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76" w:rsidRPr="00DC4B06" w:rsidRDefault="00BE2B76" w:rsidP="00DC4B06">
      <w:pPr>
        <w:pStyle w:val="01Instytucja1"/>
        <w:spacing w:after="0" w:line="271" w:lineRule="auto"/>
        <w:jc w:val="left"/>
      </w:pPr>
    </w:p>
    <w:p w:rsidR="00BE2B76" w:rsidRPr="00DC4B06" w:rsidRDefault="00BE2B76" w:rsidP="00DC4B06">
      <w:pPr>
        <w:pStyle w:val="07Datapisma"/>
        <w:spacing w:before="0" w:after="0" w:line="271" w:lineRule="auto"/>
        <w:jc w:val="left"/>
        <w:rPr>
          <w:sz w:val="20"/>
        </w:rPr>
      </w:pPr>
    </w:p>
    <w:p w:rsidR="00A816F2" w:rsidRPr="00DC4B06" w:rsidRDefault="00FE0589" w:rsidP="00DC4B06">
      <w:pPr>
        <w:pStyle w:val="07Datapisma"/>
        <w:spacing w:before="0" w:after="0" w:line="271" w:lineRule="auto"/>
        <w:jc w:val="left"/>
        <w:rPr>
          <w:sz w:val="20"/>
        </w:rPr>
      </w:pPr>
      <w:r w:rsidRPr="00DC4B06">
        <w:rPr>
          <w:sz w:val="20"/>
        </w:rPr>
        <w:t>Wrocław</w:t>
      </w:r>
      <w:r w:rsidR="00DC4B06">
        <w:rPr>
          <w:sz w:val="20"/>
        </w:rPr>
        <w:t>, 22 kwietnia 2021 roku</w:t>
      </w:r>
    </w:p>
    <w:p w:rsidR="00BE2B76" w:rsidRPr="00DC4B06" w:rsidRDefault="00BE2B76" w:rsidP="00DC4B06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BE2B76" w:rsidRPr="00DC4B06" w:rsidRDefault="00BE2B76" w:rsidP="00DC4B06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DC4B06">
        <w:rPr>
          <w:sz w:val="20"/>
          <w:szCs w:val="20"/>
        </w:rPr>
        <w:t>WSS-WBO.152.14.2021</w:t>
      </w:r>
    </w:p>
    <w:p w:rsidR="00D23966" w:rsidRPr="00DC4B06" w:rsidRDefault="00BE2B76" w:rsidP="00DC4B06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DC4B06">
        <w:rPr>
          <w:sz w:val="20"/>
          <w:szCs w:val="20"/>
        </w:rPr>
        <w:t>Numer ewidencyjny: 00047910/2021/W</w:t>
      </w:r>
    </w:p>
    <w:p w:rsidR="00D23966" w:rsidRPr="00DC4B06" w:rsidRDefault="00D23966" w:rsidP="00DC4B06">
      <w:pPr>
        <w:pStyle w:val="11Trescpisma"/>
        <w:spacing w:before="0" w:after="0" w:line="271" w:lineRule="auto"/>
        <w:jc w:val="left"/>
        <w:rPr>
          <w:szCs w:val="20"/>
        </w:rPr>
      </w:pPr>
    </w:p>
    <w:p w:rsidR="009C5E05" w:rsidRPr="00DC4B06" w:rsidRDefault="009C5E05" w:rsidP="00DC4B06">
      <w:pPr>
        <w:pStyle w:val="11Trescpisma"/>
        <w:spacing w:before="0" w:after="0" w:line="271" w:lineRule="auto"/>
        <w:jc w:val="left"/>
        <w:rPr>
          <w:szCs w:val="20"/>
        </w:rPr>
      </w:pPr>
    </w:p>
    <w:p w:rsidR="008B0D26" w:rsidRPr="00DC4B06" w:rsidRDefault="008B0D26" w:rsidP="00DC4B06">
      <w:pPr>
        <w:pStyle w:val="11Trescpisma"/>
        <w:spacing w:before="0" w:after="0" w:line="271" w:lineRule="auto"/>
        <w:jc w:val="left"/>
        <w:rPr>
          <w:szCs w:val="20"/>
        </w:rPr>
      </w:pPr>
    </w:p>
    <w:p w:rsidR="00A46895" w:rsidRPr="00DC4B06" w:rsidRDefault="00DC4B06" w:rsidP="00DC4B06">
      <w:pPr>
        <w:spacing w:after="0" w:line="271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A46895" w:rsidRPr="00DC4B06">
        <w:rPr>
          <w:rFonts w:ascii="Verdana" w:hAnsi="Verdana"/>
          <w:sz w:val="20"/>
          <w:szCs w:val="20"/>
        </w:rPr>
        <w:t xml:space="preserve"> dużą uwagą zapoznałem się przedłożoną przez </w:t>
      </w:r>
      <w:r>
        <w:rPr>
          <w:rFonts w:ascii="Verdana" w:hAnsi="Verdana"/>
          <w:sz w:val="20"/>
          <w:szCs w:val="20"/>
        </w:rPr>
        <w:t xml:space="preserve">(dane zostały zanonimizowane) </w:t>
      </w:r>
      <w:r w:rsidR="00A46895" w:rsidRPr="00DC4B06">
        <w:rPr>
          <w:rFonts w:ascii="Verdana" w:hAnsi="Verdana"/>
          <w:sz w:val="20"/>
          <w:szCs w:val="20"/>
        </w:rPr>
        <w:t>petycją dotycząca re</w:t>
      </w:r>
      <w:r>
        <w:rPr>
          <w:rFonts w:ascii="Verdana" w:hAnsi="Verdana"/>
          <w:sz w:val="20"/>
          <w:szCs w:val="20"/>
        </w:rPr>
        <w:t>montu oficyn położonych przy ulicy</w:t>
      </w:r>
      <w:r w:rsidR="00A46895" w:rsidRPr="00DC4B06">
        <w:rPr>
          <w:rFonts w:ascii="Verdana" w:hAnsi="Verdana"/>
          <w:sz w:val="20"/>
          <w:szCs w:val="20"/>
        </w:rPr>
        <w:t xml:space="preserve"> Kościuszki 18A-186A oraz Traugutta 133of-137of. Temat został szczegółowo przeanalizowany przez służby miejskie i był przedmiotem obrad Kolegium Prezydenta.</w:t>
      </w: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  <w:r w:rsidRPr="00DC4B06">
        <w:rPr>
          <w:rFonts w:ascii="Verdana" w:hAnsi="Verdana" w:cs="Calibri"/>
          <w:color w:val="000000"/>
          <w:sz w:val="20"/>
          <w:szCs w:val="20"/>
        </w:rPr>
        <w:t>W</w:t>
      </w:r>
      <w:r w:rsidRPr="00DC4B06">
        <w:rPr>
          <w:rFonts w:ascii="Verdana" w:eastAsia="Calibri" w:hAnsi="Verdana" w:cs="Calibri"/>
          <w:color w:val="000000"/>
          <w:sz w:val="20"/>
          <w:szCs w:val="20"/>
        </w:rPr>
        <w:t xml:space="preserve"> komunalnym zasobie gminy znajd</w:t>
      </w:r>
      <w:r w:rsidRPr="00DC4B06">
        <w:rPr>
          <w:rFonts w:ascii="Verdana" w:hAnsi="Verdana" w:cs="Calibri"/>
          <w:color w:val="000000"/>
          <w:sz w:val="20"/>
          <w:szCs w:val="20"/>
        </w:rPr>
        <w:t>uje</w:t>
      </w:r>
      <w:r w:rsidRPr="00DC4B06">
        <w:rPr>
          <w:rFonts w:ascii="Verdana" w:eastAsia="Calibri" w:hAnsi="Verdana" w:cs="Calibri"/>
          <w:color w:val="000000"/>
          <w:sz w:val="20"/>
          <w:szCs w:val="20"/>
        </w:rPr>
        <w:t xml:space="preserve"> się </w:t>
      </w:r>
      <w:r w:rsidRPr="00DC4B06">
        <w:rPr>
          <w:rFonts w:ascii="Verdana" w:hAnsi="Verdana" w:cs="Calibri"/>
          <w:color w:val="000000"/>
          <w:sz w:val="20"/>
          <w:szCs w:val="20"/>
        </w:rPr>
        <w:t xml:space="preserve">ponad tysiąc </w:t>
      </w:r>
      <w:r w:rsidRPr="00DC4B06">
        <w:rPr>
          <w:rFonts w:ascii="Verdana" w:eastAsia="Calibri" w:hAnsi="Verdana" w:cs="Calibri"/>
          <w:color w:val="000000"/>
          <w:sz w:val="20"/>
          <w:szCs w:val="20"/>
        </w:rPr>
        <w:t>budynków mieszkalnych</w:t>
      </w:r>
      <w:r w:rsidRPr="00DC4B06">
        <w:rPr>
          <w:rFonts w:ascii="Verdana" w:hAnsi="Verdana" w:cs="Calibri"/>
          <w:color w:val="000000"/>
          <w:sz w:val="20"/>
          <w:szCs w:val="20"/>
        </w:rPr>
        <w:t>,</w:t>
      </w:r>
      <w:r w:rsidRPr="00DC4B06">
        <w:rPr>
          <w:rFonts w:ascii="Verdana" w:eastAsia="Calibri" w:hAnsi="Verdana" w:cs="Calibri"/>
          <w:color w:val="000000"/>
          <w:sz w:val="20"/>
          <w:szCs w:val="20"/>
        </w:rPr>
        <w:t xml:space="preserve"> z czego aż 83% stanowią </w:t>
      </w:r>
      <w:r w:rsidR="00DC4B06">
        <w:rPr>
          <w:rFonts w:ascii="Verdana" w:eastAsia="Calibri" w:hAnsi="Verdana" w:cs="Calibri"/>
          <w:color w:val="000000"/>
          <w:sz w:val="20"/>
          <w:szCs w:val="20"/>
        </w:rPr>
        <w:t>budynki wybudowane przed 1940 rokiem</w:t>
      </w:r>
      <w:r w:rsidRPr="00DC4B06">
        <w:rPr>
          <w:rFonts w:ascii="Verdana" w:eastAsia="Calibri" w:hAnsi="Verdana" w:cs="Calibri"/>
          <w:color w:val="000000"/>
          <w:sz w:val="20"/>
          <w:szCs w:val="20"/>
        </w:rPr>
        <w:t xml:space="preserve"> o niższym od współczesnego standardzie technicznym, funkcjonalnym i sanitarnym, wymagające ciągłych nakładów finansowych na remonty i modernizacje.</w:t>
      </w:r>
      <w:r w:rsidRPr="00DC4B06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C4B06">
        <w:rPr>
          <w:rFonts w:ascii="Verdana" w:hAnsi="Verdana"/>
          <w:sz w:val="20"/>
          <w:szCs w:val="20"/>
        </w:rPr>
        <w:t xml:space="preserve">Wiele </w:t>
      </w:r>
      <w:r w:rsidRPr="00DC4B06">
        <w:rPr>
          <w:rFonts w:ascii="Verdana" w:hAnsi="Verdana"/>
          <w:sz w:val="20"/>
          <w:szCs w:val="20"/>
        </w:rPr>
        <w:t>z nich znajduje się na terenie, który został zalany przez powódź w 1997 roku.</w:t>
      </w:r>
    </w:p>
    <w:p w:rsidR="00A46895" w:rsidRPr="00DC4B06" w:rsidRDefault="00A46895" w:rsidP="00DC4B06">
      <w:pPr>
        <w:spacing w:after="0" w:line="271" w:lineRule="auto"/>
        <w:rPr>
          <w:rFonts w:ascii="Verdana" w:hAnsi="Verdana" w:cs="Calibri"/>
          <w:color w:val="000000"/>
          <w:sz w:val="20"/>
          <w:szCs w:val="20"/>
        </w:rPr>
      </w:pP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  <w:r w:rsidRPr="00DC4B06">
        <w:rPr>
          <w:rFonts w:ascii="Verdana" w:hAnsi="Verdana"/>
          <w:sz w:val="20"/>
          <w:szCs w:val="20"/>
        </w:rPr>
        <w:t xml:space="preserve">Potwierdzam, iż budynki, o których piszecie Państwo w petycji, </w:t>
      </w:r>
      <w:r w:rsidR="00DC4B06">
        <w:rPr>
          <w:rFonts w:ascii="Verdana" w:hAnsi="Verdana"/>
          <w:sz w:val="20"/>
          <w:szCs w:val="20"/>
        </w:rPr>
        <w:t xml:space="preserve">znajdują się </w:t>
      </w:r>
      <w:r w:rsidRPr="00DC4B06">
        <w:rPr>
          <w:rFonts w:ascii="Verdana" w:hAnsi="Verdana"/>
          <w:sz w:val="20"/>
          <w:szCs w:val="20"/>
        </w:rPr>
        <w:t>w złym stanie technicznym, praktycznie wykluczającą prawidłową eksploatację techniczną tych budynków. Z tego też p</w:t>
      </w:r>
      <w:r w:rsidR="00DC4B06">
        <w:rPr>
          <w:rFonts w:ascii="Verdana" w:hAnsi="Verdana"/>
          <w:sz w:val="20"/>
          <w:szCs w:val="20"/>
        </w:rPr>
        <w:t xml:space="preserve">owodu Wrocławskie Mieszkania Spółka z ograniczoną </w:t>
      </w:r>
      <w:r w:rsidRPr="00DC4B06">
        <w:rPr>
          <w:rFonts w:ascii="Verdana" w:hAnsi="Verdana"/>
          <w:sz w:val="20"/>
          <w:szCs w:val="20"/>
        </w:rPr>
        <w:t>o</w:t>
      </w:r>
      <w:r w:rsidR="00DC4B06">
        <w:rPr>
          <w:rFonts w:ascii="Verdana" w:hAnsi="Verdana"/>
          <w:sz w:val="20"/>
          <w:szCs w:val="20"/>
        </w:rPr>
        <w:t>dpowiedzialnością</w:t>
      </w:r>
      <w:r w:rsidRPr="00DC4B06">
        <w:rPr>
          <w:rFonts w:ascii="Verdana" w:hAnsi="Verdana"/>
          <w:sz w:val="20"/>
          <w:szCs w:val="20"/>
        </w:rPr>
        <w:t xml:space="preserve"> zleciła wykonanie dokumentacji projektowej na wykonanie kompleksowego remontu budynków, aby określić niezbędny zakres i koszt remontu.</w:t>
      </w: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  <w:r w:rsidRPr="00DC4B06">
        <w:rPr>
          <w:rFonts w:ascii="Verdana" w:hAnsi="Verdana" w:cs="Calibri"/>
          <w:color w:val="000000"/>
          <w:sz w:val="20"/>
          <w:szCs w:val="20"/>
        </w:rPr>
        <w:t>Miasto nie ma obecnie możliwości sfinansowana remontu wszystkich wyeksploatowanych budynków bez pozyskania wsparcia finansowego z zewnątrz ze środków Unii Europejskiej. W tym zakresie obecnie jedynym źródłem finansowania jest Fundusz Odbudowy Unii Europejskiej, który będzie w Polsce realizowany poprzez Krajowy Plan Odbudowy (KPO). W KPO zostanie określone jakie przedsięwzięcia, w jakich kwotach będą finansowane oraz w jakim zakresie samorządy będą z nich mogły korzystać. Alternatywą jest możliwość pozyskania zewnętrznego inwestora, który kupiłby budynki od Miasta i przeprowadził remont odtworzeniowy tych budynków. Tak Miasto postą</w:t>
      </w:r>
      <w:r w:rsidR="00DC4B06">
        <w:rPr>
          <w:rFonts w:ascii="Verdana" w:hAnsi="Verdana" w:cs="Calibri"/>
          <w:color w:val="000000"/>
          <w:sz w:val="20"/>
          <w:szCs w:val="20"/>
        </w:rPr>
        <w:t>piło z trzema budynkami przy ulicy</w:t>
      </w:r>
      <w:r w:rsidRPr="00DC4B06">
        <w:rPr>
          <w:rFonts w:ascii="Verdana" w:hAnsi="Verdana" w:cs="Calibri"/>
          <w:color w:val="000000"/>
          <w:sz w:val="20"/>
          <w:szCs w:val="20"/>
        </w:rPr>
        <w:t xml:space="preserve"> Szczytnickiej. </w:t>
      </w:r>
      <w:r w:rsidRPr="00DC4B06">
        <w:rPr>
          <w:rFonts w:ascii="Verdana" w:hAnsi="Verdana"/>
          <w:sz w:val="20"/>
          <w:szCs w:val="20"/>
        </w:rPr>
        <w:t>Koszt przepro</w:t>
      </w:r>
      <w:r w:rsidR="00DC4B06">
        <w:rPr>
          <w:rFonts w:ascii="Verdana" w:hAnsi="Verdana"/>
          <w:sz w:val="20"/>
          <w:szCs w:val="20"/>
        </w:rPr>
        <w:t>wadzenia remontu oficyn przy ulicy</w:t>
      </w:r>
      <w:r w:rsidRPr="00DC4B06">
        <w:rPr>
          <w:rFonts w:ascii="Verdana" w:hAnsi="Verdana"/>
          <w:sz w:val="20"/>
          <w:szCs w:val="20"/>
        </w:rPr>
        <w:t xml:space="preserve"> Kościuszki 180A-186A wynikający z opracowanej dokumentacji projektowej przekracza obecnie możliwości finansowe Miasta.</w:t>
      </w: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  <w:r w:rsidRPr="00DC4B06">
        <w:rPr>
          <w:rFonts w:ascii="Verdana" w:hAnsi="Verdana"/>
          <w:sz w:val="20"/>
          <w:szCs w:val="20"/>
        </w:rPr>
        <w:lastRenderedPageBreak/>
        <w:t>W związku z powyższym Miasto planuje dwutorowe dział</w:t>
      </w:r>
      <w:r w:rsidR="00DC4B06">
        <w:rPr>
          <w:rFonts w:ascii="Verdana" w:hAnsi="Verdana"/>
          <w:sz w:val="20"/>
          <w:szCs w:val="20"/>
        </w:rPr>
        <w:t>ania dotyczące budynków przy ulicy</w:t>
      </w:r>
      <w:r w:rsidRPr="00DC4B06">
        <w:rPr>
          <w:rFonts w:ascii="Verdana" w:hAnsi="Verdana"/>
          <w:sz w:val="20"/>
          <w:szCs w:val="20"/>
        </w:rPr>
        <w:t xml:space="preserve"> Kościuszki 180A-186A oraz Traugutta 133of-137of, w wyniku których dotychczasowi mieszkańcy oficyn otrzymają od Miasta gminnie lokale w innych budynkach komunalnych, oraz równolegl</w:t>
      </w:r>
      <w:r w:rsidR="00DC4B06">
        <w:rPr>
          <w:rFonts w:ascii="Verdana" w:hAnsi="Verdana"/>
          <w:sz w:val="20"/>
          <w:szCs w:val="20"/>
        </w:rPr>
        <w:t xml:space="preserve">e prowadzone działania związane </w:t>
      </w:r>
      <w:r w:rsidRPr="00DC4B06">
        <w:rPr>
          <w:rFonts w:ascii="Verdana" w:hAnsi="Verdana"/>
          <w:sz w:val="20"/>
          <w:szCs w:val="20"/>
        </w:rPr>
        <w:t>z pozyskaniem zewnętrznego finansowania, a w przypadku jego braku, znalezienie inwestora, który po ich zakupie dokona remontu budynków w obecnym ich kształcie.</w:t>
      </w: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  <w:r w:rsidRPr="00DC4B06">
        <w:rPr>
          <w:rFonts w:ascii="Verdana" w:hAnsi="Verdana"/>
          <w:sz w:val="20"/>
          <w:szCs w:val="20"/>
        </w:rPr>
        <w:t>Powyżej opisane działania Miasta powinny</w:t>
      </w:r>
      <w:r w:rsidR="00BE2B76" w:rsidRPr="00DC4B06">
        <w:rPr>
          <w:rFonts w:ascii="Verdana" w:hAnsi="Verdana"/>
          <w:sz w:val="20"/>
          <w:szCs w:val="20"/>
        </w:rPr>
        <w:t xml:space="preserve"> potrwa</w:t>
      </w:r>
      <w:r w:rsidR="00DC4B06">
        <w:rPr>
          <w:rFonts w:ascii="Verdana" w:hAnsi="Verdana"/>
          <w:sz w:val="20"/>
          <w:szCs w:val="20"/>
        </w:rPr>
        <w:t xml:space="preserve">ć około dwóch-trzech lat </w:t>
      </w:r>
      <w:r w:rsidRPr="00DC4B06">
        <w:rPr>
          <w:rFonts w:ascii="Verdana" w:hAnsi="Verdana"/>
          <w:sz w:val="20"/>
          <w:szCs w:val="20"/>
        </w:rPr>
        <w:t>i doprowadzić do odtworzenia tej substancji mieszkaniowej w perspektywie najbliższych pięciu-sześciu lat.</w:t>
      </w: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  <w:r w:rsidRPr="00DC4B06">
        <w:rPr>
          <w:rFonts w:ascii="Verdana" w:hAnsi="Verdana"/>
          <w:sz w:val="20"/>
          <w:szCs w:val="20"/>
        </w:rPr>
        <w:t>Dodatkowo chciałbym poinformować, iż podwórko w obrębie ulic Więckowskiego, Traugutta i Kościuszki, może zostać objęte kompleksowa modernizacja przez Miasto, ale dopiero po wykonaniu remontu budynków oficynowych.</w:t>
      </w:r>
    </w:p>
    <w:p w:rsidR="00A46895" w:rsidRPr="00DC4B06" w:rsidRDefault="00A46895" w:rsidP="00DC4B06">
      <w:pPr>
        <w:spacing w:after="0" w:line="271" w:lineRule="auto"/>
        <w:rPr>
          <w:rFonts w:ascii="Verdana" w:hAnsi="Verdana"/>
          <w:sz w:val="20"/>
          <w:szCs w:val="20"/>
        </w:rPr>
      </w:pPr>
    </w:p>
    <w:p w:rsidR="00D23966" w:rsidRPr="00DC4B06" w:rsidRDefault="00DC4B06" w:rsidP="00DC4B06">
      <w:pPr>
        <w:pStyle w:val="14StanowiskoPodpisujacego"/>
        <w:spacing w:after="0"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9220A1" w:rsidRPr="00DC4B06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  <w:r w:rsidRPr="00DC4B06">
        <w:rPr>
          <w:sz w:val="20"/>
          <w:szCs w:val="20"/>
        </w:rPr>
        <w:t>Jacek Sutryk</w:t>
      </w:r>
    </w:p>
    <w:p w:rsidR="009220A1" w:rsidRP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Prezydent Wrocławia</w:t>
      </w:r>
    </w:p>
    <w:p w:rsidR="009220A1" w:rsidRPr="00DC4B06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9220A1" w:rsidRPr="00DC4B06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9220A1" w:rsidRPr="00DC4B06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9220A1" w:rsidRPr="00DC4B06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9220A1" w:rsidRPr="00DC4B06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9220A1" w:rsidRPr="00DC4B06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9220A1" w:rsidRPr="00DC4B06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9220A1" w:rsidRDefault="009220A1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DC4B06" w:rsidRPr="00DC4B06" w:rsidRDefault="00DC4B06" w:rsidP="00DC4B06">
      <w:pPr>
        <w:pStyle w:val="15Spraweprowadzi"/>
        <w:spacing w:after="0" w:line="271" w:lineRule="auto"/>
        <w:jc w:val="left"/>
        <w:rPr>
          <w:sz w:val="20"/>
          <w:szCs w:val="20"/>
        </w:rPr>
      </w:pPr>
    </w:p>
    <w:p w:rsidR="00180DF6" w:rsidRPr="00DC4B06" w:rsidRDefault="00A46895" w:rsidP="00DC4B06">
      <w:pPr>
        <w:pStyle w:val="19Dowiadomosci"/>
        <w:spacing w:before="0" w:after="0" w:line="271" w:lineRule="auto"/>
        <w:jc w:val="left"/>
        <w:rPr>
          <w:sz w:val="20"/>
          <w:szCs w:val="20"/>
        </w:rPr>
      </w:pPr>
      <w:r w:rsidRPr="00DC4B06">
        <w:rPr>
          <w:sz w:val="20"/>
          <w:szCs w:val="20"/>
        </w:rPr>
        <w:t>Otrzymują:</w:t>
      </w:r>
    </w:p>
    <w:p w:rsidR="00AB60B5" w:rsidRPr="00DC4B06" w:rsidRDefault="00A46895" w:rsidP="00DC4B06">
      <w:pPr>
        <w:pStyle w:val="20Dowiadomoscilista"/>
        <w:tabs>
          <w:tab w:val="clear" w:pos="720"/>
          <w:tab w:val="num" w:pos="0"/>
          <w:tab w:val="left" w:pos="284"/>
        </w:tabs>
        <w:spacing w:after="0" w:line="271" w:lineRule="auto"/>
        <w:ind w:left="0" w:firstLine="0"/>
        <w:jc w:val="left"/>
        <w:rPr>
          <w:sz w:val="20"/>
          <w:szCs w:val="20"/>
        </w:rPr>
      </w:pPr>
      <w:r w:rsidRPr="00DC4B06">
        <w:rPr>
          <w:sz w:val="20"/>
          <w:szCs w:val="20"/>
        </w:rPr>
        <w:t>Adresat,</w:t>
      </w:r>
    </w:p>
    <w:p w:rsidR="00A46895" w:rsidRPr="00DC4B06" w:rsidRDefault="00A46895" w:rsidP="00DC4B06">
      <w:pPr>
        <w:pStyle w:val="20Dowiadomoscilista"/>
        <w:tabs>
          <w:tab w:val="clear" w:pos="720"/>
          <w:tab w:val="num" w:pos="0"/>
          <w:tab w:val="left" w:pos="284"/>
        </w:tabs>
        <w:spacing w:after="0" w:line="271" w:lineRule="auto"/>
        <w:ind w:left="0" w:firstLine="0"/>
        <w:jc w:val="left"/>
        <w:rPr>
          <w:sz w:val="20"/>
          <w:szCs w:val="20"/>
        </w:rPr>
      </w:pPr>
      <w:r w:rsidRPr="00DC4B06">
        <w:rPr>
          <w:sz w:val="20"/>
          <w:szCs w:val="20"/>
        </w:rPr>
        <w:t>Departament Nieruchomości i Eksploatacji,</w:t>
      </w:r>
    </w:p>
    <w:p w:rsidR="00180DF6" w:rsidRPr="00DC4B06" w:rsidRDefault="00DC4B06" w:rsidP="00DC4B06">
      <w:pPr>
        <w:pStyle w:val="20Dowiadomoscilista"/>
        <w:tabs>
          <w:tab w:val="clear" w:pos="720"/>
          <w:tab w:val="num" w:pos="0"/>
          <w:tab w:val="left" w:pos="284"/>
        </w:tabs>
        <w:spacing w:after="0" w:line="271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ad </w:t>
      </w:r>
      <w:r w:rsidR="00A46895" w:rsidRPr="00DC4B06">
        <w:rPr>
          <w:sz w:val="20"/>
          <w:szCs w:val="20"/>
        </w:rPr>
        <w:t>a</w:t>
      </w:r>
      <w:r>
        <w:rPr>
          <w:sz w:val="20"/>
          <w:szCs w:val="20"/>
        </w:rPr>
        <w:t>cta</w:t>
      </w:r>
      <w:r w:rsidR="00A46895" w:rsidRPr="00DC4B06">
        <w:rPr>
          <w:sz w:val="20"/>
          <w:szCs w:val="20"/>
        </w:rPr>
        <w:t>.</w:t>
      </w:r>
    </w:p>
    <w:sectPr w:rsidR="00180DF6" w:rsidRPr="00DC4B06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605" w:rsidRDefault="00DA6605">
      <w:r>
        <w:separator/>
      </w:r>
    </w:p>
  </w:endnote>
  <w:endnote w:type="continuationSeparator" w:id="1">
    <w:p w:rsidR="00DA6605" w:rsidRDefault="00DA6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E6A4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E6A49" w:rsidRPr="004D6885">
      <w:rPr>
        <w:sz w:val="14"/>
        <w:szCs w:val="14"/>
      </w:rPr>
      <w:fldChar w:fldCharType="separate"/>
    </w:r>
    <w:r w:rsidR="00DC4B06">
      <w:rPr>
        <w:noProof/>
        <w:sz w:val="14"/>
        <w:szCs w:val="14"/>
      </w:rPr>
      <w:t>2</w:t>
    </w:r>
    <w:r w:rsidR="002E6A4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E6A4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E6A49" w:rsidRPr="004D6885">
      <w:rPr>
        <w:sz w:val="14"/>
        <w:szCs w:val="14"/>
      </w:rPr>
      <w:fldChar w:fldCharType="separate"/>
    </w:r>
    <w:r w:rsidR="00DC4B06">
      <w:rPr>
        <w:noProof/>
        <w:sz w:val="14"/>
        <w:szCs w:val="14"/>
      </w:rPr>
      <w:t>2</w:t>
    </w:r>
    <w:r w:rsidR="002E6A4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13" w:rsidRDefault="00767513" w:rsidP="00F261E5">
    <w:pPr>
      <w:pStyle w:val="Stopka"/>
    </w:pPr>
  </w:p>
  <w:p w:rsidR="00190D4E" w:rsidRDefault="00733934" w:rsidP="00F261E5">
    <w:pPr>
      <w:pStyle w:val="Stopka"/>
    </w:pPr>
    <w:r>
      <w:rPr>
        <w:noProof/>
        <w:lang w:eastAsia="pl-PL"/>
      </w:rPr>
      <w:drawing>
        <wp:inline distT="0" distB="0" distL="0" distR="0">
          <wp:extent cx="1578610" cy="750570"/>
          <wp:effectExtent l="19050" t="0" r="254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605" w:rsidRDefault="00DA6605">
      <w:r>
        <w:separator/>
      </w:r>
    </w:p>
  </w:footnote>
  <w:footnote w:type="continuationSeparator" w:id="1">
    <w:p w:rsidR="00DA6605" w:rsidRDefault="00DA6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E6A4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33934" w:rsidP="00A27F20">
    <w:pPr>
      <w:pStyle w:val="Stopka"/>
    </w:pPr>
    <w:r>
      <w:rPr>
        <w:noProof/>
        <w:lang w:eastAsia="pl-PL"/>
      </w:rPr>
      <w:drawing>
        <wp:inline distT="0" distB="0" distL="0" distR="0">
          <wp:extent cx="2044700" cy="1828800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6895"/>
    <w:rsid w:val="00097AEF"/>
    <w:rsid w:val="000C744E"/>
    <w:rsid w:val="00143A44"/>
    <w:rsid w:val="00180DF6"/>
    <w:rsid w:val="00190D4E"/>
    <w:rsid w:val="002018DC"/>
    <w:rsid w:val="00256655"/>
    <w:rsid w:val="00267646"/>
    <w:rsid w:val="002970A6"/>
    <w:rsid w:val="002B6140"/>
    <w:rsid w:val="002B7EEC"/>
    <w:rsid w:val="002E6A49"/>
    <w:rsid w:val="002F292D"/>
    <w:rsid w:val="00323052"/>
    <w:rsid w:val="00345256"/>
    <w:rsid w:val="003B4793"/>
    <w:rsid w:val="003F20D6"/>
    <w:rsid w:val="00410A92"/>
    <w:rsid w:val="004508B6"/>
    <w:rsid w:val="004A21ED"/>
    <w:rsid w:val="004D6885"/>
    <w:rsid w:val="004E5C8D"/>
    <w:rsid w:val="005A3893"/>
    <w:rsid w:val="005C5E14"/>
    <w:rsid w:val="005D18D1"/>
    <w:rsid w:val="00701FA2"/>
    <w:rsid w:val="00733934"/>
    <w:rsid w:val="00767513"/>
    <w:rsid w:val="007878BA"/>
    <w:rsid w:val="007F1692"/>
    <w:rsid w:val="007F1B42"/>
    <w:rsid w:val="00876522"/>
    <w:rsid w:val="0088160D"/>
    <w:rsid w:val="008B0D26"/>
    <w:rsid w:val="008F7D65"/>
    <w:rsid w:val="00916B2A"/>
    <w:rsid w:val="009220A1"/>
    <w:rsid w:val="00941D07"/>
    <w:rsid w:val="009765D0"/>
    <w:rsid w:val="00984F47"/>
    <w:rsid w:val="009C5E05"/>
    <w:rsid w:val="00A005FB"/>
    <w:rsid w:val="00A27F20"/>
    <w:rsid w:val="00A46895"/>
    <w:rsid w:val="00A816F2"/>
    <w:rsid w:val="00A86D58"/>
    <w:rsid w:val="00AB56BE"/>
    <w:rsid w:val="00AB60B5"/>
    <w:rsid w:val="00AF094C"/>
    <w:rsid w:val="00B02AD0"/>
    <w:rsid w:val="00B73AF4"/>
    <w:rsid w:val="00B81B31"/>
    <w:rsid w:val="00B906E7"/>
    <w:rsid w:val="00BB389F"/>
    <w:rsid w:val="00BD035E"/>
    <w:rsid w:val="00BE2B76"/>
    <w:rsid w:val="00C2127D"/>
    <w:rsid w:val="00C53C41"/>
    <w:rsid w:val="00CC1016"/>
    <w:rsid w:val="00CD26BE"/>
    <w:rsid w:val="00CD4AC9"/>
    <w:rsid w:val="00D05152"/>
    <w:rsid w:val="00D23966"/>
    <w:rsid w:val="00D33992"/>
    <w:rsid w:val="00D627A1"/>
    <w:rsid w:val="00D81AFC"/>
    <w:rsid w:val="00D8547D"/>
    <w:rsid w:val="00DA6605"/>
    <w:rsid w:val="00DC191D"/>
    <w:rsid w:val="00DC4B06"/>
    <w:rsid w:val="00E25E6A"/>
    <w:rsid w:val="00E35A19"/>
    <w:rsid w:val="00E52576"/>
    <w:rsid w:val="00ED3E79"/>
    <w:rsid w:val="00F261E5"/>
    <w:rsid w:val="00F40755"/>
    <w:rsid w:val="00F426EA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8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6751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67513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SS\WSS\wszyscy\SPRAWY%20ORGANIZACYJNE%20I%20KADRY%20RODO,%20Ryzyka\SZABLONY%20PISM%20WSS\WSS_%5bPrezydent%20Wroclawia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WSS_[Prezydent Wroclawia]_[WSS-Wydzial Partycypacji Spolecznej]</Template>
  <TotalTime>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2</cp:revision>
  <cp:lastPrinted>2021-04-21T08:55:00Z</cp:lastPrinted>
  <dcterms:created xsi:type="dcterms:W3CDTF">2021-05-04T08:39:00Z</dcterms:created>
  <dcterms:modified xsi:type="dcterms:W3CDTF">2021-05-04T08:39:00Z</dcterms:modified>
</cp:coreProperties>
</file>