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D" w:rsidRPr="0093538A" w:rsidRDefault="0093538A" w:rsidP="0093538A">
      <w:pPr>
        <w:pStyle w:val="Tytu"/>
        <w:spacing w:before="12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93538A">
        <w:rPr>
          <w:rFonts w:ascii="Verdana" w:hAnsi="Verdana"/>
          <w:sz w:val="28"/>
          <w:szCs w:val="28"/>
        </w:rPr>
        <w:t>Gmina Wrocław reprezentowana przez Prezydenta Wrocławia ogłasza z dniem 28.04.2021r. otwarty konkurs ofert na wybór realizatora programu polityki zdrowotnej pn. „</w:t>
      </w:r>
      <w:r w:rsidRPr="0093538A">
        <w:rPr>
          <w:rFonts w:ascii="Verdana" w:hAnsi="Verdana"/>
          <w:b/>
          <w:bCs/>
          <w:sz w:val="28"/>
          <w:szCs w:val="28"/>
        </w:rPr>
        <w:t>Program profilaktyki zakażeń wirusem brodawczaka ludzkiego (HPV), na lata 2021-2022”</w:t>
      </w:r>
      <w:r>
        <w:rPr>
          <w:rFonts w:ascii="Verdana" w:hAnsi="Verdana"/>
          <w:b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93538A" w:rsidRPr="0093538A" w:rsidRDefault="0093538A" w:rsidP="0093538A">
      <w:pPr>
        <w:pStyle w:val="Nagwek1"/>
        <w:spacing w:before="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Konkurs ofert ogłoszony jest na podstawie: art. 48b ust. 1 i ust. 4 w związku z art. 48 ust. 1 i ust. 3 </w:t>
      </w:r>
      <w:proofErr w:type="spellStart"/>
      <w:r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pkt</w:t>
      </w:r>
      <w:proofErr w:type="spellEnd"/>
      <w:r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2 ustawy z dnia 27 sierpnia 2004 r. o świadczeniach opieki zdrowotnej finansowanych ze środków publicznych (tj. Dz. U. z 2020 r. poz.1398 z </w:t>
      </w:r>
      <w:proofErr w:type="spellStart"/>
      <w:r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późn</w:t>
      </w:r>
      <w:proofErr w:type="spellEnd"/>
      <w:r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. zm.) oraz Uchwały Nr XLI/1277/09 Rady Miejskiej Wrocławia </w:t>
      </w:r>
    </w:p>
    <w:p w:rsidR="0093538A" w:rsidRPr="0093538A" w:rsidRDefault="0093538A" w:rsidP="0093538A">
      <w:pPr>
        <w:pStyle w:val="Nagwek1"/>
        <w:spacing w:before="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z dnia 19 listopada 2009 r. w sprawie przyjęcia „Programu profilaktyki zakażeń</w:t>
      </w:r>
    </w:p>
    <w:p w:rsidR="0093538A" w:rsidRPr="0093538A" w:rsidRDefault="0093538A" w:rsidP="0093538A">
      <w:pPr>
        <w:pStyle w:val="Nagwek1"/>
        <w:spacing w:before="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wirusem brodawczaka ludzkiego (HPV)”, w związku z art. 115 ust. 1 </w:t>
      </w:r>
      <w:proofErr w:type="spellStart"/>
      <w:r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pkt</w:t>
      </w:r>
      <w:proofErr w:type="spellEnd"/>
      <w:r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1 </w:t>
      </w:r>
    </w:p>
    <w:p w:rsidR="0093538A" w:rsidRPr="0093538A" w:rsidRDefault="0093538A" w:rsidP="0093538A">
      <w:pPr>
        <w:pStyle w:val="Nagwek1"/>
        <w:spacing w:before="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i art. 116 ustawy z dnia 15 kwietnia 2021 r. o działalności leczniczej (tj. Dz. U. </w:t>
      </w:r>
    </w:p>
    <w:p w:rsidR="0093538A" w:rsidRDefault="0093538A" w:rsidP="0093538A">
      <w:pPr>
        <w:pStyle w:val="Nagwek1"/>
        <w:spacing w:before="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9353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z 2021 r. poz.711).</w:t>
      </w:r>
    </w:p>
    <w:p w:rsidR="00B94509" w:rsidRPr="005473CD" w:rsidRDefault="00BA0A33" w:rsidP="0093538A">
      <w:pPr>
        <w:pStyle w:val="Nagwek1"/>
      </w:pPr>
      <w:r w:rsidRPr="005473CD">
        <w:t>II. ADRESAT KONKURSU</w:t>
      </w:r>
    </w:p>
    <w:p w:rsidR="0093538A" w:rsidRPr="00A70374" w:rsidRDefault="0093538A" w:rsidP="0093538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</w:rPr>
      </w:pPr>
      <w:r w:rsidRPr="00A70374">
        <w:rPr>
          <w:rFonts w:ascii="Verdana" w:hAnsi="Verdana" w:cs="Verdana"/>
        </w:rPr>
        <w:t>Konkurs skierowany jest do podmiotów leczniczych w rozumieniu w</w:t>
      </w:r>
      <w:r>
        <w:rPr>
          <w:rFonts w:ascii="Verdana" w:hAnsi="Verdana" w:cs="Verdana"/>
        </w:rPr>
        <w:t xml:space="preserve"> rozumieniu art. 4 ust.1 ustawy z dnia. 15 kwietnia 2021</w:t>
      </w:r>
      <w:r w:rsidRPr="00A70374">
        <w:rPr>
          <w:rFonts w:ascii="Verdana" w:hAnsi="Verdana" w:cs="Verdana"/>
        </w:rPr>
        <w:t>r. o działalności leczniczej (</w:t>
      </w:r>
      <w:r>
        <w:rPr>
          <w:rFonts w:ascii="Verdana" w:hAnsi="Verdana" w:cs="Verdana"/>
        </w:rPr>
        <w:t xml:space="preserve">tj. </w:t>
      </w:r>
      <w:r w:rsidRPr="00A70374">
        <w:rPr>
          <w:rFonts w:ascii="Verdana" w:hAnsi="Verdana" w:cs="Verdana"/>
        </w:rPr>
        <w:t>Dz.</w:t>
      </w:r>
      <w:r>
        <w:rPr>
          <w:rFonts w:ascii="Verdana" w:hAnsi="Verdana" w:cs="Verdana"/>
        </w:rPr>
        <w:t xml:space="preserve"> U. z 2021 r. poz.711) zwanych w dalszej </w:t>
      </w:r>
      <w:r w:rsidRPr="00A70374">
        <w:rPr>
          <w:rFonts w:ascii="Verdana" w:hAnsi="Verdana" w:cs="Verdana"/>
        </w:rPr>
        <w:t xml:space="preserve">części ogłoszenia konkursowego </w:t>
      </w:r>
      <w:r>
        <w:rPr>
          <w:rFonts w:ascii="Verdana" w:hAnsi="Verdana" w:cs="Verdana,Bold"/>
          <w:b/>
          <w:bCs/>
        </w:rPr>
        <w:t>„O</w:t>
      </w:r>
      <w:r w:rsidRPr="00A70374">
        <w:rPr>
          <w:rFonts w:ascii="Verdana" w:hAnsi="Verdana" w:cs="Verdana,Bold"/>
          <w:b/>
          <w:bCs/>
        </w:rPr>
        <w:t>ferentem”.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61357C" w:rsidRPr="005473CD" w:rsidRDefault="007B5162" w:rsidP="00255BCD">
      <w:pPr>
        <w:pStyle w:val="Nagwek1"/>
        <w:rPr>
          <w:i/>
        </w:rPr>
      </w:pPr>
      <w:r w:rsidRPr="005473CD">
        <w:t>IV. CEL REALIZACJI ZADANIA</w:t>
      </w:r>
    </w:p>
    <w:p w:rsidR="004A0591" w:rsidRPr="004A0591" w:rsidRDefault="004A0591" w:rsidP="004A0591">
      <w:pPr>
        <w:pStyle w:val="NormalnyWeb"/>
        <w:spacing w:before="0" w:beforeAutospacing="0" w:after="0" w:afterAutospacing="0" w:line="360" w:lineRule="auto"/>
        <w:rPr>
          <w:rFonts w:ascii="Verdana" w:hAnsi="Verdana"/>
          <w:bCs/>
          <w:sz w:val="22"/>
          <w:szCs w:val="22"/>
        </w:rPr>
      </w:pPr>
      <w:r w:rsidRPr="004A0591">
        <w:rPr>
          <w:rFonts w:ascii="Verdana" w:hAnsi="Verdana"/>
          <w:bCs/>
          <w:sz w:val="22"/>
          <w:szCs w:val="22"/>
        </w:rPr>
        <w:t>Zmniejszenie liczby zachorowań na nowotwory wywołane wirusem brodawczaka</w:t>
      </w:r>
    </w:p>
    <w:p w:rsidR="004A0591" w:rsidRPr="004A0591" w:rsidRDefault="004A0591" w:rsidP="004A0591">
      <w:pPr>
        <w:pStyle w:val="NormalnyWeb"/>
        <w:spacing w:before="0" w:beforeAutospacing="0" w:after="0" w:afterAutospacing="0" w:line="360" w:lineRule="auto"/>
        <w:rPr>
          <w:rFonts w:ascii="Verdana" w:hAnsi="Verdana"/>
          <w:bCs/>
          <w:sz w:val="22"/>
          <w:szCs w:val="22"/>
        </w:rPr>
      </w:pPr>
      <w:r w:rsidRPr="004A0591">
        <w:rPr>
          <w:rFonts w:ascii="Verdana" w:hAnsi="Verdana"/>
          <w:bCs/>
          <w:sz w:val="22"/>
          <w:szCs w:val="22"/>
        </w:rPr>
        <w:t xml:space="preserve">ludzkiego poprzez przeprowadzenie edukacji zdrowotnej oraz wykonanie szczepień ochronnych przeciwko HPV, w populacji 13-letnich dziewcząt </w:t>
      </w:r>
    </w:p>
    <w:p w:rsidR="000D109D" w:rsidRPr="004A0591" w:rsidRDefault="004A0591" w:rsidP="004A0591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bCs/>
        </w:rPr>
      </w:pPr>
      <w:r w:rsidRPr="004A0591">
        <w:rPr>
          <w:rFonts w:ascii="Verdana" w:hAnsi="Verdana"/>
          <w:bCs/>
          <w:sz w:val="22"/>
          <w:szCs w:val="22"/>
        </w:rPr>
        <w:t>i chłopców</w:t>
      </w:r>
      <w:r w:rsidRPr="004A0591">
        <w:rPr>
          <w:rFonts w:ascii="Verdana" w:hAnsi="Verdana"/>
          <w:bCs/>
        </w:rPr>
        <w:t>, mieszkańców Wrocławia.</w:t>
      </w:r>
    </w:p>
    <w:p w:rsidR="008B73AE" w:rsidRPr="005473CD" w:rsidRDefault="001A2440" w:rsidP="00255BCD">
      <w:pPr>
        <w:pStyle w:val="Nagwek1"/>
      </w:pPr>
      <w:r w:rsidRPr="005473CD">
        <w:lastRenderedPageBreak/>
        <w:t>V. TERMIN REALIZACJI ZADANIA</w:t>
      </w:r>
    </w:p>
    <w:p w:rsidR="00DC3857" w:rsidRDefault="00DC3857" w:rsidP="00DC3857">
      <w:pPr>
        <w:pStyle w:val="Nagwek1"/>
        <w:spacing w:before="0" w:line="240" w:lineRule="auto"/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</w:pPr>
      <w:r w:rsidRPr="00DC385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Rozpoczęcie od 25.05.2021 r.  zakończenie do 31.08.2022 r. </w:t>
      </w:r>
    </w:p>
    <w:p w:rsidR="0006304E" w:rsidRPr="005473CD" w:rsidRDefault="00DC3857" w:rsidP="00255BCD">
      <w:pPr>
        <w:pStyle w:val="Nagwek1"/>
        <w:rPr>
          <w:i/>
          <w:lang w:eastAsia="pl-PL"/>
        </w:rPr>
      </w:pPr>
      <w:r w:rsidRPr="00DC385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2C5792" w:rsidRPr="005473CD">
        <w:t>VI. MIEJSCE REALIZACJI ZADANIA</w:t>
      </w:r>
    </w:p>
    <w:p w:rsidR="002C5792" w:rsidRPr="00255BCD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FE2185">
      <w:pPr>
        <w:pStyle w:val="Nagwek1"/>
        <w:spacing w:before="0" w:line="360" w:lineRule="auto"/>
        <w:rPr>
          <w:i/>
        </w:rPr>
      </w:pPr>
      <w:r w:rsidRPr="005473CD">
        <w:t>VII. ŚRODKI PRZEZNACZONE NA REALIZACJĘ ZADANIA</w:t>
      </w:r>
    </w:p>
    <w:p w:rsidR="00146AC7" w:rsidRPr="00A70374" w:rsidRDefault="00146AC7" w:rsidP="00750F8B">
      <w:pPr>
        <w:pStyle w:val="Akapitzlist"/>
        <w:numPr>
          <w:ilvl w:val="0"/>
          <w:numId w:val="6"/>
        </w:numPr>
        <w:spacing w:after="0" w:line="360" w:lineRule="auto"/>
        <w:rPr>
          <w:rFonts w:ascii="Verdana" w:hAnsi="Verdana"/>
        </w:rPr>
      </w:pPr>
      <w:r w:rsidRPr="00A70374">
        <w:rPr>
          <w:rFonts w:ascii="Verdana" w:hAnsi="Verdana"/>
        </w:rPr>
        <w:t>W roku 2021 Gmina Wrocław przekaże na realizację ww. Programu dotację w wysokości do 1 000 000 PLN.</w:t>
      </w:r>
    </w:p>
    <w:p w:rsidR="00146AC7" w:rsidRPr="00146AC7" w:rsidRDefault="00146AC7" w:rsidP="00750F8B">
      <w:pPr>
        <w:pStyle w:val="Akapitzlist"/>
        <w:numPr>
          <w:ilvl w:val="0"/>
          <w:numId w:val="6"/>
        </w:numPr>
        <w:spacing w:after="0" w:line="360" w:lineRule="auto"/>
        <w:rPr>
          <w:rFonts w:ascii="Verdana" w:hAnsi="Verdana"/>
        </w:rPr>
      </w:pPr>
      <w:r w:rsidRPr="00A70374">
        <w:rPr>
          <w:rFonts w:ascii="Verdana" w:hAnsi="Verdana"/>
        </w:rPr>
        <w:t>W roku 2022 Gmina Wrocław przekaże na realizację ww. Programu dotację w wysokości do 250 000 PLN</w:t>
      </w:r>
    </w:p>
    <w:p w:rsidR="00146AC7" w:rsidRPr="005C66A4" w:rsidRDefault="00146AC7" w:rsidP="00750F8B">
      <w:pPr>
        <w:pStyle w:val="Akapitzlist"/>
        <w:numPr>
          <w:ilvl w:val="0"/>
          <w:numId w:val="6"/>
        </w:numPr>
        <w:spacing w:after="0" w:line="360" w:lineRule="auto"/>
        <w:rPr>
          <w:rFonts w:ascii="Verdana" w:hAnsi="Verdana"/>
        </w:rPr>
      </w:pPr>
      <w:r w:rsidRPr="005C66A4">
        <w:rPr>
          <w:rFonts w:ascii="Verdana" w:hAnsi="Verdana" w:cs="Verdana"/>
        </w:rPr>
        <w:t xml:space="preserve">Gmina Wrocław przekazała na realizację ww. programu </w:t>
      </w:r>
      <w:r>
        <w:rPr>
          <w:rFonts w:ascii="Verdana" w:hAnsi="Verdana" w:cs="Verdana"/>
        </w:rPr>
        <w:t xml:space="preserve">w roku 2020  </w:t>
      </w:r>
      <w:r w:rsidRPr="005C66A4">
        <w:rPr>
          <w:rFonts w:ascii="Verdana" w:hAnsi="Verdana" w:cs="Verdana"/>
        </w:rPr>
        <w:t>środki finansowe w</w:t>
      </w:r>
      <w:r>
        <w:rPr>
          <w:rFonts w:ascii="Verdana" w:hAnsi="Verdana" w:cs="Verdana"/>
        </w:rPr>
        <w:t xml:space="preserve"> </w:t>
      </w:r>
      <w:r w:rsidRPr="005C66A4">
        <w:rPr>
          <w:rFonts w:ascii="Verdana" w:hAnsi="Verdana" w:cs="Verdana"/>
        </w:rPr>
        <w:t>wysokości</w:t>
      </w:r>
      <w:r>
        <w:rPr>
          <w:rFonts w:ascii="Verdana" w:hAnsi="Verdana" w:cs="Verdana"/>
        </w:rPr>
        <w:t xml:space="preserve"> 877 495.84</w:t>
      </w:r>
      <w:r w:rsidRPr="005C66A4">
        <w:rPr>
          <w:rFonts w:ascii="Verdana" w:hAnsi="Verdana" w:cs="Verdana,Bold"/>
          <w:b/>
          <w:bCs/>
        </w:rPr>
        <w:t xml:space="preserve"> </w:t>
      </w:r>
      <w:r w:rsidRPr="005C66A4">
        <w:rPr>
          <w:rFonts w:ascii="Verdana" w:hAnsi="Verdana" w:cs="Verdana"/>
        </w:rPr>
        <w:t>PLN.</w:t>
      </w:r>
    </w:p>
    <w:p w:rsidR="00A038C8" w:rsidRPr="00255BCD" w:rsidRDefault="00A038C8" w:rsidP="00FE2185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</w:p>
    <w:p w:rsidR="00C55EB9" w:rsidRPr="005473CD" w:rsidRDefault="00C55EB9" w:rsidP="00255BCD">
      <w:pPr>
        <w:pStyle w:val="Nagwek1"/>
      </w:pPr>
      <w:r w:rsidRPr="005473CD">
        <w:lastRenderedPageBreak/>
        <w:t>VIII. OPIS ZADANIA</w:t>
      </w:r>
    </w:p>
    <w:p w:rsidR="00392389" w:rsidRPr="00392389" w:rsidRDefault="00392389" w:rsidP="00392389">
      <w:pPr>
        <w:pStyle w:val="Nagwek1"/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Opis zadań Programu</w:t>
      </w:r>
    </w:p>
    <w:p w:rsidR="00392389" w:rsidRPr="00392389" w:rsidRDefault="00392389" w:rsidP="00392389">
      <w:pPr>
        <w:pStyle w:val="Nagwek1"/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</w:p>
    <w:p w:rsidR="00392389" w:rsidRPr="00392389" w:rsidRDefault="00392389" w:rsidP="00392389">
      <w:pPr>
        <w:pStyle w:val="Nagwek1"/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Realizator programu polityki zdrowotnej zgodnie z jego opisem </w:t>
      </w:r>
    </w:p>
    <w:p w:rsidR="00392389" w:rsidRPr="00392389" w:rsidRDefault="00392389" w:rsidP="00392389">
      <w:pPr>
        <w:pStyle w:val="Nagwek1"/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(zał. nr 1) zobowiązany będzie do: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zapewnienia nadzoru naukowego i merytorycznego nad realizacją programu,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koordynacji zadań programu,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przeprowadzenia kampanii informacyjno-promocyjnej dotyczącej realizacji zajęć edukacyjnych dla uczniów klas VII, ur. w 2008 roku i ich rodziców oraz wykonywania szczepień ochronnych przeciw HPV 13- letnim dziewczętom i chłopcom w punktach szczepień placówek medycznych,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przeprowadzenia procedury przetargowej wyboru szczepionki i jej zakupu,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opracowania materiałów informacyjno-edukacyjnych do programu m.in. plakatów, listu do Rodziców/Opiekunów, filmu edukacyjnego, zaproszeń na szczepienia p/</w:t>
      </w:r>
      <w:proofErr w:type="spellStart"/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hpv</w:t>
      </w:r>
      <w:proofErr w:type="spellEnd"/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 zaproszeń na konferencję, scenariusza zajęć edukacyjnych wraz z pakietem materiałów dydaktycznych,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druku niezbędnych materiałów informacyjnych np. plakatów, zaproszeń na szczepienia,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zakupu materiałów dydaktycznych związanych z tematyką programu,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przygotowania konferencji szkoleniowych stacjonarnych lub </w:t>
      </w:r>
      <w:proofErr w:type="spellStart"/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on-line</w:t>
      </w:r>
      <w:proofErr w:type="spellEnd"/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dla realizatorów programu, tj. dyrektorów i nauczycieli szkół podstawowych oraz pielęgniarek z punktów szczepień placówek medycznych. Formy pracy z realizatorami programu i odbiorcami będą uzależnione od zaleceń Ministerstwa Zdrowia dotyczących stanu pandemii COVID-19 ),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zorganizowania i przeprowadzenia spotkań informacyjno-edukacyjnych dla rodziców oraz zajęć edukacyjnych dla uczniów klas VII szkół podstawowych dotyczących profilaktyki chorób przenoszonych drogą płciową,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zorganizowania i wykonania szczepień ochronnych przeciwko HPV dziewczętom urodzonym nie wcześniej niż w 2004 roku, których nie można było zaszczepić z przyczyn zdrowotnych w zaplanowanym dla nich terminie, zgodnie z charakterystyką produktu leczniczego,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przygotowania i bieżącego prowadzenia komputerowej bazy danych dokumentującej wykonanie szczepienia,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lastRenderedPageBreak/>
        <w:t>prowadzenia dokumentacji sprawozdawczej,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monitorowania i ewaluacji programu,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udokumentowania, zabezpieczenia i archiwizowania dokumentacji programu zgodnie z wymaganymi (obowiązującymi) przepisami,</w:t>
      </w:r>
    </w:p>
    <w:p w:rsidR="00392389" w:rsidRPr="00392389" w:rsidRDefault="00392389" w:rsidP="00750F8B">
      <w:pPr>
        <w:pStyle w:val="Nagwek1"/>
        <w:numPr>
          <w:ilvl w:val="0"/>
          <w:numId w:val="7"/>
        </w:numPr>
        <w:spacing w:before="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39238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opracowania sprawozdań częściowych i końcowych z realizacji zadań programu, prezentujących wyniki oraz stopień osiągnięcia celów.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hint="default"/>
          <w:sz w:val="22"/>
          <w:szCs w:val="22"/>
        </w:rPr>
        <w:t xml:space="preserve">Program może realizować podmiot leczniczy w rozumieniu art. 4 ustawy, </w:t>
      </w:r>
    </w:p>
    <w:p w:rsidR="00392389" w:rsidRPr="00392389" w:rsidRDefault="00392389" w:rsidP="00392389">
      <w:pPr>
        <w:pStyle w:val="NormalnyWeb"/>
        <w:spacing w:before="0" w:beforeAutospacing="0" w:after="0" w:afterAutospacing="0" w:line="360" w:lineRule="auto"/>
        <w:ind w:left="567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hint="default"/>
          <w:sz w:val="22"/>
          <w:szCs w:val="22"/>
        </w:rPr>
        <w:t xml:space="preserve">z dnia 15 kwietnia 2011 r. o działalności leczniczej (tj. Dz. U. z 2020 r. ,poz. 295 z </w:t>
      </w:r>
      <w:proofErr w:type="spellStart"/>
      <w:r w:rsidRPr="00392389">
        <w:rPr>
          <w:rFonts w:ascii="Verdana" w:hAnsi="Verdana" w:hint="default"/>
          <w:sz w:val="22"/>
          <w:szCs w:val="22"/>
        </w:rPr>
        <w:t>póź</w:t>
      </w:r>
      <w:proofErr w:type="spellEnd"/>
      <w:r w:rsidRPr="00392389">
        <w:rPr>
          <w:rFonts w:ascii="Verdana" w:hAnsi="Verdana" w:hint="default"/>
          <w:sz w:val="22"/>
          <w:szCs w:val="22"/>
        </w:rPr>
        <w:t xml:space="preserve">. </w:t>
      </w:r>
      <w:proofErr w:type="spellStart"/>
      <w:r w:rsidRPr="00392389">
        <w:rPr>
          <w:rFonts w:ascii="Verdana" w:hAnsi="Verdana" w:hint="default"/>
          <w:sz w:val="22"/>
          <w:szCs w:val="22"/>
        </w:rPr>
        <w:t>zm</w:t>
      </w:r>
      <w:proofErr w:type="spellEnd"/>
      <w:r w:rsidRPr="00392389">
        <w:rPr>
          <w:rFonts w:ascii="Verdana" w:hAnsi="Verdana" w:hint="default"/>
          <w:sz w:val="22"/>
          <w:szCs w:val="22"/>
        </w:rPr>
        <w:t xml:space="preserve">), który będzie wykonywał zadania Programu na terenie miasta Wrocławia.  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Dopuszcza się możliwość zlecenia </w:t>
      </w:r>
      <w:proofErr w:type="spellStart"/>
      <w:r w:rsidRPr="00392389">
        <w:rPr>
          <w:rFonts w:ascii="Verdana" w:hAnsi="Verdana" w:cs="Verdana" w:hint="default"/>
          <w:sz w:val="22"/>
          <w:szCs w:val="22"/>
        </w:rPr>
        <w:t>podwykonania</w:t>
      </w:r>
      <w:proofErr w:type="spellEnd"/>
      <w:r w:rsidRPr="00392389">
        <w:rPr>
          <w:rFonts w:ascii="Verdana" w:hAnsi="Verdana" w:cs="Verdana" w:hint="default"/>
          <w:sz w:val="22"/>
          <w:szCs w:val="22"/>
        </w:rPr>
        <w:t xml:space="preserve"> części zadań wynikających z niniejszego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konkursu, osobom prawnym i fizycznym, posiadającym odpowiednie kwalifikacje i uprawnienia.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Szczepienia przeciwko HPV należy wykonać w punktach szczepień placówek medycznych, do których należą dziewczęta i chłopcy na podstawie deklaracji wyboru lekarza podstawowej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opieki zdrowotnej/ lekarza rodzinnego.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Nadzór nad szczepieniami należy powierzyć Powiatowej Stacji Sanitarno- Epidemiologicznej we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Wrocławiu.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Zalecane szczepienia ochronne przeciw HPV i lekarskie badania kwalifikacyjne, ubezpieczonych 13-letnich uczniów mieszkańców Wrocławia przeprowadzają świadczeniodawcy, z którymi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Narodowy Fundusz Zdrowia zawarł umowę na udzielanie tych świadczeń.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Szczepienia należy wykonać w populacji 13 –letnich dziewcząt i chłopców, urodzonych w 2008 roku, mieszkańców Wrocławia oraz 20 dziewcząt urodzonych nie wcześniej niż w 2004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roku</w:t>
      </w:r>
      <w:r w:rsidRPr="00392389">
        <w:rPr>
          <w:rFonts w:ascii="Verdana" w:hAnsi="Verdana" w:cs="Verdana,Bold" w:hint="default"/>
          <w:bCs/>
          <w:sz w:val="22"/>
          <w:szCs w:val="22"/>
        </w:rPr>
        <w:t xml:space="preserve"> i chłopców urodzonych nie wcześniej niż w 2007,  </w:t>
      </w:r>
      <w:r w:rsidRPr="00392389">
        <w:rPr>
          <w:rFonts w:ascii="Verdana" w:hAnsi="Verdana" w:cs="Verdana" w:hint="default"/>
          <w:sz w:val="22"/>
          <w:szCs w:val="22"/>
        </w:rPr>
        <w:t>których z przyczyn zdrowotnych nie można było zaszczepić w zaplanowanym dla nich terminie.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Ostateczna liczba dziewcząt i chłopców, którym podana zostanie szczepionka jest uzależniona od pisemnej zgody rodziców/opiekunów prawnych na podanie szczepionki oraz decyzji lekarza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kwalifikującego do szczepień.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W przypadku zmniejszenia się liczby dziewcząt i chłopców planowanych do podania szczepionki przeciw HPV, Dotujący dokona weryfikacji kosztów </w:t>
      </w:r>
      <w:r w:rsidRPr="00392389">
        <w:rPr>
          <w:rFonts w:ascii="Verdana" w:hAnsi="Verdana" w:cs="Verdana" w:hint="default"/>
          <w:sz w:val="22"/>
          <w:szCs w:val="22"/>
        </w:rPr>
        <w:lastRenderedPageBreak/>
        <w:t>umowy, zmniejszając adekwatnie kwotę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umowy do liczby wykonanych szczepień.</w:t>
      </w:r>
    </w:p>
    <w:p w:rsidR="00392389" w:rsidRPr="00392389" w:rsidRDefault="00392389" w:rsidP="00750F8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567" w:hanging="283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Oferent musi spełniać wymogi określone w:</w:t>
      </w:r>
    </w:p>
    <w:p w:rsidR="00392389" w:rsidRPr="00392389" w:rsidRDefault="00392389" w:rsidP="00750F8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Rozporządzeniu Ministra Zdrowia z dnia 26 czerwca 2012 r. w sprawie szczegółowych wymagań, jakim powinny odpowiadać pomieszczenia </w:t>
      </w:r>
    </w:p>
    <w:p w:rsidR="00392389" w:rsidRPr="00392389" w:rsidRDefault="00392389" w:rsidP="00392389">
      <w:pPr>
        <w:pStyle w:val="NormalnyWeb"/>
        <w:spacing w:before="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i urządzenia podmiotu wykonującego działalność leczniczą (Dz. U. z 2012 r. poz. 739 z </w:t>
      </w:r>
      <w:proofErr w:type="spellStart"/>
      <w:r w:rsidRPr="00392389">
        <w:rPr>
          <w:rFonts w:ascii="Verdana" w:hAnsi="Verdana" w:cs="Verdana" w:hint="default"/>
          <w:sz w:val="22"/>
          <w:szCs w:val="22"/>
        </w:rPr>
        <w:t>późn</w:t>
      </w:r>
      <w:proofErr w:type="spellEnd"/>
      <w:r w:rsidRPr="00392389">
        <w:rPr>
          <w:rFonts w:ascii="Verdana" w:hAnsi="Verdana" w:cs="Verdana" w:hint="default"/>
          <w:sz w:val="22"/>
          <w:szCs w:val="22"/>
        </w:rPr>
        <w:t xml:space="preserve">. zm.), </w:t>
      </w:r>
    </w:p>
    <w:p w:rsidR="00392389" w:rsidRPr="00392389" w:rsidRDefault="00392389" w:rsidP="00750F8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Ustawie z dnia 5 grudnia 2008 r. o zapobieganiu oraz zwalczaniu zakażeń i chorób zakaźnych u ludzi (tj. Dz. U. 2020 r. poz. 1845 z </w:t>
      </w:r>
      <w:proofErr w:type="spellStart"/>
      <w:r w:rsidRPr="00392389">
        <w:rPr>
          <w:rFonts w:ascii="Verdana" w:hAnsi="Verdana" w:cs="Verdana" w:hint="default"/>
          <w:sz w:val="22"/>
          <w:szCs w:val="22"/>
        </w:rPr>
        <w:t>późn</w:t>
      </w:r>
      <w:proofErr w:type="spellEnd"/>
      <w:r w:rsidRPr="00392389">
        <w:rPr>
          <w:rFonts w:ascii="Verdana" w:hAnsi="Verdana" w:cs="Verdana" w:hint="default"/>
          <w:sz w:val="22"/>
          <w:szCs w:val="22"/>
        </w:rPr>
        <w:t>. zm.),</w:t>
      </w:r>
    </w:p>
    <w:p w:rsidR="00392389" w:rsidRPr="00392389" w:rsidRDefault="00392389" w:rsidP="00750F8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Rozporządzeniu Ministra Zdrowia z dnia 20 marca 2020 r. w sprawie ogłoszenia na obszarze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 xml:space="preserve">Rzeczypospolitej Polskiej stanu epidemii (Dz. U. </w:t>
      </w:r>
    </w:p>
    <w:p w:rsidR="00392389" w:rsidRPr="00392389" w:rsidRDefault="00392389" w:rsidP="00392389">
      <w:pPr>
        <w:pStyle w:val="NormalnyWeb"/>
        <w:spacing w:before="0" w:beforeAutospacing="0" w:after="0" w:afterAutospacing="0" w:line="360" w:lineRule="auto"/>
        <w:ind w:left="851"/>
        <w:rPr>
          <w:rFonts w:ascii="Verdana" w:hAnsi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>z 2020 r. poz.490).</w:t>
      </w:r>
    </w:p>
    <w:p w:rsidR="00392389" w:rsidRPr="00392389" w:rsidRDefault="00392389" w:rsidP="00392389">
      <w:pPr>
        <w:pStyle w:val="NormalnyWeb"/>
        <w:spacing w:before="0" w:beforeAutospacing="0" w:after="0" w:afterAutospacing="0" w:line="360" w:lineRule="auto"/>
        <w:ind w:left="360"/>
        <w:rPr>
          <w:rFonts w:ascii="Verdana" w:hAnsi="Verdana" w:cs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10. W zakresie związanym z realizacją zadania publicznego, Dotowany zobowiązuje się do przestrzegania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</w:t>
      </w:r>
      <w:proofErr w:type="spellStart"/>
      <w:r w:rsidRPr="00392389">
        <w:rPr>
          <w:rFonts w:ascii="Verdana" w:hAnsi="Verdana" w:cs="Verdana" w:hint="default"/>
          <w:sz w:val="22"/>
          <w:szCs w:val="22"/>
        </w:rPr>
        <w:t>Ln</w:t>
      </w:r>
      <w:proofErr w:type="spellEnd"/>
      <w:r w:rsidRPr="00392389">
        <w:rPr>
          <w:rFonts w:ascii="Verdana" w:hAnsi="Verdana" w:cs="Verdana" w:hint="default"/>
          <w:sz w:val="22"/>
          <w:szCs w:val="22"/>
        </w:rPr>
        <w:t xml:space="preserve"> Nr 119, str. 1) oraz przepisów szczególnych, w tym w zakresie dokumentacji medycznej,</w:t>
      </w:r>
      <w:r w:rsidRPr="00392389">
        <w:rPr>
          <w:rFonts w:ascii="Verdana" w:hAnsi="Verdana" w:hint="default"/>
          <w:sz w:val="22"/>
          <w:szCs w:val="22"/>
        </w:rPr>
        <w:t xml:space="preserve"> </w:t>
      </w:r>
      <w:r w:rsidRPr="00392389">
        <w:rPr>
          <w:rFonts w:ascii="Verdana" w:hAnsi="Verdana" w:cs="Verdana" w:hint="default"/>
          <w:sz w:val="22"/>
          <w:szCs w:val="22"/>
        </w:rPr>
        <w:t>obowiązujących podmioty prowadzące działalność medyczną.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11. Oferent realizuje program określony w niniejszych warunkach,  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z należytą starannością przy wykorzystaniu wiedzy i umiejętności 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z uwzględnieniem postępu w tej dziedzinie medycyny oraz</w:t>
      </w:r>
    </w:p>
    <w:p w:rsidR="00392389" w:rsidRPr="00392389" w:rsidRDefault="00392389" w:rsidP="00392389">
      <w:pPr>
        <w:pStyle w:val="NormalnyWeb"/>
        <w:spacing w:before="0" w:beforeAutospacing="0" w:after="0" w:afterAutospacing="0" w:line="360" w:lineRule="auto"/>
        <w:ind w:left="360"/>
        <w:rPr>
          <w:rFonts w:ascii="Verdana" w:hAnsi="Verdana" w:cs="Verdana" w:hint="default"/>
          <w:sz w:val="22"/>
          <w:szCs w:val="22"/>
        </w:rPr>
      </w:pPr>
      <w:r w:rsidRPr="00392389">
        <w:rPr>
          <w:rFonts w:ascii="Verdana" w:hAnsi="Verdana" w:cs="Verdana" w:hint="default"/>
          <w:sz w:val="22"/>
          <w:szCs w:val="22"/>
        </w:rPr>
        <w:t xml:space="preserve"> z zachowaniem obowiązujących przepisów.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/>
        </w:rPr>
        <w:t xml:space="preserve">12. </w:t>
      </w:r>
      <w:r w:rsidRPr="00392389">
        <w:rPr>
          <w:rFonts w:ascii="Verdana" w:hAnsi="Verdana" w:cs="Verdana"/>
        </w:rPr>
        <w:t>Realizacja programu musi odbywać się codziennie od poniedziałku do piątku,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w godzinach ustalonych z wrocławskimi szkołami podstawowymi i punktami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szczepień w placówkach medycznych.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13. W ofercie każde </w:t>
      </w:r>
      <w:r w:rsidRPr="00392389">
        <w:rPr>
          <w:rFonts w:ascii="Verdana" w:hAnsi="Verdana" w:cs="Verdana,Bold"/>
          <w:b/>
          <w:bCs/>
        </w:rPr>
        <w:t xml:space="preserve">zadanie wykazane w harmonogramie </w:t>
      </w:r>
      <w:r w:rsidRPr="00392389">
        <w:rPr>
          <w:rFonts w:ascii="Verdana" w:hAnsi="Verdana" w:cs="Verdana"/>
        </w:rPr>
        <w:t>pkt. II. 5 musi być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opisane w pkt. II.4 </w:t>
      </w:r>
      <w:r w:rsidRPr="00392389">
        <w:rPr>
          <w:rFonts w:ascii="Verdana" w:hAnsi="Verdana" w:cs="Verdana,Bold"/>
          <w:b/>
          <w:bCs/>
        </w:rPr>
        <w:t>Szczegółowy opis zadań i sposób realizacji.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b/>
          <w:bCs/>
        </w:rPr>
      </w:pPr>
      <w:r w:rsidRPr="00392389">
        <w:rPr>
          <w:rFonts w:ascii="Verdana" w:hAnsi="Verdana" w:cs="Verdana"/>
        </w:rPr>
        <w:t xml:space="preserve">14. Opis poszczególnych zadań programu musi zawierać w kosztorysie </w:t>
      </w:r>
      <w:r w:rsidRPr="00392389">
        <w:rPr>
          <w:rFonts w:ascii="Verdana" w:hAnsi="Verdana" w:cs="Verdana,Bold"/>
          <w:b/>
          <w:bCs/>
        </w:rPr>
        <w:t>liczbowe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,Bold"/>
          <w:b/>
          <w:bCs/>
        </w:rPr>
        <w:t xml:space="preserve">      określenie skali planowanych działań </w:t>
      </w:r>
      <w:r w:rsidRPr="00392389">
        <w:rPr>
          <w:rFonts w:ascii="Verdana" w:hAnsi="Verdana" w:cs="Verdana"/>
        </w:rPr>
        <w:t>według miar adekwatnych do tego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zadania (np. liczba godzin,</w:t>
      </w:r>
      <w:r w:rsidRPr="00392389">
        <w:rPr>
          <w:rFonts w:ascii="Verdana" w:hAnsi="Verdana" w:cs="Verdana,Bold"/>
          <w:b/>
          <w:bCs/>
        </w:rPr>
        <w:t xml:space="preserve"> </w:t>
      </w:r>
      <w:r w:rsidRPr="00392389">
        <w:rPr>
          <w:rFonts w:ascii="Verdana" w:hAnsi="Verdana" w:cs="Verdana"/>
        </w:rPr>
        <w:t>szczepień, osób, planowana roczna liczba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bCs/>
        </w:rPr>
      </w:pPr>
      <w:r w:rsidRPr="00392389">
        <w:rPr>
          <w:rFonts w:ascii="Verdana" w:hAnsi="Verdana" w:cs="Verdana"/>
        </w:rPr>
        <w:t xml:space="preserve">       odbiorców programu, liczba zaplanowanych szkoleń, konferencji itp.)</w:t>
      </w:r>
      <w:r w:rsidRPr="00392389">
        <w:rPr>
          <w:rFonts w:ascii="Verdana" w:hAnsi="Verdana" w:cs="Verdana,BoldItalic"/>
          <w:bCs/>
          <w:iCs/>
        </w:rPr>
        <w:t>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15. Harmonogram planowanych zadań (</w:t>
      </w:r>
      <w:proofErr w:type="spellStart"/>
      <w:r w:rsidRPr="00392389">
        <w:rPr>
          <w:rFonts w:ascii="Verdana" w:hAnsi="Verdana" w:cs="Verdana"/>
        </w:rPr>
        <w:t>pkt</w:t>
      </w:r>
      <w:proofErr w:type="spellEnd"/>
      <w:r w:rsidRPr="00392389">
        <w:rPr>
          <w:rFonts w:ascii="Verdana" w:hAnsi="Verdana" w:cs="Verdana"/>
        </w:rPr>
        <w:t xml:space="preserve"> II. 5 oferty) powinien być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lastRenderedPageBreak/>
        <w:t xml:space="preserve">     szczegółowy aby umożliwić kontrolę merytoryczną poszczególnych działań,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podejmowanych przez oferenta w trakcie ich realizacji. Harmonogram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powinien zawierać miejsca i terminy realizacji poszczególnych działań wraz 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z wykazem realizatorów.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16. „</w:t>
      </w:r>
      <w:r w:rsidRPr="00392389">
        <w:rPr>
          <w:rFonts w:ascii="Verdana" w:hAnsi="Verdana" w:cs="Verdana,Bold"/>
          <w:b/>
          <w:bCs/>
        </w:rPr>
        <w:t xml:space="preserve">Przewidywane efekty realizacji programu” </w:t>
      </w:r>
      <w:r w:rsidRPr="00392389">
        <w:rPr>
          <w:rFonts w:ascii="Verdana" w:hAnsi="Verdana" w:cs="Verdana"/>
        </w:rPr>
        <w:t>(</w:t>
      </w:r>
      <w:proofErr w:type="spellStart"/>
      <w:r w:rsidRPr="00392389">
        <w:rPr>
          <w:rFonts w:ascii="Verdana" w:hAnsi="Verdana" w:cs="Verdana"/>
        </w:rPr>
        <w:t>pkt</w:t>
      </w:r>
      <w:proofErr w:type="spellEnd"/>
      <w:r w:rsidRPr="00392389">
        <w:rPr>
          <w:rFonts w:ascii="Verdana" w:hAnsi="Verdana" w:cs="Verdana"/>
        </w:rPr>
        <w:t xml:space="preserve"> II. 6 oferty)- należy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opisać sposób monitorowania, narzędzia ewaluacyjne i oczekiwane rezultaty.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17. Kosztorys wykonania programu w punkcie III. 1, 2, 3, 4 oferty należy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sporządzić na każdy rok osobno.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18. Oferent ponosi odpowiedzialność za ewentualne szkody wyrządzone przy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realizacji programu.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19. Oferent </w:t>
      </w:r>
      <w:r w:rsidRPr="00392389">
        <w:rPr>
          <w:rFonts w:ascii="Verdana" w:hAnsi="Verdana" w:cs="Verdana,Bold"/>
          <w:b/>
          <w:bCs/>
        </w:rPr>
        <w:t xml:space="preserve">nie może pobierać </w:t>
      </w:r>
      <w:r w:rsidRPr="00392389">
        <w:rPr>
          <w:rFonts w:ascii="Verdana" w:hAnsi="Verdana" w:cs="Verdana"/>
        </w:rPr>
        <w:t xml:space="preserve">od odbiorców Programu </w:t>
      </w:r>
      <w:r w:rsidRPr="00392389">
        <w:rPr>
          <w:rFonts w:ascii="Verdana" w:hAnsi="Verdana" w:cs="Verdana,Bold"/>
          <w:b/>
          <w:bCs/>
        </w:rPr>
        <w:t xml:space="preserve">opłat </w:t>
      </w:r>
      <w:r w:rsidRPr="00392389">
        <w:rPr>
          <w:rFonts w:ascii="Verdana" w:hAnsi="Verdana" w:cs="Verdana"/>
        </w:rPr>
        <w:t>za zadania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finansowane ze środków dotacji.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20. Oferent zobowiązany jest do zamieszczenia w widocznym miejscu informacji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o prowadzonym Programie i źródłach jego finansowania oraz znaku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graficznego: logo Miasta Wrocławia.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b/>
          <w:bCs/>
        </w:rPr>
      </w:pPr>
      <w:r w:rsidRPr="00392389">
        <w:rPr>
          <w:rFonts w:ascii="Verdana" w:hAnsi="Verdana" w:cs="Verdana"/>
        </w:rPr>
        <w:t xml:space="preserve">21. </w:t>
      </w:r>
      <w:r w:rsidRPr="00392389">
        <w:rPr>
          <w:rFonts w:ascii="Verdana" w:hAnsi="Verdana" w:cs="Verdana,Bold"/>
          <w:b/>
          <w:bCs/>
        </w:rPr>
        <w:t>Oferent zobowiązany jest do przestrzegania zapisów ustawy z dnia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b/>
          <w:bCs/>
        </w:rPr>
      </w:pPr>
      <w:r w:rsidRPr="00392389">
        <w:rPr>
          <w:rFonts w:ascii="Verdana" w:hAnsi="Verdana" w:cs="Verdana,Bold"/>
          <w:b/>
          <w:bCs/>
        </w:rPr>
        <w:t xml:space="preserve">      13 maja 2016 r. o przeciwdziałaniu zagrożeniom przestępczością na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,Bold"/>
          <w:b/>
          <w:bCs/>
        </w:rPr>
        <w:t xml:space="preserve">       tle seksualnym </w:t>
      </w:r>
      <w:r w:rsidRPr="00392389">
        <w:rPr>
          <w:rFonts w:ascii="Verdana" w:hAnsi="Verdana" w:cs="Verdana"/>
        </w:rPr>
        <w:t>(tj. Dz. U z 2020  r. poz.152), w szczególności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</w:t>
      </w:r>
      <w:r w:rsidRPr="00392389">
        <w:rPr>
          <w:rFonts w:ascii="Verdana" w:hAnsi="Verdana" w:cs="Verdana,Bold"/>
          <w:b/>
          <w:bCs/>
        </w:rPr>
        <w:t xml:space="preserve">art. 21 </w:t>
      </w:r>
      <w:r w:rsidRPr="00392389">
        <w:rPr>
          <w:rFonts w:ascii="Verdana" w:hAnsi="Verdana" w:cs="Verdana"/>
        </w:rPr>
        <w:t>„przed nawiązaniem z osobą stosunku pracy lub</w:t>
      </w:r>
      <w:r w:rsidRPr="00392389">
        <w:rPr>
          <w:rFonts w:ascii="Verdana" w:hAnsi="Verdana" w:cs="Verdana,Bold"/>
          <w:b/>
          <w:bCs/>
        </w:rPr>
        <w:t xml:space="preserve"> </w:t>
      </w:r>
      <w:r w:rsidRPr="00392389">
        <w:rPr>
          <w:rFonts w:ascii="Verdana" w:hAnsi="Verdana" w:cs="Verdana"/>
        </w:rPr>
        <w:t>przed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dopuszczeniem osoby do innej działalności związanej z wychowaniem,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edukacją,</w:t>
      </w:r>
      <w:r w:rsidRPr="00392389">
        <w:rPr>
          <w:rFonts w:ascii="Verdana" w:hAnsi="Verdana" w:cs="Verdana,Bold"/>
          <w:b/>
          <w:bCs/>
        </w:rPr>
        <w:t xml:space="preserve"> </w:t>
      </w:r>
      <w:r w:rsidRPr="00392389">
        <w:rPr>
          <w:rFonts w:ascii="Verdana" w:hAnsi="Verdana" w:cs="Verdana"/>
        </w:rPr>
        <w:t>wypoczynkiem, leczeniem małoletnich lub z opieką nad nimi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pracodawcy lub inni organizatorzy</w:t>
      </w:r>
      <w:r w:rsidRPr="00392389">
        <w:rPr>
          <w:rFonts w:ascii="Verdana" w:hAnsi="Verdana" w:cs="Verdana,Bold"/>
          <w:b/>
          <w:bCs/>
        </w:rPr>
        <w:t xml:space="preserve"> </w:t>
      </w:r>
      <w:r w:rsidRPr="00392389">
        <w:rPr>
          <w:rFonts w:ascii="Verdana" w:hAnsi="Verdana" w:cs="Verdana"/>
        </w:rPr>
        <w:t>w zakresie takiej działalności są</w:t>
      </w:r>
    </w:p>
    <w:p w:rsidR="00392389" w:rsidRPr="00392389" w:rsidRDefault="00392389" w:rsidP="00392389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b/>
          <w:bCs/>
        </w:rPr>
      </w:pPr>
      <w:r w:rsidRPr="00392389">
        <w:rPr>
          <w:rFonts w:ascii="Verdana" w:hAnsi="Verdana" w:cs="Verdana"/>
        </w:rPr>
        <w:t xml:space="preserve">       obowiązani do uzyskania informacji, czy dane tej osoby są</w:t>
      </w:r>
    </w:p>
    <w:p w:rsidR="00392389" w:rsidRPr="00392389" w:rsidRDefault="00392389" w:rsidP="0039238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zamieszczone w Rejestrze z dostępem ograniczonym”.</w:t>
      </w:r>
    </w:p>
    <w:p w:rsidR="00392389" w:rsidRPr="00392389" w:rsidRDefault="00392389" w:rsidP="0039238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>22. Oferent, w celu ochrony środowiska, zobowiązuje się do podejmowania</w:t>
      </w:r>
    </w:p>
    <w:p w:rsidR="00392389" w:rsidRPr="00392389" w:rsidRDefault="00392389" w:rsidP="0039238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działań polegających w szczególności na wyeliminowaniu przedmiotów</w:t>
      </w:r>
    </w:p>
    <w:p w:rsidR="00392389" w:rsidRPr="00392389" w:rsidRDefault="00392389" w:rsidP="0039238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jednorazowego użytku wykonanych z plastiku i zastąpieniu ich wytworzonymi</w:t>
      </w:r>
    </w:p>
    <w:p w:rsidR="00392389" w:rsidRPr="00392389" w:rsidRDefault="00392389" w:rsidP="0039238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392389">
        <w:rPr>
          <w:rFonts w:ascii="Verdana" w:hAnsi="Verdana" w:cs="Verdana"/>
        </w:rPr>
        <w:t xml:space="preserve">       z materiałów biodegradowalnych</w:t>
      </w:r>
      <w:r w:rsidRPr="00392389">
        <w:rPr>
          <w:rFonts w:ascii="Verdana" w:hAnsi="Verdana" w:cs="Verdana,Bold"/>
          <w:b/>
          <w:bCs/>
        </w:rPr>
        <w:t>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ED02DD" w:rsidRPr="00ED02DD" w:rsidRDefault="00ED02DD" w:rsidP="00ED02DD">
      <w:pPr>
        <w:pStyle w:val="Tekstpodstawowy"/>
        <w:spacing w:line="360" w:lineRule="auto"/>
        <w:rPr>
          <w:rFonts w:ascii="Verdana" w:hAnsi="Verdana"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Wydatki, które będą ponoszone z dotacji muszą być:</w:t>
      </w:r>
    </w:p>
    <w:p w:rsidR="00ED02DD" w:rsidRPr="00ED02DD" w:rsidRDefault="00ED02DD" w:rsidP="00750F8B">
      <w:pPr>
        <w:numPr>
          <w:ilvl w:val="0"/>
          <w:numId w:val="12"/>
        </w:numPr>
        <w:spacing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niezbędne dla realizacji Programu objętego konkursem,</w:t>
      </w:r>
    </w:p>
    <w:p w:rsidR="00ED02DD" w:rsidRPr="00ED02DD" w:rsidRDefault="00ED02DD" w:rsidP="00750F8B">
      <w:pPr>
        <w:numPr>
          <w:ilvl w:val="0"/>
          <w:numId w:val="12"/>
        </w:numPr>
        <w:tabs>
          <w:tab w:val="left" w:pos="426"/>
        </w:tabs>
        <w:spacing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racjonalne i efektywne oraz spełniać wymogi efektywnego zarządzania finansami (relacja nakład/rezultat),</w:t>
      </w:r>
    </w:p>
    <w:p w:rsidR="00ED02DD" w:rsidRPr="00ED02DD" w:rsidRDefault="00ED02DD" w:rsidP="00750F8B">
      <w:pPr>
        <w:numPr>
          <w:ilvl w:val="0"/>
          <w:numId w:val="12"/>
        </w:numPr>
        <w:spacing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lastRenderedPageBreak/>
        <w:t>faktycznie poniesione w okresie realizacji Programu objętego konkursem,</w:t>
      </w:r>
    </w:p>
    <w:p w:rsidR="00ED02DD" w:rsidRPr="00ED02DD" w:rsidRDefault="00ED02DD" w:rsidP="00750F8B">
      <w:pPr>
        <w:numPr>
          <w:ilvl w:val="0"/>
          <w:numId w:val="12"/>
        </w:numPr>
        <w:spacing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odpowiednio udokumentowane,</w:t>
      </w:r>
    </w:p>
    <w:p w:rsidR="00ED02DD" w:rsidRPr="00ED02DD" w:rsidRDefault="00ED02DD" w:rsidP="00750F8B">
      <w:pPr>
        <w:numPr>
          <w:ilvl w:val="0"/>
          <w:numId w:val="12"/>
        </w:numPr>
        <w:spacing w:after="0" w:line="360" w:lineRule="auto"/>
        <w:ind w:right="110"/>
        <w:rPr>
          <w:rFonts w:ascii="Verdana" w:hAnsi="Verdana"/>
          <w:color w:val="000000"/>
        </w:rPr>
      </w:pPr>
      <w:r w:rsidRPr="00ED02DD">
        <w:rPr>
          <w:rFonts w:ascii="Verdana" w:hAnsi="Verdana"/>
          <w:color w:val="000000"/>
        </w:rPr>
        <w:t>zgodne z zatwierdzonym kosztorysem.</w:t>
      </w:r>
    </w:p>
    <w:p w:rsidR="00ED02DD" w:rsidRPr="00ED02DD" w:rsidRDefault="00ED02DD" w:rsidP="00ED02DD">
      <w:pPr>
        <w:tabs>
          <w:tab w:val="left" w:pos="0"/>
        </w:tabs>
        <w:spacing w:after="0" w:line="360" w:lineRule="auto"/>
        <w:ind w:right="110"/>
        <w:rPr>
          <w:rFonts w:ascii="Verdana" w:hAnsi="Verdana"/>
          <w:b/>
          <w:bCs/>
        </w:rPr>
      </w:pPr>
      <w:r w:rsidRPr="00ED02DD">
        <w:rPr>
          <w:rFonts w:ascii="Verdana" w:hAnsi="Verdana"/>
          <w:b/>
          <w:bCs/>
        </w:rPr>
        <w:t>Koszty merytoryczne:</w:t>
      </w:r>
    </w:p>
    <w:p w:rsidR="00ED02DD" w:rsidRPr="00ED02DD" w:rsidRDefault="00ED02DD" w:rsidP="00750F8B">
      <w:pPr>
        <w:numPr>
          <w:ilvl w:val="0"/>
          <w:numId w:val="10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 xml:space="preserve">Wynagrodzenia pracowników merytorycznych  bezpośrednio realizujących Program, tylko wyłącznie w części jego dotyczącej.     </w:t>
      </w:r>
    </w:p>
    <w:p w:rsidR="00ED02DD" w:rsidRPr="00ED02DD" w:rsidRDefault="00ED02DD" w:rsidP="00750F8B">
      <w:pPr>
        <w:numPr>
          <w:ilvl w:val="0"/>
          <w:numId w:val="10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Nadzór merytoryczny nad realizacją Programu.</w:t>
      </w:r>
    </w:p>
    <w:p w:rsidR="00ED02DD" w:rsidRPr="00ED02DD" w:rsidRDefault="00ED02DD" w:rsidP="00750F8B">
      <w:pPr>
        <w:numPr>
          <w:ilvl w:val="0"/>
          <w:numId w:val="10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Nadzór organizacyjny i koordynacja Programu.</w:t>
      </w:r>
    </w:p>
    <w:p w:rsidR="00ED02DD" w:rsidRPr="00ED02DD" w:rsidRDefault="00ED02DD" w:rsidP="00750F8B">
      <w:pPr>
        <w:numPr>
          <w:ilvl w:val="0"/>
          <w:numId w:val="10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Koszty rzeczowe związane z przygotowaniem i realizacją Programu, np.:</w:t>
      </w:r>
    </w:p>
    <w:p w:rsidR="00ED02DD" w:rsidRPr="00ED02DD" w:rsidRDefault="00ED02DD" w:rsidP="00750F8B">
      <w:pPr>
        <w:pStyle w:val="Akapitzlist"/>
        <w:numPr>
          <w:ilvl w:val="0"/>
          <w:numId w:val="11"/>
        </w:numPr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zakup środków i sprzętu jednorazowego użytku oraz wielorazowego nie będącym środkiem trwałym,</w:t>
      </w:r>
    </w:p>
    <w:p w:rsidR="00ED02DD" w:rsidRPr="00ED02DD" w:rsidRDefault="00ED02DD" w:rsidP="00750F8B">
      <w:pPr>
        <w:pStyle w:val="Akapitzlist"/>
        <w:numPr>
          <w:ilvl w:val="0"/>
          <w:numId w:val="11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>inne niezbędne do realizacji Programu tylko i wyłącznie w części jego dotyczącej,</w:t>
      </w:r>
    </w:p>
    <w:p w:rsidR="00ED02DD" w:rsidRPr="00ED02DD" w:rsidRDefault="00ED02DD" w:rsidP="00ED02DD">
      <w:p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</w:rPr>
        <w:t xml:space="preserve">     5.  Monitorowanie i ewaluacja Programu.     </w:t>
      </w:r>
    </w:p>
    <w:p w:rsidR="00ED02DD" w:rsidRPr="00ED02DD" w:rsidRDefault="00ED02DD" w:rsidP="00ED02DD">
      <w:pPr>
        <w:tabs>
          <w:tab w:val="left" w:pos="360"/>
        </w:tabs>
        <w:spacing w:after="0" w:line="360" w:lineRule="auto"/>
        <w:ind w:right="110"/>
        <w:rPr>
          <w:rFonts w:ascii="Verdana" w:hAnsi="Verdana"/>
          <w:b/>
        </w:rPr>
      </w:pPr>
      <w:r w:rsidRPr="00ED02DD">
        <w:rPr>
          <w:rFonts w:ascii="Verdana" w:hAnsi="Verdana"/>
          <w:b/>
        </w:rPr>
        <w:t xml:space="preserve">Koszty administracyjne i obsługi Programu </w:t>
      </w:r>
    </w:p>
    <w:p w:rsidR="00ED02DD" w:rsidRPr="00ED02DD" w:rsidRDefault="00ED02DD" w:rsidP="00750F8B">
      <w:pPr>
        <w:pStyle w:val="Akapitzlist"/>
        <w:numPr>
          <w:ilvl w:val="0"/>
          <w:numId w:val="13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,Bold"/>
          <w:bCs/>
        </w:rPr>
        <w:t xml:space="preserve">Koszty eksploatacyjne lokalu </w:t>
      </w:r>
      <w:r w:rsidRPr="00ED02DD">
        <w:rPr>
          <w:rFonts w:ascii="Verdana" w:hAnsi="Verdana" w:cs="Verdana"/>
        </w:rPr>
        <w:t>(np. czynsz, energia elektryczna, woda, ścieki, ogrzewanie, sprzątanie, zakup środków czystości,) – tylko w części dotyczącej realizowanego Programu;</w:t>
      </w:r>
    </w:p>
    <w:p w:rsidR="00ED02DD" w:rsidRPr="00ED02DD" w:rsidRDefault="00ED02DD" w:rsidP="00750F8B">
      <w:pPr>
        <w:pStyle w:val="Akapitzlist"/>
        <w:numPr>
          <w:ilvl w:val="0"/>
          <w:numId w:val="13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Koszty administracyjne:</w:t>
      </w:r>
    </w:p>
    <w:p w:rsidR="00ED02DD" w:rsidRPr="00ED02DD" w:rsidRDefault="00ED02DD" w:rsidP="00750F8B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koszty obsługi księgowej,</w:t>
      </w:r>
    </w:p>
    <w:p w:rsidR="00ED02DD" w:rsidRPr="00ED02DD" w:rsidRDefault="00ED02DD" w:rsidP="00750F8B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administrowanie strony internetowej programu,</w:t>
      </w:r>
    </w:p>
    <w:p w:rsidR="00ED02DD" w:rsidRPr="00ED02DD" w:rsidRDefault="00ED02DD" w:rsidP="00750F8B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usługi telekomunikacyjne (abonament i/lub rozmowy telefoniczne),</w:t>
      </w:r>
    </w:p>
    <w:p w:rsidR="00ED02DD" w:rsidRPr="00ED02DD" w:rsidRDefault="00ED02DD" w:rsidP="00750F8B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materiały biurowe,</w:t>
      </w:r>
    </w:p>
    <w:p w:rsidR="00ED02DD" w:rsidRPr="00ED02DD" w:rsidRDefault="00ED02DD" w:rsidP="00750F8B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inne wynikające ze specyfiki programu.</w:t>
      </w:r>
    </w:p>
    <w:p w:rsidR="00ED02DD" w:rsidRPr="00ED02DD" w:rsidRDefault="00ED02DD" w:rsidP="00ED02DD">
      <w:pPr>
        <w:pStyle w:val="Akapitzlist"/>
        <w:tabs>
          <w:tab w:val="left" w:pos="360"/>
        </w:tabs>
        <w:spacing w:after="0" w:line="360" w:lineRule="auto"/>
        <w:ind w:left="1890" w:right="110"/>
        <w:rPr>
          <w:rFonts w:ascii="Verdana" w:hAnsi="Verdana"/>
        </w:rPr>
      </w:pPr>
    </w:p>
    <w:p w:rsidR="00ED02DD" w:rsidRPr="00ED02DD" w:rsidRDefault="00ED02DD" w:rsidP="00ED02DD">
      <w:p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/>
          <w:b/>
        </w:rPr>
        <w:t xml:space="preserve">Koszty promocji Programu </w:t>
      </w:r>
      <w:r w:rsidRPr="00ED02DD">
        <w:rPr>
          <w:rFonts w:ascii="Verdana" w:hAnsi="Verdana"/>
        </w:rPr>
        <w:t>wyłącznie w części dotyczącej zadania otrzymanej dotacji, w tym min.</w:t>
      </w:r>
    </w:p>
    <w:p w:rsidR="00ED02DD" w:rsidRPr="00ED02DD" w:rsidRDefault="00ED02DD" w:rsidP="00750F8B">
      <w:pPr>
        <w:pStyle w:val="Akapitzlist"/>
        <w:numPr>
          <w:ilvl w:val="0"/>
          <w:numId w:val="15"/>
        </w:numPr>
        <w:tabs>
          <w:tab w:val="left" w:pos="360"/>
          <w:tab w:val="left" w:pos="1418"/>
          <w:tab w:val="left" w:pos="1701"/>
        </w:tabs>
        <w:spacing w:after="0" w:line="360" w:lineRule="auto"/>
        <w:ind w:left="1134" w:right="110" w:hanging="142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   opracowania graficznego,</w:t>
      </w:r>
    </w:p>
    <w:p w:rsidR="00ED02DD" w:rsidRPr="00ED02DD" w:rsidRDefault="00ED02DD" w:rsidP="00750F8B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after="0" w:line="360" w:lineRule="auto"/>
        <w:ind w:left="1134" w:right="110" w:hanging="142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   druku/produkcji ulotek,</w:t>
      </w:r>
    </w:p>
    <w:p w:rsidR="00ED02DD" w:rsidRPr="00ED02DD" w:rsidRDefault="00ED02DD" w:rsidP="00750F8B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after="0" w:line="360" w:lineRule="auto"/>
        <w:ind w:left="1134" w:right="110" w:hanging="142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   materiałów informacyjnych.</w:t>
      </w:r>
    </w:p>
    <w:p w:rsidR="00ED02DD" w:rsidRPr="00ED02DD" w:rsidRDefault="00ED02DD" w:rsidP="00ED02DD">
      <w:pPr>
        <w:tabs>
          <w:tab w:val="left" w:pos="360"/>
        </w:tabs>
        <w:spacing w:after="0" w:line="360" w:lineRule="auto"/>
        <w:ind w:right="110"/>
        <w:rPr>
          <w:rFonts w:ascii="Verdana" w:hAnsi="Verdana"/>
          <w:b/>
        </w:rPr>
      </w:pPr>
      <w:r w:rsidRPr="00ED02DD">
        <w:rPr>
          <w:rFonts w:ascii="Verdana" w:hAnsi="Verdana"/>
          <w:b/>
        </w:rPr>
        <w:t>Dotacja może być wydatkowana , tylko i wyłącznie na cele związane z realizowanym Programem</w:t>
      </w:r>
    </w:p>
    <w:p w:rsidR="00ED02DD" w:rsidRPr="00ED02DD" w:rsidRDefault="00ED02DD" w:rsidP="00ED02DD">
      <w:pPr>
        <w:tabs>
          <w:tab w:val="left" w:pos="360"/>
        </w:tabs>
        <w:spacing w:after="0" w:line="360" w:lineRule="auto"/>
        <w:ind w:right="110"/>
        <w:rPr>
          <w:rFonts w:ascii="Verdana" w:hAnsi="Verdana"/>
          <w:b/>
        </w:rPr>
      </w:pPr>
      <w:r w:rsidRPr="00ED02DD">
        <w:rPr>
          <w:rFonts w:ascii="Verdana" w:hAnsi="Verdana"/>
          <w:b/>
        </w:rPr>
        <w:t>Uwaga:</w:t>
      </w:r>
    </w:p>
    <w:p w:rsidR="00ED02DD" w:rsidRPr="00ED02DD" w:rsidRDefault="00ED02DD" w:rsidP="00750F8B">
      <w:pPr>
        <w:pStyle w:val="Akapitzlist"/>
        <w:numPr>
          <w:ilvl w:val="0"/>
          <w:numId w:val="16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lastRenderedPageBreak/>
        <w:t xml:space="preserve">Z dotacji można rozliczyć wyłącznie wynagrodzenie za prowadzenie wyodrębnionej dokumentacji finansowo-księgowej środków finansowych otrzymanych na realizację programu zgodnie z zasadami wynikającymi </w:t>
      </w:r>
    </w:p>
    <w:p w:rsidR="00ED02DD" w:rsidRPr="00ED02DD" w:rsidRDefault="00ED02DD" w:rsidP="00ED02DD">
      <w:pPr>
        <w:pStyle w:val="Akapitzlist"/>
        <w:tabs>
          <w:tab w:val="left" w:pos="360"/>
        </w:tabs>
        <w:spacing w:after="0" w:line="360" w:lineRule="auto"/>
        <w:ind w:right="110"/>
        <w:rPr>
          <w:rFonts w:ascii="Verdana" w:hAnsi="Verdana" w:cs="Verdana"/>
        </w:rPr>
      </w:pPr>
      <w:r w:rsidRPr="00ED02DD">
        <w:rPr>
          <w:rFonts w:ascii="Verdana" w:hAnsi="Verdana" w:cs="Verdana"/>
        </w:rPr>
        <w:t xml:space="preserve">z ustawy z dnia 29 września 1994 r. o rachunkowości (tj. Dz. U. z 2021 r. poz. 217 z </w:t>
      </w:r>
      <w:proofErr w:type="spellStart"/>
      <w:r w:rsidRPr="00ED02DD">
        <w:rPr>
          <w:rFonts w:ascii="Verdana" w:hAnsi="Verdana" w:cs="Verdana"/>
        </w:rPr>
        <w:t>późn</w:t>
      </w:r>
      <w:proofErr w:type="spellEnd"/>
      <w:r w:rsidRPr="00ED02DD">
        <w:rPr>
          <w:rFonts w:ascii="Verdana" w:hAnsi="Verdana" w:cs="Verdana"/>
        </w:rPr>
        <w:t xml:space="preserve">. zm.), w sposób umożliwiający identyfikację poszczególnych operacji księgowych. Wyodrębnienie obowiązuje wszystkie zespoły kont, na których ewidencjonuje się operacje związane </w:t>
      </w:r>
    </w:p>
    <w:p w:rsidR="00ED02DD" w:rsidRPr="00ED02DD" w:rsidRDefault="00ED02DD" w:rsidP="00ED02DD">
      <w:pPr>
        <w:pStyle w:val="Akapitzlist"/>
        <w:tabs>
          <w:tab w:val="left" w:pos="360"/>
        </w:tabs>
        <w:spacing w:after="0" w:line="360" w:lineRule="auto"/>
        <w:ind w:right="110"/>
        <w:rPr>
          <w:rFonts w:ascii="Verdana" w:hAnsi="Verdana" w:cs="Verdana"/>
        </w:rPr>
      </w:pPr>
      <w:r w:rsidRPr="00ED02DD">
        <w:rPr>
          <w:rFonts w:ascii="Verdana" w:hAnsi="Verdana" w:cs="Verdana"/>
        </w:rPr>
        <w:t xml:space="preserve">z programem tak, aby możliwe było wyodrębnienie ewidencji środków pieniężnych, rozrachunków, kosztów, przychodów itd. W przypadku dokumentów księgowych, które tylko w części dotyczą programu , kwoty z nich wynikające powinny być odpowiednio dzielone na związane </w:t>
      </w:r>
    </w:p>
    <w:p w:rsidR="00ED02DD" w:rsidRPr="00ED02DD" w:rsidRDefault="00ED02DD" w:rsidP="00ED02DD">
      <w:pPr>
        <w:pStyle w:val="Akapitzlist"/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z realizacją programu bądź nie i ujmowane na odrębnych kontach. Muszą one także być poparte odpowiednią dokumentacją, potwierdzającą prawidłowość podziału kwot.</w:t>
      </w:r>
    </w:p>
    <w:p w:rsidR="00ED02DD" w:rsidRPr="00ED02DD" w:rsidRDefault="00ED02DD" w:rsidP="00750F8B">
      <w:pPr>
        <w:pStyle w:val="Akapitzlist"/>
        <w:numPr>
          <w:ilvl w:val="0"/>
          <w:numId w:val="16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Przyznana dotacja może być wydatkowana tylko na cele związane</w:t>
      </w:r>
    </w:p>
    <w:p w:rsidR="00ED02DD" w:rsidRPr="00ED02DD" w:rsidRDefault="00ED02DD" w:rsidP="00ED02DD">
      <w:pPr>
        <w:pStyle w:val="Akapitzlist"/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 z realizowanym programem wyłącznie na potrzeby osób, do których jest ono adresowane.</w:t>
      </w:r>
    </w:p>
    <w:p w:rsidR="00ED02DD" w:rsidRPr="00ED02DD" w:rsidRDefault="00ED02DD" w:rsidP="00750F8B">
      <w:pPr>
        <w:pStyle w:val="Akapitzlist"/>
        <w:numPr>
          <w:ilvl w:val="0"/>
          <w:numId w:val="16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ED02DD" w:rsidRPr="00ED02DD" w:rsidRDefault="00ED02DD" w:rsidP="00ED02DD">
      <w:pPr>
        <w:tabs>
          <w:tab w:val="left" w:pos="360"/>
        </w:tabs>
        <w:spacing w:after="0" w:line="360" w:lineRule="auto"/>
        <w:ind w:right="110"/>
        <w:rPr>
          <w:rFonts w:ascii="Verdana" w:hAnsi="Verdana"/>
          <w:b/>
        </w:rPr>
      </w:pPr>
      <w:r w:rsidRPr="00ED02DD">
        <w:rPr>
          <w:rFonts w:ascii="Verdana" w:hAnsi="Verdana"/>
          <w:b/>
        </w:rPr>
        <w:t>Koszty ,które w szczególności nie mogą zostać sfinansowane z Dotacji:</w:t>
      </w:r>
    </w:p>
    <w:p w:rsidR="00ED02DD" w:rsidRPr="00ED02DD" w:rsidRDefault="00ED02DD" w:rsidP="00750F8B">
      <w:pPr>
        <w:pStyle w:val="Akapitzlist"/>
        <w:numPr>
          <w:ilvl w:val="0"/>
          <w:numId w:val="17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Tworzenie funduszy kapitałowych.</w:t>
      </w:r>
    </w:p>
    <w:p w:rsidR="00ED02DD" w:rsidRPr="00ED02DD" w:rsidRDefault="00ED02DD" w:rsidP="00750F8B">
      <w:pPr>
        <w:pStyle w:val="Akapitzlist"/>
        <w:numPr>
          <w:ilvl w:val="0"/>
          <w:numId w:val="17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Działania, których celem jest przyznawanie dotacji lub stypendiów dla osób prawnych lub fizycznych, których przyznanie nie jest integralną częścią zgłoszonego projektu.</w:t>
      </w:r>
    </w:p>
    <w:p w:rsidR="00ED02DD" w:rsidRPr="00ED02DD" w:rsidRDefault="00ED02DD" w:rsidP="00750F8B">
      <w:pPr>
        <w:pStyle w:val="Akapitzlist"/>
        <w:numPr>
          <w:ilvl w:val="0"/>
          <w:numId w:val="17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Dotowanie przedsięwzięć, które są dofinansowywane z budżetu Miasta.</w:t>
      </w:r>
    </w:p>
    <w:p w:rsidR="00ED02DD" w:rsidRPr="00ED02DD" w:rsidRDefault="00ED02DD" w:rsidP="00750F8B">
      <w:pPr>
        <w:pStyle w:val="Akapitzlist"/>
        <w:numPr>
          <w:ilvl w:val="0"/>
          <w:numId w:val="17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Pokrycie deficytu zrealizowanych wcześniej przedsięwzięć oraz refundację kosztów zrealizowanych wcześniej przedsięwzięć, tworzenie rezerw na pokrycie przyszłych strat lub zobowiązań.</w:t>
      </w:r>
    </w:p>
    <w:p w:rsidR="00ED02DD" w:rsidRPr="00ED02DD" w:rsidRDefault="00ED02DD" w:rsidP="00750F8B">
      <w:pPr>
        <w:pStyle w:val="Akapitzlist"/>
        <w:numPr>
          <w:ilvl w:val="0"/>
          <w:numId w:val="17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Zakup budowli, budynków lub lokali, zakup gruntów.</w:t>
      </w:r>
    </w:p>
    <w:p w:rsidR="00ED02DD" w:rsidRPr="00ED02DD" w:rsidRDefault="00ED02DD" w:rsidP="00750F8B">
      <w:pPr>
        <w:pStyle w:val="Akapitzlist"/>
        <w:numPr>
          <w:ilvl w:val="0"/>
          <w:numId w:val="17"/>
        </w:numPr>
        <w:tabs>
          <w:tab w:val="left" w:pos="360"/>
        </w:tabs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 xml:space="preserve">Zakupu sprzętu do realizacji programu o wartości jednostkowej powyżej </w:t>
      </w:r>
    </w:p>
    <w:p w:rsidR="00ED02DD" w:rsidRPr="00ED02DD" w:rsidRDefault="00ED02DD" w:rsidP="00ED02DD">
      <w:pPr>
        <w:pStyle w:val="Akapitzlist"/>
        <w:spacing w:after="0" w:line="360" w:lineRule="auto"/>
        <w:ind w:right="110"/>
        <w:rPr>
          <w:rFonts w:ascii="Verdana" w:hAnsi="Verdana"/>
        </w:rPr>
      </w:pPr>
      <w:r w:rsidRPr="00ED02DD">
        <w:rPr>
          <w:rFonts w:ascii="Verdana" w:hAnsi="Verdana" w:cs="Verdana"/>
        </w:rPr>
        <w:t>3 500 PLN każdy.</w:t>
      </w:r>
    </w:p>
    <w:p w:rsidR="004E503B" w:rsidRPr="005473CD" w:rsidRDefault="004E503B" w:rsidP="00255BCD">
      <w:pPr>
        <w:pStyle w:val="Nagwek1"/>
      </w:pPr>
      <w:r w:rsidRPr="005473CD">
        <w:lastRenderedPageBreak/>
        <w:t>XI. WARUNKI SKŁADANIA OFERT</w:t>
      </w:r>
    </w:p>
    <w:p w:rsidR="00ED02DD" w:rsidRPr="00ED02DD" w:rsidRDefault="00ED02DD" w:rsidP="00750F8B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</w:t>
      </w:r>
    </w:p>
    <w:p w:rsidR="00ED02DD" w:rsidRPr="00ED02DD" w:rsidRDefault="00ED02DD" w:rsidP="00750F8B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Oferent jest zobowiązany do złożenia oferty  na realizację zadania w jednym egzemplarzu, która jest zgodna z wzorem oferty (załącznik Nr 2) do niniejszego ogłoszenia)</w:t>
      </w:r>
    </w:p>
    <w:p w:rsidR="00ED02DD" w:rsidRPr="00ED02DD" w:rsidRDefault="00ED02DD" w:rsidP="00750F8B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Ofertę należy:</w:t>
      </w:r>
    </w:p>
    <w:p w:rsidR="00ED02DD" w:rsidRPr="00ED02DD" w:rsidRDefault="00ED02DD" w:rsidP="00750F8B">
      <w:pPr>
        <w:pStyle w:val="Tekstpodstawowy3"/>
        <w:numPr>
          <w:ilvl w:val="1"/>
          <w:numId w:val="18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sporządzić w języku polskim</w:t>
      </w:r>
    </w:p>
    <w:p w:rsidR="00ED02DD" w:rsidRPr="00ED02DD" w:rsidRDefault="00ED02DD" w:rsidP="00750F8B">
      <w:pPr>
        <w:pStyle w:val="Tekstpodstawowy3"/>
        <w:numPr>
          <w:ilvl w:val="1"/>
          <w:numId w:val="18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 w:cs="Verdana"/>
          <w:sz w:val="22"/>
          <w:szCs w:val="22"/>
        </w:rPr>
        <w:t>sporządzić w formie pisemnej pod rygorem nieważności, wypełnić maszynowo lub</w:t>
      </w:r>
      <w:r w:rsidRPr="00ED02DD">
        <w:rPr>
          <w:rFonts w:ascii="Verdana" w:hAnsi="Verdana"/>
          <w:sz w:val="22"/>
          <w:szCs w:val="22"/>
        </w:rPr>
        <w:t xml:space="preserve"> </w:t>
      </w:r>
      <w:r w:rsidRPr="00ED02DD">
        <w:rPr>
          <w:rFonts w:ascii="Verdana" w:hAnsi="Verdana" w:cs="Verdana"/>
          <w:sz w:val="22"/>
          <w:szCs w:val="22"/>
        </w:rPr>
        <w:t>czytelnym pismem ręcznym, drukowanym wraz z ponumerowaniem każdej strony,</w:t>
      </w:r>
    </w:p>
    <w:p w:rsidR="00ED02DD" w:rsidRPr="00ED02DD" w:rsidRDefault="00ED02DD" w:rsidP="00750F8B">
      <w:pPr>
        <w:pStyle w:val="Tekstpodstawowy3"/>
        <w:numPr>
          <w:ilvl w:val="1"/>
          <w:numId w:val="18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 w:cs="Verdana"/>
          <w:sz w:val="22"/>
          <w:szCs w:val="22"/>
        </w:rPr>
        <w:t>sporządzić w sposób umożliwiający dopięcie jej jako załącznika do umowy, a więc z wykluczeniem sposobów trwałego spinania dokumentów (bindowanie, zszywanie i in.).</w:t>
      </w:r>
    </w:p>
    <w:p w:rsidR="00ED02DD" w:rsidRPr="00ED02DD" w:rsidRDefault="00ED02DD" w:rsidP="00750F8B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Po upływie  terminu składania ofert nie podlegają one uzupełnieniu ani korekcie.</w:t>
      </w:r>
    </w:p>
    <w:p w:rsidR="00ED02DD" w:rsidRPr="00ED02DD" w:rsidRDefault="00ED02DD" w:rsidP="00750F8B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 w:cs="Verdana"/>
          <w:sz w:val="22"/>
          <w:szCs w:val="22"/>
        </w:rPr>
        <w:t>Złożenie oferty oraz uznanie jej za spełniającą kryteria nie gwarantuje przyznania środków</w:t>
      </w:r>
      <w:r w:rsidRPr="00ED02DD">
        <w:rPr>
          <w:rFonts w:ascii="Verdana" w:hAnsi="Verdana"/>
          <w:sz w:val="22"/>
          <w:szCs w:val="22"/>
        </w:rPr>
        <w:t xml:space="preserve"> </w:t>
      </w:r>
      <w:r w:rsidRPr="00ED02DD">
        <w:rPr>
          <w:rFonts w:ascii="Verdana" w:hAnsi="Verdana" w:cs="Verdana"/>
          <w:sz w:val="22"/>
          <w:szCs w:val="22"/>
        </w:rPr>
        <w:t>finansowych w wysokości, o którą występuje Oferent.</w:t>
      </w:r>
    </w:p>
    <w:p w:rsidR="00ED02DD" w:rsidRPr="00ED02DD" w:rsidRDefault="00ED02DD" w:rsidP="00750F8B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Złożenie oferty nie jest równoznaczne z zapewnieniem przyznania dotacji.</w:t>
      </w:r>
    </w:p>
    <w:p w:rsidR="00ED02DD" w:rsidRPr="00ED02DD" w:rsidRDefault="00ED02DD" w:rsidP="00750F8B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/>
          <w:sz w:val="22"/>
          <w:szCs w:val="22"/>
        </w:rPr>
        <w:t>Złożone oferty podlegają ocenie formalnej i merytorycznej.</w:t>
      </w:r>
    </w:p>
    <w:p w:rsidR="00ED02DD" w:rsidRPr="00ED02DD" w:rsidRDefault="00ED02DD" w:rsidP="00750F8B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D02DD">
        <w:rPr>
          <w:rFonts w:ascii="Verdana" w:hAnsi="Verdana" w:cs="Verdana"/>
          <w:sz w:val="22"/>
          <w:szCs w:val="22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B20E7F" w:rsidRPr="005473C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</w:p>
    <w:p w:rsidR="0072432B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50-031 Wrocław, ul. Bogusławskiego 8,10 (parter)</w:t>
      </w:r>
    </w:p>
    <w:p w:rsidR="00E52533" w:rsidRPr="005473CD" w:rsidRDefault="00E52533" w:rsidP="00255BCD">
      <w:pPr>
        <w:spacing w:before="120" w:after="0" w:line="360" w:lineRule="auto"/>
        <w:rPr>
          <w:rFonts w:ascii="Verdana" w:hAnsi="Verdana"/>
          <w:b/>
        </w:rPr>
      </w:pPr>
    </w:p>
    <w:p w:rsidR="00E70EEC" w:rsidRPr="005473CD" w:rsidRDefault="00E70EEC" w:rsidP="00255BCD">
      <w:pPr>
        <w:pStyle w:val="Nagwek2"/>
      </w:pPr>
      <w:r w:rsidRPr="005473CD">
        <w:t>UWAGA WAŻNE!</w:t>
      </w:r>
    </w:p>
    <w:p w:rsidR="00E52533" w:rsidRPr="007D1B77" w:rsidRDefault="00E52533" w:rsidP="00E52533">
      <w:pPr>
        <w:spacing w:after="0" w:line="360" w:lineRule="auto"/>
        <w:rPr>
          <w:rFonts w:ascii="Verdana" w:hAnsi="Verdana"/>
        </w:rPr>
      </w:pPr>
      <w:r w:rsidRPr="007D1B77">
        <w:rPr>
          <w:rFonts w:ascii="Verdana" w:hAnsi="Verdana"/>
        </w:rPr>
        <w:t>Wszystkie dokumenty i oświadczenia dołączone do oferty należy składać w formie podpisanego oryginału lub kserokopii poświadczonej za zgodność</w:t>
      </w:r>
      <w:r>
        <w:rPr>
          <w:rFonts w:ascii="Verdana" w:hAnsi="Verdana"/>
        </w:rPr>
        <w:t xml:space="preserve"> z oryginałem na każdej stronie</w:t>
      </w:r>
    </w:p>
    <w:p w:rsidR="00E52533" w:rsidRPr="007D1B77" w:rsidRDefault="00E52533" w:rsidP="00E52533">
      <w:pPr>
        <w:tabs>
          <w:tab w:val="left" w:pos="1440"/>
          <w:tab w:val="left" w:pos="1843"/>
        </w:tabs>
        <w:spacing w:after="0" w:line="360" w:lineRule="auto"/>
        <w:ind w:right="110"/>
        <w:rPr>
          <w:rFonts w:ascii="Verdana" w:hAnsi="Verdana"/>
        </w:rPr>
      </w:pPr>
      <w:r w:rsidRPr="007D1B77">
        <w:rPr>
          <w:rFonts w:ascii="Verdana" w:hAnsi="Verdana"/>
        </w:rPr>
        <w:t xml:space="preserve">Dokumenty muszą być podpisane przez osoby upoważnione do składania oświadczeń woli ze strony podmiotu, </w:t>
      </w:r>
      <w:r w:rsidRPr="0066496F">
        <w:rPr>
          <w:rFonts w:ascii="Verdana" w:hAnsi="Verdana"/>
        </w:rPr>
        <w:t>na każdej stronie</w:t>
      </w:r>
      <w:r w:rsidRPr="007D1B77">
        <w:rPr>
          <w:rFonts w:ascii="Verdana" w:hAnsi="Verdana"/>
        </w:rPr>
        <w:t xml:space="preserve"> </w:t>
      </w:r>
    </w:p>
    <w:p w:rsidR="00E52533" w:rsidRPr="007D1B77" w:rsidRDefault="00E52533" w:rsidP="00E52533">
      <w:pPr>
        <w:tabs>
          <w:tab w:val="left" w:pos="1440"/>
          <w:tab w:val="left" w:pos="1843"/>
        </w:tabs>
        <w:spacing w:after="0" w:line="360" w:lineRule="auto"/>
        <w:ind w:right="110"/>
        <w:rPr>
          <w:rFonts w:ascii="Verdana" w:hAnsi="Verdana"/>
        </w:rPr>
      </w:pPr>
      <w:r w:rsidRPr="007D1B77">
        <w:rPr>
          <w:rFonts w:ascii="Verdana" w:hAnsi="Verdana"/>
        </w:rPr>
        <w:lastRenderedPageBreak/>
        <w:t>Każda ze stron musi by</w:t>
      </w:r>
      <w:r>
        <w:rPr>
          <w:rFonts w:ascii="Verdana" w:hAnsi="Verdana"/>
        </w:rPr>
        <w:t>ć oznaczona numerem porządkowym</w:t>
      </w:r>
    </w:p>
    <w:p w:rsidR="00E52533" w:rsidRPr="00E52533" w:rsidRDefault="00E52533" w:rsidP="00E52533">
      <w:pPr>
        <w:tabs>
          <w:tab w:val="left" w:pos="1440"/>
          <w:tab w:val="left" w:pos="1843"/>
        </w:tabs>
        <w:spacing w:after="0" w:line="360" w:lineRule="auto"/>
        <w:ind w:right="110"/>
        <w:rPr>
          <w:rFonts w:ascii="Verdana" w:hAnsi="Verdana"/>
        </w:rPr>
      </w:pPr>
      <w:r w:rsidRPr="00E52533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</w:p>
    <w:p w:rsidR="00E70EEC" w:rsidRDefault="00E70EEC" w:rsidP="00E52533">
      <w:pPr>
        <w:tabs>
          <w:tab w:val="left" w:pos="1440"/>
          <w:tab w:val="left" w:pos="1843"/>
        </w:tabs>
        <w:spacing w:after="0" w:line="360" w:lineRule="auto"/>
        <w:ind w:right="110"/>
        <w:rPr>
          <w:rFonts w:ascii="Verdana" w:hAnsi="Verdana"/>
        </w:rPr>
      </w:pPr>
      <w:r w:rsidRPr="00E52533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52533" w:rsidRPr="00E52533" w:rsidRDefault="00E52533" w:rsidP="00E52533">
      <w:pPr>
        <w:pStyle w:val="Nagwek1"/>
      </w:pPr>
      <w:r>
        <w:t>XIII.DOKUMENTY DOTYCZĄCE OFERENTA</w:t>
      </w:r>
      <w:r w:rsidRPr="00E52533">
        <w:t>:</w:t>
      </w:r>
    </w:p>
    <w:p w:rsidR="00E52533" w:rsidRPr="00E52533" w:rsidRDefault="00E52533" w:rsidP="00750F8B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52533" w:rsidRPr="00E52533" w:rsidRDefault="00E52533" w:rsidP="00750F8B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Kopia aktualnej polisy ubezpieczeniowej.</w:t>
      </w:r>
    </w:p>
    <w:p w:rsidR="00E52533" w:rsidRPr="00E52533" w:rsidRDefault="00E52533" w:rsidP="00750F8B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Decyzja w sprawie nadania NIP.</w:t>
      </w:r>
    </w:p>
    <w:p w:rsidR="00E52533" w:rsidRPr="00E52533" w:rsidRDefault="00E52533" w:rsidP="00750F8B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Zaświadczenie o numerze identyfikacyjnym REGON.</w:t>
      </w:r>
    </w:p>
    <w:p w:rsidR="00E52533" w:rsidRPr="00E52533" w:rsidRDefault="00E52533" w:rsidP="00750F8B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Statut zakładu.</w:t>
      </w:r>
    </w:p>
    <w:p w:rsidR="00E52533" w:rsidRPr="00E52533" w:rsidRDefault="00E52533" w:rsidP="00750F8B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W przypadku przyjęcia oferty do realizacji Oferent zobowiązany jest przedstawić polisę ubezpieczeniową zawartą na okres obowiązywania umowy oraz obejmującą zakres realizacji</w:t>
      </w:r>
      <w:r w:rsidRPr="00E52533">
        <w:rPr>
          <w:rFonts w:ascii="Verdana" w:hAnsi="Verdana"/>
        </w:rPr>
        <w:t xml:space="preserve"> </w:t>
      </w:r>
      <w:r w:rsidRPr="00E52533">
        <w:rPr>
          <w:rFonts w:ascii="Verdana" w:hAnsi="Verdana" w:cs="Verdana"/>
        </w:rPr>
        <w:t>zadania publicznego.</w:t>
      </w:r>
    </w:p>
    <w:p w:rsidR="00E52533" w:rsidRPr="00E52533" w:rsidRDefault="00E52533" w:rsidP="00E52533">
      <w:pPr>
        <w:spacing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Oświadczenie osoby/osób uprawnionej/-</w:t>
      </w:r>
      <w:proofErr w:type="spellStart"/>
      <w:r w:rsidRPr="00E52533">
        <w:rPr>
          <w:rFonts w:ascii="Verdana" w:hAnsi="Verdana"/>
        </w:rPr>
        <w:t>ych</w:t>
      </w:r>
      <w:proofErr w:type="spellEnd"/>
      <w:r w:rsidRPr="00E52533">
        <w:rPr>
          <w:rFonts w:ascii="Verdana" w:hAnsi="Verdana"/>
        </w:rPr>
        <w:t xml:space="preserve"> do reprezentowania podmiotu  składającego ofertę (</w:t>
      </w:r>
      <w:r w:rsidRPr="00E52533">
        <w:rPr>
          <w:rFonts w:ascii="Verdana" w:hAnsi="Verdana"/>
          <w:b/>
        </w:rPr>
        <w:t>załącznik nr 4</w:t>
      </w:r>
      <w:r w:rsidRPr="00E52533">
        <w:rPr>
          <w:rFonts w:ascii="Verdana" w:hAnsi="Verdana"/>
        </w:rPr>
        <w:t>):</w:t>
      </w:r>
    </w:p>
    <w:p w:rsidR="00E52533" w:rsidRPr="00E52533" w:rsidRDefault="00E52533" w:rsidP="00750F8B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O niekaralności zakazem pełnienia funkcji związanych z dysponowaniem środkami publicznymi oraz niekaralności za umyślne przestępstwo lub umyślne przestępstwo skarbowe.</w:t>
      </w:r>
    </w:p>
    <w:p w:rsidR="00E52533" w:rsidRPr="00E52533" w:rsidRDefault="00E52533" w:rsidP="00750F8B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Wskazujące, że kwota środków przeznaczona zostanie na realizację zadań Programu zgodnie z ofertą i że w tym zakresie zadanie nie będzie finansowane z innych źródeł.</w:t>
      </w:r>
    </w:p>
    <w:p w:rsidR="00E52533" w:rsidRPr="00E52533" w:rsidRDefault="00E52533" w:rsidP="00E52533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/>
        </w:rPr>
        <w:t xml:space="preserve">Oświadczenie </w:t>
      </w:r>
      <w:r w:rsidRPr="00E52533">
        <w:rPr>
          <w:rFonts w:ascii="Verdana" w:hAnsi="Verdana" w:cs="Verdana"/>
        </w:rPr>
        <w:t>osoby/osób uprawnionej/-</w:t>
      </w:r>
      <w:proofErr w:type="spellStart"/>
      <w:r w:rsidRPr="00E52533">
        <w:rPr>
          <w:rFonts w:ascii="Verdana" w:hAnsi="Verdana" w:cs="Verdana"/>
        </w:rPr>
        <w:t>ych</w:t>
      </w:r>
      <w:proofErr w:type="spellEnd"/>
      <w:r w:rsidRPr="00E52533">
        <w:rPr>
          <w:rFonts w:ascii="Verdana" w:hAnsi="Verdana" w:cs="Verdana"/>
        </w:rPr>
        <w:t xml:space="preserve"> do reprezentowania podmiotu składającego ofertę (</w:t>
      </w:r>
      <w:r w:rsidRPr="00E52533">
        <w:rPr>
          <w:rFonts w:ascii="Verdana" w:hAnsi="Verdana" w:cs="Verdana,Bold"/>
          <w:b/>
          <w:bCs/>
        </w:rPr>
        <w:t>zał. nr 3</w:t>
      </w:r>
      <w:r w:rsidRPr="00E52533">
        <w:rPr>
          <w:rFonts w:ascii="Verdana" w:hAnsi="Verdana" w:cs="Verdana"/>
        </w:rPr>
        <w:t>):</w:t>
      </w:r>
    </w:p>
    <w:p w:rsidR="00E52533" w:rsidRPr="00E52533" w:rsidRDefault="00E52533" w:rsidP="00750F8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O niekaralności zakazem pełnienia funkcji związanych z dysponowaniem  środkami publicznymi oraz niekaralności za umyślne przestępstwo lub umyślne przestępstwo skarbowe.</w:t>
      </w:r>
    </w:p>
    <w:p w:rsidR="00E52533" w:rsidRPr="00E52533" w:rsidRDefault="00E52533" w:rsidP="00750F8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Wskazujące, że kwota środków otrzymanych przez Dotującego przeznaczona zostanie na realizację programu zgodnie z ofertą i że w tym zakresie programu nie będzie finansowany z innych źródeł.</w:t>
      </w:r>
    </w:p>
    <w:p w:rsidR="00E52533" w:rsidRPr="00E52533" w:rsidRDefault="00E52533" w:rsidP="00E52533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709" w:hanging="349"/>
        <w:rPr>
          <w:rFonts w:ascii="Verdana" w:hAnsi="Verdana" w:cs="Verdana"/>
        </w:rPr>
      </w:pPr>
    </w:p>
    <w:p w:rsidR="00E52533" w:rsidRPr="00E52533" w:rsidRDefault="00E52533" w:rsidP="00E52533">
      <w:p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Oświadczenie Oferenta (</w:t>
      </w:r>
      <w:r w:rsidRPr="00E52533">
        <w:rPr>
          <w:rFonts w:ascii="Verdana" w:hAnsi="Verdana" w:cs="Verdana,Bold"/>
          <w:b/>
          <w:bCs/>
        </w:rPr>
        <w:t>zał. nr 4</w:t>
      </w:r>
      <w:r w:rsidRPr="00E52533">
        <w:rPr>
          <w:rFonts w:ascii="Verdana" w:hAnsi="Verdana" w:cs="Verdana"/>
        </w:rPr>
        <w:t>):</w:t>
      </w:r>
      <w:r w:rsidRPr="00E52533">
        <w:rPr>
          <w:rFonts w:ascii="Verdana" w:hAnsi="Verdana" w:cs="Verdana"/>
        </w:rPr>
        <w:tab/>
      </w:r>
    </w:p>
    <w:p w:rsidR="00E52533" w:rsidRPr="00E52533" w:rsidRDefault="00E52533" w:rsidP="00750F8B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Potwierdzające, że w stosunku do podmiotu składającego ofertę nie stwierdzono niezgodnego z przeznaczeniem wykorzystania środków publicznych.</w:t>
      </w:r>
    </w:p>
    <w:p w:rsidR="00E52533" w:rsidRPr="00E52533" w:rsidRDefault="00E52533" w:rsidP="00750F8B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rzeczowym.</w:t>
      </w:r>
    </w:p>
    <w:p w:rsidR="00E52533" w:rsidRPr="00E52533" w:rsidRDefault="00E52533" w:rsidP="00750F8B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Dotyczące zapoznania się z treścią ogłoszenia konkursowego.</w:t>
      </w:r>
    </w:p>
    <w:p w:rsidR="00E52533" w:rsidRPr="00E52533" w:rsidRDefault="00E52533" w:rsidP="00750F8B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Dotyczące zapewnienia bazy lokalowej.</w:t>
      </w:r>
    </w:p>
    <w:p w:rsidR="00E52533" w:rsidRPr="00E52533" w:rsidRDefault="00E52533" w:rsidP="00750F8B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Dotyczące posiadania zespołu specjalistów z odpowiednimi kwalifikacjami</w:t>
      </w:r>
    </w:p>
    <w:p w:rsidR="00E52533" w:rsidRPr="00E52533" w:rsidRDefault="00E52533" w:rsidP="00E52533">
      <w:pPr>
        <w:pStyle w:val="Akapitzlist"/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 xml:space="preserve"> i doświadczeniem zawodowym do realizacji zadania.</w:t>
      </w:r>
    </w:p>
    <w:p w:rsidR="00E52533" w:rsidRPr="00E52533" w:rsidRDefault="00E52533" w:rsidP="00750F8B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 xml:space="preserve">Potwierdzające, że dane zawarte w Formularzu Ofertowym są zgodne </w:t>
      </w:r>
    </w:p>
    <w:p w:rsidR="00E52533" w:rsidRPr="00E52533" w:rsidRDefault="00E52533" w:rsidP="00E52533">
      <w:pPr>
        <w:pStyle w:val="Akapitzlist"/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z aktualnym stanem faktycznym i prawnym.</w:t>
      </w:r>
    </w:p>
    <w:p w:rsidR="00E52533" w:rsidRPr="00E52533" w:rsidRDefault="00E52533" w:rsidP="00750F8B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Zobowiązujące do prowadzenia odrębnej ewidencji księgowej dla zadań realizowanych w ramach umowy w przypadku wyłonienia na realizatora programu.</w:t>
      </w:r>
    </w:p>
    <w:p w:rsidR="00E52533" w:rsidRDefault="00E52533" w:rsidP="00750F8B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E52533">
        <w:rPr>
          <w:rFonts w:ascii="Verdana" w:hAnsi="Verdana" w:cs="Verdana"/>
        </w:rPr>
        <w:t>O posiadaniu dokumentacji zgodnej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UE.L Nr 119, str. 1) oraz przepisów szczególnych, w tym w zakresie dokumentacji medycznej, obowiązujących podmioty prowadzące działalność medyczną.</w:t>
      </w:r>
    </w:p>
    <w:p w:rsidR="00E52533" w:rsidRDefault="00E52533" w:rsidP="00E52533">
      <w:pPr>
        <w:pStyle w:val="Nagwek1"/>
      </w:pPr>
    </w:p>
    <w:p w:rsidR="0057058C" w:rsidRPr="00E52533" w:rsidRDefault="0057058C" w:rsidP="00E52533">
      <w:pPr>
        <w:pStyle w:val="Nagwek1"/>
      </w:pPr>
      <w:r w:rsidRPr="00E52533">
        <w:t>XIII. WYMOGI FORMALNE SKŁADANIA OFERT</w:t>
      </w:r>
    </w:p>
    <w:p w:rsidR="0057058C" w:rsidRPr="00E52533" w:rsidRDefault="0057058C" w:rsidP="00750F8B">
      <w:pPr>
        <w:pStyle w:val="Nagwek2"/>
        <w:numPr>
          <w:ilvl w:val="0"/>
          <w:numId w:val="3"/>
        </w:numPr>
        <w:spacing w:line="360" w:lineRule="auto"/>
        <w:ind w:left="714" w:hanging="357"/>
        <w:rPr>
          <w:b w:val="0"/>
          <w:bCs w:val="0"/>
          <w:szCs w:val="22"/>
        </w:rPr>
      </w:pPr>
      <w:r w:rsidRPr="00E52533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E52533">
        <w:rPr>
          <w:szCs w:val="22"/>
        </w:rPr>
        <w:t>Załącznik nr</w:t>
      </w:r>
      <w:r w:rsidRPr="00E52533">
        <w:rPr>
          <w:b w:val="0"/>
          <w:bCs w:val="0"/>
          <w:szCs w:val="22"/>
        </w:rPr>
        <w:t xml:space="preserve"> </w:t>
      </w:r>
      <w:r w:rsidRPr="00E52533">
        <w:rPr>
          <w:szCs w:val="22"/>
        </w:rPr>
        <w:t>1</w:t>
      </w:r>
      <w:r w:rsidRPr="00E52533">
        <w:rPr>
          <w:b w:val="0"/>
          <w:bCs w:val="0"/>
          <w:szCs w:val="22"/>
        </w:rPr>
        <w:t>) do niniejszego</w:t>
      </w:r>
      <w:r w:rsidR="00B90A73" w:rsidRPr="00E52533">
        <w:rPr>
          <w:b w:val="0"/>
          <w:bCs w:val="0"/>
          <w:szCs w:val="22"/>
        </w:rPr>
        <w:t xml:space="preserve"> </w:t>
      </w:r>
      <w:r w:rsidRPr="00E52533">
        <w:rPr>
          <w:b w:val="0"/>
          <w:bCs w:val="0"/>
          <w:szCs w:val="22"/>
        </w:rPr>
        <w:t xml:space="preserve">ogłoszenia konkursowego) wraz z </w:t>
      </w:r>
      <w:r w:rsidRPr="00E52533">
        <w:rPr>
          <w:b w:val="0"/>
          <w:bCs w:val="0"/>
          <w:szCs w:val="22"/>
        </w:rPr>
        <w:lastRenderedPageBreak/>
        <w:t>oświadczeniami, podpisanym przez osoby upoważnione  do składania oświadczeń woli w imieniu oferenta.</w:t>
      </w:r>
    </w:p>
    <w:p w:rsidR="0057058C" w:rsidRPr="00E52533" w:rsidRDefault="0057058C" w:rsidP="00750F8B">
      <w:pPr>
        <w:pStyle w:val="Nagwek2"/>
        <w:numPr>
          <w:ilvl w:val="0"/>
          <w:numId w:val="3"/>
        </w:numPr>
        <w:spacing w:line="360" w:lineRule="auto"/>
        <w:ind w:left="714" w:hanging="357"/>
        <w:rPr>
          <w:b w:val="0"/>
          <w:bCs w:val="0"/>
          <w:szCs w:val="22"/>
        </w:rPr>
      </w:pPr>
      <w:r w:rsidRPr="00E52533">
        <w:rPr>
          <w:b w:val="0"/>
          <w:bCs w:val="0"/>
          <w:szCs w:val="22"/>
        </w:rPr>
        <w:t xml:space="preserve">Złożenie oferty w terminie określonym w ogłoszeniu zgodnie z warunkami określonymi </w:t>
      </w:r>
      <w:r w:rsidRPr="00E52533">
        <w:rPr>
          <w:b w:val="0"/>
          <w:bCs w:val="0"/>
          <w:szCs w:val="22"/>
        </w:rPr>
        <w:br/>
        <w:t xml:space="preserve">w części </w:t>
      </w:r>
      <w:r w:rsidR="00297815" w:rsidRPr="00E52533">
        <w:rPr>
          <w:b w:val="0"/>
          <w:bCs w:val="0"/>
          <w:szCs w:val="22"/>
        </w:rPr>
        <w:t xml:space="preserve">IX </w:t>
      </w:r>
      <w:r w:rsidRPr="00E52533">
        <w:rPr>
          <w:b w:val="0"/>
          <w:bCs w:val="0"/>
          <w:szCs w:val="22"/>
        </w:rPr>
        <w:t>ogłoszenia.</w:t>
      </w:r>
    </w:p>
    <w:p w:rsidR="0057058C" w:rsidRPr="00E52533" w:rsidRDefault="0057058C" w:rsidP="00750F8B">
      <w:pPr>
        <w:pStyle w:val="Nagwek2"/>
        <w:numPr>
          <w:ilvl w:val="0"/>
          <w:numId w:val="3"/>
        </w:numPr>
        <w:spacing w:line="360" w:lineRule="auto"/>
        <w:ind w:left="714" w:hanging="357"/>
        <w:rPr>
          <w:b w:val="0"/>
          <w:bCs w:val="0"/>
          <w:szCs w:val="22"/>
        </w:rPr>
      </w:pPr>
      <w:r w:rsidRPr="00E52533">
        <w:rPr>
          <w:b w:val="0"/>
          <w:bCs w:val="0"/>
          <w:szCs w:val="22"/>
        </w:rPr>
        <w:t>Wypełnione właściwe miejsca i rubryki w ofercie.</w:t>
      </w:r>
    </w:p>
    <w:p w:rsidR="0057058C" w:rsidRPr="00E52533" w:rsidRDefault="0057058C" w:rsidP="00750F8B">
      <w:pPr>
        <w:pStyle w:val="Nagwek2"/>
        <w:numPr>
          <w:ilvl w:val="0"/>
          <w:numId w:val="3"/>
        </w:numPr>
        <w:spacing w:line="360" w:lineRule="auto"/>
        <w:ind w:left="714" w:hanging="357"/>
        <w:rPr>
          <w:b w:val="0"/>
          <w:bCs w:val="0"/>
          <w:szCs w:val="22"/>
        </w:rPr>
      </w:pPr>
      <w:r w:rsidRPr="00E52533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E52533" w:rsidRDefault="0057058C" w:rsidP="00E52533">
      <w:pPr>
        <w:pStyle w:val="Nagwek2"/>
        <w:spacing w:line="360" w:lineRule="auto"/>
        <w:rPr>
          <w:szCs w:val="22"/>
        </w:rPr>
      </w:pPr>
      <w:r w:rsidRPr="00E52533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E52533" w:rsidRPr="00E52533" w:rsidRDefault="00E52533" w:rsidP="00E52533">
      <w:pPr>
        <w:spacing w:after="0" w:line="240" w:lineRule="auto"/>
        <w:rPr>
          <w:rFonts w:ascii="Verdana" w:hAnsi="Verdana"/>
        </w:rPr>
      </w:pPr>
      <w:r w:rsidRPr="00E52533">
        <w:rPr>
          <w:rFonts w:ascii="Verdana" w:hAnsi="Verdana"/>
        </w:rPr>
        <w:t>Złożone oferty podlegają ocenie formalnej i merytorycznej.</w:t>
      </w:r>
    </w:p>
    <w:p w:rsidR="00BA64F9" w:rsidRPr="005473CD" w:rsidRDefault="00E52533" w:rsidP="00E5253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DE5D78">
        <w:rPr>
          <w:rFonts w:ascii="Verdana" w:hAnsi="Verdana"/>
        </w:rPr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5473CD">
        <w:rPr>
          <w:rFonts w:ascii="Verdana" w:eastAsia="Times New Roman" w:hAnsi="Verdana" w:cs="Times New Roman"/>
          <w:lang w:eastAsia="pl-PL"/>
        </w:rPr>
        <w:t>.</w:t>
      </w:r>
    </w:p>
    <w:p w:rsidR="00BA64F9" w:rsidRPr="005473CD" w:rsidRDefault="00BA64F9" w:rsidP="00255BCD">
      <w:pPr>
        <w:pStyle w:val="Nagwek2"/>
      </w:pPr>
      <w:r w:rsidRPr="005473CD">
        <w:t>1. Ocena formalna ofert obejmuje:</w:t>
      </w:r>
    </w:p>
    <w:p w:rsidR="00BA64F9" w:rsidRPr="005473CD" w:rsidRDefault="00BA64F9" w:rsidP="00750F8B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255BCD" w:rsidRDefault="00BA64F9" w:rsidP="00750F8B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E52533" w:rsidRDefault="00BA64F9" w:rsidP="00255BCD">
      <w:pPr>
        <w:pStyle w:val="Nagwek2"/>
      </w:pPr>
      <w:r w:rsidRPr="005473CD">
        <w:t>2. Ocena merytoryczna ofert:</w:t>
      </w:r>
    </w:p>
    <w:p w:rsidR="00BA64F9" w:rsidRPr="005473CD" w:rsidRDefault="00BA64F9" w:rsidP="00255BCD">
      <w:pPr>
        <w:pStyle w:val="Nagwek2"/>
      </w:pPr>
      <w:r w:rsidRPr="005473CD">
        <w:tab/>
      </w:r>
    </w:p>
    <w:p w:rsidR="00E52533" w:rsidRPr="00E52533" w:rsidRDefault="00E52533" w:rsidP="00E52533">
      <w:pPr>
        <w:pStyle w:val="Tekstpodstawowy2"/>
        <w:spacing w:after="0" w:line="360" w:lineRule="auto"/>
        <w:rPr>
          <w:rFonts w:ascii="Verdana" w:hAnsi="Verdana"/>
          <w:b/>
          <w:bCs/>
          <w:color w:val="000000"/>
        </w:rPr>
      </w:pPr>
      <w:r w:rsidRPr="00E52533">
        <w:rPr>
          <w:rFonts w:ascii="Verdana" w:hAnsi="Verdana"/>
        </w:rPr>
        <w:t xml:space="preserve">Kryteria oceny merytorycznej (suma punktów przypadających na jedną osobę w komisji konkursowej wynosi </w:t>
      </w:r>
      <w:r w:rsidRPr="00E52533">
        <w:rPr>
          <w:rFonts w:ascii="Verdana" w:hAnsi="Verdana"/>
          <w:color w:val="000000"/>
        </w:rPr>
        <w:t>40 pkt.):</w:t>
      </w:r>
    </w:p>
    <w:p w:rsidR="00E52533" w:rsidRPr="00E52533" w:rsidRDefault="00E52533" w:rsidP="00E52533">
      <w:pPr>
        <w:spacing w:after="0" w:line="360" w:lineRule="auto"/>
        <w:jc w:val="both"/>
        <w:rPr>
          <w:rFonts w:ascii="Verdana" w:hAnsi="Verdana"/>
        </w:rPr>
      </w:pPr>
    </w:p>
    <w:p w:rsidR="00E52533" w:rsidRPr="00E52533" w:rsidRDefault="00E52533" w:rsidP="00E52533">
      <w:pPr>
        <w:spacing w:after="0" w:line="360" w:lineRule="auto"/>
        <w:jc w:val="both"/>
        <w:rPr>
          <w:rFonts w:ascii="Verdana" w:hAnsi="Verdana"/>
        </w:rPr>
      </w:pPr>
      <w:r w:rsidRPr="00E52533">
        <w:rPr>
          <w:rFonts w:ascii="Verdana" w:hAnsi="Verdana"/>
          <w:b/>
          <w:bCs/>
        </w:rPr>
        <w:t>Nazwa kryterium</w:t>
      </w:r>
    </w:p>
    <w:p w:rsidR="00E52533" w:rsidRPr="00E52533" w:rsidRDefault="00E52533" w:rsidP="00E52533">
      <w:pPr>
        <w:spacing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 xml:space="preserve">   </w:t>
      </w:r>
    </w:p>
    <w:p w:rsidR="00E52533" w:rsidRPr="00E52533" w:rsidRDefault="00E52533" w:rsidP="00750F8B">
      <w:pPr>
        <w:pStyle w:val="Akapitzlist"/>
        <w:numPr>
          <w:ilvl w:val="0"/>
          <w:numId w:val="2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/>
        </w:rPr>
        <w:t>Wartość merytoryczna oferty, w tym stopień w jakim oferta odpowiada wymogom podanym w ogłoszeniu konkursowym [0- 10 pkt.].</w:t>
      </w:r>
    </w:p>
    <w:p w:rsidR="00E52533" w:rsidRPr="00E52533" w:rsidRDefault="00E52533" w:rsidP="00750F8B">
      <w:pPr>
        <w:pStyle w:val="Akapitzlist"/>
        <w:numPr>
          <w:ilvl w:val="0"/>
          <w:numId w:val="2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Racjonalność kalkulacji kosztów w relacji do zakresu rzeczowego zadania, aktualnych średnich cen i stawek na rynku usług [0-15 pkt.].</w:t>
      </w:r>
    </w:p>
    <w:p w:rsidR="00E52533" w:rsidRPr="00E52533" w:rsidRDefault="00E52533" w:rsidP="00750F8B">
      <w:pPr>
        <w:pStyle w:val="Akapitzlist"/>
        <w:numPr>
          <w:ilvl w:val="0"/>
          <w:numId w:val="2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lastRenderedPageBreak/>
        <w:t>Doświadczenie oferenta w realizacji zadań objętych przedmiotem konkursu [0-5 pkt.].</w:t>
      </w:r>
    </w:p>
    <w:p w:rsidR="00E52533" w:rsidRPr="00E52533" w:rsidRDefault="00E52533" w:rsidP="00750F8B">
      <w:pPr>
        <w:pStyle w:val="Akapitzlist"/>
        <w:numPr>
          <w:ilvl w:val="0"/>
          <w:numId w:val="2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Monitorowanie i ewaluacja zadania [0-5 pkt.].</w:t>
      </w:r>
    </w:p>
    <w:p w:rsidR="00E52533" w:rsidRPr="00E52533" w:rsidRDefault="00E52533" w:rsidP="00750F8B">
      <w:pPr>
        <w:pStyle w:val="Akapitzlist"/>
        <w:numPr>
          <w:ilvl w:val="0"/>
          <w:numId w:val="22"/>
        </w:numPr>
        <w:spacing w:after="0" w:line="360" w:lineRule="auto"/>
        <w:rPr>
          <w:rFonts w:ascii="Verdana" w:hAnsi="Verdana"/>
        </w:rPr>
      </w:pPr>
      <w:r w:rsidRPr="00E52533">
        <w:rPr>
          <w:rFonts w:ascii="Verdana" w:hAnsi="Verdana" w:cs="Verdana"/>
        </w:rPr>
        <w:t>Zasoby rzeczowe Oferenta [0-5 pkt.].</w:t>
      </w:r>
    </w:p>
    <w:p w:rsidR="00E52533" w:rsidRDefault="00E52533" w:rsidP="00E52533">
      <w:pPr>
        <w:pStyle w:val="Akapitzlist"/>
        <w:spacing w:after="120"/>
        <w:ind w:left="1660"/>
        <w:rPr>
          <w:rFonts w:ascii="Verdana" w:hAnsi="Verdana"/>
        </w:rPr>
      </w:pPr>
    </w:p>
    <w:p w:rsidR="001E2697" w:rsidRPr="005473CD" w:rsidRDefault="00BF243F" w:rsidP="00E52533">
      <w:pPr>
        <w:spacing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E52533">
        <w:rPr>
          <w:rFonts w:ascii="Verdana" w:hAnsi="Verdana"/>
          <w:b/>
          <w:bCs/>
        </w:rPr>
        <w:t>jedną ofertę, która</w:t>
      </w:r>
      <w:r w:rsidRPr="005473CD">
        <w:rPr>
          <w:rFonts w:ascii="Verdana" w:hAnsi="Verdana"/>
          <w:b/>
          <w:bCs/>
        </w:rPr>
        <w:t xml:space="preserve"> uzyska</w:t>
      </w:r>
      <w:r w:rsidR="00E52533">
        <w:rPr>
          <w:rFonts w:ascii="Verdana" w:hAnsi="Verdana"/>
          <w:b/>
          <w:bCs/>
        </w:rPr>
        <w:t>ła</w:t>
      </w:r>
      <w:r w:rsidRPr="005473CD">
        <w:rPr>
          <w:rFonts w:ascii="Verdana" w:hAnsi="Verdana"/>
          <w:b/>
          <w:bCs/>
        </w:rPr>
        <w:t xml:space="preserve"> największą liczbę punków.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750F8B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750F8B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5473CD" w:rsidRDefault="00BF243F" w:rsidP="00750F8B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BF40AC" w:rsidRDefault="00BF243F" w:rsidP="00750F8B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Dyrektor Departamentu Spraw Społecznych Urzędu</w:t>
      </w:r>
      <w:r w:rsidR="00BF40AC">
        <w:rPr>
          <w:rFonts w:ascii="Verdana" w:hAnsi="Verdana"/>
        </w:rPr>
        <w:t xml:space="preserve"> Miejskiego Wrocławia rozpatruje </w:t>
      </w:r>
      <w:r w:rsidRPr="00BF40AC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255BCD">
      <w:pPr>
        <w:pStyle w:val="Nagwek1"/>
        <w:rPr>
          <w:i/>
        </w:rPr>
      </w:pPr>
      <w:r w:rsidRPr="007F5F5B">
        <w:t>XVI. MIEJSCE ZŁOŻENIA DOKUMENTÓW</w:t>
      </w:r>
    </w:p>
    <w:p w:rsidR="0090137F" w:rsidRPr="0090137F" w:rsidRDefault="0090137F" w:rsidP="00750F8B">
      <w:pPr>
        <w:pStyle w:val="Akapitzlist"/>
        <w:numPr>
          <w:ilvl w:val="0"/>
          <w:numId w:val="23"/>
        </w:numPr>
        <w:spacing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 xml:space="preserve">Oferty wraz z dokumentami należy składać w </w:t>
      </w:r>
      <w:r w:rsidRPr="0090137F">
        <w:rPr>
          <w:rFonts w:ascii="Verdana" w:hAnsi="Verdana" w:cs="Verdana"/>
          <w:b/>
          <w:color w:val="000000"/>
        </w:rPr>
        <w:t xml:space="preserve">Kancelarii Urzędu Miejskiego Wrocławia, </w:t>
      </w:r>
      <w:r w:rsidRPr="0090137F">
        <w:rPr>
          <w:rFonts w:ascii="Verdana" w:hAnsi="Verdana"/>
          <w:b/>
        </w:rPr>
        <w:t>50-031 Wrocław, ul. Bogusławskiego 8,10(parter).</w:t>
      </w:r>
    </w:p>
    <w:p w:rsidR="0090137F" w:rsidRPr="0090137F" w:rsidRDefault="0090137F" w:rsidP="00750F8B">
      <w:pPr>
        <w:pStyle w:val="Akapitzlist"/>
        <w:numPr>
          <w:ilvl w:val="0"/>
          <w:numId w:val="23"/>
        </w:numPr>
        <w:spacing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>Oferty z dokumentami należy składać w zaklejonej kopercie lub zamkniętej teczce niemożliwej do otwarcia bez uszkodzenia zamknięcia, oznaczonej  w następujący sposób: Konkurs pn</w:t>
      </w:r>
      <w:r w:rsidRPr="0090137F">
        <w:rPr>
          <w:rFonts w:ascii="Verdana" w:hAnsi="Verdana"/>
          <w:b/>
        </w:rPr>
        <w:t>.”</w:t>
      </w:r>
      <w:r w:rsidRPr="0090137F">
        <w:rPr>
          <w:rFonts w:ascii="Verdana" w:hAnsi="Verdana"/>
        </w:rPr>
        <w:t xml:space="preserve"> </w:t>
      </w:r>
      <w:r w:rsidRPr="0090137F">
        <w:rPr>
          <w:rFonts w:ascii="Verdana" w:hAnsi="Verdana" w:cs="Verdana,Bold"/>
          <w:b/>
          <w:bCs/>
        </w:rPr>
        <w:t xml:space="preserve">„Program profilaktyki zakażeń wirusem brodawczaka ludzkiego (HPV)”, na lata 2021-2022 </w:t>
      </w:r>
      <w:r w:rsidRPr="0090137F">
        <w:rPr>
          <w:rFonts w:ascii="Verdana" w:hAnsi="Verdana" w:cs="Verdana,Bold"/>
          <w:bCs/>
        </w:rPr>
        <w:t>oraz należy podać nazwę i adres Oferenta.</w:t>
      </w:r>
    </w:p>
    <w:p w:rsidR="0090137F" w:rsidRPr="0090137F" w:rsidRDefault="0090137F" w:rsidP="00750F8B">
      <w:pPr>
        <w:pStyle w:val="Akapitzlist"/>
        <w:numPr>
          <w:ilvl w:val="0"/>
          <w:numId w:val="23"/>
        </w:numPr>
        <w:spacing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lastRenderedPageBreak/>
        <w:t>W przypadku przesłania oferty z dokumentami pocztą, decyduje data jej wpływu do Wydziału Zdrowia i Spraw Społecznych Urzędu Miejskiego Wrocławia, a nie data stempla pocztowego.</w:t>
      </w:r>
    </w:p>
    <w:p w:rsidR="0090137F" w:rsidRPr="0090137F" w:rsidRDefault="0090137F" w:rsidP="00750F8B">
      <w:pPr>
        <w:pStyle w:val="Akapitzlist"/>
        <w:numPr>
          <w:ilvl w:val="0"/>
          <w:numId w:val="23"/>
        </w:numPr>
        <w:spacing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 xml:space="preserve">W przypadku składania oferty z dokumentami osobiście w </w:t>
      </w:r>
      <w:r w:rsidRPr="0090137F">
        <w:rPr>
          <w:rFonts w:ascii="Verdana" w:hAnsi="Verdana"/>
          <w:b/>
        </w:rPr>
        <w:t>Kancelarii Urzędu Miejskiego Wrocławia</w:t>
      </w:r>
      <w:r w:rsidRPr="0090137F">
        <w:rPr>
          <w:rFonts w:ascii="Verdana" w:hAnsi="Verdana"/>
        </w:rPr>
        <w:t xml:space="preserve"> oferent otrzyma potwierdzenie złożenia oferty z datą wpływu na własnym drugim egzemplarzu – kopii oferty.</w:t>
      </w:r>
    </w:p>
    <w:p w:rsidR="0090137F" w:rsidRPr="0090137F" w:rsidRDefault="0090137F" w:rsidP="00750F8B">
      <w:pPr>
        <w:pStyle w:val="Akapitzlist"/>
        <w:numPr>
          <w:ilvl w:val="0"/>
          <w:numId w:val="23"/>
        </w:numPr>
        <w:spacing w:after="0" w:line="360" w:lineRule="auto"/>
        <w:ind w:left="714" w:hanging="357"/>
        <w:rPr>
          <w:rFonts w:ascii="Verdana" w:hAnsi="Verdana"/>
        </w:rPr>
      </w:pPr>
      <w:r w:rsidRPr="0090137F">
        <w:rPr>
          <w:rFonts w:ascii="Verdana" w:hAnsi="Verdana"/>
        </w:rPr>
        <w:t xml:space="preserve">Osoba wskazana do kontaktu z Oferentami: Aneta Kubisa, e-mail: </w:t>
      </w:r>
      <w:hyperlink r:id="rId8" w:history="1">
        <w:r w:rsidRPr="0090137F">
          <w:rPr>
            <w:rStyle w:val="Hipercze"/>
            <w:rFonts w:ascii="Verdana" w:hAnsi="Verdana"/>
          </w:rPr>
          <w:t>Aneta.Kubisa@um.wroc.pl</w:t>
        </w:r>
      </w:hyperlink>
      <w:r w:rsidRPr="0090137F">
        <w:rPr>
          <w:rFonts w:ascii="Verdana" w:hAnsi="Verdana"/>
        </w:rPr>
        <w:t>, tel. 71 777 7173.</w:t>
      </w:r>
    </w:p>
    <w:p w:rsidR="00342586" w:rsidRPr="007F5F5B" w:rsidRDefault="00342586" w:rsidP="00255BC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0E0270">
      <w:pPr>
        <w:pStyle w:val="Nagwek2"/>
        <w:spacing w:line="360" w:lineRule="auto"/>
      </w:pPr>
      <w:r w:rsidRPr="005473CD">
        <w:t>TERMIN SKŁADANIA OFERT</w:t>
      </w:r>
    </w:p>
    <w:p w:rsidR="000E0270" w:rsidRPr="000E0270" w:rsidRDefault="000E0270" w:rsidP="000E0270">
      <w:pPr>
        <w:pStyle w:val="Nagwek2"/>
        <w:spacing w:line="360" w:lineRule="auto"/>
      </w:pPr>
      <w:r w:rsidRPr="000E0270">
        <w:t xml:space="preserve">do dnia 14.05.2021 r. do godz. 12:00 </w:t>
      </w:r>
    </w:p>
    <w:p w:rsidR="000E0270" w:rsidRDefault="000E0270" w:rsidP="000E0270">
      <w:pPr>
        <w:pStyle w:val="Nagwek2"/>
        <w:spacing w:line="360" w:lineRule="auto"/>
        <w:rPr>
          <w:rFonts w:eastAsiaTheme="minorHAnsi" w:cstheme="minorBidi"/>
          <w:b w:val="0"/>
          <w:bCs w:val="0"/>
          <w:szCs w:val="22"/>
          <w:lang w:eastAsia="en-US"/>
        </w:rPr>
      </w:pPr>
      <w:r w:rsidRPr="000E0270">
        <w:rPr>
          <w:rFonts w:eastAsiaTheme="minorHAnsi" w:cstheme="minorBidi"/>
          <w:b w:val="0"/>
          <w:bCs w:val="0"/>
          <w:szCs w:val="22"/>
          <w:lang w:eastAsia="en-US"/>
        </w:rPr>
        <w:t xml:space="preserve">Oferty złożone po wyznaczonym terminie nie będą rozpatrywane </w:t>
      </w:r>
    </w:p>
    <w:p w:rsidR="00342586" w:rsidRPr="00255BCD" w:rsidRDefault="00342586" w:rsidP="000E0270">
      <w:pPr>
        <w:pStyle w:val="Nagwek2"/>
        <w:spacing w:line="360" w:lineRule="auto"/>
      </w:pPr>
      <w:r w:rsidRPr="00255BCD">
        <w:t>TERMIN ROZSTRZYGNIĘCIA KONKURSU</w:t>
      </w:r>
    </w:p>
    <w:p w:rsidR="000E0270" w:rsidRPr="007D1B77" w:rsidRDefault="000E0270" w:rsidP="000E0270">
      <w:pPr>
        <w:spacing w:after="0" w:line="360" w:lineRule="auto"/>
        <w:rPr>
          <w:rFonts w:ascii="Verdana" w:hAnsi="Verdana"/>
        </w:rPr>
      </w:pPr>
      <w:r w:rsidRPr="007D1B77">
        <w:rPr>
          <w:rFonts w:ascii="Verdana" w:hAnsi="Verdana"/>
        </w:rPr>
        <w:t>Rozstrzygni</w:t>
      </w:r>
      <w:r>
        <w:rPr>
          <w:rFonts w:ascii="Verdana" w:hAnsi="Verdana"/>
        </w:rPr>
        <w:t xml:space="preserve">ęcie konkursu do dnia </w:t>
      </w:r>
      <w:r>
        <w:rPr>
          <w:rFonts w:ascii="Verdana" w:hAnsi="Verdana"/>
          <w:b/>
        </w:rPr>
        <w:t>19.05</w:t>
      </w:r>
      <w:r w:rsidRPr="00DF0254">
        <w:rPr>
          <w:rFonts w:ascii="Verdana" w:hAnsi="Verdana"/>
          <w:b/>
        </w:rPr>
        <w:t>.2021r.</w:t>
      </w:r>
      <w:r w:rsidRPr="007D1B77">
        <w:rPr>
          <w:rFonts w:ascii="Verdana" w:hAnsi="Verdana"/>
        </w:rPr>
        <w:t xml:space="preserve">  </w:t>
      </w:r>
    </w:p>
    <w:p w:rsidR="000E0270" w:rsidRPr="000E0270" w:rsidRDefault="000E0270" w:rsidP="000E0270">
      <w:pPr>
        <w:pStyle w:val="Nagwek1"/>
        <w:spacing w:before="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0E0270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Informacja z rozstrzygnięcia konkursu zostanie umieszczona                                           w dniu 19.05.2021 r. do godziny 15.00</w:t>
      </w:r>
    </w:p>
    <w:p w:rsidR="000E0270" w:rsidRPr="000E0270" w:rsidRDefault="000E0270" w:rsidP="000E0270">
      <w:pPr>
        <w:pStyle w:val="Nagwek1"/>
        <w:spacing w:before="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0E0270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w Biuletynie Informacji Publicznej http://bip.um.wroc.pl</w:t>
      </w:r>
    </w:p>
    <w:p w:rsidR="000E0270" w:rsidRPr="000E0270" w:rsidRDefault="000E0270" w:rsidP="000E0270">
      <w:pPr>
        <w:pStyle w:val="Nagwek1"/>
        <w:spacing w:before="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0E0270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na tablicy ogłoszeń Wydziału Zdrowia i Spraw Społecznych Urzędu Miejskiego Wrocławia, 50-032 Wrocław, ul. G. Zapolskiej 4, III piętro</w:t>
      </w:r>
    </w:p>
    <w:p w:rsidR="00342586" w:rsidRPr="007F5F5B" w:rsidRDefault="007F5F5B" w:rsidP="00255BCD">
      <w:pPr>
        <w:pStyle w:val="Nagwek1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t>XVIII. ZAŁĄCZNIKI</w:t>
      </w:r>
    </w:p>
    <w:p w:rsidR="000E0270" w:rsidRPr="00B732D1" w:rsidRDefault="000E0270" w:rsidP="000E0270">
      <w:pPr>
        <w:spacing w:after="0" w:line="480" w:lineRule="auto"/>
        <w:ind w:left="357"/>
        <w:rPr>
          <w:rFonts w:ascii="Verdana" w:hAnsi="Verdana"/>
        </w:rPr>
      </w:pPr>
      <w:r w:rsidRPr="00B732D1">
        <w:rPr>
          <w:rFonts w:ascii="Verdana" w:hAnsi="Verdana"/>
        </w:rPr>
        <w:t>1.</w:t>
      </w:r>
      <w:r w:rsidRPr="00B732D1">
        <w:rPr>
          <w:rFonts w:ascii="Verdana" w:hAnsi="Verdana"/>
          <w:bCs/>
          <w:sz w:val="18"/>
          <w:szCs w:val="18"/>
        </w:rPr>
        <w:t xml:space="preserve"> </w:t>
      </w:r>
      <w:r w:rsidRPr="00B732D1">
        <w:rPr>
          <w:rFonts w:ascii="Verdana" w:hAnsi="Verdana"/>
        </w:rPr>
        <w:t>Załącznik nr 1 - Program polityki zdrowotnej pn.” Program profilaktyki zakażeń wirusem brodawczaka ludzkiego (HPV)”, na lata 2021-2022.</w:t>
      </w:r>
    </w:p>
    <w:p w:rsidR="000E0270" w:rsidRPr="00B732D1" w:rsidRDefault="000E0270" w:rsidP="000E0270">
      <w:pPr>
        <w:spacing w:after="0" w:line="480" w:lineRule="auto"/>
        <w:ind w:left="357"/>
        <w:rPr>
          <w:rFonts w:ascii="Verdana" w:hAnsi="Verdana"/>
        </w:rPr>
      </w:pPr>
      <w:r w:rsidRPr="00B732D1">
        <w:rPr>
          <w:rFonts w:ascii="Verdana" w:hAnsi="Verdana"/>
        </w:rPr>
        <w:t>2. Załącznik nr 2 – Wzór oferty.</w:t>
      </w:r>
    </w:p>
    <w:p w:rsidR="000E0270" w:rsidRPr="00B732D1" w:rsidRDefault="000E0270" w:rsidP="000E0270">
      <w:pPr>
        <w:spacing w:after="0" w:line="480" w:lineRule="auto"/>
        <w:ind w:left="357"/>
        <w:rPr>
          <w:rFonts w:ascii="Verdana" w:hAnsi="Verdana"/>
        </w:rPr>
      </w:pPr>
      <w:r w:rsidRPr="00B732D1">
        <w:rPr>
          <w:rFonts w:ascii="Verdana" w:hAnsi="Verdana"/>
        </w:rPr>
        <w:t>3. Załącznik nr 3 – Oświadczenie (1) osoby/osób uprawnionej/ uprawnionych do reprezentowania podmiotu składającego ofertę.</w:t>
      </w:r>
    </w:p>
    <w:p w:rsidR="000E0270" w:rsidRDefault="000E0270" w:rsidP="000E0270">
      <w:pPr>
        <w:spacing w:after="0" w:line="480" w:lineRule="auto"/>
        <w:ind w:left="357"/>
        <w:rPr>
          <w:rFonts w:ascii="Verdana" w:hAnsi="Verdana"/>
        </w:rPr>
      </w:pPr>
      <w:r w:rsidRPr="00B732D1">
        <w:rPr>
          <w:rFonts w:ascii="Verdana" w:hAnsi="Verdana"/>
        </w:rPr>
        <w:t>4. Załącznik nr 4 – Oświadczenie (2) osoby/osób uprawnionej/ uprawnionych do reprezentowania podmiotu składającego ofertę.</w:t>
      </w:r>
    </w:p>
    <w:p w:rsidR="000E0270" w:rsidRPr="000E0270" w:rsidRDefault="000E0270" w:rsidP="000E0270">
      <w:pPr>
        <w:spacing w:after="0" w:line="360" w:lineRule="auto"/>
        <w:rPr>
          <w:rFonts w:ascii="Verdana" w:hAnsi="Verdana"/>
          <w:b/>
        </w:rPr>
      </w:pPr>
      <w:r w:rsidRPr="000E0270">
        <w:rPr>
          <w:rFonts w:ascii="Verdana" w:hAnsi="Verdana"/>
          <w:b/>
        </w:rPr>
        <w:t>Gmina Wrocław zastrzega sobie prawo do:</w:t>
      </w:r>
    </w:p>
    <w:p w:rsidR="000E0270" w:rsidRPr="000E0270" w:rsidRDefault="000E0270" w:rsidP="00750F8B">
      <w:pPr>
        <w:pStyle w:val="Akapitzlist"/>
        <w:numPr>
          <w:ilvl w:val="0"/>
          <w:numId w:val="24"/>
        </w:numPr>
        <w:spacing w:after="0" w:line="360" w:lineRule="auto"/>
        <w:rPr>
          <w:rFonts w:ascii="Verdana" w:hAnsi="Verdana"/>
        </w:rPr>
      </w:pPr>
      <w:r w:rsidRPr="000E0270">
        <w:rPr>
          <w:rFonts w:ascii="Verdana" w:hAnsi="Verdana"/>
          <w:bCs/>
        </w:rPr>
        <w:t>Odwołania konkursu ofert bez podania przyczyny przed upływem terminu na złożenie ofert.</w:t>
      </w:r>
    </w:p>
    <w:p w:rsidR="000E0270" w:rsidRPr="000E0270" w:rsidRDefault="000E0270" w:rsidP="00750F8B">
      <w:pPr>
        <w:pStyle w:val="Akapitzlist"/>
        <w:numPr>
          <w:ilvl w:val="0"/>
          <w:numId w:val="24"/>
        </w:numPr>
        <w:spacing w:after="0" w:line="360" w:lineRule="auto"/>
        <w:rPr>
          <w:rFonts w:ascii="Verdana" w:hAnsi="Verdana"/>
        </w:rPr>
      </w:pPr>
      <w:r w:rsidRPr="000E0270">
        <w:rPr>
          <w:rFonts w:ascii="Verdana" w:hAnsi="Verdana"/>
          <w:bCs/>
        </w:rPr>
        <w:lastRenderedPageBreak/>
        <w:t>Unieważnienia konkursu, jeśli w określonym terminie nie otrzyma żadnej oferty konkursowej.</w:t>
      </w:r>
    </w:p>
    <w:p w:rsidR="000E0270" w:rsidRPr="000E0270" w:rsidRDefault="000E0270" w:rsidP="00750F8B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Przedłużenia terminu składania ofert i terminu rozstrzygnięcia konkursu ofert.</w:t>
      </w:r>
    </w:p>
    <w:p w:rsidR="000E0270" w:rsidRPr="000E0270" w:rsidRDefault="000E0270" w:rsidP="00750F8B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Z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 xml:space="preserve">miany  wysokości środków publicznych na realizację 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programu 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w trakcie trwania konkursu.</w:t>
      </w:r>
    </w:p>
    <w:p w:rsidR="000E0270" w:rsidRPr="000E0270" w:rsidRDefault="000E0270" w:rsidP="00750F8B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0E0270">
        <w:rPr>
          <w:rFonts w:ascii="Verdana" w:eastAsia="Times New Roman" w:hAnsi="Verdana" w:cs="Times New Roman"/>
          <w:bCs/>
          <w:sz w:val="22"/>
          <w:szCs w:val="22"/>
        </w:rPr>
        <w:t>Wezwania oferenta w trybie pilnym w celu wyjaśnienia i usunięcia braków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 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formalnych, z zastrzeżeniem, że oferent musi się zgłosić i usunąć braki przed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 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terminem zakończenia prac Komisji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 Konkursowej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 xml:space="preserve"> dotyczących oceny formalnej ofert.</w:t>
      </w:r>
    </w:p>
    <w:p w:rsidR="000E0270" w:rsidRPr="000E0270" w:rsidRDefault="000E0270" w:rsidP="00750F8B">
      <w:pPr>
        <w:pStyle w:val="Akapitzlist"/>
        <w:numPr>
          <w:ilvl w:val="0"/>
          <w:numId w:val="24"/>
        </w:numPr>
        <w:spacing w:after="0" w:line="360" w:lineRule="auto"/>
        <w:rPr>
          <w:rFonts w:ascii="Verdana" w:hAnsi="Verdana"/>
        </w:rPr>
      </w:pPr>
      <w:r w:rsidRPr="000E0270">
        <w:rPr>
          <w:rFonts w:ascii="Verdana" w:hAnsi="Verdana"/>
          <w:bCs/>
        </w:rPr>
        <w:t>Negocjowania z oferentem warunków i kosztów realizacji programu, terminu realizacji programu oraz zakresu rzeczowego Programu.</w:t>
      </w:r>
    </w:p>
    <w:p w:rsidR="000E0270" w:rsidRPr="000E0270" w:rsidRDefault="000E0270" w:rsidP="00750F8B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W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yboru jednej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 oferty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 xml:space="preserve"> w ramach środków finansowych przeznaczonych na realizację programu w 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 xml:space="preserve">latach 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20</w:t>
      </w:r>
      <w:r w:rsidRPr="000E0270">
        <w:rPr>
          <w:rFonts w:ascii="Verdana" w:eastAsia="Times New Roman" w:hAnsi="Verdana" w:cs="Times New Roman" w:hint="default"/>
          <w:bCs/>
          <w:sz w:val="22"/>
          <w:szCs w:val="22"/>
        </w:rPr>
        <w:t>21-2022</w:t>
      </w:r>
      <w:r w:rsidRPr="000E0270">
        <w:rPr>
          <w:rFonts w:ascii="Verdana" w:eastAsia="Times New Roman" w:hAnsi="Verdana" w:cs="Times New Roman"/>
          <w:bCs/>
          <w:sz w:val="22"/>
          <w:szCs w:val="22"/>
        </w:rPr>
        <w:t>.</w:t>
      </w:r>
    </w:p>
    <w:p w:rsidR="009412EF" w:rsidRPr="005473CD" w:rsidRDefault="009412EF" w:rsidP="000E0270">
      <w:pPr>
        <w:spacing w:before="120" w:after="0" w:line="360" w:lineRule="auto"/>
        <w:rPr>
          <w:rFonts w:ascii="Verdana" w:hAnsi="Verdana"/>
        </w:rPr>
      </w:pPr>
    </w:p>
    <w:p w:rsidR="00731095" w:rsidRPr="005473CD" w:rsidRDefault="00731095" w:rsidP="00255BCD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731095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</w:p>
    <w:p w:rsidR="000E0270" w:rsidRDefault="000E0270" w:rsidP="00255BCD">
      <w:pPr>
        <w:spacing w:before="120" w:after="0" w:line="360" w:lineRule="auto"/>
        <w:rPr>
          <w:rFonts w:ascii="Verdana" w:hAnsi="Verdana"/>
          <w:b/>
          <w:bCs/>
        </w:rPr>
      </w:pPr>
    </w:p>
    <w:p w:rsidR="00731095" w:rsidRPr="005473CD" w:rsidRDefault="00A91CCB" w:rsidP="00255BCD">
      <w:p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b/>
          <w:bCs/>
        </w:rPr>
        <w:tab/>
      </w:r>
    </w:p>
    <w:p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5473CD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F8B" w:rsidRDefault="00750F8B" w:rsidP="00196C4D">
      <w:pPr>
        <w:spacing w:after="0" w:line="240" w:lineRule="auto"/>
      </w:pPr>
      <w:r>
        <w:separator/>
      </w:r>
    </w:p>
  </w:endnote>
  <w:endnote w:type="continuationSeparator" w:id="0">
    <w:p w:rsidR="00750F8B" w:rsidRDefault="00750F8B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823E7F" w:rsidRDefault="00B30DDF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E0270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F8B" w:rsidRDefault="00750F8B" w:rsidP="00196C4D">
      <w:pPr>
        <w:spacing w:after="0" w:line="240" w:lineRule="auto"/>
      </w:pPr>
      <w:r>
        <w:separator/>
      </w:r>
    </w:p>
  </w:footnote>
  <w:footnote w:type="continuationSeparator" w:id="0">
    <w:p w:rsidR="00750F8B" w:rsidRDefault="00750F8B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D5762B4"/>
    <w:multiLevelType w:val="hybridMultilevel"/>
    <w:tmpl w:val="9C1C8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>
    <w:nsid w:val="15B2715D"/>
    <w:multiLevelType w:val="hybridMultilevel"/>
    <w:tmpl w:val="CFAA5C1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30F0B"/>
    <w:multiLevelType w:val="hybridMultilevel"/>
    <w:tmpl w:val="FF7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27141"/>
    <w:multiLevelType w:val="hybridMultilevel"/>
    <w:tmpl w:val="4454A8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AF559C"/>
    <w:multiLevelType w:val="hybridMultilevel"/>
    <w:tmpl w:val="0212C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80039"/>
    <w:multiLevelType w:val="hybridMultilevel"/>
    <w:tmpl w:val="9062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B089C"/>
    <w:multiLevelType w:val="hybridMultilevel"/>
    <w:tmpl w:val="05E6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4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07462"/>
    <w:multiLevelType w:val="hybridMultilevel"/>
    <w:tmpl w:val="422274F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AF55F25"/>
    <w:multiLevelType w:val="hybridMultilevel"/>
    <w:tmpl w:val="9F5C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3"/>
  </w:num>
  <w:num w:numId="5">
    <w:abstractNumId w:val="17"/>
  </w:num>
  <w:num w:numId="6">
    <w:abstractNumId w:val="21"/>
  </w:num>
  <w:num w:numId="7">
    <w:abstractNumId w:val="3"/>
  </w:num>
  <w:num w:numId="8">
    <w:abstractNumId w:val="2"/>
  </w:num>
  <w:num w:numId="9">
    <w:abstractNumId w:val="11"/>
  </w:num>
  <w:num w:numId="10">
    <w:abstractNumId w:val="10"/>
  </w:num>
  <w:num w:numId="11">
    <w:abstractNumId w:val="8"/>
  </w:num>
  <w:num w:numId="12">
    <w:abstractNumId w:val="25"/>
  </w:num>
  <w:num w:numId="13">
    <w:abstractNumId w:val="9"/>
  </w:num>
  <w:num w:numId="14">
    <w:abstractNumId w:val="15"/>
  </w:num>
  <w:num w:numId="15">
    <w:abstractNumId w:val="4"/>
  </w:num>
  <w:num w:numId="16">
    <w:abstractNumId w:val="16"/>
  </w:num>
  <w:num w:numId="17">
    <w:abstractNumId w:val="22"/>
  </w:num>
  <w:num w:numId="18">
    <w:abstractNumId w:val="14"/>
  </w:num>
  <w:num w:numId="19">
    <w:abstractNumId w:val="26"/>
  </w:num>
  <w:num w:numId="20">
    <w:abstractNumId w:val="20"/>
  </w:num>
  <w:num w:numId="21">
    <w:abstractNumId w:val="13"/>
  </w:num>
  <w:num w:numId="22">
    <w:abstractNumId w:val="5"/>
  </w:num>
  <w:num w:numId="23">
    <w:abstractNumId w:val="12"/>
  </w:num>
  <w:num w:numId="24">
    <w:abstractNumId w:val="1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46"/>
    <w:rsid w:val="00011921"/>
    <w:rsid w:val="000218C1"/>
    <w:rsid w:val="00027F49"/>
    <w:rsid w:val="000378F8"/>
    <w:rsid w:val="00045BA6"/>
    <w:rsid w:val="0005244F"/>
    <w:rsid w:val="00052A6B"/>
    <w:rsid w:val="000558DA"/>
    <w:rsid w:val="0006304E"/>
    <w:rsid w:val="0007681F"/>
    <w:rsid w:val="00084C51"/>
    <w:rsid w:val="00086E76"/>
    <w:rsid w:val="00090BF6"/>
    <w:rsid w:val="000A58FA"/>
    <w:rsid w:val="000C60A6"/>
    <w:rsid w:val="000D109D"/>
    <w:rsid w:val="000D4379"/>
    <w:rsid w:val="000D6603"/>
    <w:rsid w:val="000E0270"/>
    <w:rsid w:val="000E5292"/>
    <w:rsid w:val="000F3359"/>
    <w:rsid w:val="0010186E"/>
    <w:rsid w:val="00102502"/>
    <w:rsid w:val="001079D9"/>
    <w:rsid w:val="00110459"/>
    <w:rsid w:val="00134755"/>
    <w:rsid w:val="00146AC7"/>
    <w:rsid w:val="00152A7B"/>
    <w:rsid w:val="001559D5"/>
    <w:rsid w:val="001565F3"/>
    <w:rsid w:val="00191256"/>
    <w:rsid w:val="00191355"/>
    <w:rsid w:val="00196C4D"/>
    <w:rsid w:val="001A2440"/>
    <w:rsid w:val="001C6081"/>
    <w:rsid w:val="001E2697"/>
    <w:rsid w:val="00207C1F"/>
    <w:rsid w:val="00210458"/>
    <w:rsid w:val="00214701"/>
    <w:rsid w:val="00252368"/>
    <w:rsid w:val="00255BCD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566A"/>
    <w:rsid w:val="002B7472"/>
    <w:rsid w:val="002C0AE4"/>
    <w:rsid w:val="002C30F8"/>
    <w:rsid w:val="002C5792"/>
    <w:rsid w:val="002C664F"/>
    <w:rsid w:val="002E3D5B"/>
    <w:rsid w:val="002F2483"/>
    <w:rsid w:val="0030021F"/>
    <w:rsid w:val="00306B9D"/>
    <w:rsid w:val="003072D2"/>
    <w:rsid w:val="003172B8"/>
    <w:rsid w:val="0032285A"/>
    <w:rsid w:val="00330875"/>
    <w:rsid w:val="00331190"/>
    <w:rsid w:val="00333212"/>
    <w:rsid w:val="00342586"/>
    <w:rsid w:val="0035352F"/>
    <w:rsid w:val="00357FE4"/>
    <w:rsid w:val="00362D0E"/>
    <w:rsid w:val="00373AD1"/>
    <w:rsid w:val="00392389"/>
    <w:rsid w:val="003A5675"/>
    <w:rsid w:val="003A6902"/>
    <w:rsid w:val="003C1236"/>
    <w:rsid w:val="003D7BDB"/>
    <w:rsid w:val="003E1A29"/>
    <w:rsid w:val="00402CA0"/>
    <w:rsid w:val="00404D71"/>
    <w:rsid w:val="00422FC1"/>
    <w:rsid w:val="00464D23"/>
    <w:rsid w:val="0047186B"/>
    <w:rsid w:val="004720E7"/>
    <w:rsid w:val="00472F34"/>
    <w:rsid w:val="00476F1A"/>
    <w:rsid w:val="004A0591"/>
    <w:rsid w:val="004A3B0B"/>
    <w:rsid w:val="004A4357"/>
    <w:rsid w:val="004A6F04"/>
    <w:rsid w:val="004B2AEA"/>
    <w:rsid w:val="004E503B"/>
    <w:rsid w:val="004E67DB"/>
    <w:rsid w:val="00501837"/>
    <w:rsid w:val="00501F99"/>
    <w:rsid w:val="00514188"/>
    <w:rsid w:val="00523004"/>
    <w:rsid w:val="005473CD"/>
    <w:rsid w:val="005514D2"/>
    <w:rsid w:val="00563B03"/>
    <w:rsid w:val="0057058C"/>
    <w:rsid w:val="005A1BCA"/>
    <w:rsid w:val="005A7100"/>
    <w:rsid w:val="005A715C"/>
    <w:rsid w:val="005B4E3E"/>
    <w:rsid w:val="005B6116"/>
    <w:rsid w:val="005F7499"/>
    <w:rsid w:val="00607DA1"/>
    <w:rsid w:val="0061357C"/>
    <w:rsid w:val="00641B3D"/>
    <w:rsid w:val="006474DF"/>
    <w:rsid w:val="00654654"/>
    <w:rsid w:val="00666977"/>
    <w:rsid w:val="00672184"/>
    <w:rsid w:val="00686D41"/>
    <w:rsid w:val="006915B8"/>
    <w:rsid w:val="0069525D"/>
    <w:rsid w:val="006A6AD2"/>
    <w:rsid w:val="006C2B17"/>
    <w:rsid w:val="006C7449"/>
    <w:rsid w:val="006D0843"/>
    <w:rsid w:val="006D1E82"/>
    <w:rsid w:val="006D6A44"/>
    <w:rsid w:val="006D7F3A"/>
    <w:rsid w:val="006E3E0D"/>
    <w:rsid w:val="006E6917"/>
    <w:rsid w:val="00706D6A"/>
    <w:rsid w:val="00711138"/>
    <w:rsid w:val="0072432B"/>
    <w:rsid w:val="0072488D"/>
    <w:rsid w:val="007276E9"/>
    <w:rsid w:val="00731095"/>
    <w:rsid w:val="00736A2D"/>
    <w:rsid w:val="00743834"/>
    <w:rsid w:val="00750F8B"/>
    <w:rsid w:val="00753E20"/>
    <w:rsid w:val="0075529C"/>
    <w:rsid w:val="00760CF1"/>
    <w:rsid w:val="00787D08"/>
    <w:rsid w:val="007910B1"/>
    <w:rsid w:val="00794020"/>
    <w:rsid w:val="007A1D80"/>
    <w:rsid w:val="007A3C33"/>
    <w:rsid w:val="007B224B"/>
    <w:rsid w:val="007B5162"/>
    <w:rsid w:val="007D00F3"/>
    <w:rsid w:val="007E7B20"/>
    <w:rsid w:val="007F5F5B"/>
    <w:rsid w:val="00816D48"/>
    <w:rsid w:val="00821C96"/>
    <w:rsid w:val="00823E7F"/>
    <w:rsid w:val="0084597B"/>
    <w:rsid w:val="00856A2C"/>
    <w:rsid w:val="00860FF7"/>
    <w:rsid w:val="00866994"/>
    <w:rsid w:val="0088295F"/>
    <w:rsid w:val="008B502C"/>
    <w:rsid w:val="008B73AE"/>
    <w:rsid w:val="008B74CF"/>
    <w:rsid w:val="008C2E4C"/>
    <w:rsid w:val="008C32B8"/>
    <w:rsid w:val="008E6CEE"/>
    <w:rsid w:val="008F1FE3"/>
    <w:rsid w:val="0090137F"/>
    <w:rsid w:val="009213A3"/>
    <w:rsid w:val="0093538A"/>
    <w:rsid w:val="009412EF"/>
    <w:rsid w:val="00943443"/>
    <w:rsid w:val="009727DE"/>
    <w:rsid w:val="00996131"/>
    <w:rsid w:val="009B5800"/>
    <w:rsid w:val="009B6070"/>
    <w:rsid w:val="009E0756"/>
    <w:rsid w:val="009F1EBB"/>
    <w:rsid w:val="00A038C8"/>
    <w:rsid w:val="00A14B11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CCB"/>
    <w:rsid w:val="00A92A10"/>
    <w:rsid w:val="00A95483"/>
    <w:rsid w:val="00AA4EA5"/>
    <w:rsid w:val="00AA5BF6"/>
    <w:rsid w:val="00AB2BDC"/>
    <w:rsid w:val="00AB69CC"/>
    <w:rsid w:val="00AC18BD"/>
    <w:rsid w:val="00AC3A5A"/>
    <w:rsid w:val="00AF3400"/>
    <w:rsid w:val="00B12DAD"/>
    <w:rsid w:val="00B20E7F"/>
    <w:rsid w:val="00B30DDF"/>
    <w:rsid w:val="00B40086"/>
    <w:rsid w:val="00B6466F"/>
    <w:rsid w:val="00B72425"/>
    <w:rsid w:val="00B90A73"/>
    <w:rsid w:val="00B93ACD"/>
    <w:rsid w:val="00B94509"/>
    <w:rsid w:val="00B9714F"/>
    <w:rsid w:val="00BA0A33"/>
    <w:rsid w:val="00BA3DB2"/>
    <w:rsid w:val="00BA64F9"/>
    <w:rsid w:val="00BC0820"/>
    <w:rsid w:val="00BD7472"/>
    <w:rsid w:val="00BE3BFE"/>
    <w:rsid w:val="00BE40EF"/>
    <w:rsid w:val="00BF243F"/>
    <w:rsid w:val="00BF40AC"/>
    <w:rsid w:val="00C00AC5"/>
    <w:rsid w:val="00C04DA7"/>
    <w:rsid w:val="00C1206D"/>
    <w:rsid w:val="00C17F78"/>
    <w:rsid w:val="00C223D4"/>
    <w:rsid w:val="00C30E46"/>
    <w:rsid w:val="00C427B5"/>
    <w:rsid w:val="00C53B36"/>
    <w:rsid w:val="00C55EB9"/>
    <w:rsid w:val="00C6453B"/>
    <w:rsid w:val="00C66572"/>
    <w:rsid w:val="00C7422D"/>
    <w:rsid w:val="00C74334"/>
    <w:rsid w:val="00C74A5D"/>
    <w:rsid w:val="00C84BF8"/>
    <w:rsid w:val="00C86D93"/>
    <w:rsid w:val="00C96A79"/>
    <w:rsid w:val="00CA2B86"/>
    <w:rsid w:val="00CA6CAB"/>
    <w:rsid w:val="00CB7D79"/>
    <w:rsid w:val="00CC2A6E"/>
    <w:rsid w:val="00CD1981"/>
    <w:rsid w:val="00CE04A4"/>
    <w:rsid w:val="00CE6DF6"/>
    <w:rsid w:val="00CE75CE"/>
    <w:rsid w:val="00CE7AC6"/>
    <w:rsid w:val="00D0280B"/>
    <w:rsid w:val="00D176B8"/>
    <w:rsid w:val="00D220BA"/>
    <w:rsid w:val="00D3622A"/>
    <w:rsid w:val="00D66A9B"/>
    <w:rsid w:val="00D66C51"/>
    <w:rsid w:val="00D81870"/>
    <w:rsid w:val="00D91693"/>
    <w:rsid w:val="00DA5733"/>
    <w:rsid w:val="00DB456B"/>
    <w:rsid w:val="00DC00C4"/>
    <w:rsid w:val="00DC09F8"/>
    <w:rsid w:val="00DC3857"/>
    <w:rsid w:val="00DD25C1"/>
    <w:rsid w:val="00DD3A6D"/>
    <w:rsid w:val="00DE574D"/>
    <w:rsid w:val="00DF49D3"/>
    <w:rsid w:val="00E0493D"/>
    <w:rsid w:val="00E13AB3"/>
    <w:rsid w:val="00E27A3E"/>
    <w:rsid w:val="00E32646"/>
    <w:rsid w:val="00E35408"/>
    <w:rsid w:val="00E35436"/>
    <w:rsid w:val="00E410B2"/>
    <w:rsid w:val="00E47C2C"/>
    <w:rsid w:val="00E506EA"/>
    <w:rsid w:val="00E50FC8"/>
    <w:rsid w:val="00E52533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2DD"/>
    <w:rsid w:val="00ED22DD"/>
    <w:rsid w:val="00ED25DE"/>
    <w:rsid w:val="00EF01F3"/>
    <w:rsid w:val="00EF7DA6"/>
    <w:rsid w:val="00F01AB0"/>
    <w:rsid w:val="00F034B7"/>
    <w:rsid w:val="00F03BEE"/>
    <w:rsid w:val="00F062BB"/>
    <w:rsid w:val="00F30E14"/>
    <w:rsid w:val="00F4246C"/>
    <w:rsid w:val="00F54953"/>
    <w:rsid w:val="00F56D0D"/>
    <w:rsid w:val="00F7627A"/>
    <w:rsid w:val="00F82CF9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E2185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Kubisa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32296-ACBE-4392-9E97-54D8C013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3428</Words>
  <Characters>20569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umjobi02</cp:lastModifiedBy>
  <cp:revision>11</cp:revision>
  <cp:lastPrinted>2021-02-19T10:14:00Z</cp:lastPrinted>
  <dcterms:created xsi:type="dcterms:W3CDTF">2021-04-28T11:39:00Z</dcterms:created>
  <dcterms:modified xsi:type="dcterms:W3CDTF">2021-04-28T12:48:00Z</dcterms:modified>
</cp:coreProperties>
</file>