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78" w:rsidRPr="00C934C6" w:rsidRDefault="00177778" w:rsidP="00C934C6">
      <w:pPr>
        <w:rPr>
          <w:rFonts w:ascii="Verdana" w:hAnsi="Verdana"/>
          <w:b/>
          <w:sz w:val="20"/>
        </w:rPr>
      </w:pPr>
      <w:r w:rsidRPr="00C934C6">
        <w:rPr>
          <w:rFonts w:ascii="Verdana" w:hAnsi="Verdana"/>
          <w:b/>
          <w:sz w:val="20"/>
        </w:rPr>
        <w:t>Zestawienie danych monitor</w:t>
      </w:r>
      <w:r w:rsidR="0038582B" w:rsidRPr="00C934C6">
        <w:rPr>
          <w:rFonts w:ascii="Verdana" w:hAnsi="Verdana"/>
          <w:b/>
          <w:sz w:val="20"/>
        </w:rPr>
        <w:t xml:space="preserve">ingu Planu Zrównoważonej Mobilności Miejskiej dla Wrocławia </w:t>
      </w:r>
      <w:r w:rsidR="00104A10" w:rsidRPr="00C934C6">
        <w:rPr>
          <w:rFonts w:ascii="Verdana" w:hAnsi="Verdana"/>
          <w:b/>
          <w:sz w:val="20"/>
        </w:rPr>
        <w:t xml:space="preserve">po </w:t>
      </w:r>
      <w:r w:rsidR="00A521F0">
        <w:rPr>
          <w:rFonts w:ascii="Verdana" w:hAnsi="Verdana"/>
          <w:b/>
          <w:sz w:val="20"/>
        </w:rPr>
        <w:t>dwóch latach</w:t>
      </w:r>
      <w:r w:rsidR="00104A10" w:rsidRPr="00C934C6">
        <w:rPr>
          <w:rFonts w:ascii="Verdana" w:hAnsi="Verdana"/>
          <w:b/>
          <w:sz w:val="20"/>
        </w:rPr>
        <w:t xml:space="preserve"> wdrażania</w:t>
      </w:r>
    </w:p>
    <w:tbl>
      <w:tblPr>
        <w:tblStyle w:val="Tabela-Siatka"/>
        <w:tblW w:w="19357" w:type="dxa"/>
        <w:tblInd w:w="-1134" w:type="dxa"/>
        <w:tblLayout w:type="fixed"/>
        <w:tblLook w:val="04A0"/>
      </w:tblPr>
      <w:tblGrid>
        <w:gridCol w:w="2235"/>
        <w:gridCol w:w="1247"/>
        <w:gridCol w:w="1729"/>
        <w:gridCol w:w="1985"/>
        <w:gridCol w:w="1701"/>
        <w:gridCol w:w="1984"/>
        <w:gridCol w:w="1985"/>
        <w:gridCol w:w="1984"/>
        <w:gridCol w:w="1984"/>
        <w:gridCol w:w="1389"/>
        <w:gridCol w:w="1134"/>
      </w:tblGrid>
      <w:tr w:rsidR="006F49BD" w:rsidRPr="00766709" w:rsidTr="00646B14">
        <w:trPr>
          <w:tblHeader/>
        </w:trPr>
        <w:tc>
          <w:tcPr>
            <w:tcW w:w="2235" w:type="dxa"/>
            <w:shd w:val="clear" w:color="auto" w:fill="DAEEF3" w:themeFill="accent5" w:themeFillTint="33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766709">
              <w:rPr>
                <w:rFonts w:ascii="Verdana" w:hAnsi="Verdana"/>
                <w:b/>
                <w:sz w:val="20"/>
                <w:szCs w:val="20"/>
              </w:rPr>
              <w:t>obszar planu</w:t>
            </w:r>
          </w:p>
        </w:tc>
        <w:tc>
          <w:tcPr>
            <w:tcW w:w="1247" w:type="dxa"/>
            <w:shd w:val="clear" w:color="auto" w:fill="DAEEF3" w:themeFill="accent5" w:themeFillTint="33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766709">
              <w:rPr>
                <w:rFonts w:ascii="Verdana" w:hAnsi="Verdana"/>
                <w:b/>
                <w:sz w:val="20"/>
                <w:szCs w:val="20"/>
              </w:rPr>
              <w:t>numer czynnika</w:t>
            </w:r>
          </w:p>
        </w:tc>
        <w:tc>
          <w:tcPr>
            <w:tcW w:w="1729" w:type="dxa"/>
            <w:shd w:val="clear" w:color="auto" w:fill="DAEEF3" w:themeFill="accent5" w:themeFillTint="33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766709">
              <w:rPr>
                <w:rFonts w:ascii="Verdana" w:hAnsi="Verdana"/>
                <w:b/>
                <w:sz w:val="20"/>
                <w:szCs w:val="20"/>
              </w:rPr>
              <w:t>analizowany czynnik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766709">
              <w:rPr>
                <w:rFonts w:ascii="Verdana" w:hAnsi="Verdana"/>
                <w:b/>
                <w:sz w:val="20"/>
                <w:szCs w:val="20"/>
              </w:rPr>
              <w:t>parametr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766709">
              <w:rPr>
                <w:rFonts w:ascii="Verdana" w:hAnsi="Verdana"/>
                <w:b/>
                <w:sz w:val="20"/>
                <w:szCs w:val="20"/>
              </w:rPr>
              <w:t>miernik (pożądana wartość lub kierunek zmian)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766709">
              <w:rPr>
                <w:rFonts w:ascii="Verdana" w:hAnsi="Verdana"/>
                <w:b/>
                <w:sz w:val="20"/>
                <w:szCs w:val="20"/>
              </w:rPr>
              <w:t>jednostka odpowiedzialna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766709">
              <w:rPr>
                <w:rFonts w:ascii="Verdana" w:hAnsi="Verdana"/>
                <w:b/>
                <w:sz w:val="20"/>
                <w:szCs w:val="20"/>
              </w:rPr>
              <w:t>stan na 31.12.2018 (rok bazowy)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6F49BD" w:rsidRPr="00355EF0" w:rsidRDefault="006F49BD" w:rsidP="00D32BDB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355EF0">
              <w:rPr>
                <w:rFonts w:ascii="Verdana" w:hAnsi="Verdana"/>
                <w:b/>
                <w:sz w:val="20"/>
                <w:szCs w:val="20"/>
              </w:rPr>
              <w:t>stan na 31.12.2019 (po roku wdrażania)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6F49BD" w:rsidRPr="00355EF0" w:rsidRDefault="006F49BD" w:rsidP="006F49BD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355EF0">
              <w:rPr>
                <w:rFonts w:ascii="Verdana" w:hAnsi="Verdana"/>
                <w:b/>
                <w:sz w:val="20"/>
                <w:szCs w:val="20"/>
              </w:rPr>
              <w:t>stan na 31.12.20</w:t>
            </w: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  <w:r w:rsidRPr="00355EF0">
              <w:rPr>
                <w:rFonts w:ascii="Verdana" w:hAnsi="Verdana"/>
                <w:b/>
                <w:sz w:val="20"/>
                <w:szCs w:val="20"/>
              </w:rPr>
              <w:t xml:space="preserve"> (po </w:t>
            </w:r>
            <w:r>
              <w:rPr>
                <w:rFonts w:ascii="Verdana" w:hAnsi="Verdana"/>
                <w:b/>
                <w:sz w:val="20"/>
                <w:szCs w:val="20"/>
              </w:rPr>
              <w:t>dwóch latach</w:t>
            </w:r>
            <w:r w:rsidRPr="00355EF0">
              <w:rPr>
                <w:rFonts w:ascii="Verdana" w:hAnsi="Verdana"/>
                <w:b/>
                <w:sz w:val="20"/>
                <w:szCs w:val="20"/>
              </w:rPr>
              <w:t xml:space="preserve"> wdrażania)</w:t>
            </w:r>
          </w:p>
        </w:tc>
        <w:tc>
          <w:tcPr>
            <w:tcW w:w="1389" w:type="dxa"/>
            <w:shd w:val="clear" w:color="auto" w:fill="DAEEF3" w:themeFill="accent5" w:themeFillTint="33"/>
          </w:tcPr>
          <w:p w:rsidR="006F49BD" w:rsidRPr="00355EF0" w:rsidRDefault="006F49BD" w:rsidP="00355EF0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355EF0">
              <w:rPr>
                <w:rFonts w:ascii="Verdana" w:hAnsi="Verdana"/>
                <w:b/>
                <w:sz w:val="20"/>
                <w:szCs w:val="20"/>
              </w:rPr>
              <w:t xml:space="preserve">czy spełniono założony miernik 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b/>
                <w:sz w:val="20"/>
                <w:szCs w:val="20"/>
              </w:rPr>
            </w:pPr>
            <w:r w:rsidRPr="00766709">
              <w:rPr>
                <w:rFonts w:ascii="Verdana" w:hAnsi="Verdana"/>
                <w:b/>
                <w:sz w:val="20"/>
                <w:szCs w:val="20"/>
              </w:rPr>
              <w:t>średnia całego obszaru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PRZESTRZENNIE SKOORDYNOWANE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Tereny mieszkaniowe w planach miejscowych posiadających dostępność pieszą do przystanków komunikacji zbiorowej w zasięgu 300m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Procent terenów mieszkaniowych w planach miejscowych spełniających warunki dostępności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50,20%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50,18%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50,55%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100%,</w:t>
            </w:r>
          </w:p>
          <w:p w:rsidR="006F49BD" w:rsidRPr="00766709" w:rsidRDefault="006F49BD" w:rsidP="006F49BD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 xml:space="preserve">czyli 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Długość tras tramwajowych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Długość sieci tras w km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91,71 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92,83 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92,83 km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Długość tras autobusowych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Długość sieci tras w km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344,03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345,36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347,07 km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lastRenderedPageBreak/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Stan techniczny torów tramwajowych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% długości torowisk w stanie dobrym i bardzo dobrym oraz w złym i bardzo złym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co najmniej 90% dobrych i bardzo dobrych, nie więcej niż 10% złych i bardzo złych, tendencja wzrostowa w kolejnych latach</w:t>
            </w:r>
          </w:p>
        </w:tc>
        <w:tc>
          <w:tcPr>
            <w:tcW w:w="1984" w:type="dxa"/>
          </w:tcPr>
          <w:p w:rsidR="006F49BD" w:rsidRPr="00766709" w:rsidRDefault="00EE1C74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Miejskie Przedsiębiorstwo Komunikacyjne od 2019 roku</w:t>
            </w:r>
          </w:p>
        </w:tc>
        <w:tc>
          <w:tcPr>
            <w:tcW w:w="1985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stan dobry i bardzo dobry – 57,91%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stan zły i bardzo zły – 11,02%</w:t>
            </w:r>
          </w:p>
        </w:tc>
        <w:tc>
          <w:tcPr>
            <w:tcW w:w="1984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stan dobry i bardzo dobry – 58,34%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stan zły i bardzo zły – 9,67% </w:t>
            </w:r>
          </w:p>
        </w:tc>
        <w:tc>
          <w:tcPr>
            <w:tcW w:w="1984" w:type="dxa"/>
          </w:tcPr>
          <w:p w:rsidR="006F49BD" w:rsidRDefault="006F49BD" w:rsidP="006F49BD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stan dobry i bardzo dobry – 18%</w:t>
            </w:r>
          </w:p>
          <w:p w:rsidR="00450879" w:rsidRPr="00450879" w:rsidRDefault="006F49BD" w:rsidP="00450879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stan zły i bardzo zły – 22%</w:t>
            </w:r>
            <w:r w:rsidR="00450879">
              <w:rPr>
                <w:rFonts w:ascii="Verdana" w:hAnsi="Verdana" w:cs="Arial"/>
                <w:bCs/>
                <w:sz w:val="20"/>
                <w:szCs w:val="20"/>
              </w:rPr>
              <w:t xml:space="preserve"> * Informacja z MPK przygotowana na podstawie raportu Wykonawcy </w:t>
            </w:r>
            <w:proofErr w:type="spellStart"/>
            <w:r w:rsidR="00450879">
              <w:rPr>
                <w:rFonts w:ascii="Verdana" w:hAnsi="Verdana" w:cs="Arial"/>
                <w:bCs/>
                <w:sz w:val="20"/>
                <w:szCs w:val="20"/>
              </w:rPr>
              <w:t>Deutzer</w:t>
            </w:r>
            <w:proofErr w:type="spellEnd"/>
            <w:r w:rsidR="00450879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="00450879" w:rsidRPr="00450879">
              <w:rPr>
                <w:rFonts w:ascii="Verdana" w:hAnsi="Verdana" w:cs="Arial"/>
                <w:bCs/>
                <w:sz w:val="20"/>
                <w:szCs w:val="20"/>
              </w:rPr>
              <w:t>Technische</w:t>
            </w:r>
            <w:proofErr w:type="spellEnd"/>
            <w:r w:rsidR="00450879" w:rsidRPr="00450879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="00450879" w:rsidRPr="00450879">
              <w:rPr>
                <w:rFonts w:ascii="Verdana" w:hAnsi="Verdana" w:cs="Arial"/>
                <w:bCs/>
                <w:sz w:val="20"/>
                <w:szCs w:val="20"/>
              </w:rPr>
              <w:t>Kohle</w:t>
            </w:r>
            <w:proofErr w:type="spellEnd"/>
            <w:r w:rsidR="00450879" w:rsidRPr="00450879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="00450879" w:rsidRPr="00450879">
              <w:rPr>
                <w:rFonts w:ascii="Verdana" w:hAnsi="Verdana" w:cs="Arial"/>
                <w:bCs/>
                <w:sz w:val="20"/>
                <w:szCs w:val="20"/>
              </w:rPr>
              <w:t>Gmbh</w:t>
            </w:r>
            <w:proofErr w:type="spellEnd"/>
            <w:r w:rsidR="00450879" w:rsidRPr="00450879">
              <w:rPr>
                <w:rFonts w:ascii="Verdana" w:hAnsi="Verdana" w:cs="Arial"/>
                <w:bCs/>
                <w:sz w:val="20"/>
                <w:szCs w:val="20"/>
              </w:rPr>
              <w:t>, który w I kwartale 2020 roku wykonał</w:t>
            </w:r>
            <w:r w:rsidR="00450879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450879" w:rsidRPr="00450879">
              <w:rPr>
                <w:rFonts w:ascii="Verdana" w:hAnsi="Verdana" w:cs="Arial"/>
                <w:bCs/>
                <w:sz w:val="20"/>
                <w:szCs w:val="20"/>
              </w:rPr>
              <w:t xml:space="preserve">pomiar stanu technicznego torowisk i sieci trakcyjnej we Wrocławiu. </w:t>
            </w:r>
          </w:p>
          <w:p w:rsidR="00450879" w:rsidRPr="00766709" w:rsidRDefault="00450879" w:rsidP="00450879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450879">
              <w:rPr>
                <w:rFonts w:ascii="Verdana" w:hAnsi="Verdana" w:cs="Arial"/>
                <w:bCs/>
                <w:sz w:val="20"/>
                <w:szCs w:val="20"/>
              </w:rPr>
              <w:t xml:space="preserve">Dane z raportu zostały skorygowane (zwiększone z 12% do 18% w pozycji stan dobry i bardzo dobry) o ilość remontów przeprowadzonych od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drugiego</w:t>
            </w:r>
            <w:r w:rsidRPr="00450879">
              <w:rPr>
                <w:rFonts w:ascii="Verdana" w:hAnsi="Verdana" w:cs="Arial"/>
                <w:bCs/>
                <w:sz w:val="20"/>
                <w:szCs w:val="20"/>
              </w:rPr>
              <w:t xml:space="preserve"> do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czwartego</w:t>
            </w:r>
            <w:r w:rsidRPr="00450879">
              <w:rPr>
                <w:rFonts w:ascii="Verdana" w:hAnsi="Verdana" w:cs="Arial"/>
                <w:bCs/>
                <w:sz w:val="20"/>
                <w:szCs w:val="20"/>
              </w:rPr>
              <w:t xml:space="preserve"> kwartału 2020 roku, które polepszyły stan torowisk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Średnia prędkość komunikacyjna na liniach tramwajowych i autobusowych – tramwaje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Średnia rzeczywista prędkość komunikacyjna tramwajów</w:t>
            </w:r>
          </w:p>
        </w:tc>
        <w:tc>
          <w:tcPr>
            <w:tcW w:w="1701" w:type="dxa"/>
          </w:tcPr>
          <w:p w:rsidR="006F49BD" w:rsidRPr="00766709" w:rsidRDefault="006F49BD" w:rsidP="006C7B3E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6C7B3E">
              <w:rPr>
                <w:rFonts w:ascii="Verdana" w:hAnsi="Verdana"/>
                <w:sz w:val="20"/>
                <w:szCs w:val="20"/>
              </w:rPr>
              <w:t>Średnia prędkość tramwajów</w:t>
            </w:r>
            <w:r w:rsidRPr="0076670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większa niż</w:t>
            </w:r>
            <w:r w:rsidRPr="00766709">
              <w:rPr>
                <w:rFonts w:ascii="Verdana" w:hAnsi="Verdana"/>
                <w:sz w:val="20"/>
                <w:szCs w:val="20"/>
              </w:rPr>
              <w:t xml:space="preserve"> 20 km/h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17,7 km/h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17,7 km/h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17,5 km/h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lastRenderedPageBreak/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Średnia prędkość komunikacyjna na liniach tramwajowych i autobusowych – autobusy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Średnia rzeczywista prędkość komunikacyjna autobusów</w:t>
            </w:r>
          </w:p>
        </w:tc>
        <w:tc>
          <w:tcPr>
            <w:tcW w:w="1701" w:type="dxa"/>
          </w:tcPr>
          <w:p w:rsidR="006F49BD" w:rsidRPr="00766709" w:rsidRDefault="006F49BD" w:rsidP="006C7B3E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6C7B3E">
              <w:rPr>
                <w:rFonts w:ascii="Verdana" w:hAnsi="Verdana"/>
                <w:sz w:val="20"/>
                <w:szCs w:val="20"/>
              </w:rPr>
              <w:t xml:space="preserve">Średnia prędkość </w:t>
            </w:r>
            <w:r>
              <w:rPr>
                <w:rFonts w:ascii="Verdana" w:hAnsi="Verdana"/>
                <w:sz w:val="20"/>
                <w:szCs w:val="20"/>
              </w:rPr>
              <w:t>autobus</w:t>
            </w:r>
            <w:r w:rsidRPr="006C7B3E">
              <w:rPr>
                <w:rFonts w:ascii="Verdana" w:hAnsi="Verdana"/>
                <w:sz w:val="20"/>
                <w:szCs w:val="20"/>
              </w:rPr>
              <w:t>ów</w:t>
            </w:r>
            <w:r w:rsidRPr="0076670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większa niż</w:t>
            </w:r>
            <w:r w:rsidRPr="00766709">
              <w:rPr>
                <w:rFonts w:ascii="Verdana" w:hAnsi="Verdana"/>
                <w:sz w:val="20"/>
                <w:szCs w:val="20"/>
              </w:rPr>
              <w:t xml:space="preserve"> 25 km/h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22,8 km/h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22,6 km/h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22,3 km/h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skrzyżowań z sygnalizacją świetlną zapewniającą priorytet dla ruchu tramwajowego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skrzyżowań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liczby skrzyżowań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Wydział Inżynierii Miejskiej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98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127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130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  <w:r w:rsidRPr="00766709">
              <w:rPr>
                <w:rFonts w:ascii="Verdana" w:hAnsi="Verdana"/>
                <w:sz w:val="20"/>
                <w:szCs w:val="20"/>
              </w:rPr>
              <w:t xml:space="preserve">%,  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Długość tras autobusowych z wydzielonymi korytarzami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Długość tras wydzielonych (buspasy i PAT-y) w km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- przyrost tras w ciągu roku</w:t>
            </w:r>
          </w:p>
        </w:tc>
        <w:tc>
          <w:tcPr>
            <w:tcW w:w="1984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Wydział Inżynierii Miejskiej,</w:t>
            </w:r>
          </w:p>
          <w:p w:rsidR="006F49BD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25,38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29,68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29,68 km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Długość tras rowerowych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Długość tras w km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315 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328 km</w:t>
            </w:r>
          </w:p>
        </w:tc>
        <w:tc>
          <w:tcPr>
            <w:tcW w:w="1984" w:type="dxa"/>
          </w:tcPr>
          <w:p w:rsidR="006F49BD" w:rsidRPr="00766709" w:rsidRDefault="006F49BD" w:rsidP="00EE1C74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360</w:t>
            </w:r>
            <w:r w:rsidR="00EE1C74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km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Punktualność komunikacji miejskiej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% zarejestrowanych kursów komunikacji miejskiej zrealizowanych punktualnie (za punktualne uznaje się kursy przyspieszone o 1 min lub opóźnione do 3 min w stosunku do rozkładu jazdy)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</w:t>
            </w:r>
          </w:p>
        </w:tc>
        <w:tc>
          <w:tcPr>
            <w:tcW w:w="1985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74,26% - </w:t>
            </w:r>
            <w:r w:rsidRPr="00766709">
              <w:rPr>
                <w:rFonts w:ascii="Verdana" w:hAnsi="Verdana" w:cs="Arial"/>
                <w:sz w:val="20"/>
                <w:szCs w:val="20"/>
              </w:rPr>
              <w:t>Miejskie Przedsiębiorstwo Komunikacyjne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77,30% -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linie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9XX</w:t>
            </w:r>
          </w:p>
        </w:tc>
        <w:tc>
          <w:tcPr>
            <w:tcW w:w="1984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74,26% - </w:t>
            </w:r>
            <w:r w:rsidRPr="00766709">
              <w:rPr>
                <w:rFonts w:ascii="Verdana" w:hAnsi="Verdana" w:cs="Arial"/>
                <w:sz w:val="20"/>
                <w:szCs w:val="20"/>
              </w:rPr>
              <w:t>Miejskie Przedsiębiorstwo Komunikacyjne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77,30% -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linie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9XX</w:t>
            </w:r>
          </w:p>
        </w:tc>
        <w:tc>
          <w:tcPr>
            <w:tcW w:w="1984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76,79% - Miejskie Przedsiębiorstwo Komunikacyjne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95,50% - linie 9XX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lastRenderedPageBreak/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Regularność komunikacji miejskiej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% realizacji kursów komunikacji miejskiej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</w:t>
            </w:r>
          </w:p>
        </w:tc>
        <w:tc>
          <w:tcPr>
            <w:tcW w:w="1985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99,47% - </w:t>
            </w:r>
            <w:r w:rsidRPr="00766709">
              <w:rPr>
                <w:rFonts w:ascii="Verdana" w:hAnsi="Verdana" w:cs="Arial"/>
                <w:sz w:val="20"/>
                <w:szCs w:val="20"/>
              </w:rPr>
              <w:t>Miejskie Przedsiębiorstwo Komunikacyjne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99,80% -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linie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9XX</w:t>
            </w:r>
          </w:p>
        </w:tc>
        <w:tc>
          <w:tcPr>
            <w:tcW w:w="1984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99,42% - </w:t>
            </w:r>
            <w:r w:rsidRPr="00766709">
              <w:rPr>
                <w:rFonts w:ascii="Verdana" w:hAnsi="Verdana" w:cs="Arial"/>
                <w:sz w:val="20"/>
                <w:szCs w:val="20"/>
              </w:rPr>
              <w:t>Miejskie Przedsiębiorstwo Komunikacyjne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99,10% -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linie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9XX</w:t>
            </w:r>
          </w:p>
        </w:tc>
        <w:tc>
          <w:tcPr>
            <w:tcW w:w="1984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99,54% - Miejskie Przedsiębiorstwo Komunikacyjne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99,70% - linie 9XX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Wypełnienie systemu tras głównych rowerowych ze Studium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% wypełnienia systemu tras głównych rowerowych ze Studium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14,52%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20,11%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20,56%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obniżonych krawężników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krawężników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138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17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zad</w:t>
            </w:r>
            <w:r>
              <w:rPr>
                <w:rFonts w:ascii="Verdana" w:hAnsi="Verdana" w:cs="Arial"/>
                <w:sz w:val="20"/>
                <w:szCs w:val="20"/>
              </w:rPr>
              <w:t xml:space="preserve">ań inwestycyjnych związanych ze </w:t>
            </w:r>
            <w:r w:rsidRPr="00766709">
              <w:rPr>
                <w:rFonts w:ascii="Verdana" w:hAnsi="Verdana" w:cs="Arial"/>
                <w:sz w:val="20"/>
                <w:szCs w:val="20"/>
              </w:rPr>
              <w:t>zmianą sposobu przekroczenia jezdni (przejścia naziemne) na drogach o klasie co najmniej zbiorczej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zadań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SZYBKICH PRZEMIESZCZEŃ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Ilość m2 wyremontowanych chodników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Ilość m2 chodników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Zarząd Dróg i Utrzymania Miasta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10637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m</w:t>
            </w:r>
            <w:r w:rsidRPr="00B6303D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23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603 m</w:t>
            </w:r>
            <w:r w:rsidRPr="00B6303D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6F49BD" w:rsidRPr="006F49BD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11694,52 m</w:t>
            </w:r>
            <w:r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3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PRZESTRZENI ZORGANIZOWANEJ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płatnych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miejsc postojowych w strefie z płatnym parkowaniem w </w:t>
            </w:r>
            <w:r w:rsidRPr="00766709">
              <w:rPr>
                <w:rFonts w:ascii="Verdana" w:hAnsi="Verdana" w:cs="Arial"/>
                <w:sz w:val="20"/>
                <w:szCs w:val="20"/>
              </w:rPr>
              <w:t>pasie dróg publicznych w Centrum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miejsc postojowych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spadek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Zarząd Dróg i Utrzymania Miasta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1236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1262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1273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2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lastRenderedPageBreak/>
              <w:t>MIASTO PRZESTRZENI ZORGANIZOWANEJ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płatnych miejsc postojowych w strefie z płatnym parkowaniem w pasie dróg publicznych poza Centrum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miejsc postojowych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Zarząd Dróg i Utrzymania Miasta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3130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3344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3665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2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PRZESTRZENI ZORGANIZOWANEJ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zadań związanych z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sz w:val="20"/>
                <w:szCs w:val="20"/>
              </w:rPr>
              <w:t>porządkowaniem zagospodarowania podwórek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zadań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Zarząd Zasobu Komunalnego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12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2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PRZESTRZENI ZORGANIZOWANEJ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zadań ulepszających dostępność pieszą 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sz w:val="20"/>
                <w:szCs w:val="20"/>
              </w:rPr>
              <w:t>rowerową Centrum 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sz w:val="20"/>
                <w:szCs w:val="20"/>
              </w:rPr>
              <w:t>Śródmieścia (wraz z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sz w:val="20"/>
                <w:szCs w:val="20"/>
              </w:rPr>
              <w:t>listą)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zadań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Wydział Inżynierii Miejskiej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11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Wykaz w załączniku Czynnik_19</w:t>
            </w:r>
          </w:p>
        </w:tc>
        <w:tc>
          <w:tcPr>
            <w:tcW w:w="1984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6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Wykaz w załączniku Czynnik_19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2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PRZESTRZENI ZORGANIZOWANEJ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Porządkowanie parkowania – długość ulic objętych zmianą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Długość ulic w km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5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4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,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71 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2,35 km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2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BEZPIECZNE W RUCHU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dzieci objętych programem edukacyjnym związanym z bezpieczeństwem w ruchu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dzieci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Wydział Inżynierii Miejskiej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1200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12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706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827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BEZPIECZNE W RUCHU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szkół dla których wdrożono działania poprawiające bezpieczeństwo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szkół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Wydział Inżynierii Miejskiej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B6303D">
              <w:rPr>
                <w:rFonts w:ascii="Verdana" w:hAnsi="Verdana" w:cs="Arial"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lastRenderedPageBreak/>
              <w:t>MIASTO BEZPIECZNE W RUCHU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zadań związanych z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sz w:val="20"/>
                <w:szCs w:val="20"/>
              </w:rPr>
              <w:t xml:space="preserve">fizycznym uspokojeniem ruchu 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zadań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Zarząd Dróg i Utrzymania Miasta,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39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44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BEZPIECZNE W RUCHU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ofiar wypadków dla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sz w:val="20"/>
                <w:szCs w:val="20"/>
              </w:rPr>
              <w:t>poszczególnych środków transportu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ofiar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spadek liczby ofiar</w:t>
            </w:r>
          </w:p>
        </w:tc>
        <w:tc>
          <w:tcPr>
            <w:tcW w:w="1984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Wydział Inżynierii Miejskiej,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Komenda Miejska Policji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21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ofiar, w tym piesi – 10,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rowerzyści 5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16 ofiar, w tym piesi – 9, rowerzyści 0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10 ofiar, w tym piesi – 5, rowerzyści 0, pasażer – 1 i kierowców - 4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BEZPIECZNE W RUCHU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wypadków na drogach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Ogólna liczba wypadków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spadek w stosunku do roku poprzedniego</w:t>
            </w:r>
          </w:p>
        </w:tc>
        <w:tc>
          <w:tcPr>
            <w:tcW w:w="1984" w:type="dxa"/>
          </w:tcPr>
          <w:p w:rsidR="006F49BD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Wydział Inżynierii Miejskiej,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Komenda Miejska Policji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597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508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400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BEZPIECZNE W RUCHU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Długość ulic objętych strefą ruchu uspokojonego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Długość ulic w km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Wydział Inżynierii Miejskiej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613,9 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617,4 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619,8 km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SYSTEMÓW ZINTEGROWANYCH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miejsc postojowych w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sz w:val="20"/>
                <w:szCs w:val="20"/>
              </w:rPr>
              <w:t xml:space="preserve">ramach systemu </w:t>
            </w:r>
            <w:proofErr w:type="spellStart"/>
            <w:r w:rsidRPr="00766709">
              <w:rPr>
                <w:rFonts w:ascii="Verdana" w:hAnsi="Verdana" w:cs="Arial"/>
                <w:sz w:val="20"/>
                <w:szCs w:val="20"/>
              </w:rPr>
              <w:t>Bike&amp;Ride</w:t>
            </w:r>
            <w:proofErr w:type="spellEnd"/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miejsc postojowych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848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858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868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SYSTEMÓW ZINTEGROWANYCH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miejsc postojowych w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sz w:val="20"/>
                <w:szCs w:val="20"/>
              </w:rPr>
              <w:t xml:space="preserve">ramach systemu </w:t>
            </w:r>
            <w:proofErr w:type="spellStart"/>
            <w:r w:rsidRPr="00766709">
              <w:rPr>
                <w:rFonts w:ascii="Verdana" w:hAnsi="Verdana" w:cs="Arial"/>
                <w:sz w:val="20"/>
                <w:szCs w:val="20"/>
              </w:rPr>
              <w:t>Park&amp;Ride</w:t>
            </w:r>
            <w:proofErr w:type="spellEnd"/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miejsc postojowych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Zarząd Dróg i Utrzymania Miasta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1594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2207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2218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 xml:space="preserve">80%, 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SYSTEMÓW ZINTEGROWANYCH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pasażerów przewożonych rocznie miejską komunikacją zbiorową - komunikacją miejską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pasażerów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Miejskie Przedsiębiorstwo Komunikacyjne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 207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000000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Miejskie Przedsiębiorstwo Komunikacyjne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 xml:space="preserve"> 2096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00000</w:t>
            </w:r>
          </w:p>
        </w:tc>
        <w:tc>
          <w:tcPr>
            <w:tcW w:w="1984" w:type="dxa"/>
          </w:tcPr>
          <w:p w:rsidR="006F49BD" w:rsidRPr="00766709" w:rsidRDefault="006F49BD" w:rsidP="00EE1C74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Miejskie Przedsiębiorstwo Komunikacyjne </w:t>
            </w:r>
            <w:r w:rsidR="00691908">
              <w:rPr>
                <w:rFonts w:ascii="Verdana" w:hAnsi="Verdana" w:cs="Arial"/>
                <w:bCs/>
                <w:sz w:val="20"/>
                <w:szCs w:val="20"/>
              </w:rPr>
              <w:t>121</w:t>
            </w:r>
            <w:r w:rsidR="00EE1C74">
              <w:rPr>
                <w:rFonts w:ascii="Verdana" w:hAnsi="Verdana" w:cs="Arial"/>
                <w:bCs/>
                <w:sz w:val="20"/>
                <w:szCs w:val="20"/>
              </w:rPr>
              <w:t>266000, Komunikacja międzygminna 731092</w:t>
            </w:r>
          </w:p>
        </w:tc>
        <w:tc>
          <w:tcPr>
            <w:tcW w:w="1389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80%,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lastRenderedPageBreak/>
              <w:t>MIASTO SYSTEMÓW ZINTEGROWANYCH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Długość tras komunikacji międzygminnej organizowanej przez jednostki samorządu terytorialnego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Długość sieci tras w km we Wrocławiu i gminach sąsiednich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Transportu,</w:t>
            </w:r>
            <w:r w:rsidRPr="00766709">
              <w:rPr>
                <w:rFonts w:ascii="Verdana" w:hAnsi="Verdana" w:cs="Arial"/>
                <w:sz w:val="20"/>
                <w:szCs w:val="20"/>
              </w:rPr>
              <w:br/>
            </w: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182,78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km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204,65 km</w:t>
            </w:r>
          </w:p>
        </w:tc>
        <w:tc>
          <w:tcPr>
            <w:tcW w:w="198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207,16 km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 xml:space="preserve">80%, 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SYSTEMÓW ZINTEGROWANYCH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wozokilometrów komunikacji międzygminnej zamawianych przez organizatora (JST)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wozokilometrów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Transportu,</w:t>
            </w:r>
            <w:r w:rsidRPr="00766709">
              <w:rPr>
                <w:rFonts w:ascii="Verdana" w:hAnsi="Verdana" w:cs="Arial"/>
                <w:sz w:val="20"/>
                <w:szCs w:val="20"/>
              </w:rPr>
              <w:br/>
            </w:r>
            <w:r w:rsidRPr="00766709">
              <w:rPr>
                <w:rFonts w:ascii="Verdana" w:hAnsi="Verdana"/>
                <w:sz w:val="20"/>
                <w:szCs w:val="20"/>
              </w:rPr>
              <w:t>Biuro Zrównoważonej Mobilności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3381844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2762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676</w:t>
            </w:r>
          </w:p>
        </w:tc>
        <w:tc>
          <w:tcPr>
            <w:tcW w:w="198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2949460</w:t>
            </w:r>
          </w:p>
        </w:tc>
        <w:tc>
          <w:tcPr>
            <w:tcW w:w="1389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 xml:space="preserve">80%, </w:t>
            </w:r>
          </w:p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czyli 4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KOMFORTOWEJ PODRÓŻY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Tramwaje całkowicie niskopodłogowe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% pojazdów całkowicie niskopodłogowych w ogólnej liczbie taboru tramwajowego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100% taboru tramwajowego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Miejskie Przedsiębiorstwo Komunikacyjne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3%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3%</w:t>
            </w:r>
          </w:p>
        </w:tc>
        <w:tc>
          <w:tcPr>
            <w:tcW w:w="198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3%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6F49BD" w:rsidRPr="00766709">
              <w:rPr>
                <w:rFonts w:ascii="Verdana" w:hAnsi="Verdana"/>
                <w:sz w:val="20"/>
                <w:szCs w:val="20"/>
              </w:rPr>
              <w:t>0%,</w:t>
            </w:r>
          </w:p>
          <w:p w:rsidR="006F49BD" w:rsidRPr="00766709" w:rsidRDefault="006F49BD" w:rsidP="00691908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 xml:space="preserve">czyli </w:t>
            </w:r>
            <w:r w:rsidR="00691908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KOMFORTOWEJ PODRÓŻY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Udział pojazdów klimatyzowanych w taborze komunikacji miejskiej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% pojazdów z klimatyzacją do liczby taboru ogółem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100% taboru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Miejskie Przedsiębiorstwo Komunikacyjne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43%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53%</w:t>
            </w:r>
          </w:p>
        </w:tc>
        <w:tc>
          <w:tcPr>
            <w:tcW w:w="198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64,26%</w:t>
            </w:r>
          </w:p>
        </w:tc>
        <w:tc>
          <w:tcPr>
            <w:tcW w:w="138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6F49BD">
              <w:rPr>
                <w:rFonts w:ascii="Verdana" w:hAnsi="Verdana"/>
                <w:sz w:val="20"/>
                <w:szCs w:val="20"/>
              </w:rPr>
              <w:t>0%,</w:t>
            </w:r>
          </w:p>
          <w:p w:rsidR="006F49BD" w:rsidRPr="00766709" w:rsidRDefault="006F49BD" w:rsidP="00691908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 xml:space="preserve">czyli </w:t>
            </w:r>
            <w:r w:rsidR="00691908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KOMFORTOWEJ PODRÓŻY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kursów w ciągu roku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kursów w ciągu roku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Wydział Transportu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3444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461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3484</w:t>
            </w: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017</w:t>
            </w:r>
          </w:p>
        </w:tc>
        <w:tc>
          <w:tcPr>
            <w:tcW w:w="198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3413284</w:t>
            </w:r>
          </w:p>
        </w:tc>
        <w:tc>
          <w:tcPr>
            <w:tcW w:w="1389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6F49BD">
              <w:rPr>
                <w:rFonts w:ascii="Verdana" w:hAnsi="Verdana"/>
                <w:sz w:val="20"/>
                <w:szCs w:val="20"/>
              </w:rPr>
              <w:t>0%,</w:t>
            </w:r>
          </w:p>
          <w:p w:rsidR="006F49BD" w:rsidRPr="00766709" w:rsidRDefault="006F49BD" w:rsidP="00691908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 xml:space="preserve">czyli </w:t>
            </w:r>
            <w:r w:rsidR="00691908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MIASTO KOMFORTOWEJ PODRÓŻY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Liczba istniejących przystanków doposażonych w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66709">
              <w:rPr>
                <w:rFonts w:ascii="Verdana" w:hAnsi="Verdana" w:cs="Arial"/>
                <w:sz w:val="20"/>
                <w:szCs w:val="20"/>
              </w:rPr>
              <w:t>wiaty przystankowe w ciągu roku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przystanków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Zarząd Dróg i Utrzymania Miasta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16</w:t>
            </w:r>
          </w:p>
        </w:tc>
        <w:tc>
          <w:tcPr>
            <w:tcW w:w="1389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6F49BD">
              <w:rPr>
                <w:rFonts w:ascii="Verdana" w:hAnsi="Verdana"/>
                <w:sz w:val="20"/>
                <w:szCs w:val="20"/>
              </w:rPr>
              <w:t>0%,</w:t>
            </w:r>
          </w:p>
          <w:p w:rsidR="006F49BD" w:rsidRPr="00766709" w:rsidRDefault="006F49BD" w:rsidP="00691908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 xml:space="preserve">czyli </w:t>
            </w:r>
            <w:r w:rsidR="00691908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6F49BD" w:rsidRPr="00766709" w:rsidTr="00646B14">
        <w:trPr>
          <w:cantSplit/>
        </w:trPr>
        <w:tc>
          <w:tcPr>
            <w:tcW w:w="223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lastRenderedPageBreak/>
              <w:t>MIASTO KOMFORTOWEJ PODRÓŻY</w:t>
            </w:r>
          </w:p>
        </w:tc>
        <w:tc>
          <w:tcPr>
            <w:tcW w:w="1247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1729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 xml:space="preserve">Liczba przystanków przebudowanych na wiedeńskie lub na przystanki z </w:t>
            </w:r>
            <w:proofErr w:type="spellStart"/>
            <w:r w:rsidRPr="00766709">
              <w:rPr>
                <w:rFonts w:ascii="Verdana" w:hAnsi="Verdana" w:cs="Arial"/>
                <w:sz w:val="20"/>
                <w:szCs w:val="20"/>
              </w:rPr>
              <w:t>antyzatokami</w:t>
            </w:r>
            <w:proofErr w:type="spellEnd"/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Liczba przystanków</w:t>
            </w:r>
          </w:p>
        </w:tc>
        <w:tc>
          <w:tcPr>
            <w:tcW w:w="1701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>Pozytywny – przyrost w ciągu roku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sz w:val="20"/>
                <w:szCs w:val="20"/>
              </w:rPr>
            </w:pPr>
            <w:r w:rsidRPr="00766709">
              <w:rPr>
                <w:rFonts w:ascii="Verdana" w:hAnsi="Verdana" w:cs="Arial"/>
                <w:sz w:val="20"/>
                <w:szCs w:val="20"/>
              </w:rPr>
              <w:t>Zarząd Dróg i Utrzymania Miasta</w:t>
            </w:r>
          </w:p>
        </w:tc>
        <w:tc>
          <w:tcPr>
            <w:tcW w:w="1985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6F49BD" w:rsidRPr="00766709" w:rsidRDefault="006F49BD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766709"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6F49BD" w:rsidRPr="00766709" w:rsidRDefault="00691908" w:rsidP="00D32BDB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6F49BD">
              <w:rPr>
                <w:rFonts w:ascii="Verdana" w:hAnsi="Verdana"/>
                <w:sz w:val="20"/>
                <w:szCs w:val="20"/>
              </w:rPr>
              <w:t>0%,</w:t>
            </w:r>
          </w:p>
          <w:p w:rsidR="006F49BD" w:rsidRPr="00766709" w:rsidRDefault="006F49BD" w:rsidP="00691908">
            <w:pPr>
              <w:spacing w:line="271" w:lineRule="auto"/>
              <w:rPr>
                <w:rFonts w:ascii="Verdana" w:hAnsi="Verdana"/>
                <w:sz w:val="20"/>
                <w:szCs w:val="20"/>
              </w:rPr>
            </w:pPr>
            <w:r w:rsidRPr="00766709">
              <w:rPr>
                <w:rFonts w:ascii="Verdana" w:hAnsi="Verdana"/>
                <w:sz w:val="20"/>
                <w:szCs w:val="20"/>
              </w:rPr>
              <w:t xml:space="preserve">czyli </w:t>
            </w:r>
            <w:r w:rsidR="00691908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C97D4D" w:rsidRPr="00766709" w:rsidRDefault="00C97D4D" w:rsidP="00D32BDB">
      <w:pPr>
        <w:spacing w:line="271" w:lineRule="auto"/>
        <w:rPr>
          <w:rFonts w:ascii="Verdana" w:hAnsi="Verdana"/>
          <w:sz w:val="20"/>
          <w:szCs w:val="20"/>
        </w:rPr>
      </w:pPr>
    </w:p>
    <w:sectPr w:rsidR="00C97D4D" w:rsidRPr="00766709" w:rsidSect="006F4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BD" w:rsidRDefault="006F49BD" w:rsidP="009E7AAE">
      <w:pPr>
        <w:spacing w:after="0" w:line="240" w:lineRule="auto"/>
      </w:pPr>
      <w:r>
        <w:separator/>
      </w:r>
    </w:p>
  </w:endnote>
  <w:endnote w:type="continuationSeparator" w:id="1">
    <w:p w:rsidR="006F49BD" w:rsidRDefault="006F49BD" w:rsidP="009E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A94" w:rsidRDefault="00105A9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90039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:rsidR="006F49BD" w:rsidRPr="00E51092" w:rsidRDefault="00A91AFF">
        <w:pPr>
          <w:pStyle w:val="Stopka"/>
          <w:rPr>
            <w:rFonts w:ascii="Verdana" w:hAnsi="Verdana"/>
            <w:sz w:val="20"/>
          </w:rPr>
        </w:pPr>
        <w:r w:rsidRPr="00B3708A">
          <w:rPr>
            <w:rFonts w:ascii="Verdana" w:hAnsi="Verdana"/>
            <w:sz w:val="20"/>
          </w:rPr>
          <w:fldChar w:fldCharType="begin"/>
        </w:r>
        <w:r w:rsidR="006F49BD" w:rsidRPr="00B3708A">
          <w:rPr>
            <w:rFonts w:ascii="Verdana" w:hAnsi="Verdana"/>
            <w:sz w:val="20"/>
          </w:rPr>
          <w:instrText xml:space="preserve"> PAGE   \* MERGEFORMAT </w:instrText>
        </w:r>
        <w:r w:rsidRPr="00B3708A">
          <w:rPr>
            <w:rFonts w:ascii="Verdana" w:hAnsi="Verdana"/>
            <w:sz w:val="20"/>
          </w:rPr>
          <w:fldChar w:fldCharType="separate"/>
        </w:r>
        <w:r w:rsidR="00105A94">
          <w:rPr>
            <w:rFonts w:ascii="Verdana" w:hAnsi="Verdana"/>
            <w:noProof/>
            <w:sz w:val="20"/>
          </w:rPr>
          <w:t>1</w:t>
        </w:r>
        <w:r w:rsidRPr="00B3708A">
          <w:rPr>
            <w:rFonts w:ascii="Verdana" w:hAnsi="Verdana"/>
            <w:sz w:val="20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A94" w:rsidRDefault="00105A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BD" w:rsidRDefault="006F49BD" w:rsidP="009E7AAE">
      <w:pPr>
        <w:spacing w:after="0" w:line="240" w:lineRule="auto"/>
      </w:pPr>
      <w:r>
        <w:separator/>
      </w:r>
    </w:p>
  </w:footnote>
  <w:footnote w:type="continuationSeparator" w:id="1">
    <w:p w:rsidR="006F49BD" w:rsidRDefault="006F49BD" w:rsidP="009E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A94" w:rsidRDefault="00105A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BD" w:rsidRPr="009E7AAE" w:rsidRDefault="006F49BD">
    <w:pPr>
      <w:pStyle w:val="Nagwek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8074025</wp:posOffset>
          </wp:positionH>
          <wp:positionV relativeFrom="paragraph">
            <wp:posOffset>-269240</wp:posOffset>
          </wp:positionV>
          <wp:extent cx="1583690" cy="744220"/>
          <wp:effectExtent l="0" t="0" r="0" b="0"/>
          <wp:wrapNone/>
          <wp:docPr id="1" name="Obraz 1" descr="Logo Planu Zrównoważonej Mobilności Miejskiej dla Wrocławia pod hasłem Ruch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IT\BZM\wszyscy\DPA\SUMP\6_realizacja\loga_prop\logo_PZM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E7AAE">
      <w:rPr>
        <w:rFonts w:ascii="Verdana" w:hAnsi="Verdana"/>
        <w:sz w:val="20"/>
      </w:rPr>
      <w:t>Plan Zrównoważonej Mobilności Miejskiej dla Wrocławia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A94" w:rsidRDefault="00105A9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060F6C"/>
    <w:rsid w:val="000541B7"/>
    <w:rsid w:val="00060F6C"/>
    <w:rsid w:val="00104A10"/>
    <w:rsid w:val="00105A94"/>
    <w:rsid w:val="00163621"/>
    <w:rsid w:val="00177778"/>
    <w:rsid w:val="001D48D9"/>
    <w:rsid w:val="0025588A"/>
    <w:rsid w:val="002B1DC6"/>
    <w:rsid w:val="002B4AEC"/>
    <w:rsid w:val="00355EF0"/>
    <w:rsid w:val="00357121"/>
    <w:rsid w:val="0038582B"/>
    <w:rsid w:val="003E40FE"/>
    <w:rsid w:val="004325F9"/>
    <w:rsid w:val="00445595"/>
    <w:rsid w:val="00450879"/>
    <w:rsid w:val="004C0091"/>
    <w:rsid w:val="00512F6C"/>
    <w:rsid w:val="00536069"/>
    <w:rsid w:val="005F68A4"/>
    <w:rsid w:val="00646B14"/>
    <w:rsid w:val="00691908"/>
    <w:rsid w:val="006C7B3E"/>
    <w:rsid w:val="006F49BD"/>
    <w:rsid w:val="00705418"/>
    <w:rsid w:val="00710A58"/>
    <w:rsid w:val="00741B58"/>
    <w:rsid w:val="00766709"/>
    <w:rsid w:val="00774DEB"/>
    <w:rsid w:val="008357E9"/>
    <w:rsid w:val="0085004C"/>
    <w:rsid w:val="00913A97"/>
    <w:rsid w:val="009830D9"/>
    <w:rsid w:val="009E7AAE"/>
    <w:rsid w:val="00A521F0"/>
    <w:rsid w:val="00A91AFF"/>
    <w:rsid w:val="00AF0F99"/>
    <w:rsid w:val="00B3708A"/>
    <w:rsid w:val="00B6303D"/>
    <w:rsid w:val="00B6552D"/>
    <w:rsid w:val="00B915E5"/>
    <w:rsid w:val="00BE3705"/>
    <w:rsid w:val="00C934C6"/>
    <w:rsid w:val="00C97D4D"/>
    <w:rsid w:val="00CA4A49"/>
    <w:rsid w:val="00CB0CEB"/>
    <w:rsid w:val="00CF3DBA"/>
    <w:rsid w:val="00D20681"/>
    <w:rsid w:val="00D32BDB"/>
    <w:rsid w:val="00D918C3"/>
    <w:rsid w:val="00E24A40"/>
    <w:rsid w:val="00E279E9"/>
    <w:rsid w:val="00E51092"/>
    <w:rsid w:val="00EE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D4D"/>
  </w:style>
  <w:style w:type="paragraph" w:styleId="Nagwek1">
    <w:name w:val="heading 1"/>
    <w:basedOn w:val="Normalny"/>
    <w:next w:val="Normalny"/>
    <w:link w:val="Nagwek1Znak"/>
    <w:uiPriority w:val="9"/>
    <w:qFormat/>
    <w:rsid w:val="00766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0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E7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7AAE"/>
  </w:style>
  <w:style w:type="paragraph" w:styleId="Stopka">
    <w:name w:val="footer"/>
    <w:basedOn w:val="Normalny"/>
    <w:link w:val="StopkaZnak"/>
    <w:uiPriority w:val="99"/>
    <w:unhideWhenUsed/>
    <w:rsid w:val="009E7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AAE"/>
  </w:style>
  <w:style w:type="paragraph" w:styleId="Tekstdymka">
    <w:name w:val="Balloon Text"/>
    <w:basedOn w:val="Normalny"/>
    <w:link w:val="TekstdymkaZnak"/>
    <w:uiPriority w:val="99"/>
    <w:semiHidden/>
    <w:unhideWhenUsed/>
    <w:rsid w:val="00AF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F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66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F1FB-4496-44F2-A860-39B6F66C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1483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Monitoring_Planu_Zrównoważonej_Mobilności_Miejskiej_dla_Wrocławia_2020_rok</vt:lpstr>
    </vt:vector>
  </TitlesOfParts>
  <Company>UMW</Company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Monitoring_Planu_Zrównoważonej_Mobilności_Miejskiej_dla_Wrocławia_2020_rok</dc:title>
  <dc:creator>Biuro Zrównoważonej Mobilności</dc:creator>
  <cp:lastModifiedBy>ummasz20</cp:lastModifiedBy>
  <cp:revision>8</cp:revision>
  <cp:lastPrinted>2020-06-25T10:08:00Z</cp:lastPrinted>
  <dcterms:created xsi:type="dcterms:W3CDTF">2021-02-25T08:45:00Z</dcterms:created>
  <dcterms:modified xsi:type="dcterms:W3CDTF">2021-03-10T08:42:00Z</dcterms:modified>
</cp:coreProperties>
</file>