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3301B0" w:rsidRDefault="007A6F47" w:rsidP="003301B0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3301B0">
        <w:rPr>
          <w:rFonts w:ascii="Verdana" w:hAnsi="Verdana"/>
          <w:color w:val="auto"/>
          <w:sz w:val="22"/>
          <w:szCs w:val="22"/>
        </w:rPr>
        <w:t xml:space="preserve">Uchwała nr </w:t>
      </w:r>
      <w:r w:rsidR="001D1BC7" w:rsidRPr="003301B0">
        <w:rPr>
          <w:rFonts w:ascii="Verdana" w:hAnsi="Verdana"/>
          <w:color w:val="auto"/>
          <w:sz w:val="22"/>
          <w:szCs w:val="22"/>
        </w:rPr>
        <w:t>4</w:t>
      </w:r>
      <w:r w:rsidRPr="003301B0">
        <w:rPr>
          <w:rFonts w:ascii="Verdana" w:hAnsi="Verdana"/>
          <w:color w:val="auto"/>
          <w:sz w:val="22"/>
          <w:szCs w:val="22"/>
        </w:rPr>
        <w:t>/</w:t>
      </w:r>
      <w:r w:rsidR="00586544" w:rsidRPr="003301B0">
        <w:rPr>
          <w:rFonts w:ascii="Verdana" w:hAnsi="Verdana"/>
          <w:color w:val="auto"/>
          <w:sz w:val="22"/>
          <w:szCs w:val="22"/>
        </w:rPr>
        <w:t>NWZ</w:t>
      </w:r>
      <w:r w:rsidR="001D1BC7" w:rsidRPr="003301B0">
        <w:rPr>
          <w:rFonts w:ascii="Verdana" w:hAnsi="Verdana"/>
          <w:color w:val="auto"/>
          <w:sz w:val="22"/>
          <w:szCs w:val="22"/>
        </w:rPr>
        <w:t>/2018</w:t>
      </w:r>
    </w:p>
    <w:p w:rsidR="00FD5846" w:rsidRPr="003301B0" w:rsidRDefault="006B2792" w:rsidP="003301B0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3301B0">
        <w:rPr>
          <w:rFonts w:ascii="Verdana" w:hAnsi="Verdana"/>
          <w:color w:val="auto"/>
          <w:sz w:val="22"/>
          <w:szCs w:val="22"/>
        </w:rPr>
        <w:t>Nadz</w:t>
      </w:r>
      <w:r w:rsidR="00FD5846" w:rsidRPr="003301B0">
        <w:rPr>
          <w:rFonts w:ascii="Verdana" w:hAnsi="Verdana"/>
          <w:color w:val="auto"/>
          <w:sz w:val="22"/>
          <w:szCs w:val="22"/>
        </w:rPr>
        <w:t>wyczajnego Walnego Zgromadzenia spółki</w:t>
      </w:r>
    </w:p>
    <w:p w:rsidR="00FD5846" w:rsidRPr="003301B0" w:rsidRDefault="00FD5846" w:rsidP="003301B0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3301B0">
        <w:rPr>
          <w:rFonts w:ascii="Verdana" w:hAnsi="Verdana"/>
          <w:color w:val="auto"/>
          <w:sz w:val="22"/>
          <w:szCs w:val="22"/>
        </w:rPr>
        <w:t xml:space="preserve">„Wrocławski Park Technologiczny” Spółka Akcyjna </w:t>
      </w:r>
      <w:r w:rsidR="00586544" w:rsidRPr="003301B0">
        <w:rPr>
          <w:rFonts w:ascii="Verdana" w:hAnsi="Verdana"/>
          <w:color w:val="auto"/>
          <w:sz w:val="22"/>
          <w:szCs w:val="22"/>
        </w:rPr>
        <w:br/>
      </w:r>
      <w:r w:rsidRPr="003301B0">
        <w:rPr>
          <w:rFonts w:ascii="Verdana" w:hAnsi="Verdana"/>
          <w:color w:val="auto"/>
          <w:sz w:val="22"/>
          <w:szCs w:val="22"/>
        </w:rPr>
        <w:t>z siedzibą we Wrocławiu</w:t>
      </w:r>
    </w:p>
    <w:p w:rsidR="006B2792" w:rsidRPr="003301B0" w:rsidRDefault="001D1BC7" w:rsidP="003301B0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3301B0">
        <w:rPr>
          <w:rFonts w:ascii="Verdana" w:hAnsi="Verdana"/>
          <w:color w:val="auto"/>
          <w:sz w:val="22"/>
          <w:szCs w:val="22"/>
        </w:rPr>
        <w:t>z dnia 29 ma</w:t>
      </w:r>
      <w:r w:rsidR="003301B0" w:rsidRPr="003301B0">
        <w:rPr>
          <w:rFonts w:ascii="Verdana" w:hAnsi="Verdana"/>
          <w:color w:val="auto"/>
          <w:sz w:val="22"/>
          <w:szCs w:val="22"/>
        </w:rPr>
        <w:t>rc</w:t>
      </w:r>
      <w:r w:rsidRPr="003301B0">
        <w:rPr>
          <w:rFonts w:ascii="Verdana" w:hAnsi="Verdana"/>
          <w:color w:val="auto"/>
          <w:sz w:val="22"/>
          <w:szCs w:val="22"/>
        </w:rPr>
        <w:t>a 201</w:t>
      </w:r>
      <w:r w:rsidR="003301B0" w:rsidRPr="003301B0">
        <w:rPr>
          <w:rFonts w:ascii="Verdana" w:hAnsi="Verdana"/>
          <w:color w:val="auto"/>
          <w:sz w:val="22"/>
          <w:szCs w:val="22"/>
        </w:rPr>
        <w:t>8</w:t>
      </w:r>
      <w:r w:rsidRPr="003301B0">
        <w:rPr>
          <w:rFonts w:ascii="Verdana" w:hAnsi="Verdana"/>
          <w:color w:val="auto"/>
          <w:sz w:val="22"/>
          <w:szCs w:val="22"/>
        </w:rPr>
        <w:t xml:space="preserve"> roku</w:t>
      </w:r>
    </w:p>
    <w:p w:rsidR="00F34835" w:rsidRPr="00D36F63" w:rsidRDefault="006B2792" w:rsidP="00D36F63">
      <w:pPr>
        <w:spacing w:before="100" w:beforeAutospacing="1" w:line="360" w:lineRule="auto"/>
        <w:rPr>
          <w:rFonts w:ascii="Verdana" w:hAnsi="Verdana"/>
        </w:rPr>
      </w:pPr>
      <w:r w:rsidRPr="00D36F63">
        <w:rPr>
          <w:rFonts w:ascii="Verdana" w:hAnsi="Verdana"/>
        </w:rPr>
        <w:t>zmieniająca uchwałę nr</w:t>
      </w:r>
      <w:r w:rsidR="00BE466D" w:rsidRPr="00D36F63">
        <w:rPr>
          <w:rFonts w:ascii="Verdana" w:hAnsi="Verdana"/>
        </w:rPr>
        <w:t xml:space="preserve"> </w:t>
      </w:r>
      <w:r w:rsidRPr="00D36F63">
        <w:rPr>
          <w:rFonts w:ascii="Verdana" w:hAnsi="Verdana"/>
        </w:rPr>
        <w:t xml:space="preserve">11/ZWZ/2017 Zwyczajnego Walnego Zgromadzenia spółki „Wrocławski Park Technologiczny” Spółka Akcyjna z siedzibą we Wrocławiu z dnia 26 czerwca 2017 r. </w:t>
      </w:r>
      <w:r w:rsidR="00F34835" w:rsidRPr="00D36F63">
        <w:rPr>
          <w:rFonts w:ascii="Verdana" w:hAnsi="Verdana"/>
        </w:rPr>
        <w:t xml:space="preserve">w sprawie </w:t>
      </w:r>
      <w:r w:rsidR="00DF0732" w:rsidRPr="00D36F63">
        <w:rPr>
          <w:rFonts w:ascii="Verdana" w:hAnsi="Verdana"/>
        </w:rPr>
        <w:t xml:space="preserve">zasad kształtowania wynagrodzeń Członków </w:t>
      </w:r>
      <w:r w:rsidR="00AA05AA" w:rsidRPr="00D36F63">
        <w:rPr>
          <w:rFonts w:ascii="Verdana" w:hAnsi="Verdana"/>
        </w:rPr>
        <w:t>Zarządu</w:t>
      </w:r>
    </w:p>
    <w:p w:rsidR="00586544" w:rsidRPr="003301B0" w:rsidRDefault="00BE466D" w:rsidP="003301B0">
      <w:pPr>
        <w:pStyle w:val="Tytu"/>
        <w:spacing w:before="100" w:beforeAutospacing="1" w:after="120"/>
        <w:jc w:val="left"/>
        <w:rPr>
          <w:rFonts w:ascii="Verdana" w:hAnsi="Verdana" w:cs="Lao UI"/>
          <w:b w:val="0"/>
          <w:bCs/>
          <w:szCs w:val="22"/>
        </w:rPr>
      </w:pPr>
      <w:r w:rsidRPr="003301B0">
        <w:rPr>
          <w:rFonts w:ascii="Verdana" w:hAnsi="Verdana" w:cs="Lao UI"/>
          <w:b w:val="0"/>
          <w:szCs w:val="22"/>
          <w:lang w:eastAsia="zh-CN"/>
        </w:rPr>
        <w:t>§1</w:t>
      </w:r>
    </w:p>
    <w:p w:rsidR="006B2792" w:rsidRPr="003301B0" w:rsidRDefault="00BE466D" w:rsidP="003301B0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 w:cs="Lao UI"/>
          <w:sz w:val="22"/>
          <w:szCs w:val="22"/>
          <w:lang w:val="pl-PL" w:eastAsia="zh-CN"/>
        </w:rPr>
      </w:pPr>
      <w:r w:rsidRPr="003301B0">
        <w:rPr>
          <w:rFonts w:ascii="Verdana" w:hAnsi="Verdana" w:cs="Lao UI"/>
          <w:sz w:val="22"/>
          <w:szCs w:val="22"/>
          <w:lang w:val="pl-PL" w:eastAsia="zh-CN"/>
        </w:rPr>
        <w:t xml:space="preserve">Działając na </w:t>
      </w:r>
      <w:proofErr w:type="spellStart"/>
      <w:r w:rsidRPr="003301B0">
        <w:rPr>
          <w:rFonts w:ascii="Verdana" w:hAnsi="Verdana" w:cs="Lao UI"/>
          <w:sz w:val="22"/>
          <w:szCs w:val="22"/>
          <w:lang w:val="pl-PL" w:eastAsia="zh-CN"/>
        </w:rPr>
        <w:t>n</w:t>
      </w:r>
      <w:r w:rsidR="006B2792" w:rsidRPr="003301B0">
        <w:rPr>
          <w:rFonts w:ascii="Verdana" w:hAnsi="Verdana" w:cs="Lao UI"/>
          <w:sz w:val="22"/>
          <w:szCs w:val="22"/>
          <w:lang w:val="pl-PL" w:eastAsia="zh-CN"/>
        </w:rPr>
        <w:t>a</w:t>
      </w:r>
      <w:proofErr w:type="spellEnd"/>
      <w:r w:rsidR="006B2792" w:rsidRPr="003301B0">
        <w:rPr>
          <w:rFonts w:ascii="Verdana" w:hAnsi="Verdana" w:cs="Lao UI"/>
          <w:sz w:val="22"/>
          <w:szCs w:val="22"/>
          <w:lang w:val="pl-PL" w:eastAsia="zh-CN"/>
        </w:rPr>
        <w:t xml:space="preserve"> podstawie § 21 pkt. 7) Statutu Spółki </w:t>
      </w:r>
      <w:r w:rsidRPr="003301B0">
        <w:rPr>
          <w:rFonts w:ascii="Verdana" w:hAnsi="Verdana" w:cs="Lao UI"/>
          <w:sz w:val="22"/>
          <w:szCs w:val="22"/>
          <w:lang w:val="pl-PL" w:eastAsia="zh-CN"/>
        </w:rPr>
        <w:t xml:space="preserve">Akcyjnej </w:t>
      </w:r>
      <w:r w:rsidR="006B2792" w:rsidRPr="003301B0">
        <w:rPr>
          <w:rFonts w:ascii="Verdana" w:hAnsi="Verdana" w:cs="Lao UI"/>
          <w:sz w:val="22"/>
          <w:szCs w:val="22"/>
          <w:lang w:val="pl-PL" w:eastAsia="zh-CN"/>
        </w:rPr>
        <w:t>(</w:t>
      </w:r>
      <w:r w:rsidR="006B2792" w:rsidRPr="003301B0">
        <w:rPr>
          <w:rFonts w:ascii="Verdana" w:hAnsi="Verdana" w:cs="Lao UI"/>
          <w:sz w:val="22"/>
          <w:szCs w:val="22"/>
          <w:lang w:val="pl-PL"/>
        </w:rPr>
        <w:t>tekst jednolit</w:t>
      </w:r>
      <w:r w:rsidR="007B0DBD" w:rsidRPr="003301B0">
        <w:rPr>
          <w:rFonts w:ascii="Verdana" w:hAnsi="Verdana" w:cs="Lao UI"/>
          <w:sz w:val="22"/>
          <w:szCs w:val="22"/>
          <w:lang w:val="pl-PL"/>
        </w:rPr>
        <w:t>y</w:t>
      </w:r>
      <w:r w:rsidR="006B2792" w:rsidRPr="003301B0">
        <w:rPr>
          <w:rFonts w:ascii="Verdana" w:hAnsi="Verdana" w:cs="Lao UI"/>
          <w:sz w:val="22"/>
          <w:szCs w:val="22"/>
          <w:lang w:val="pl-PL"/>
        </w:rPr>
        <w:t xml:space="preserve"> przyjęt</w:t>
      </w:r>
      <w:r w:rsidR="007B0DBD" w:rsidRPr="003301B0">
        <w:rPr>
          <w:rFonts w:ascii="Verdana" w:hAnsi="Verdana" w:cs="Lao UI"/>
          <w:sz w:val="22"/>
          <w:szCs w:val="22"/>
          <w:lang w:val="pl-PL"/>
        </w:rPr>
        <w:t>y</w:t>
      </w:r>
      <w:r w:rsidR="006B2792" w:rsidRPr="003301B0">
        <w:rPr>
          <w:rFonts w:ascii="Verdana" w:hAnsi="Verdana" w:cs="Lao UI"/>
          <w:sz w:val="22"/>
          <w:szCs w:val="22"/>
          <w:lang w:val="pl-PL"/>
        </w:rPr>
        <w:t xml:space="preserve"> uchwałą Rady Nadzorczej WPT S.A. Nr 2/RN/17 z dnia 11.04.2017 roku</w:t>
      </w:r>
      <w:r w:rsidR="006B2792" w:rsidRPr="003301B0">
        <w:rPr>
          <w:rFonts w:ascii="Verdana" w:hAnsi="Verdana" w:cs="Lao UI"/>
          <w:sz w:val="22"/>
          <w:szCs w:val="22"/>
          <w:lang w:val="pl-PL" w:eastAsia="zh-CN"/>
        </w:rPr>
        <w:t>)</w:t>
      </w:r>
      <w:r w:rsidRPr="003301B0">
        <w:rPr>
          <w:rFonts w:ascii="Verdana" w:hAnsi="Verdana" w:cs="Lao UI"/>
          <w:sz w:val="22"/>
          <w:szCs w:val="22"/>
          <w:lang w:val="pl-PL" w:eastAsia="zh-CN"/>
        </w:rPr>
        <w:t xml:space="preserve"> w związku z art. art. 4 – art. 7 ustawy z dnia 9 czerwca 2016 r. o zasadach kształtowania wynagrodzeń osób kierujących niektórymi spółkami (</w:t>
      </w:r>
      <w:proofErr w:type="spellStart"/>
      <w:r w:rsidRPr="003301B0">
        <w:rPr>
          <w:rFonts w:ascii="Verdana" w:hAnsi="Verdana" w:cs="Lao UI"/>
          <w:sz w:val="22"/>
          <w:szCs w:val="22"/>
          <w:lang w:val="pl-PL" w:eastAsia="zh-CN"/>
        </w:rPr>
        <w:t>t.j</w:t>
      </w:r>
      <w:proofErr w:type="spellEnd"/>
      <w:r w:rsidRPr="003301B0">
        <w:rPr>
          <w:rFonts w:ascii="Verdana" w:hAnsi="Verdana" w:cs="Lao UI"/>
          <w:sz w:val="22"/>
          <w:szCs w:val="22"/>
          <w:lang w:val="pl-PL" w:eastAsia="zh-CN"/>
        </w:rPr>
        <w:t xml:space="preserve">. </w:t>
      </w:r>
      <w:proofErr w:type="spellStart"/>
      <w:r w:rsidRPr="003301B0">
        <w:rPr>
          <w:rFonts w:ascii="Verdana" w:hAnsi="Verdana" w:cs="Lao UI"/>
          <w:sz w:val="22"/>
          <w:szCs w:val="22"/>
          <w:lang w:val="pl-PL" w:eastAsia="zh-CN"/>
        </w:rPr>
        <w:t>Dz.U</w:t>
      </w:r>
      <w:proofErr w:type="spellEnd"/>
      <w:r w:rsidRPr="003301B0">
        <w:rPr>
          <w:rFonts w:ascii="Verdana" w:hAnsi="Verdana" w:cs="Lao UI"/>
          <w:sz w:val="22"/>
          <w:szCs w:val="22"/>
          <w:lang w:val="pl-PL" w:eastAsia="zh-CN"/>
        </w:rPr>
        <w:t>. z 2017 r. poz. 2190)</w:t>
      </w:r>
      <w:r w:rsidR="006B2792" w:rsidRPr="003301B0">
        <w:rPr>
          <w:rFonts w:ascii="Verdana" w:hAnsi="Verdana" w:cs="Lao UI"/>
          <w:sz w:val="22"/>
          <w:szCs w:val="22"/>
          <w:lang w:val="pl-PL" w:eastAsia="zh-CN"/>
        </w:rPr>
        <w:t xml:space="preserve">, Walne Zgromadzenie spółki </w:t>
      </w:r>
      <w:r w:rsidR="007B0DBD" w:rsidRPr="003301B0">
        <w:rPr>
          <w:rFonts w:ascii="Verdana" w:hAnsi="Verdana" w:cs="Lao UI"/>
          <w:bCs/>
          <w:sz w:val="22"/>
          <w:szCs w:val="22"/>
          <w:lang w:val="pl-PL"/>
        </w:rPr>
        <w:t>„Wrocławski Park Technologiczny” Spółka Akcyjna z siedzibą we Wrocławiu</w:t>
      </w:r>
      <w:r w:rsidR="006B2792" w:rsidRPr="003301B0">
        <w:rPr>
          <w:rFonts w:ascii="Verdana" w:hAnsi="Verdana" w:cs="Lao UI"/>
          <w:sz w:val="22"/>
          <w:szCs w:val="22"/>
          <w:lang w:val="pl-PL" w:eastAsia="zh-CN"/>
        </w:rPr>
        <w:t xml:space="preserve"> uchwala, co następuje:</w:t>
      </w:r>
    </w:p>
    <w:p w:rsidR="006B2792" w:rsidRPr="003301B0" w:rsidRDefault="006B2792" w:rsidP="003301B0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 w:cs="Lao UI"/>
          <w:sz w:val="22"/>
          <w:szCs w:val="22"/>
          <w:lang w:val="pl-PL" w:eastAsia="zh-CN"/>
        </w:rPr>
      </w:pPr>
      <w:r w:rsidRPr="003301B0">
        <w:rPr>
          <w:rFonts w:ascii="Verdana" w:hAnsi="Verdana" w:cs="Lao UI"/>
          <w:sz w:val="22"/>
          <w:szCs w:val="22"/>
          <w:lang w:val="pl-PL" w:eastAsia="zh-CN"/>
        </w:rPr>
        <w:t xml:space="preserve">W uchwale nr </w:t>
      </w:r>
      <w:r w:rsidR="00A546E2" w:rsidRPr="003301B0">
        <w:rPr>
          <w:rFonts w:ascii="Verdana" w:hAnsi="Verdana" w:cs="Lao UI"/>
          <w:bCs/>
          <w:sz w:val="22"/>
          <w:szCs w:val="22"/>
          <w:lang w:val="pl-PL"/>
        </w:rPr>
        <w:t xml:space="preserve">11/ZWZ/2017 Zwyczajnego Walnego Zgromadzenia </w:t>
      </w:r>
      <w:r w:rsidR="0029601B" w:rsidRPr="003301B0">
        <w:rPr>
          <w:rFonts w:ascii="Verdana" w:hAnsi="Verdana" w:cs="Lao UI"/>
          <w:bCs/>
          <w:sz w:val="22"/>
          <w:szCs w:val="22"/>
          <w:lang w:val="pl-PL"/>
        </w:rPr>
        <w:t>S</w:t>
      </w:r>
      <w:r w:rsidR="00A546E2" w:rsidRPr="003301B0">
        <w:rPr>
          <w:rFonts w:ascii="Verdana" w:hAnsi="Verdana" w:cs="Lao UI"/>
          <w:bCs/>
          <w:sz w:val="22"/>
          <w:szCs w:val="22"/>
          <w:lang w:val="pl-PL"/>
        </w:rPr>
        <w:t xml:space="preserve">półki „Wrocławski Park Technologiczny” Spółka Akcyjna z siedzibą we Wrocławiu z dnia 26 czerwca 2017 r. w sprawie zasad kształtowania wynagrodzeń Członków Zarządu, </w:t>
      </w:r>
      <w:r w:rsidRPr="003301B0">
        <w:rPr>
          <w:rFonts w:ascii="Verdana" w:hAnsi="Verdana" w:cs="Lao UI"/>
          <w:sz w:val="22"/>
          <w:szCs w:val="22"/>
          <w:lang w:val="pl-PL" w:eastAsia="zh-CN"/>
        </w:rPr>
        <w:t>wprowadza się następujące zmiany:</w:t>
      </w:r>
    </w:p>
    <w:p w:rsidR="006B2792" w:rsidRPr="003301B0" w:rsidRDefault="00BE466D" w:rsidP="003301B0">
      <w:pPr>
        <w:tabs>
          <w:tab w:val="left" w:pos="284"/>
        </w:tabs>
        <w:spacing w:after="120" w:line="360" w:lineRule="auto"/>
        <w:rPr>
          <w:rFonts w:ascii="Verdana" w:hAnsi="Verdana" w:cs="Lao UI"/>
          <w:bCs/>
        </w:rPr>
      </w:pPr>
      <w:r w:rsidRPr="003301B0">
        <w:rPr>
          <w:rFonts w:ascii="Verdana" w:hAnsi="Verdana" w:cs="Lao UI"/>
          <w:bCs/>
        </w:rPr>
        <w:t xml:space="preserve">- </w:t>
      </w:r>
      <w:r w:rsidR="006B2792" w:rsidRPr="003301B0">
        <w:rPr>
          <w:rFonts w:ascii="Verdana" w:hAnsi="Verdana" w:cs="Lao UI"/>
          <w:bCs/>
        </w:rPr>
        <w:t xml:space="preserve">w § </w:t>
      </w:r>
      <w:r w:rsidRPr="003301B0">
        <w:rPr>
          <w:rFonts w:ascii="Verdana" w:hAnsi="Verdana" w:cs="Lao UI"/>
          <w:bCs/>
        </w:rPr>
        <w:t>ust. 2 otrzymuje</w:t>
      </w:r>
      <w:r w:rsidR="006B2792" w:rsidRPr="003301B0">
        <w:rPr>
          <w:rFonts w:ascii="Verdana" w:hAnsi="Verdana" w:cs="Lao UI"/>
          <w:bCs/>
        </w:rPr>
        <w:t xml:space="preserve"> brzmienie:</w:t>
      </w:r>
    </w:p>
    <w:p w:rsidR="006B2792" w:rsidRPr="003301B0" w:rsidRDefault="00BE466D" w:rsidP="003301B0">
      <w:pPr>
        <w:spacing w:after="120" w:line="360" w:lineRule="auto"/>
        <w:rPr>
          <w:rFonts w:ascii="Verdana" w:hAnsi="Verdana" w:cs="Lao UI"/>
        </w:rPr>
      </w:pPr>
      <w:r w:rsidRPr="003301B0">
        <w:rPr>
          <w:rFonts w:ascii="Verdana" w:hAnsi="Verdana" w:cs="Lao UI"/>
        </w:rPr>
        <w:t>„</w:t>
      </w:r>
      <w:r w:rsidR="006B2792" w:rsidRPr="003301B0">
        <w:rPr>
          <w:rFonts w:ascii="Verdana" w:hAnsi="Verdana" w:cs="Lao UI"/>
        </w:rPr>
        <w:t xml:space="preserve">2. </w:t>
      </w:r>
      <w:r w:rsidRPr="003301B0">
        <w:rPr>
          <w:rFonts w:ascii="Verdana" w:hAnsi="Verdana" w:cs="Lao UI"/>
        </w:rPr>
        <w:t>Wynagrodzenie uzupełniające za rok 2017 nie może przekroczyć 25% sumy miesięcznych wynagrodzeń Członków Zarządu w roku obrotowym 2017</w:t>
      </w:r>
      <w:r w:rsidR="006B2792" w:rsidRPr="003301B0">
        <w:rPr>
          <w:rFonts w:ascii="Verdana" w:hAnsi="Verdana" w:cs="Lao UI"/>
        </w:rPr>
        <w:t>.”;`</w:t>
      </w:r>
    </w:p>
    <w:p w:rsidR="006B2792" w:rsidRPr="003301B0" w:rsidRDefault="00BE466D" w:rsidP="003301B0">
      <w:pPr>
        <w:widowControl w:val="0"/>
        <w:suppressAutoHyphens/>
        <w:spacing w:after="120" w:line="360" w:lineRule="auto"/>
        <w:rPr>
          <w:rFonts w:ascii="Verdana" w:hAnsi="Verdana" w:cs="Lao UI"/>
        </w:rPr>
      </w:pPr>
      <w:r w:rsidRPr="003301B0">
        <w:rPr>
          <w:rFonts w:ascii="Verdana" w:hAnsi="Verdana" w:cs="Lao UI"/>
        </w:rPr>
        <w:t>- dotychczasowy § 5 otrzymuje następujące brzmienie</w:t>
      </w:r>
      <w:r w:rsidR="006B2792" w:rsidRPr="003301B0">
        <w:rPr>
          <w:rFonts w:ascii="Verdana" w:hAnsi="Verdana" w:cs="Lao UI"/>
        </w:rPr>
        <w:t>:</w:t>
      </w:r>
    </w:p>
    <w:p w:rsidR="00BE466D" w:rsidRPr="003301B0" w:rsidRDefault="00BE466D" w:rsidP="003301B0">
      <w:pPr>
        <w:spacing w:line="360" w:lineRule="auto"/>
        <w:rPr>
          <w:rFonts w:ascii="Verdana" w:hAnsi="Verdana" w:cs="Lao UI"/>
        </w:rPr>
      </w:pPr>
      <w:r w:rsidRPr="003301B0">
        <w:rPr>
          <w:rFonts w:ascii="Verdana" w:hAnsi="Verdana" w:cs="Lao UI"/>
        </w:rPr>
        <w:t>„1. Ustala się cele zarządcze stanowiące w szczególności o:</w:t>
      </w:r>
    </w:p>
    <w:p w:rsidR="00BE466D" w:rsidRPr="003301B0" w:rsidRDefault="00BE466D" w:rsidP="003301B0">
      <w:pPr>
        <w:spacing w:after="0" w:line="360" w:lineRule="auto"/>
        <w:rPr>
          <w:rFonts w:ascii="Verdana" w:eastAsia="Times New Roman" w:hAnsi="Verdana" w:cs="Lao UI"/>
          <w:lang w:eastAsia="pl-PL"/>
        </w:rPr>
      </w:pPr>
      <w:r w:rsidRPr="003301B0">
        <w:rPr>
          <w:rFonts w:ascii="Verdana" w:eastAsia="Times New Roman" w:hAnsi="Verdana" w:cs="Lao UI"/>
          <w:i/>
          <w:iCs/>
          <w:lang w:eastAsia="pl-PL"/>
        </w:rPr>
        <w:t>Do publikacji w BIP, wyłączenia jawności informacji o celach zarządczych, wagach tych celów, a także kryteriach ich realizacji i rozliczania, dokonano na podstawie art. 11 ust. 1 ustawy z dnia 9 czerwca 2016 r. o zasadach kształtowania wynagrodzeń osób kierujących niektórymi spółkami (</w:t>
      </w:r>
      <w:proofErr w:type="spellStart"/>
      <w:r w:rsidRPr="003301B0">
        <w:rPr>
          <w:rFonts w:ascii="Verdana" w:eastAsia="Times New Roman" w:hAnsi="Verdana" w:cs="Lao UI"/>
          <w:i/>
          <w:iCs/>
          <w:lang w:eastAsia="pl-PL"/>
        </w:rPr>
        <w:t>Dz</w:t>
      </w:r>
      <w:proofErr w:type="spellEnd"/>
      <w:r w:rsidRPr="003301B0">
        <w:rPr>
          <w:rFonts w:ascii="Verdana" w:eastAsia="Times New Roman" w:hAnsi="Verdana" w:cs="Lao UI"/>
          <w:i/>
          <w:iCs/>
          <w:lang w:eastAsia="pl-PL"/>
        </w:rPr>
        <w:t xml:space="preserve"> .U. z 2017 r. poz. 2190 z </w:t>
      </w:r>
      <w:proofErr w:type="spellStart"/>
      <w:r w:rsidRPr="003301B0">
        <w:rPr>
          <w:rFonts w:ascii="Verdana" w:eastAsia="Times New Roman" w:hAnsi="Verdana" w:cs="Lao UI"/>
          <w:i/>
          <w:iCs/>
          <w:lang w:eastAsia="pl-PL"/>
        </w:rPr>
        <w:t>późn</w:t>
      </w:r>
      <w:proofErr w:type="spellEnd"/>
      <w:r w:rsidRPr="003301B0">
        <w:rPr>
          <w:rFonts w:ascii="Verdana" w:eastAsia="Times New Roman" w:hAnsi="Verdana" w:cs="Lao UI"/>
          <w:i/>
          <w:iCs/>
          <w:lang w:eastAsia="pl-PL"/>
        </w:rPr>
        <w:t>. zm.). </w:t>
      </w:r>
    </w:p>
    <w:p w:rsidR="00BE466D" w:rsidRPr="003301B0" w:rsidRDefault="00BE466D" w:rsidP="003301B0">
      <w:pPr>
        <w:spacing w:after="0" w:line="360" w:lineRule="auto"/>
        <w:rPr>
          <w:rFonts w:ascii="Verdana" w:eastAsia="Times New Roman" w:hAnsi="Verdana" w:cs="Lao UI"/>
          <w:i/>
          <w:iCs/>
          <w:lang w:eastAsia="pl-PL"/>
        </w:rPr>
      </w:pPr>
      <w:r w:rsidRPr="003301B0">
        <w:rPr>
          <w:rFonts w:ascii="Verdana" w:eastAsia="Times New Roman" w:hAnsi="Verdana" w:cs="Lao UI"/>
          <w:i/>
          <w:iCs/>
          <w:lang w:eastAsia="pl-PL"/>
        </w:rPr>
        <w:lastRenderedPageBreak/>
        <w:t xml:space="preserve">Wyłączenia dokonała Pani Edyta </w:t>
      </w:r>
      <w:proofErr w:type="spellStart"/>
      <w:r w:rsidRPr="003301B0">
        <w:rPr>
          <w:rFonts w:ascii="Verdana" w:eastAsia="Times New Roman" w:hAnsi="Verdana" w:cs="Lao UI"/>
          <w:i/>
          <w:iCs/>
          <w:lang w:eastAsia="pl-PL"/>
        </w:rPr>
        <w:t>Olechno</w:t>
      </w:r>
      <w:proofErr w:type="spellEnd"/>
      <w:r w:rsidRPr="003301B0">
        <w:rPr>
          <w:rFonts w:ascii="Verdana" w:eastAsia="Times New Roman" w:hAnsi="Verdana" w:cs="Lao UI"/>
          <w:i/>
          <w:iCs/>
          <w:lang w:eastAsia="pl-PL"/>
        </w:rPr>
        <w:t>, Główny Specjalista w Biurze Nadzoru Właścicielskiego Urzędu Miejskiego Wrocławia.</w:t>
      </w:r>
    </w:p>
    <w:p w:rsidR="00BE466D" w:rsidRPr="003301B0" w:rsidRDefault="00BE466D" w:rsidP="003301B0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Lao UI"/>
        </w:rPr>
      </w:pPr>
      <w:r w:rsidRPr="003301B0">
        <w:rPr>
          <w:rFonts w:ascii="Verdana" w:hAnsi="Verdana" w:cs="Lao UI"/>
        </w:rPr>
        <w:t>Cele zarządcze ustala się corocznie w odrębnej uchwale Walnego Zgromadzenia.</w:t>
      </w:r>
    </w:p>
    <w:p w:rsidR="00BE466D" w:rsidRPr="003301B0" w:rsidRDefault="00BE466D" w:rsidP="003301B0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Lao UI"/>
        </w:rPr>
      </w:pPr>
      <w:r w:rsidRPr="003301B0">
        <w:rPr>
          <w:rFonts w:ascii="Verdana" w:hAnsi="Verdana" w:cs="Lao UI"/>
        </w:rPr>
        <w:t>Upoważnia się Radę Nadzorczą do corocznego ustalenia szczegółowych celów zarządczych, wag tych celów oraz obiektywnych i mierzalnych kryteriów (wskaźników) ich realizacji i rozliczenia (KPI) w terminie do końca pierwszego kwartału roku obrotowego, na który cele są ustalane, z zastrzeżeniem roku 2017, w którym w/w ustalenia nastąpią niezwłocznie po ukształtowaniu w Spółce zasad wynagradzania zgodnie z Ustawą.</w:t>
      </w:r>
    </w:p>
    <w:p w:rsidR="006B2792" w:rsidRPr="003301B0" w:rsidRDefault="006B2792" w:rsidP="003301B0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 w:cs="Lao UI"/>
          <w:sz w:val="22"/>
          <w:szCs w:val="22"/>
          <w:lang w:val="pl-PL" w:eastAsia="zh-CN"/>
        </w:rPr>
      </w:pPr>
      <w:r w:rsidRPr="003301B0">
        <w:rPr>
          <w:rFonts w:ascii="Verdana" w:hAnsi="Verdana" w:cs="Lao UI"/>
          <w:sz w:val="22"/>
          <w:szCs w:val="22"/>
          <w:lang w:val="pl-PL" w:eastAsia="zh-CN"/>
        </w:rPr>
        <w:t>§2</w:t>
      </w:r>
    </w:p>
    <w:p w:rsidR="006B2792" w:rsidRPr="003301B0" w:rsidRDefault="006B2792" w:rsidP="003301B0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 w:cs="Lao UI"/>
          <w:sz w:val="22"/>
          <w:szCs w:val="22"/>
          <w:lang w:val="pl-PL" w:eastAsia="zh-CN"/>
        </w:rPr>
      </w:pPr>
      <w:r w:rsidRPr="003301B0">
        <w:rPr>
          <w:rFonts w:ascii="Verdana" w:hAnsi="Verdana" w:cs="Lao UI"/>
          <w:sz w:val="22"/>
          <w:szCs w:val="22"/>
          <w:lang w:val="pl-PL" w:eastAsia="zh-CN"/>
        </w:rPr>
        <w:t xml:space="preserve">Uchwała wchodzi w życie z dniem podjęcia. </w:t>
      </w:r>
    </w:p>
    <w:p w:rsidR="003301B0" w:rsidRDefault="003301B0" w:rsidP="003301B0">
      <w:pPr>
        <w:pStyle w:val="Tekstpodstawowy3"/>
        <w:spacing w:after="120"/>
        <w:rPr>
          <w:rFonts w:ascii="Verdana" w:hAnsi="Verdana" w:cs="Lao UI"/>
          <w:color w:val="000000"/>
          <w:szCs w:val="22"/>
        </w:rPr>
      </w:pPr>
      <w:r>
        <w:rPr>
          <w:rFonts w:ascii="Verdana" w:hAnsi="Verdana" w:cs="Lao UI"/>
          <w:color w:val="000000"/>
          <w:szCs w:val="22"/>
        </w:rPr>
        <w:t>dokument podpisał</w:t>
      </w:r>
    </w:p>
    <w:p w:rsidR="007B0DBD" w:rsidRPr="003301B0" w:rsidRDefault="007B0DBD" w:rsidP="003301B0">
      <w:pPr>
        <w:pStyle w:val="Tekstpodstawowy3"/>
        <w:spacing w:after="120"/>
        <w:rPr>
          <w:rFonts w:ascii="Verdana" w:hAnsi="Verdana" w:cs="Lao UI"/>
          <w:color w:val="000000"/>
          <w:szCs w:val="22"/>
        </w:rPr>
      </w:pPr>
      <w:r w:rsidRPr="003301B0">
        <w:rPr>
          <w:rFonts w:ascii="Verdana" w:hAnsi="Verdana" w:cs="Lao UI"/>
          <w:color w:val="000000"/>
          <w:szCs w:val="22"/>
        </w:rPr>
        <w:t>Przewodniczący</w:t>
      </w:r>
      <w:r w:rsidR="003301B0">
        <w:rPr>
          <w:rFonts w:ascii="Verdana" w:hAnsi="Verdana" w:cs="Lao UI"/>
          <w:color w:val="000000"/>
          <w:szCs w:val="22"/>
        </w:rPr>
        <w:t xml:space="preserve"> </w:t>
      </w:r>
      <w:r w:rsidRPr="003301B0">
        <w:rPr>
          <w:rFonts w:ascii="Verdana" w:hAnsi="Verdana" w:cs="Lao UI"/>
          <w:color w:val="000000"/>
          <w:szCs w:val="22"/>
        </w:rPr>
        <w:t>Walnego Zgromadzenia</w:t>
      </w:r>
      <w:r w:rsidR="008872D4">
        <w:rPr>
          <w:rFonts w:ascii="Verdana" w:hAnsi="Verdana" w:cs="Lao UI"/>
          <w:color w:val="000000"/>
          <w:szCs w:val="22"/>
        </w:rPr>
        <w:t xml:space="preserve"> Urszula Kalina-Prasznic</w:t>
      </w:r>
    </w:p>
    <w:sectPr w:rsidR="007B0DBD" w:rsidRPr="003301B0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30312"/>
    <w:multiLevelType w:val="hybridMultilevel"/>
    <w:tmpl w:val="D9C8891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947106"/>
    <w:multiLevelType w:val="hybridMultilevel"/>
    <w:tmpl w:val="80B05BE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3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16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137C2"/>
    <w:rsid w:val="000832E1"/>
    <w:rsid w:val="000960A7"/>
    <w:rsid w:val="000A6979"/>
    <w:rsid w:val="000B048A"/>
    <w:rsid w:val="000C6222"/>
    <w:rsid w:val="000D3FFF"/>
    <w:rsid w:val="000E7129"/>
    <w:rsid w:val="000F3AE2"/>
    <w:rsid w:val="0011299D"/>
    <w:rsid w:val="00116E0F"/>
    <w:rsid w:val="001473EB"/>
    <w:rsid w:val="00163F5C"/>
    <w:rsid w:val="00173C96"/>
    <w:rsid w:val="001808DB"/>
    <w:rsid w:val="0019119A"/>
    <w:rsid w:val="001D1BC7"/>
    <w:rsid w:val="001E3BD2"/>
    <w:rsid w:val="001F1E35"/>
    <w:rsid w:val="00225BD0"/>
    <w:rsid w:val="002265E1"/>
    <w:rsid w:val="00241A0C"/>
    <w:rsid w:val="00261E80"/>
    <w:rsid w:val="00271E74"/>
    <w:rsid w:val="0029601B"/>
    <w:rsid w:val="002B0FE8"/>
    <w:rsid w:val="002B5A36"/>
    <w:rsid w:val="002C22D5"/>
    <w:rsid w:val="002D6592"/>
    <w:rsid w:val="00311EE1"/>
    <w:rsid w:val="00321B74"/>
    <w:rsid w:val="003301B0"/>
    <w:rsid w:val="00345741"/>
    <w:rsid w:val="003721A4"/>
    <w:rsid w:val="00376640"/>
    <w:rsid w:val="00381B40"/>
    <w:rsid w:val="003B25AF"/>
    <w:rsid w:val="003D5E56"/>
    <w:rsid w:val="00401D09"/>
    <w:rsid w:val="004031FF"/>
    <w:rsid w:val="004370D5"/>
    <w:rsid w:val="0045621E"/>
    <w:rsid w:val="004820A4"/>
    <w:rsid w:val="00487067"/>
    <w:rsid w:val="004A076E"/>
    <w:rsid w:val="004E4E07"/>
    <w:rsid w:val="00502BC4"/>
    <w:rsid w:val="00512628"/>
    <w:rsid w:val="0055457D"/>
    <w:rsid w:val="00567E2E"/>
    <w:rsid w:val="00586544"/>
    <w:rsid w:val="005A4072"/>
    <w:rsid w:val="005C4216"/>
    <w:rsid w:val="005F546F"/>
    <w:rsid w:val="005F711E"/>
    <w:rsid w:val="00601472"/>
    <w:rsid w:val="00606670"/>
    <w:rsid w:val="00607D48"/>
    <w:rsid w:val="0063060A"/>
    <w:rsid w:val="00636144"/>
    <w:rsid w:val="006835A4"/>
    <w:rsid w:val="006B2792"/>
    <w:rsid w:val="006B325E"/>
    <w:rsid w:val="006C14BD"/>
    <w:rsid w:val="006F13D6"/>
    <w:rsid w:val="007144A3"/>
    <w:rsid w:val="0071715F"/>
    <w:rsid w:val="00753219"/>
    <w:rsid w:val="00770E34"/>
    <w:rsid w:val="0079264C"/>
    <w:rsid w:val="007972E6"/>
    <w:rsid w:val="007A6F47"/>
    <w:rsid w:val="007B0DBD"/>
    <w:rsid w:val="00816FD1"/>
    <w:rsid w:val="00841114"/>
    <w:rsid w:val="00845FC5"/>
    <w:rsid w:val="00877565"/>
    <w:rsid w:val="008804A3"/>
    <w:rsid w:val="008872D4"/>
    <w:rsid w:val="008A30A5"/>
    <w:rsid w:val="008C2260"/>
    <w:rsid w:val="008E185F"/>
    <w:rsid w:val="0091570F"/>
    <w:rsid w:val="00953CDD"/>
    <w:rsid w:val="00954DE9"/>
    <w:rsid w:val="00964C4D"/>
    <w:rsid w:val="00994860"/>
    <w:rsid w:val="009B0C60"/>
    <w:rsid w:val="009B68ED"/>
    <w:rsid w:val="009F3739"/>
    <w:rsid w:val="00A43EE2"/>
    <w:rsid w:val="00A45218"/>
    <w:rsid w:val="00A546E2"/>
    <w:rsid w:val="00A5660E"/>
    <w:rsid w:val="00A624BA"/>
    <w:rsid w:val="00A66A55"/>
    <w:rsid w:val="00A908A0"/>
    <w:rsid w:val="00A9322A"/>
    <w:rsid w:val="00AA05AA"/>
    <w:rsid w:val="00AB62AF"/>
    <w:rsid w:val="00AE5BC1"/>
    <w:rsid w:val="00B03C62"/>
    <w:rsid w:val="00B571FF"/>
    <w:rsid w:val="00B6244F"/>
    <w:rsid w:val="00B62F21"/>
    <w:rsid w:val="00B631C9"/>
    <w:rsid w:val="00BB2263"/>
    <w:rsid w:val="00BB7692"/>
    <w:rsid w:val="00BC49AC"/>
    <w:rsid w:val="00BD25CC"/>
    <w:rsid w:val="00BE466D"/>
    <w:rsid w:val="00C62F5B"/>
    <w:rsid w:val="00C92089"/>
    <w:rsid w:val="00C95EBB"/>
    <w:rsid w:val="00CE47CF"/>
    <w:rsid w:val="00CF3976"/>
    <w:rsid w:val="00D040C3"/>
    <w:rsid w:val="00D13F39"/>
    <w:rsid w:val="00D36F63"/>
    <w:rsid w:val="00D51805"/>
    <w:rsid w:val="00D63DAC"/>
    <w:rsid w:val="00D72AC3"/>
    <w:rsid w:val="00D90ACA"/>
    <w:rsid w:val="00D91B2A"/>
    <w:rsid w:val="00DB02D8"/>
    <w:rsid w:val="00DF0732"/>
    <w:rsid w:val="00DF2B69"/>
    <w:rsid w:val="00E15E47"/>
    <w:rsid w:val="00E20831"/>
    <w:rsid w:val="00E62880"/>
    <w:rsid w:val="00E91B1F"/>
    <w:rsid w:val="00EE14C4"/>
    <w:rsid w:val="00EE45D1"/>
    <w:rsid w:val="00F031B1"/>
    <w:rsid w:val="00F1229B"/>
    <w:rsid w:val="00F168F7"/>
    <w:rsid w:val="00F17BE3"/>
    <w:rsid w:val="00F34835"/>
    <w:rsid w:val="00F57630"/>
    <w:rsid w:val="00F95C14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330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6B2792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ytuZnak">
    <w:name w:val="Tytuł Znak"/>
    <w:basedOn w:val="Domylnaczcionkaakapitu"/>
    <w:link w:val="Tytu"/>
    <w:rsid w:val="006B2792"/>
    <w:rPr>
      <w:rFonts w:ascii="Times New Roman" w:eastAsia="Times New Roman" w:hAnsi="Times New Roman" w:cs="Times New Roman"/>
      <w:b/>
      <w:szCs w:val="24"/>
    </w:rPr>
  </w:style>
  <w:style w:type="paragraph" w:customStyle="1" w:styleId="BodyText1">
    <w:name w:val="Body Text 1"/>
    <w:basedOn w:val="Normalny"/>
    <w:rsid w:val="006B2792"/>
    <w:pPr>
      <w:spacing w:after="240" w:line="240" w:lineRule="auto"/>
      <w:ind w:left="720"/>
      <w:jc w:val="both"/>
    </w:pPr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paragraph" w:styleId="Tekstpodstawowy3">
    <w:name w:val="Body Text 3"/>
    <w:basedOn w:val="Normalny"/>
    <w:link w:val="Tekstpodstawowy3Znak"/>
    <w:semiHidden/>
    <w:rsid w:val="007B0DBD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0DBD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01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FD43-BF5A-41C5-AFEB-ADFFEBEE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17</cp:revision>
  <cp:lastPrinted>2019-05-13T12:04:00Z</cp:lastPrinted>
  <dcterms:created xsi:type="dcterms:W3CDTF">2017-06-23T12:47:00Z</dcterms:created>
  <dcterms:modified xsi:type="dcterms:W3CDTF">2021-02-24T07:54:00Z</dcterms:modified>
</cp:coreProperties>
</file>