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55AA" w:rsidRPr="006F3855" w:rsidRDefault="003455AA" w:rsidP="006F3855">
      <w:pPr>
        <w:pStyle w:val="Bezodstpw"/>
        <w:spacing w:line="271" w:lineRule="auto"/>
        <w:rPr>
          <w:rStyle w:val="Pogrubienie"/>
          <w:rFonts w:ascii="Verdana" w:hAnsi="Verdana"/>
          <w:b w:val="0"/>
          <w:sz w:val="20"/>
          <w:szCs w:val="20"/>
        </w:rPr>
      </w:pPr>
    </w:p>
    <w:p w:rsidR="003455AA" w:rsidRPr="006F3855" w:rsidRDefault="00A416BB" w:rsidP="006F3855">
      <w:pPr>
        <w:pStyle w:val="07Datapisma"/>
        <w:spacing w:before="0" w:line="271" w:lineRule="auto"/>
        <w:jc w:val="left"/>
        <w:rPr>
          <w:sz w:val="20"/>
        </w:rPr>
      </w:pPr>
      <w:r w:rsidRPr="006F3855">
        <w:rPr>
          <w:sz w:val="20"/>
        </w:rPr>
        <w:t>Wrocław, 21</w:t>
      </w:r>
      <w:r w:rsidR="001F0FF1" w:rsidRPr="006F3855">
        <w:rPr>
          <w:sz w:val="20"/>
        </w:rPr>
        <w:t xml:space="preserve"> </w:t>
      </w:r>
      <w:r w:rsidR="00EF6644" w:rsidRPr="006F3855">
        <w:rPr>
          <w:sz w:val="20"/>
        </w:rPr>
        <w:t xml:space="preserve">października </w:t>
      </w:r>
      <w:r w:rsidR="00730187" w:rsidRPr="006F3855">
        <w:rPr>
          <w:sz w:val="20"/>
        </w:rPr>
        <w:t>2020</w:t>
      </w:r>
      <w:r w:rsidR="006F3855">
        <w:rPr>
          <w:sz w:val="20"/>
        </w:rPr>
        <w:t xml:space="preserve"> roku</w:t>
      </w:r>
    </w:p>
    <w:p w:rsidR="003455AA" w:rsidRPr="006F3855" w:rsidRDefault="003455AA" w:rsidP="006F3855">
      <w:pPr>
        <w:pStyle w:val="11Trescpisma"/>
        <w:spacing w:before="0" w:line="271" w:lineRule="auto"/>
        <w:jc w:val="left"/>
        <w:rPr>
          <w:szCs w:val="20"/>
        </w:rPr>
      </w:pPr>
    </w:p>
    <w:p w:rsidR="003455AA" w:rsidRPr="006F3855" w:rsidRDefault="00730187" w:rsidP="006F3855">
      <w:pPr>
        <w:spacing w:line="271" w:lineRule="auto"/>
        <w:rPr>
          <w:rFonts w:ascii="Verdana" w:hAnsi="Verdana"/>
          <w:sz w:val="20"/>
          <w:szCs w:val="20"/>
        </w:rPr>
      </w:pPr>
      <w:r w:rsidRPr="006F3855">
        <w:rPr>
          <w:rFonts w:ascii="Verdana" w:hAnsi="Verdana"/>
          <w:sz w:val="20"/>
          <w:szCs w:val="20"/>
        </w:rPr>
        <w:t>WSS-WBO.152.26.2020</w:t>
      </w:r>
    </w:p>
    <w:p w:rsidR="003455AA" w:rsidRPr="006F3855" w:rsidRDefault="006F3855" w:rsidP="006F3855">
      <w:pPr>
        <w:spacing w:line="271" w:lineRule="auto"/>
        <w:rPr>
          <w:rFonts w:ascii="Verdana" w:hAnsi="Verdana"/>
          <w:sz w:val="20"/>
          <w:szCs w:val="20"/>
        </w:rPr>
      </w:pPr>
      <w:r>
        <w:rPr>
          <w:rFonts w:ascii="Verdana" w:hAnsi="Verdana"/>
          <w:sz w:val="20"/>
          <w:szCs w:val="20"/>
        </w:rPr>
        <w:t>Numer ewidencyjny:</w:t>
      </w:r>
      <w:r w:rsidR="003455AA" w:rsidRPr="006F3855">
        <w:rPr>
          <w:rFonts w:ascii="Verdana" w:hAnsi="Verdana"/>
          <w:sz w:val="20"/>
          <w:szCs w:val="20"/>
        </w:rPr>
        <w:t xml:space="preserve"> </w:t>
      </w:r>
      <w:r w:rsidR="00EF6644" w:rsidRPr="006F3855">
        <w:rPr>
          <w:rFonts w:ascii="Verdana" w:hAnsi="Verdana"/>
          <w:sz w:val="20"/>
          <w:szCs w:val="20"/>
        </w:rPr>
        <w:t>00126159</w:t>
      </w:r>
      <w:r w:rsidR="00730187" w:rsidRPr="006F3855">
        <w:rPr>
          <w:rStyle w:val="readonlytext"/>
          <w:rFonts w:ascii="Verdana" w:hAnsi="Verdana"/>
          <w:sz w:val="20"/>
          <w:szCs w:val="20"/>
        </w:rPr>
        <w:t>/2020</w:t>
      </w:r>
      <w:r w:rsidR="003455AA" w:rsidRPr="006F3855">
        <w:rPr>
          <w:rStyle w:val="readonlytext"/>
          <w:rFonts w:ascii="Verdana" w:hAnsi="Verdana"/>
          <w:sz w:val="20"/>
          <w:szCs w:val="20"/>
        </w:rPr>
        <w:t>/W</w:t>
      </w:r>
    </w:p>
    <w:p w:rsidR="002E685A" w:rsidRPr="006F3855" w:rsidRDefault="002E685A" w:rsidP="006F3855">
      <w:pPr>
        <w:pStyle w:val="Bezodstpw"/>
        <w:suppressAutoHyphens/>
        <w:spacing w:line="271" w:lineRule="auto"/>
        <w:rPr>
          <w:rFonts w:ascii="Verdana" w:hAnsi="Verdana"/>
          <w:sz w:val="20"/>
          <w:szCs w:val="20"/>
        </w:rPr>
      </w:pPr>
    </w:p>
    <w:p w:rsidR="00A416BB" w:rsidRPr="006F3855" w:rsidRDefault="003455AA" w:rsidP="006F3855">
      <w:pPr>
        <w:pStyle w:val="Bezodstpw"/>
        <w:suppressAutoHyphens/>
        <w:spacing w:line="271" w:lineRule="auto"/>
        <w:rPr>
          <w:rFonts w:ascii="Verdana" w:hAnsi="Verdana"/>
          <w:sz w:val="20"/>
          <w:szCs w:val="20"/>
        </w:rPr>
      </w:pPr>
      <w:r w:rsidRPr="006F3855">
        <w:rPr>
          <w:rFonts w:ascii="Verdana" w:hAnsi="Verdana"/>
          <w:sz w:val="20"/>
          <w:szCs w:val="20"/>
        </w:rPr>
        <w:t>Szanowni Państwo,</w:t>
      </w:r>
    </w:p>
    <w:p w:rsidR="003455AA" w:rsidRPr="006F3855" w:rsidRDefault="003455AA" w:rsidP="006F3855">
      <w:pPr>
        <w:pStyle w:val="Bezodstpw"/>
        <w:suppressAutoHyphens/>
        <w:spacing w:line="271" w:lineRule="auto"/>
        <w:rPr>
          <w:rFonts w:ascii="Verdana" w:hAnsi="Verdana"/>
          <w:sz w:val="20"/>
          <w:szCs w:val="20"/>
        </w:rPr>
      </w:pPr>
      <w:r w:rsidRPr="006F3855">
        <w:rPr>
          <w:rFonts w:ascii="Verdana" w:hAnsi="Verdana"/>
          <w:sz w:val="20"/>
          <w:szCs w:val="20"/>
        </w:rPr>
        <w:t xml:space="preserve">w </w:t>
      </w:r>
      <w:r w:rsidR="00EF6644" w:rsidRPr="006F3855">
        <w:rPr>
          <w:rFonts w:ascii="Verdana" w:hAnsi="Verdana"/>
          <w:sz w:val="20"/>
          <w:szCs w:val="20"/>
        </w:rPr>
        <w:t xml:space="preserve">odpowiedzi na </w:t>
      </w:r>
      <w:r w:rsidRPr="006F3855">
        <w:rPr>
          <w:rFonts w:ascii="Verdana" w:hAnsi="Verdana"/>
          <w:sz w:val="20"/>
          <w:szCs w:val="20"/>
        </w:rPr>
        <w:t xml:space="preserve">petycję z dnia </w:t>
      </w:r>
      <w:r w:rsidR="00730187" w:rsidRPr="006F3855">
        <w:rPr>
          <w:rFonts w:ascii="Verdana" w:hAnsi="Verdana"/>
          <w:sz w:val="20"/>
          <w:szCs w:val="20"/>
        </w:rPr>
        <w:t>21 lipca 2020</w:t>
      </w:r>
      <w:r w:rsidRPr="006F3855">
        <w:rPr>
          <w:rFonts w:ascii="Verdana" w:hAnsi="Verdana"/>
          <w:sz w:val="20"/>
          <w:szCs w:val="20"/>
        </w:rPr>
        <w:t xml:space="preserve"> r. </w:t>
      </w:r>
      <w:r w:rsidR="001F0FF1" w:rsidRPr="006F3855">
        <w:rPr>
          <w:rFonts w:ascii="Verdana" w:hAnsi="Verdana"/>
          <w:sz w:val="20"/>
          <w:szCs w:val="20"/>
        </w:rPr>
        <w:t xml:space="preserve">dot. </w:t>
      </w:r>
      <w:r w:rsidR="00730187" w:rsidRPr="006F3855">
        <w:rPr>
          <w:rFonts w:ascii="Verdana" w:hAnsi="Verdana"/>
          <w:sz w:val="20"/>
          <w:szCs w:val="20"/>
        </w:rPr>
        <w:t>zmiany sposobu walki z nadmierną ilością komarów w mieście oraz stworzenia wrocławskiego programu edukacyjnego, w ramach którego prowadzone byłby prelekcje</w:t>
      </w:r>
      <w:r w:rsidR="00083402" w:rsidRPr="006F3855">
        <w:rPr>
          <w:rFonts w:ascii="Verdana" w:hAnsi="Verdana"/>
          <w:sz w:val="20"/>
          <w:szCs w:val="20"/>
        </w:rPr>
        <w:t xml:space="preserve"> o </w:t>
      </w:r>
      <w:r w:rsidR="00730187" w:rsidRPr="006F3855">
        <w:rPr>
          <w:rFonts w:ascii="Verdana" w:hAnsi="Verdana"/>
          <w:sz w:val="20"/>
          <w:szCs w:val="20"/>
        </w:rPr>
        <w:t>ekosystemie</w:t>
      </w:r>
      <w:r w:rsidR="001F0FF1" w:rsidRPr="006F3855">
        <w:rPr>
          <w:rFonts w:ascii="Verdana" w:hAnsi="Verdana"/>
          <w:sz w:val="20"/>
          <w:szCs w:val="20"/>
        </w:rPr>
        <w:t>,</w:t>
      </w:r>
      <w:r w:rsidR="004C715C" w:rsidRPr="006F3855">
        <w:rPr>
          <w:rFonts w:ascii="Verdana" w:hAnsi="Verdana" w:cs="Helv"/>
          <w:color w:val="000000"/>
          <w:sz w:val="20"/>
          <w:szCs w:val="20"/>
        </w:rPr>
        <w:t xml:space="preserve"> poniżej przedstawiam </w:t>
      </w:r>
      <w:r w:rsidR="00A416BB" w:rsidRPr="006F3855">
        <w:rPr>
          <w:rFonts w:ascii="Verdana" w:hAnsi="Verdana"/>
          <w:sz w:val="20"/>
          <w:szCs w:val="20"/>
        </w:rPr>
        <w:t>zbiorczą odpowiedź Urzędu Miejskiego Wrocławia, składającą się z opinii Departamentu Edukacji - Wydziału Szkół Ponadpodstawowych i Specjalnych Urzędu Miejskiego Wrocławia oraz Departamentu Zrównoważonego Rozwoju - Wydziału Środowiska Urzędu Miejskiego Wrocławia.</w:t>
      </w:r>
    </w:p>
    <w:p w:rsidR="00A416BB" w:rsidRPr="006F3855" w:rsidRDefault="00A416BB" w:rsidP="006F3855">
      <w:pPr>
        <w:pStyle w:val="Bezodstpw"/>
        <w:suppressAutoHyphens/>
        <w:spacing w:line="271" w:lineRule="auto"/>
        <w:rPr>
          <w:rFonts w:ascii="Verdana" w:hAnsi="Verdana"/>
          <w:sz w:val="20"/>
          <w:szCs w:val="20"/>
        </w:rPr>
      </w:pPr>
    </w:p>
    <w:p w:rsidR="004C715C" w:rsidRPr="006F3855" w:rsidRDefault="007D593F" w:rsidP="006F3855">
      <w:pPr>
        <w:suppressAutoHyphens/>
        <w:spacing w:line="271" w:lineRule="auto"/>
        <w:rPr>
          <w:rFonts w:ascii="Verdana" w:hAnsi="Verdana"/>
          <w:sz w:val="20"/>
          <w:szCs w:val="20"/>
        </w:rPr>
      </w:pPr>
      <w:r w:rsidRPr="006F3855">
        <w:rPr>
          <w:rFonts w:ascii="Verdana" w:hAnsi="Verdana"/>
          <w:sz w:val="20"/>
          <w:szCs w:val="20"/>
        </w:rPr>
        <w:t>Funkcjonujący od 1998 r.</w:t>
      </w:r>
      <w:r w:rsidR="004C715C" w:rsidRPr="006F3855">
        <w:rPr>
          <w:rFonts w:ascii="Verdana" w:hAnsi="Verdana"/>
          <w:sz w:val="20"/>
          <w:szCs w:val="20"/>
        </w:rPr>
        <w:t xml:space="preserve"> Wrocławski Program Kontroli Komarów, opracowy</w:t>
      </w:r>
      <w:r w:rsidR="006F3855">
        <w:rPr>
          <w:rFonts w:ascii="Verdana" w:hAnsi="Verdana"/>
          <w:sz w:val="20"/>
          <w:szCs w:val="20"/>
        </w:rPr>
        <w:t xml:space="preserve">wany w oparciu </w:t>
      </w:r>
      <w:r w:rsidR="004C715C" w:rsidRPr="006F3855">
        <w:rPr>
          <w:rFonts w:ascii="Verdana" w:hAnsi="Verdana"/>
          <w:sz w:val="20"/>
          <w:szCs w:val="20"/>
        </w:rPr>
        <w:t>o metody i techniki wykorzystywane do walki z komarami przez organizacje światowe, zakłada zastosowanie zintegrowanych metod. Takie strategie mają na celu stosowanie różnorodnych metod pozwalających na utrzymanie populacji owadów uciążliwych i wektorów chorób, w tym komarów, na „akceptowalnym” dla mieszkańców poziomie w sposób ef</w:t>
      </w:r>
      <w:r w:rsidRPr="006F3855">
        <w:rPr>
          <w:rFonts w:ascii="Verdana" w:hAnsi="Verdana"/>
          <w:sz w:val="20"/>
          <w:szCs w:val="20"/>
        </w:rPr>
        <w:t>e</w:t>
      </w:r>
      <w:r w:rsidR="006F3855">
        <w:rPr>
          <w:rFonts w:ascii="Verdana" w:hAnsi="Verdana"/>
          <w:sz w:val="20"/>
          <w:szCs w:val="20"/>
        </w:rPr>
        <w:t xml:space="preserve">ktywny, ekonomicznie opłacalny, </w:t>
      </w:r>
      <w:r w:rsidR="004C715C" w:rsidRPr="006F3855">
        <w:rPr>
          <w:rFonts w:ascii="Verdana" w:hAnsi="Verdana"/>
          <w:sz w:val="20"/>
          <w:szCs w:val="20"/>
        </w:rPr>
        <w:t>a przede wszystkim bezpieczny dla ludzi i środowiska. Dlatego też Wrocławski program kontroli liczebności komarów w pierwszej kolejności jest skierowany na rozwiązania przyjazne naturze, takie jak stosowanie preparatów mikrobiologicznych i prowadzenie introdukcji rodzimych gatunków ryb do wybranych zbiorników wodnych na terenie miasta. Głównym założeniem jest ograniczanie poprzez racjonalne i precyzyjnie zaplanowanie kontrolowanie licz</w:t>
      </w:r>
      <w:r w:rsidR="006F3855">
        <w:rPr>
          <w:rFonts w:ascii="Verdana" w:hAnsi="Verdana"/>
          <w:sz w:val="20"/>
          <w:szCs w:val="20"/>
        </w:rPr>
        <w:t xml:space="preserve">ebności populacji komarów (larw </w:t>
      </w:r>
      <w:r w:rsidR="004C715C" w:rsidRPr="006F3855">
        <w:rPr>
          <w:rFonts w:ascii="Verdana" w:hAnsi="Verdana"/>
          <w:sz w:val="20"/>
          <w:szCs w:val="20"/>
        </w:rPr>
        <w:t>i osobników dorosłych), a nie całkowita likwidacja tych owadów w środowisku.</w:t>
      </w:r>
    </w:p>
    <w:p w:rsidR="004C715C" w:rsidRPr="006F3855" w:rsidRDefault="004C715C" w:rsidP="006F3855">
      <w:pPr>
        <w:suppressAutoHyphens/>
        <w:spacing w:line="271" w:lineRule="auto"/>
        <w:rPr>
          <w:rFonts w:ascii="Verdana" w:hAnsi="Verdana" w:cs="Verdana"/>
          <w:sz w:val="20"/>
          <w:szCs w:val="20"/>
        </w:rPr>
      </w:pPr>
      <w:r w:rsidRPr="006F3855">
        <w:rPr>
          <w:rFonts w:ascii="Verdana" w:hAnsi="Verdana"/>
          <w:sz w:val="20"/>
          <w:szCs w:val="20"/>
        </w:rPr>
        <w:t>Podstawą prawidłowo realizowanego programu jest monitoring terenu p</w:t>
      </w:r>
      <w:r w:rsidRPr="006F3855">
        <w:rPr>
          <w:rFonts w:ascii="Verdana" w:hAnsi="Verdana" w:cs="Verdana"/>
          <w:sz w:val="20"/>
          <w:szCs w:val="20"/>
        </w:rPr>
        <w:t>olegający na stałej obserwacji potencjalnych miejsc rozwojowych komarów, ustalaniu wielkości populacji, wyznaczaniu miejsc wymagających przeprowadzenia zabiegów i terminów</w:t>
      </w:r>
      <w:r w:rsidR="007D593F" w:rsidRPr="006F3855">
        <w:rPr>
          <w:rFonts w:ascii="Verdana" w:hAnsi="Verdana" w:cs="Verdana"/>
          <w:sz w:val="20"/>
          <w:szCs w:val="20"/>
        </w:rPr>
        <w:t>,</w:t>
      </w:r>
      <w:r w:rsidRPr="006F3855">
        <w:rPr>
          <w:rFonts w:ascii="Verdana" w:hAnsi="Verdana" w:cs="Verdana"/>
          <w:sz w:val="20"/>
          <w:szCs w:val="20"/>
        </w:rPr>
        <w:t xml:space="preserve"> a także doborze odpowiedniego preparatu i jego dawki. Dzięki tym działaniom z powodzeniem możemy zastosować w odpowiednim czasie preparat mikrobiologiczny, który skutecznie już na samym początku ograniczy rozwój do form dorosłych komarów.</w:t>
      </w:r>
      <w:r w:rsidRPr="006F3855">
        <w:rPr>
          <w:rFonts w:ascii="Verdana" w:hAnsi="Verdana"/>
          <w:sz w:val="20"/>
          <w:szCs w:val="20"/>
        </w:rPr>
        <w:t xml:space="preserve"> Największą zaletą przemawiającą za stosowaniem preparatów biologicznych jest ich działanie wybiórcze, wyłącznie na larwy komarów i meszki. Aplikacja larwicydów do zbiorników wodnych nie wpływa szkodliwie na współwystępujące w danym biotopie gatunki innych owadów. Użycie preparatów biologicznych do małych zbiorników wodnych, w celu przerwania dalszego rozwoju larw komarów, zmniejsza areał wymagający w późniejszym okresie wykonania oprysków na osobniki dorosłe. Takie działania prewencyjne umożliwiają ograniczenie stosowania oprysków chemicznych na dużych obszarach, któr</w:t>
      </w:r>
      <w:r w:rsidR="007D593F" w:rsidRPr="006F3855">
        <w:rPr>
          <w:rFonts w:ascii="Verdana" w:hAnsi="Verdana"/>
          <w:sz w:val="20"/>
          <w:szCs w:val="20"/>
        </w:rPr>
        <w:t>ych działanie jest krótkotrwałe</w:t>
      </w:r>
      <w:r w:rsidR="006F3855">
        <w:rPr>
          <w:rFonts w:ascii="Verdana" w:hAnsi="Verdana"/>
          <w:sz w:val="20"/>
          <w:szCs w:val="20"/>
        </w:rPr>
        <w:t xml:space="preserve"> </w:t>
      </w:r>
      <w:r w:rsidRPr="006F3855">
        <w:rPr>
          <w:rFonts w:ascii="Verdana" w:hAnsi="Verdana"/>
          <w:sz w:val="20"/>
          <w:szCs w:val="20"/>
        </w:rPr>
        <w:t xml:space="preserve">i wymaga kolejnych aplikacji a tym samym </w:t>
      </w:r>
      <w:r w:rsidRPr="006F3855">
        <w:rPr>
          <w:rFonts w:ascii="Verdana" w:hAnsi="Verdana"/>
          <w:sz w:val="20"/>
          <w:szCs w:val="20"/>
        </w:rPr>
        <w:lastRenderedPageBreak/>
        <w:t>nakładów finansowych i działają zarówno na owady niepożądane jak i pożyteczne. Tym samym zmniejszamy szkodliwą ingerencję do środowiska naturalnego.</w:t>
      </w:r>
    </w:p>
    <w:p w:rsidR="004C715C" w:rsidRPr="006F3855" w:rsidRDefault="004C715C" w:rsidP="006F3855">
      <w:pPr>
        <w:suppressAutoHyphens/>
        <w:spacing w:line="271" w:lineRule="auto"/>
        <w:rPr>
          <w:rFonts w:ascii="Verdana" w:hAnsi="Verdana"/>
          <w:sz w:val="20"/>
          <w:szCs w:val="20"/>
        </w:rPr>
      </w:pPr>
      <w:r w:rsidRPr="006F3855">
        <w:rPr>
          <w:rFonts w:ascii="Verdana" w:hAnsi="Verdana"/>
          <w:sz w:val="20"/>
          <w:szCs w:val="20"/>
        </w:rPr>
        <w:t>Specyficzne warunki środowiskowe Wrocławia i regionu (np. tereny popowodziowe, stałe zbiorniki wodne, sztuczne zbiorniki w obrębie ogródków domowych i przydomowych posesji)</w:t>
      </w:r>
      <w:r w:rsidR="007D593F" w:rsidRPr="006F3855">
        <w:rPr>
          <w:rFonts w:ascii="Verdana" w:hAnsi="Verdana"/>
          <w:sz w:val="20"/>
          <w:szCs w:val="20"/>
        </w:rPr>
        <w:t>,</w:t>
      </w:r>
      <w:r w:rsidRPr="006F3855">
        <w:rPr>
          <w:rFonts w:ascii="Verdana" w:hAnsi="Verdana"/>
          <w:sz w:val="20"/>
          <w:szCs w:val="20"/>
        </w:rPr>
        <w:t xml:space="preserve"> a także położenie geograficzne, warunki klimatyczne i hydrologiczne, sprzyjają występowaniu wielu dogodnych miejsc rozwoju komarów.</w:t>
      </w:r>
    </w:p>
    <w:p w:rsidR="004C715C" w:rsidRPr="006F3855" w:rsidRDefault="004C715C" w:rsidP="006F3855">
      <w:pPr>
        <w:suppressAutoHyphens/>
        <w:spacing w:line="271" w:lineRule="auto"/>
        <w:rPr>
          <w:rFonts w:ascii="Verdana" w:hAnsi="Verdana"/>
          <w:sz w:val="20"/>
          <w:szCs w:val="20"/>
        </w:rPr>
      </w:pPr>
      <w:r w:rsidRPr="006F3855">
        <w:rPr>
          <w:rFonts w:ascii="Verdana" w:hAnsi="Verdana"/>
          <w:sz w:val="20"/>
          <w:szCs w:val="20"/>
        </w:rPr>
        <w:t>Dlatego też przesłanką do podjęcia działań mających na celu zmniejszenie populacji komarów we Wrocławiu było masowe i plagowe występowanie tych owadów n</w:t>
      </w:r>
      <w:r w:rsidR="00362716" w:rsidRPr="006F3855">
        <w:rPr>
          <w:rFonts w:ascii="Verdana" w:hAnsi="Verdana"/>
          <w:sz w:val="20"/>
          <w:szCs w:val="20"/>
        </w:rPr>
        <w:t xml:space="preserve">a terenach popowodziowych latem </w:t>
      </w:r>
      <w:r w:rsidRPr="006F3855">
        <w:rPr>
          <w:rFonts w:ascii="Verdana" w:hAnsi="Verdana"/>
          <w:sz w:val="20"/>
          <w:szCs w:val="20"/>
        </w:rPr>
        <w:t>i wcz</w:t>
      </w:r>
      <w:r w:rsidR="00362716" w:rsidRPr="006F3855">
        <w:rPr>
          <w:rFonts w:ascii="Verdana" w:hAnsi="Verdana"/>
          <w:sz w:val="20"/>
          <w:szCs w:val="20"/>
        </w:rPr>
        <w:t>esną jesienią 1997 r</w:t>
      </w:r>
      <w:r w:rsidRPr="006F3855">
        <w:rPr>
          <w:rFonts w:ascii="Verdana" w:hAnsi="Verdana"/>
          <w:sz w:val="20"/>
          <w:szCs w:val="20"/>
        </w:rPr>
        <w:t>. Wówczas na terenie Wrocławia</w:t>
      </w:r>
      <w:r w:rsidR="006F3855">
        <w:rPr>
          <w:rFonts w:ascii="Verdana" w:hAnsi="Verdana"/>
          <w:sz w:val="20"/>
          <w:szCs w:val="20"/>
        </w:rPr>
        <w:t xml:space="preserve"> podobnie jak w wielu miejscach </w:t>
      </w:r>
      <w:r w:rsidRPr="006F3855">
        <w:rPr>
          <w:rFonts w:ascii="Verdana" w:hAnsi="Verdana"/>
          <w:sz w:val="20"/>
          <w:szCs w:val="20"/>
        </w:rPr>
        <w:t>w Polsce, zastosowano opryski wielkoobszarowe wyłącznie preparatami chemicznymi przeciw osobnikom dorosłym komarów.</w:t>
      </w:r>
    </w:p>
    <w:p w:rsidR="004C715C" w:rsidRPr="006F3855" w:rsidRDefault="004C715C" w:rsidP="006F3855">
      <w:pPr>
        <w:suppressAutoHyphens/>
        <w:spacing w:line="271" w:lineRule="auto"/>
        <w:rPr>
          <w:rFonts w:ascii="Verdana" w:hAnsi="Verdana"/>
          <w:sz w:val="20"/>
          <w:szCs w:val="20"/>
        </w:rPr>
      </w:pPr>
      <w:r w:rsidRPr="006F3855">
        <w:rPr>
          <w:rFonts w:ascii="Verdana" w:hAnsi="Verdana"/>
          <w:sz w:val="20"/>
          <w:szCs w:val="20"/>
        </w:rPr>
        <w:t>Każdego sezonu, kiedy sytuacja hydrologiczna jest dynamiczna i dochodzi do wzrostu poziomu wód, wówczas tereny zalewowe stają się miejscami do rozwoju plagowych ilości komarów. Dzięki wieloletniej praktyce na terenie Wrocławia w pierwszej kolejności s</w:t>
      </w:r>
      <w:r w:rsidR="002E685A" w:rsidRPr="006F3855">
        <w:rPr>
          <w:rFonts w:ascii="Verdana" w:hAnsi="Verdana"/>
          <w:sz w:val="20"/>
          <w:szCs w:val="20"/>
        </w:rPr>
        <w:t>tosowane są środki biologiczne.</w:t>
      </w:r>
    </w:p>
    <w:p w:rsidR="004C715C" w:rsidRPr="006F3855" w:rsidRDefault="004C715C" w:rsidP="006F3855">
      <w:pPr>
        <w:suppressAutoHyphens/>
        <w:spacing w:line="271" w:lineRule="auto"/>
        <w:rPr>
          <w:rFonts w:ascii="Verdana" w:hAnsi="Verdana"/>
          <w:sz w:val="20"/>
          <w:szCs w:val="20"/>
        </w:rPr>
      </w:pPr>
      <w:r w:rsidRPr="006F3855">
        <w:rPr>
          <w:rFonts w:ascii="Verdana" w:hAnsi="Verdana"/>
          <w:sz w:val="20"/>
          <w:szCs w:val="20"/>
        </w:rPr>
        <w:t xml:space="preserve">Wrocław jest jedynym miastem, który systematycznie co </w:t>
      </w:r>
      <w:r w:rsidR="007D593F" w:rsidRPr="006F3855">
        <w:rPr>
          <w:rFonts w:ascii="Verdana" w:hAnsi="Verdana"/>
          <w:sz w:val="20"/>
          <w:szCs w:val="20"/>
        </w:rPr>
        <w:t>roku prowadzi</w:t>
      </w:r>
      <w:r w:rsidRPr="006F3855">
        <w:rPr>
          <w:rFonts w:ascii="Verdana" w:hAnsi="Verdana"/>
          <w:sz w:val="20"/>
          <w:szCs w:val="20"/>
        </w:rPr>
        <w:t xml:space="preserve"> działan</w:t>
      </w:r>
      <w:r w:rsidR="006F3855">
        <w:rPr>
          <w:rFonts w:ascii="Verdana" w:hAnsi="Verdana"/>
          <w:sz w:val="20"/>
          <w:szCs w:val="20"/>
        </w:rPr>
        <w:t>ia w celu ograniczania komarów.</w:t>
      </w:r>
    </w:p>
    <w:p w:rsidR="004C715C" w:rsidRPr="006F3855" w:rsidRDefault="004C715C" w:rsidP="006F3855">
      <w:pPr>
        <w:suppressAutoHyphens/>
        <w:spacing w:line="271" w:lineRule="auto"/>
        <w:rPr>
          <w:rFonts w:ascii="Verdana" w:hAnsi="Verdana"/>
          <w:sz w:val="20"/>
          <w:szCs w:val="20"/>
        </w:rPr>
      </w:pPr>
    </w:p>
    <w:p w:rsidR="004C715C" w:rsidRPr="006F3855" w:rsidRDefault="004C715C" w:rsidP="006F3855">
      <w:pPr>
        <w:suppressAutoHyphens/>
        <w:spacing w:line="271" w:lineRule="auto"/>
        <w:rPr>
          <w:rFonts w:ascii="Verdana" w:hAnsi="Verdana"/>
          <w:sz w:val="20"/>
          <w:szCs w:val="20"/>
        </w:rPr>
      </w:pPr>
      <w:r w:rsidRPr="006F3855">
        <w:rPr>
          <w:rFonts w:ascii="Verdana" w:hAnsi="Verdana"/>
          <w:sz w:val="20"/>
          <w:szCs w:val="20"/>
        </w:rPr>
        <w:t>Sytuacja hydrologiczna w 2019 r.</w:t>
      </w:r>
      <w:r w:rsidR="00362716" w:rsidRPr="006F3855">
        <w:rPr>
          <w:rFonts w:ascii="Verdana" w:hAnsi="Verdana"/>
          <w:sz w:val="20"/>
          <w:szCs w:val="20"/>
        </w:rPr>
        <w:t>,</w:t>
      </w:r>
      <w:r w:rsidRPr="006F3855">
        <w:rPr>
          <w:rFonts w:ascii="Verdana" w:hAnsi="Verdana"/>
          <w:sz w:val="20"/>
          <w:szCs w:val="20"/>
        </w:rPr>
        <w:t xml:space="preserve"> jak i w roku bieżącym</w:t>
      </w:r>
      <w:r w:rsidR="00362716" w:rsidRPr="006F3855">
        <w:rPr>
          <w:rFonts w:ascii="Verdana" w:hAnsi="Verdana"/>
          <w:sz w:val="20"/>
          <w:szCs w:val="20"/>
        </w:rPr>
        <w:t>,</w:t>
      </w:r>
      <w:r w:rsidRPr="006F3855">
        <w:rPr>
          <w:rFonts w:ascii="Verdana" w:hAnsi="Verdana"/>
          <w:sz w:val="20"/>
          <w:szCs w:val="20"/>
        </w:rPr>
        <w:t xml:space="preserve"> pokazała, że w momencie ulewnych deszczy i przejścia fali wezbraniowej na lokalnych rzekach, na polderach zalewowych tworzą się zastoiny wody, w których po kilu dniach dochodzi do rozwoju komarów gatunków tzw. popowodziowych. Gatunki te mogą rozwijać się w ilościach plagowych, a zdolności migracyjne umożliwiają przemieszczanie się do 25 km w celu poszukiwania żywiciela. Cechy te sprawiają, że prowadzone działania tylko w obszarze Wrocławia i Gminy Czernicy (od 2018 r.) są mniej skuteczne, ponieważ zabiegi wykonywane są na dużo mniejszym terenie niż występują komary. Komary bez względu na granice, rozwijają się wówczas na wszystkich zalanych, podmokłych terenach. Dlatego w tej sytuacji ważna jest współpraca sąsiadujących samorządów, gdzie problem uciążliwości komarów w latach „mokrych” również występuje. I do takiej współpracy będziemy dążyć, aby wypracować strategię wspólnego działania i przepro</w:t>
      </w:r>
      <w:r w:rsidR="006F3855">
        <w:rPr>
          <w:rFonts w:ascii="Verdana" w:hAnsi="Verdana"/>
          <w:sz w:val="20"/>
          <w:szCs w:val="20"/>
        </w:rPr>
        <w:t xml:space="preserve">wadzania zabiegów biologicznych </w:t>
      </w:r>
      <w:r w:rsidRPr="006F3855">
        <w:rPr>
          <w:rFonts w:ascii="Verdana" w:hAnsi="Verdana"/>
          <w:sz w:val="20"/>
          <w:szCs w:val="20"/>
        </w:rPr>
        <w:t xml:space="preserve">w odpowiednim momencie, co pozwoli na zwiększenie ich skuteczność a przede wszystkim działania </w:t>
      </w:r>
      <w:r w:rsidR="006F3855">
        <w:rPr>
          <w:rFonts w:ascii="Verdana" w:hAnsi="Verdana"/>
          <w:sz w:val="20"/>
          <w:szCs w:val="20"/>
        </w:rPr>
        <w:t>będą bezpieczne dla środowiska.</w:t>
      </w:r>
    </w:p>
    <w:p w:rsidR="004C715C" w:rsidRPr="006F3855" w:rsidRDefault="004C715C" w:rsidP="006F3855">
      <w:pPr>
        <w:suppressAutoHyphens/>
        <w:spacing w:line="271" w:lineRule="auto"/>
        <w:rPr>
          <w:rFonts w:ascii="Verdana" w:hAnsi="Verdana"/>
          <w:sz w:val="20"/>
          <w:szCs w:val="20"/>
        </w:rPr>
      </w:pPr>
    </w:p>
    <w:p w:rsidR="004C715C" w:rsidRPr="006F3855" w:rsidRDefault="004C715C" w:rsidP="006F3855">
      <w:pPr>
        <w:suppressAutoHyphens/>
        <w:spacing w:line="271" w:lineRule="auto"/>
        <w:rPr>
          <w:rFonts w:ascii="Verdana" w:hAnsi="Verdana"/>
          <w:sz w:val="20"/>
          <w:szCs w:val="20"/>
        </w:rPr>
      </w:pPr>
      <w:r w:rsidRPr="006F3855">
        <w:rPr>
          <w:rFonts w:ascii="Verdana" w:hAnsi="Verdana"/>
          <w:sz w:val="20"/>
          <w:szCs w:val="20"/>
        </w:rPr>
        <w:t>Jeszcze raz należy podkreślić, że celem programu jest ograniczanie populacji komarów</w:t>
      </w:r>
      <w:r w:rsidR="007D593F" w:rsidRPr="006F3855">
        <w:rPr>
          <w:rFonts w:ascii="Verdana" w:hAnsi="Verdana"/>
          <w:sz w:val="20"/>
          <w:szCs w:val="20"/>
        </w:rPr>
        <w:t>,</w:t>
      </w:r>
      <w:r w:rsidRPr="006F3855">
        <w:rPr>
          <w:rFonts w:ascii="Verdana" w:hAnsi="Verdana"/>
          <w:sz w:val="20"/>
          <w:szCs w:val="20"/>
        </w:rPr>
        <w:t xml:space="preserve"> a nie całkowita likwidacja tych owadów w środowisku.</w:t>
      </w:r>
      <w:r w:rsidR="002E685A" w:rsidRPr="006F3855">
        <w:rPr>
          <w:rFonts w:ascii="Verdana" w:hAnsi="Verdana"/>
          <w:sz w:val="20"/>
          <w:szCs w:val="20"/>
        </w:rPr>
        <w:t xml:space="preserve"> </w:t>
      </w:r>
      <w:r w:rsidRPr="006F3855">
        <w:rPr>
          <w:rFonts w:ascii="Verdana" w:hAnsi="Verdana"/>
          <w:sz w:val="20"/>
          <w:szCs w:val="20"/>
        </w:rPr>
        <w:t>Zabiegi z wykorzystanie środków chemicznych stosowane są wyłącznie w warunkach wystąpienia ulewnych deszczy czy powodzi, gdzie</w:t>
      </w:r>
      <w:r w:rsidR="006F3855">
        <w:rPr>
          <w:rFonts w:ascii="Verdana" w:hAnsi="Verdana"/>
          <w:sz w:val="20"/>
          <w:szCs w:val="20"/>
        </w:rPr>
        <w:t xml:space="preserve"> </w:t>
      </w:r>
      <w:r w:rsidRPr="006F3855">
        <w:rPr>
          <w:rFonts w:ascii="Verdana" w:hAnsi="Verdana"/>
          <w:sz w:val="20"/>
          <w:szCs w:val="20"/>
        </w:rPr>
        <w:t xml:space="preserve">w następstwie dochodzi do wylęgu plagowych ilości komarów. Działania te są prowadzone wyłącznie w przypadku wystąpienia dużej uciążliwości. Należy zaznaczyć, że zabiegi te mogą być prowadzone w ściśle określonych warunkach atmosferycznych tj. brak opadów deszczy minimum 24h, prędkość wiatru do 4 m/s </w:t>
      </w:r>
      <w:r w:rsidR="007D593F" w:rsidRPr="006F3855">
        <w:rPr>
          <w:rFonts w:ascii="Verdana" w:hAnsi="Verdana"/>
          <w:sz w:val="20"/>
          <w:szCs w:val="20"/>
        </w:rPr>
        <w:t>i temperatura</w:t>
      </w:r>
      <w:r w:rsidRPr="006F3855">
        <w:rPr>
          <w:rFonts w:ascii="Verdana" w:hAnsi="Verdana"/>
          <w:sz w:val="20"/>
          <w:szCs w:val="20"/>
        </w:rPr>
        <w:t xml:space="preserve"> powietrza maksymalnie 24</w:t>
      </w:r>
      <w:r w:rsidRPr="006F3855">
        <w:rPr>
          <w:rFonts w:ascii="Verdana" w:hAnsi="Verdana"/>
          <w:sz w:val="20"/>
          <w:szCs w:val="20"/>
          <w:vertAlign w:val="superscript"/>
        </w:rPr>
        <w:t>o</w:t>
      </w:r>
      <w:r w:rsidRPr="006F3855">
        <w:rPr>
          <w:rFonts w:ascii="Verdana" w:hAnsi="Verdana"/>
          <w:sz w:val="20"/>
          <w:szCs w:val="20"/>
        </w:rPr>
        <w:t>C; w czasie największej aktywności osobników dorosłych komarów</w:t>
      </w:r>
      <w:r w:rsidR="00A416BB" w:rsidRPr="006F3855">
        <w:rPr>
          <w:rFonts w:ascii="Verdana" w:hAnsi="Verdana"/>
          <w:sz w:val="20"/>
          <w:szCs w:val="20"/>
        </w:rPr>
        <w:t>,</w:t>
      </w:r>
      <w:r w:rsidRPr="006F3855">
        <w:rPr>
          <w:rFonts w:ascii="Verdana" w:hAnsi="Verdana"/>
          <w:sz w:val="20"/>
          <w:szCs w:val="20"/>
        </w:rPr>
        <w:t xml:space="preserve"> tj. wczesnym rankiem i późnym wieczorem, czyli poza porą oblotu pszczół; a także przy zastosowaniu najmniejszej skutecznej dawki ograniczającej komary a niedziałającej szkodliwie na inne większe owady.</w:t>
      </w:r>
    </w:p>
    <w:p w:rsidR="004C715C" w:rsidRPr="006F3855" w:rsidRDefault="004C715C" w:rsidP="006F3855">
      <w:pPr>
        <w:suppressAutoHyphens/>
        <w:spacing w:line="271" w:lineRule="auto"/>
        <w:rPr>
          <w:rFonts w:ascii="Verdana" w:hAnsi="Verdana"/>
          <w:sz w:val="20"/>
          <w:szCs w:val="20"/>
        </w:rPr>
      </w:pPr>
    </w:p>
    <w:p w:rsidR="004C715C" w:rsidRPr="006F3855" w:rsidRDefault="004C715C" w:rsidP="006F3855">
      <w:pPr>
        <w:suppressAutoHyphens/>
        <w:spacing w:line="271" w:lineRule="auto"/>
        <w:rPr>
          <w:rFonts w:ascii="Verdana" w:hAnsi="Verdana"/>
          <w:sz w:val="20"/>
          <w:szCs w:val="20"/>
        </w:rPr>
      </w:pPr>
      <w:r w:rsidRPr="006F3855">
        <w:rPr>
          <w:rFonts w:ascii="Verdana" w:hAnsi="Verdana"/>
          <w:sz w:val="20"/>
          <w:szCs w:val="20"/>
        </w:rPr>
        <w:t>W naturze występuję wielu naturalnych wrogów, którzy eliminują osobniki ze środowiska. Wskazane w petycji przykłady są prawidłowe. Jerzyki czy nietoperze mogą żywić się dorosłymi komarami, ale ilości</w:t>
      </w:r>
      <w:r w:rsidR="007D593F" w:rsidRPr="006F3855">
        <w:rPr>
          <w:rFonts w:ascii="Verdana" w:hAnsi="Verdana"/>
          <w:sz w:val="20"/>
          <w:szCs w:val="20"/>
        </w:rPr>
        <w:t>,</w:t>
      </w:r>
      <w:r w:rsidRPr="006F3855">
        <w:rPr>
          <w:rFonts w:ascii="Verdana" w:hAnsi="Verdana"/>
          <w:sz w:val="20"/>
          <w:szCs w:val="20"/>
        </w:rPr>
        <w:t xml:space="preserve"> które są podawane w mediach</w:t>
      </w:r>
      <w:r w:rsidR="007D593F" w:rsidRPr="006F3855">
        <w:rPr>
          <w:rFonts w:ascii="Verdana" w:hAnsi="Verdana"/>
          <w:sz w:val="20"/>
          <w:szCs w:val="20"/>
        </w:rPr>
        <w:t>,</w:t>
      </w:r>
      <w:r w:rsidRPr="006F3855">
        <w:rPr>
          <w:rFonts w:ascii="Verdana" w:hAnsi="Verdana"/>
          <w:sz w:val="20"/>
          <w:szCs w:val="20"/>
        </w:rPr>
        <w:t xml:space="preserve"> dotyc</w:t>
      </w:r>
      <w:r w:rsidR="006F3855">
        <w:rPr>
          <w:rFonts w:ascii="Verdana" w:hAnsi="Verdana"/>
          <w:sz w:val="20"/>
          <w:szCs w:val="20"/>
        </w:rPr>
        <w:t xml:space="preserve">zą badań, które były wykonywane </w:t>
      </w:r>
      <w:r w:rsidRPr="006F3855">
        <w:rPr>
          <w:rFonts w:ascii="Verdana" w:hAnsi="Verdana"/>
          <w:sz w:val="20"/>
          <w:szCs w:val="20"/>
        </w:rPr>
        <w:t xml:space="preserve">w laboratorium, a jedynym pożywieniem jeśli chodzi o owady były komary. Stąd też podaje się takie możliwości spożywanych owadów. Niestety nigdy </w:t>
      </w:r>
      <w:r w:rsidR="00362716" w:rsidRPr="006F3855">
        <w:rPr>
          <w:rFonts w:ascii="Verdana" w:hAnsi="Verdana"/>
          <w:sz w:val="20"/>
          <w:szCs w:val="20"/>
        </w:rPr>
        <w:t>nie przeprowadzono takich badań</w:t>
      </w:r>
      <w:r w:rsidR="006F3855">
        <w:rPr>
          <w:rFonts w:ascii="Verdana" w:hAnsi="Verdana"/>
          <w:sz w:val="20"/>
          <w:szCs w:val="20"/>
        </w:rPr>
        <w:t xml:space="preserve"> </w:t>
      </w:r>
      <w:r w:rsidRPr="006F3855">
        <w:rPr>
          <w:rFonts w:ascii="Verdana" w:hAnsi="Verdana"/>
          <w:sz w:val="20"/>
          <w:szCs w:val="20"/>
        </w:rPr>
        <w:t xml:space="preserve">w środowisku naturalnym. U nietoperzy po zbadaniu </w:t>
      </w:r>
      <w:r w:rsidRPr="006F3855">
        <w:rPr>
          <w:rFonts w:ascii="Verdana" w:hAnsi="Verdana"/>
          <w:sz w:val="20"/>
          <w:szCs w:val="20"/>
        </w:rPr>
        <w:lastRenderedPageBreak/>
        <w:t>zawartości żołądka stwierdzono, że komary stanowią poniżej 1% bazy pokarmowej tych ssaków. W przypadku jerzyków baza pokarmowa jest uzależniona od miejscach ich żerowania. W mediach wielokrotnie przywoływane są stwierdzenia, że jerzyki to najlepsza broń do walki z ko</w:t>
      </w:r>
      <w:r w:rsidR="00362716" w:rsidRPr="006F3855">
        <w:rPr>
          <w:rFonts w:ascii="Verdana" w:hAnsi="Verdana"/>
          <w:sz w:val="20"/>
          <w:szCs w:val="20"/>
        </w:rPr>
        <w:t>marami. W środowisku naturalnym</w:t>
      </w:r>
      <w:r w:rsidRPr="006F3855">
        <w:rPr>
          <w:rFonts w:ascii="Verdana" w:hAnsi="Verdana"/>
          <w:sz w:val="20"/>
          <w:szCs w:val="20"/>
        </w:rPr>
        <w:t xml:space="preserve"> bardzo trudno jest doprowadzić do tego, aby ptaki te osiedlały się w przygotowanych pr</w:t>
      </w:r>
      <w:r w:rsidR="006F3855">
        <w:rPr>
          <w:rFonts w:ascii="Verdana" w:hAnsi="Verdana"/>
          <w:sz w:val="20"/>
          <w:szCs w:val="20"/>
        </w:rPr>
        <w:t>zez człowieka budkach lęgowych.</w:t>
      </w:r>
    </w:p>
    <w:p w:rsidR="004C715C" w:rsidRPr="006F3855" w:rsidRDefault="004C715C" w:rsidP="006F3855">
      <w:pPr>
        <w:suppressAutoHyphens/>
        <w:spacing w:line="271" w:lineRule="auto"/>
        <w:rPr>
          <w:rFonts w:ascii="Verdana" w:hAnsi="Verdana"/>
          <w:sz w:val="20"/>
          <w:szCs w:val="20"/>
        </w:rPr>
      </w:pPr>
      <w:r w:rsidRPr="006F3855">
        <w:rPr>
          <w:rFonts w:ascii="Verdana" w:hAnsi="Verdana"/>
          <w:sz w:val="20"/>
          <w:szCs w:val="20"/>
        </w:rPr>
        <w:t>Jerzyki rokrocznie wracają do starych gniazd, przy czym najczęściej gniazdują kolonijnie. Pierwotnie jerzyki gniazdowały przede wszystkim w szczeli</w:t>
      </w:r>
      <w:r w:rsidR="006F3855">
        <w:rPr>
          <w:rFonts w:ascii="Verdana" w:hAnsi="Verdana"/>
          <w:sz w:val="20"/>
          <w:szCs w:val="20"/>
        </w:rPr>
        <w:t xml:space="preserve">nach skał, w stromych urwiskach </w:t>
      </w:r>
      <w:r w:rsidRPr="006F3855">
        <w:rPr>
          <w:rFonts w:ascii="Verdana" w:hAnsi="Verdana"/>
          <w:sz w:val="20"/>
          <w:szCs w:val="20"/>
        </w:rPr>
        <w:t>i przepaściach. Współcześnie lęgną się niemal wyłącznie w budynkach. Jerzyki mogą zająć każdą dogodną szczelinę w elewacji budynku, stropodachy, a nawet gniazda oknówek lub budki lęgowe wywieszone na elewacji dla innych ptaków. Szczególnie częstym miejscem lęgów są szczeliny na złączach wielkich płyt, ubytki w cegłach, szczeliny między dachówkami.</w:t>
      </w:r>
    </w:p>
    <w:p w:rsidR="004C715C" w:rsidRPr="006F3855" w:rsidRDefault="004C715C" w:rsidP="006F3855">
      <w:pPr>
        <w:suppressAutoHyphens/>
        <w:spacing w:line="271" w:lineRule="auto"/>
        <w:rPr>
          <w:rFonts w:ascii="Verdana" w:hAnsi="Verdana" w:cs="Arial"/>
          <w:sz w:val="20"/>
          <w:szCs w:val="20"/>
        </w:rPr>
      </w:pPr>
      <w:r w:rsidRPr="006F3855">
        <w:rPr>
          <w:rFonts w:ascii="Verdana" w:hAnsi="Verdana"/>
          <w:sz w:val="20"/>
          <w:szCs w:val="20"/>
        </w:rPr>
        <w:t>Omawiany gatunek większość życia spędza w locie.</w:t>
      </w:r>
      <w:r w:rsidRPr="006F3855">
        <w:rPr>
          <w:rFonts w:ascii="Verdana" w:hAnsi="Verdana" w:cs="Arial"/>
          <w:sz w:val="20"/>
          <w:szCs w:val="20"/>
        </w:rPr>
        <w:t xml:space="preserve"> Siedlisko dla jerzyka powinno być maksymalnie zbliżone warunkami do siedliska naturalnego. Oprócz umieszczenia go na odpowiedniej wysokości, przy dobrych warunkach dolotu i odpowiednim otworze wlotowym musi zapewniać powolne zmiany temperatury.</w:t>
      </w:r>
    </w:p>
    <w:p w:rsidR="004C715C" w:rsidRPr="006F3855" w:rsidRDefault="004C715C" w:rsidP="006F3855">
      <w:pPr>
        <w:suppressAutoHyphens/>
        <w:spacing w:line="271" w:lineRule="auto"/>
        <w:rPr>
          <w:rFonts w:ascii="Verdana" w:hAnsi="Verdana"/>
          <w:sz w:val="20"/>
          <w:szCs w:val="20"/>
        </w:rPr>
      </w:pPr>
      <w:r w:rsidRPr="006F3855">
        <w:rPr>
          <w:rFonts w:ascii="Verdana" w:hAnsi="Verdana"/>
          <w:sz w:val="20"/>
          <w:szCs w:val="20"/>
        </w:rPr>
        <w:t>Wieloletnie obserwacje jerzyka na terenie Wrocławia wskazują, że najczęściej i najliczniej ptak ten występuje na obszarach zurbanizowanych zwłaszcza w starych i zabytkowych dzielnicach, np. na Ostrowie Tumskim czy w starej zabudowie Śródmieścia. Natomiast w peryferyjnych osiedlach jerzyk zawsze występował bardzo nielicznie.</w:t>
      </w:r>
    </w:p>
    <w:p w:rsidR="00362716" w:rsidRPr="006F3855" w:rsidRDefault="00362716" w:rsidP="006F3855">
      <w:pPr>
        <w:suppressAutoHyphens/>
        <w:spacing w:line="271" w:lineRule="auto"/>
        <w:rPr>
          <w:rFonts w:ascii="Verdana" w:hAnsi="Verdana"/>
          <w:sz w:val="20"/>
          <w:szCs w:val="20"/>
        </w:rPr>
      </w:pPr>
    </w:p>
    <w:p w:rsidR="00173C5D" w:rsidRPr="006F3855" w:rsidRDefault="004C715C" w:rsidP="006F3855">
      <w:pPr>
        <w:spacing w:line="271" w:lineRule="auto"/>
        <w:rPr>
          <w:rFonts w:ascii="Verdana" w:hAnsi="Verdana"/>
          <w:sz w:val="20"/>
          <w:szCs w:val="20"/>
        </w:rPr>
      </w:pPr>
      <w:r w:rsidRPr="006F3855">
        <w:rPr>
          <w:rFonts w:ascii="Verdana" w:hAnsi="Verdana"/>
          <w:sz w:val="20"/>
          <w:szCs w:val="20"/>
        </w:rPr>
        <w:t>W zakresie działań edukacyjnych w roku 2021 w ramach zwiększania świadomości mieszkańców odnośnie ograniczania rozwoju populacji komarów, zostanie przeprowadzona kampania informacyjna na Rodzinnych Ogrodach Działkowych.</w:t>
      </w:r>
      <w:r w:rsidR="00173C5D" w:rsidRPr="006F3855">
        <w:rPr>
          <w:rFonts w:ascii="Verdana" w:hAnsi="Verdana"/>
          <w:sz w:val="20"/>
          <w:szCs w:val="20"/>
        </w:rPr>
        <w:t xml:space="preserve"> Dodatkowo Departament Edukacji</w:t>
      </w:r>
      <w:r w:rsidR="002E685A" w:rsidRPr="006F3855">
        <w:rPr>
          <w:rFonts w:ascii="Verdana" w:hAnsi="Verdana"/>
          <w:sz w:val="20"/>
          <w:szCs w:val="20"/>
        </w:rPr>
        <w:t xml:space="preserve"> Urzędu Miejskiego Wrocławia</w:t>
      </w:r>
      <w:r w:rsidR="00173C5D" w:rsidRPr="006F3855">
        <w:rPr>
          <w:rFonts w:ascii="Verdana" w:hAnsi="Verdana"/>
          <w:sz w:val="20"/>
          <w:szCs w:val="20"/>
        </w:rPr>
        <w:t xml:space="preserve"> deklaruje pomoc w rozpropagowaniu i przekazaniu informacji do szkół/placówek oświatowych</w:t>
      </w:r>
      <w:r w:rsidR="002E685A" w:rsidRPr="006F3855">
        <w:rPr>
          <w:rFonts w:ascii="Verdana" w:hAnsi="Verdana"/>
          <w:sz w:val="20"/>
          <w:szCs w:val="20"/>
        </w:rPr>
        <w:t>,</w:t>
      </w:r>
      <w:r w:rsidR="00173C5D" w:rsidRPr="006F3855">
        <w:rPr>
          <w:rFonts w:ascii="Verdana" w:hAnsi="Verdana"/>
          <w:sz w:val="20"/>
          <w:szCs w:val="20"/>
        </w:rPr>
        <w:t xml:space="preserve"> dla których Gmina Wrocław jest organem prowadzącym</w:t>
      </w:r>
      <w:r w:rsidR="002E685A" w:rsidRPr="006F3855">
        <w:rPr>
          <w:rFonts w:ascii="Verdana" w:hAnsi="Verdana"/>
          <w:sz w:val="20"/>
          <w:szCs w:val="20"/>
        </w:rPr>
        <w:t>,</w:t>
      </w:r>
      <w:r w:rsidR="006F3855">
        <w:rPr>
          <w:rFonts w:ascii="Verdana" w:hAnsi="Verdana"/>
          <w:sz w:val="20"/>
          <w:szCs w:val="20"/>
        </w:rPr>
        <w:t xml:space="preserve"> </w:t>
      </w:r>
      <w:r w:rsidR="00173C5D" w:rsidRPr="006F3855">
        <w:rPr>
          <w:rFonts w:ascii="Verdana" w:hAnsi="Verdana"/>
          <w:sz w:val="20"/>
          <w:szCs w:val="20"/>
        </w:rPr>
        <w:t>n</w:t>
      </w:r>
      <w:r w:rsidR="006F3855">
        <w:rPr>
          <w:rFonts w:ascii="Verdana" w:hAnsi="Verdana"/>
          <w:sz w:val="20"/>
          <w:szCs w:val="20"/>
        </w:rPr>
        <w:t>a temat</w:t>
      </w:r>
      <w:r w:rsidR="00173C5D" w:rsidRPr="006F3855">
        <w:rPr>
          <w:rFonts w:ascii="Verdana" w:hAnsi="Verdana"/>
          <w:sz w:val="20"/>
          <w:szCs w:val="20"/>
        </w:rPr>
        <w:t xml:space="preserve"> programu edukacyjnego pod warunkiem, że program ten będzie zgodny z podstawą programową kształcenia ogólnego. Nie widzimy też przeszkód w uzyskaniu pomocy w uzyskaniu opinii Wrocławskiego Centrum Doskonalenia Nauczycieli w zakresie zgodności programu z podstawą programową i możliwość jego realiza</w:t>
      </w:r>
      <w:r w:rsidR="002E685A" w:rsidRPr="006F3855">
        <w:rPr>
          <w:rFonts w:ascii="Verdana" w:hAnsi="Verdana"/>
          <w:sz w:val="20"/>
          <w:szCs w:val="20"/>
        </w:rPr>
        <w:t xml:space="preserve">cji </w:t>
      </w:r>
      <w:r w:rsidR="00173C5D" w:rsidRPr="006F3855">
        <w:rPr>
          <w:rFonts w:ascii="Verdana" w:hAnsi="Verdana"/>
          <w:sz w:val="20"/>
          <w:szCs w:val="20"/>
        </w:rPr>
        <w:t>w przedszkolach i poszczególnych klasach szkół podstawowych i ponadpodstawowych.</w:t>
      </w:r>
    </w:p>
    <w:p w:rsidR="003455AA" w:rsidRPr="006F3855" w:rsidRDefault="003455AA" w:rsidP="006F3855">
      <w:pPr>
        <w:spacing w:line="271" w:lineRule="auto"/>
        <w:rPr>
          <w:rStyle w:val="Pogrubienie"/>
          <w:rFonts w:ascii="Verdana" w:hAnsi="Verdana"/>
          <w:b w:val="0"/>
          <w:sz w:val="20"/>
          <w:szCs w:val="20"/>
        </w:rPr>
      </w:pPr>
    </w:p>
    <w:p w:rsidR="006F3855" w:rsidRDefault="003455AA" w:rsidP="006F3855">
      <w:pPr>
        <w:spacing w:line="271" w:lineRule="auto"/>
        <w:rPr>
          <w:rStyle w:val="Pogrubienie"/>
          <w:rFonts w:ascii="Verdana" w:hAnsi="Verdana"/>
          <w:b w:val="0"/>
          <w:sz w:val="20"/>
          <w:szCs w:val="20"/>
        </w:rPr>
      </w:pPr>
      <w:r w:rsidRPr="006F3855">
        <w:rPr>
          <w:rStyle w:val="Pogrubienie"/>
          <w:rFonts w:ascii="Verdana" w:hAnsi="Verdana"/>
          <w:b w:val="0"/>
          <w:sz w:val="20"/>
          <w:szCs w:val="20"/>
        </w:rPr>
        <w:t>Z poważaniem,</w:t>
      </w:r>
    </w:p>
    <w:p w:rsidR="006F3855" w:rsidRDefault="006F3855" w:rsidP="006F3855">
      <w:pPr>
        <w:spacing w:line="271" w:lineRule="auto"/>
        <w:rPr>
          <w:rStyle w:val="Pogrubienie"/>
          <w:rFonts w:ascii="Verdana" w:hAnsi="Verdana"/>
          <w:b w:val="0"/>
          <w:sz w:val="20"/>
          <w:szCs w:val="20"/>
        </w:rPr>
      </w:pPr>
      <w:r>
        <w:rPr>
          <w:rStyle w:val="Pogrubienie"/>
          <w:rFonts w:ascii="Verdana" w:hAnsi="Verdana"/>
          <w:b w:val="0"/>
          <w:sz w:val="20"/>
          <w:szCs w:val="20"/>
        </w:rPr>
        <w:t>Dokument podpisał</w:t>
      </w:r>
    </w:p>
    <w:p w:rsidR="006F3855" w:rsidRDefault="006F3855" w:rsidP="006F3855">
      <w:pPr>
        <w:spacing w:line="271" w:lineRule="auto"/>
        <w:rPr>
          <w:rStyle w:val="Pogrubienie"/>
          <w:rFonts w:ascii="Verdana" w:hAnsi="Verdana"/>
          <w:b w:val="0"/>
          <w:sz w:val="20"/>
          <w:szCs w:val="20"/>
        </w:rPr>
      </w:pPr>
      <w:r>
        <w:rPr>
          <w:rStyle w:val="Pogrubienie"/>
          <w:rFonts w:ascii="Verdana" w:hAnsi="Verdana"/>
          <w:b w:val="0"/>
          <w:sz w:val="20"/>
          <w:szCs w:val="20"/>
        </w:rPr>
        <w:t>Sebastian Wolszczak</w:t>
      </w:r>
    </w:p>
    <w:p w:rsidR="006F3855" w:rsidRPr="006F3855" w:rsidRDefault="006F3855" w:rsidP="006F3855">
      <w:pPr>
        <w:spacing w:line="271" w:lineRule="auto"/>
        <w:rPr>
          <w:rStyle w:val="Pogrubienie"/>
          <w:rFonts w:ascii="Verdana" w:hAnsi="Verdana"/>
          <w:b w:val="0"/>
          <w:sz w:val="20"/>
          <w:szCs w:val="20"/>
        </w:rPr>
      </w:pPr>
      <w:r>
        <w:rPr>
          <w:rStyle w:val="Pogrubienie"/>
          <w:rFonts w:ascii="Verdana" w:hAnsi="Verdana"/>
          <w:b w:val="0"/>
          <w:sz w:val="20"/>
          <w:szCs w:val="20"/>
        </w:rPr>
        <w:t>Zastępca Dyrektora Wydziału Partycypacji Społecznej</w:t>
      </w:r>
    </w:p>
    <w:p w:rsidR="003455AA" w:rsidRPr="006F3855" w:rsidRDefault="003455AA" w:rsidP="006F3855">
      <w:pPr>
        <w:spacing w:line="271" w:lineRule="auto"/>
        <w:rPr>
          <w:rStyle w:val="Pogrubienie"/>
          <w:rFonts w:ascii="Verdana" w:hAnsi="Verdana"/>
          <w:b w:val="0"/>
          <w:sz w:val="20"/>
          <w:szCs w:val="20"/>
        </w:rPr>
      </w:pPr>
    </w:p>
    <w:p w:rsidR="00A416BB" w:rsidRDefault="00A416BB" w:rsidP="006F3855">
      <w:pPr>
        <w:pStyle w:val="Bezodstpw"/>
        <w:suppressAutoHyphens/>
        <w:spacing w:line="271" w:lineRule="auto"/>
        <w:rPr>
          <w:rFonts w:ascii="Verdana" w:hAnsi="Verdana"/>
          <w:sz w:val="20"/>
          <w:szCs w:val="20"/>
        </w:rPr>
      </w:pPr>
    </w:p>
    <w:p w:rsidR="006F3855" w:rsidRDefault="006F3855" w:rsidP="006F3855">
      <w:pPr>
        <w:pStyle w:val="Bezodstpw"/>
        <w:suppressAutoHyphens/>
        <w:spacing w:line="271" w:lineRule="auto"/>
        <w:rPr>
          <w:rFonts w:ascii="Verdana" w:hAnsi="Verdana"/>
          <w:sz w:val="20"/>
          <w:szCs w:val="20"/>
        </w:rPr>
      </w:pPr>
    </w:p>
    <w:p w:rsidR="006F3855" w:rsidRDefault="006F3855" w:rsidP="006F3855">
      <w:pPr>
        <w:pStyle w:val="Bezodstpw"/>
        <w:suppressAutoHyphens/>
        <w:spacing w:line="271" w:lineRule="auto"/>
        <w:rPr>
          <w:rFonts w:ascii="Verdana" w:hAnsi="Verdana"/>
          <w:sz w:val="20"/>
          <w:szCs w:val="20"/>
        </w:rPr>
      </w:pPr>
    </w:p>
    <w:p w:rsidR="006F3855" w:rsidRDefault="006F3855" w:rsidP="006F3855">
      <w:pPr>
        <w:pStyle w:val="Bezodstpw"/>
        <w:suppressAutoHyphens/>
        <w:spacing w:line="271" w:lineRule="auto"/>
        <w:rPr>
          <w:rFonts w:ascii="Verdana" w:hAnsi="Verdana"/>
          <w:sz w:val="20"/>
          <w:szCs w:val="20"/>
        </w:rPr>
      </w:pPr>
    </w:p>
    <w:p w:rsidR="006F3855" w:rsidRDefault="006F3855" w:rsidP="006F3855">
      <w:pPr>
        <w:pStyle w:val="Bezodstpw"/>
        <w:suppressAutoHyphens/>
        <w:spacing w:line="271" w:lineRule="auto"/>
        <w:rPr>
          <w:rFonts w:ascii="Verdana" w:hAnsi="Verdana"/>
          <w:sz w:val="20"/>
          <w:szCs w:val="20"/>
        </w:rPr>
      </w:pPr>
    </w:p>
    <w:p w:rsidR="006F3855" w:rsidRPr="006F3855" w:rsidRDefault="006F3855" w:rsidP="006F3855">
      <w:pPr>
        <w:pStyle w:val="Bezodstpw"/>
        <w:suppressAutoHyphens/>
        <w:spacing w:line="271" w:lineRule="auto"/>
        <w:rPr>
          <w:rFonts w:ascii="Verdana" w:hAnsi="Verdana"/>
          <w:sz w:val="20"/>
          <w:szCs w:val="20"/>
        </w:rPr>
      </w:pPr>
    </w:p>
    <w:p w:rsidR="003455AA" w:rsidRPr="006F3855" w:rsidRDefault="003455AA" w:rsidP="006F3855">
      <w:pPr>
        <w:pStyle w:val="16Sporzadzil"/>
        <w:spacing w:line="271" w:lineRule="auto"/>
        <w:jc w:val="left"/>
        <w:rPr>
          <w:sz w:val="20"/>
          <w:szCs w:val="20"/>
        </w:rPr>
      </w:pPr>
      <w:r w:rsidRPr="006F3855">
        <w:rPr>
          <w:sz w:val="20"/>
          <w:szCs w:val="20"/>
        </w:rPr>
        <w:t>Do wiadomości:</w:t>
      </w:r>
    </w:p>
    <w:p w:rsidR="00C26E9E" w:rsidRPr="006F3855" w:rsidRDefault="003455AA" w:rsidP="006F3855">
      <w:pPr>
        <w:pStyle w:val="16Sporzadzil"/>
        <w:spacing w:line="271" w:lineRule="auto"/>
        <w:jc w:val="left"/>
        <w:rPr>
          <w:sz w:val="20"/>
          <w:szCs w:val="20"/>
        </w:rPr>
      </w:pPr>
      <w:r w:rsidRPr="006F3855">
        <w:rPr>
          <w:sz w:val="20"/>
          <w:szCs w:val="20"/>
        </w:rPr>
        <w:t xml:space="preserve">1. </w:t>
      </w:r>
      <w:r w:rsidR="007D593F" w:rsidRPr="006F3855">
        <w:rPr>
          <w:sz w:val="20"/>
          <w:szCs w:val="20"/>
        </w:rPr>
        <w:t>Adresat,</w:t>
      </w:r>
    </w:p>
    <w:p w:rsidR="007D593F" w:rsidRPr="006F3855" w:rsidRDefault="007D593F" w:rsidP="006F3855">
      <w:pPr>
        <w:pStyle w:val="16Sporzadzil"/>
        <w:spacing w:line="271" w:lineRule="auto"/>
        <w:jc w:val="left"/>
        <w:rPr>
          <w:sz w:val="20"/>
          <w:szCs w:val="20"/>
        </w:rPr>
      </w:pPr>
      <w:r w:rsidRPr="006F3855">
        <w:rPr>
          <w:sz w:val="20"/>
          <w:szCs w:val="20"/>
        </w:rPr>
        <w:t>2. Departament Zrównoważonego Rozwoju Urzędu Miejskiego Wrocławia,</w:t>
      </w:r>
    </w:p>
    <w:p w:rsidR="007D593F" w:rsidRPr="006F3855" w:rsidRDefault="007D593F" w:rsidP="006F3855">
      <w:pPr>
        <w:pStyle w:val="16Sporzadzil"/>
        <w:spacing w:line="271" w:lineRule="auto"/>
        <w:jc w:val="left"/>
        <w:rPr>
          <w:sz w:val="20"/>
          <w:szCs w:val="20"/>
        </w:rPr>
      </w:pPr>
      <w:r w:rsidRPr="006F3855">
        <w:rPr>
          <w:sz w:val="20"/>
          <w:szCs w:val="20"/>
        </w:rPr>
        <w:t>3. Departament Edukacji Urzędu Miejskiego Wrocławia,</w:t>
      </w:r>
    </w:p>
    <w:p w:rsidR="00EC4BFD" w:rsidRPr="006F3855" w:rsidRDefault="007D593F" w:rsidP="006F3855">
      <w:pPr>
        <w:pStyle w:val="16Sporzadzil"/>
        <w:spacing w:line="271" w:lineRule="auto"/>
        <w:jc w:val="left"/>
        <w:rPr>
          <w:sz w:val="20"/>
          <w:szCs w:val="20"/>
        </w:rPr>
      </w:pPr>
      <w:r w:rsidRPr="006F3855">
        <w:rPr>
          <w:sz w:val="20"/>
          <w:szCs w:val="20"/>
        </w:rPr>
        <w:t>4</w:t>
      </w:r>
      <w:r w:rsidR="00C26E9E" w:rsidRPr="006F3855">
        <w:rPr>
          <w:sz w:val="20"/>
          <w:szCs w:val="20"/>
        </w:rPr>
        <w:t xml:space="preserve">. </w:t>
      </w:r>
      <w:r w:rsidR="003455AA" w:rsidRPr="006F3855">
        <w:rPr>
          <w:sz w:val="20"/>
          <w:szCs w:val="20"/>
        </w:rPr>
        <w:t>aa.</w:t>
      </w:r>
    </w:p>
    <w:sectPr w:rsidR="00EC4BFD" w:rsidRPr="006F3855" w:rsidSect="00C75FD4">
      <w:headerReference w:type="even" r:id="rId7"/>
      <w:footerReference w:type="default" r:id="rId8"/>
      <w:headerReference w:type="first" r:id="rId9"/>
      <w:footerReference w:type="first" r:id="rId10"/>
      <w:pgSz w:w="11906" w:h="16838" w:code="9"/>
      <w:pgMar w:top="1417" w:right="1417" w:bottom="1417" w:left="1417" w:header="340" w:footer="567"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51BD9" w:rsidRDefault="00351BD9">
      <w:r>
        <w:separator/>
      </w:r>
    </w:p>
  </w:endnote>
  <w:endnote w:type="continuationSeparator" w:id="1">
    <w:p w:rsidR="00351BD9" w:rsidRDefault="00351BD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Helv">
    <w:panose1 w:val="020B060402020203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43B7" w:rsidRDefault="00D443B7">
    <w:pPr>
      <w:pStyle w:val="Stopka"/>
      <w:rPr>
        <w:sz w:val="14"/>
        <w:szCs w:val="14"/>
      </w:rPr>
    </w:pPr>
    <w:r>
      <w:rPr>
        <w:sz w:val="14"/>
        <w:szCs w:val="14"/>
      </w:rPr>
      <w:t xml:space="preserve">Strona </w:t>
    </w:r>
    <w:r w:rsidR="005A0B2F">
      <w:rPr>
        <w:sz w:val="14"/>
        <w:szCs w:val="14"/>
      </w:rPr>
      <w:fldChar w:fldCharType="begin"/>
    </w:r>
    <w:r>
      <w:rPr>
        <w:sz w:val="14"/>
        <w:szCs w:val="14"/>
      </w:rPr>
      <w:instrText xml:space="preserve"> PAGE </w:instrText>
    </w:r>
    <w:r w:rsidR="005A0B2F">
      <w:rPr>
        <w:sz w:val="14"/>
        <w:szCs w:val="14"/>
      </w:rPr>
      <w:fldChar w:fldCharType="separate"/>
    </w:r>
    <w:r w:rsidR="006F3855">
      <w:rPr>
        <w:noProof/>
        <w:sz w:val="14"/>
        <w:szCs w:val="14"/>
      </w:rPr>
      <w:t>3</w:t>
    </w:r>
    <w:r w:rsidR="005A0B2F">
      <w:rPr>
        <w:sz w:val="14"/>
        <w:szCs w:val="14"/>
      </w:rPr>
      <w:fldChar w:fldCharType="end"/>
    </w:r>
    <w:r>
      <w:rPr>
        <w:sz w:val="14"/>
        <w:szCs w:val="14"/>
      </w:rPr>
      <w:t>/</w:t>
    </w:r>
    <w:r w:rsidR="005A0B2F">
      <w:rPr>
        <w:sz w:val="14"/>
        <w:szCs w:val="14"/>
      </w:rPr>
      <w:fldChar w:fldCharType="begin"/>
    </w:r>
    <w:r>
      <w:rPr>
        <w:sz w:val="14"/>
        <w:szCs w:val="14"/>
      </w:rPr>
      <w:instrText xml:space="preserve"> NUMPAGES </w:instrText>
    </w:r>
    <w:r w:rsidR="005A0B2F">
      <w:rPr>
        <w:sz w:val="14"/>
        <w:szCs w:val="14"/>
      </w:rPr>
      <w:fldChar w:fldCharType="separate"/>
    </w:r>
    <w:r w:rsidR="006F3855">
      <w:rPr>
        <w:noProof/>
        <w:sz w:val="14"/>
        <w:szCs w:val="14"/>
      </w:rPr>
      <w:t>3</w:t>
    </w:r>
    <w:r w:rsidR="005A0B2F">
      <w:rPr>
        <w:sz w:val="14"/>
        <w:szCs w:val="14"/>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43B7" w:rsidRDefault="00D443B7">
    <w:pPr>
      <w:pStyle w:val="Stopka"/>
    </w:pPr>
  </w:p>
  <w:p w:rsidR="00D443B7" w:rsidRDefault="00173C5D">
    <w:pPr>
      <w:pStyle w:val="Stopka"/>
    </w:pPr>
    <w:r>
      <w:rPr>
        <w:noProof/>
      </w:rPr>
      <w:drawing>
        <wp:inline distT="0" distB="0" distL="0" distR="0">
          <wp:extent cx="1574165" cy="747395"/>
          <wp:effectExtent l="19050" t="0" r="6985" b="0"/>
          <wp:docPr id="2" name="Obraz 2" descr="WSS_[DSS]_[WSS-Wydzial Partycypacji Spolecznej]_stop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WSS_[DSS]_[WSS-Wydzial Partycypacji Spolecznej]_stopka"/>
                  <pic:cNvPicPr>
                    <a:picLocks noChangeAspect="1" noChangeArrowheads="1"/>
                  </pic:cNvPicPr>
                </pic:nvPicPr>
                <pic:blipFill>
                  <a:blip r:embed="rId1"/>
                  <a:srcRect/>
                  <a:stretch>
                    <a:fillRect/>
                  </a:stretch>
                </pic:blipFill>
                <pic:spPr bwMode="auto">
                  <a:xfrm>
                    <a:off x="0" y="0"/>
                    <a:ext cx="1574165" cy="747395"/>
                  </a:xfrm>
                  <a:prstGeom prst="rect">
                    <a:avLst/>
                  </a:prstGeom>
                  <a:noFill/>
                  <a:ln w="9525">
                    <a:noFill/>
                    <a:miter lim="800000"/>
                    <a:headEnd/>
                    <a:tailEnd/>
                  </a:ln>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51BD9" w:rsidRDefault="00351BD9">
      <w:r>
        <w:separator/>
      </w:r>
    </w:p>
  </w:footnote>
  <w:footnote w:type="continuationSeparator" w:id="1">
    <w:p w:rsidR="00351BD9" w:rsidRDefault="00351BD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43B7" w:rsidRDefault="005A0B2F">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style="position:absolute;margin-left:0;margin-top:0;width:595.2pt;height:842.15pt;z-index:-251658752;mso-position-horizontal:center;mso-position-horizontal-relative:margin;mso-position-vertical:center;mso-position-vertical-relative:margin" wrapcoords="-27 0 -27 21581 21600 21581 21600 0 -27 0">
          <v:imagedata r:id="rId1" o:title="znak_wodny-6"/>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43B7" w:rsidRDefault="00173C5D">
    <w:pPr>
      <w:pStyle w:val="Stopka"/>
    </w:pPr>
    <w:r>
      <w:rPr>
        <w:noProof/>
      </w:rPr>
      <w:drawing>
        <wp:inline distT="0" distB="0" distL="0" distR="0">
          <wp:extent cx="2870200" cy="1621790"/>
          <wp:effectExtent l="19050" t="0" r="6350" b="0"/>
          <wp:docPr id="1" name="Obraz 1" descr="BPS_[DSS]_[BPS-Biuro 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PS_[DSS]_[BPS-Biuro ds"/>
                  <pic:cNvPicPr>
                    <a:picLocks noChangeAspect="1" noChangeArrowheads="1"/>
                  </pic:cNvPicPr>
                </pic:nvPicPr>
                <pic:blipFill>
                  <a:blip r:embed="rId1"/>
                  <a:srcRect/>
                  <a:stretch>
                    <a:fillRect/>
                  </a:stretch>
                </pic:blipFill>
                <pic:spPr bwMode="auto">
                  <a:xfrm>
                    <a:off x="0" y="0"/>
                    <a:ext cx="2870200" cy="1621790"/>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0CB4C734"/>
    <w:lvl w:ilvl="0">
      <w:start w:val="1"/>
      <w:numFmt w:val="decimal"/>
      <w:lvlText w:val="%1."/>
      <w:lvlJc w:val="left"/>
      <w:pPr>
        <w:tabs>
          <w:tab w:val="num" w:pos="1492"/>
        </w:tabs>
        <w:ind w:left="1492" w:hanging="360"/>
      </w:pPr>
    </w:lvl>
  </w:abstractNum>
  <w:abstractNum w:abstractNumId="1">
    <w:nsid w:val="FFFFFF7D"/>
    <w:multiLevelType w:val="singleLevel"/>
    <w:tmpl w:val="60449D2C"/>
    <w:lvl w:ilvl="0">
      <w:start w:val="1"/>
      <w:numFmt w:val="decimal"/>
      <w:lvlText w:val="%1."/>
      <w:lvlJc w:val="left"/>
      <w:pPr>
        <w:tabs>
          <w:tab w:val="num" w:pos="1209"/>
        </w:tabs>
        <w:ind w:left="1209" w:hanging="360"/>
      </w:pPr>
    </w:lvl>
  </w:abstractNum>
  <w:abstractNum w:abstractNumId="2">
    <w:nsid w:val="FFFFFF7E"/>
    <w:multiLevelType w:val="singleLevel"/>
    <w:tmpl w:val="1BC6CD4C"/>
    <w:lvl w:ilvl="0">
      <w:start w:val="1"/>
      <w:numFmt w:val="decimal"/>
      <w:lvlText w:val="%1."/>
      <w:lvlJc w:val="left"/>
      <w:pPr>
        <w:tabs>
          <w:tab w:val="num" w:pos="926"/>
        </w:tabs>
        <w:ind w:left="926" w:hanging="360"/>
      </w:pPr>
    </w:lvl>
  </w:abstractNum>
  <w:abstractNum w:abstractNumId="3">
    <w:nsid w:val="FFFFFF7F"/>
    <w:multiLevelType w:val="singleLevel"/>
    <w:tmpl w:val="F976D1A6"/>
    <w:lvl w:ilvl="0">
      <w:start w:val="1"/>
      <w:numFmt w:val="decimal"/>
      <w:lvlText w:val="%1."/>
      <w:lvlJc w:val="left"/>
      <w:pPr>
        <w:tabs>
          <w:tab w:val="num" w:pos="643"/>
        </w:tabs>
        <w:ind w:left="643" w:hanging="360"/>
      </w:pPr>
    </w:lvl>
  </w:abstractNum>
  <w:abstractNum w:abstractNumId="4">
    <w:nsid w:val="FFFFFF80"/>
    <w:multiLevelType w:val="singleLevel"/>
    <w:tmpl w:val="C5F0444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01D2236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DA825D4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1D42BBB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513CE156"/>
    <w:lvl w:ilvl="0">
      <w:start w:val="1"/>
      <w:numFmt w:val="decimal"/>
      <w:lvlText w:val="%1."/>
      <w:lvlJc w:val="left"/>
      <w:pPr>
        <w:tabs>
          <w:tab w:val="num" w:pos="360"/>
        </w:tabs>
        <w:ind w:left="360" w:hanging="360"/>
      </w:pPr>
    </w:lvl>
  </w:abstractNum>
  <w:abstractNum w:abstractNumId="9">
    <w:nsid w:val="FFFFFF89"/>
    <w:multiLevelType w:val="singleLevel"/>
    <w:tmpl w:val="27962836"/>
    <w:lvl w:ilvl="0">
      <w:start w:val="1"/>
      <w:numFmt w:val="bullet"/>
      <w:lvlText w:val=""/>
      <w:lvlJc w:val="left"/>
      <w:pPr>
        <w:tabs>
          <w:tab w:val="num" w:pos="360"/>
        </w:tabs>
        <w:ind w:left="360" w:hanging="360"/>
      </w:pPr>
      <w:rPr>
        <w:rFonts w:ascii="Symbol" w:hAnsi="Symbol" w:hint="default"/>
      </w:rPr>
    </w:lvl>
  </w:abstractNum>
  <w:abstractNum w:abstractNumId="10">
    <w:nsid w:val="01BC486B"/>
    <w:multiLevelType w:val="multilevel"/>
    <w:tmpl w:val="ED544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04974244"/>
    <w:multiLevelType w:val="multilevel"/>
    <w:tmpl w:val="BF663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0A521E4F"/>
    <w:multiLevelType w:val="hybridMultilevel"/>
    <w:tmpl w:val="E2989878"/>
    <w:lvl w:ilvl="0" w:tplc="2AF43060">
      <w:start w:val="1"/>
      <w:numFmt w:val="bullet"/>
      <w:lvlText w:val=""/>
      <w:lvlJc w:val="left"/>
      <w:pPr>
        <w:tabs>
          <w:tab w:val="num" w:pos="720"/>
        </w:tabs>
        <w:ind w:left="720" w:hanging="360"/>
      </w:pPr>
      <w:rPr>
        <w:rFonts w:ascii="Symbol" w:hAnsi="Symbol" w:hint="default"/>
        <w:color w:val="auto"/>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3">
    <w:nsid w:val="0BC70626"/>
    <w:multiLevelType w:val="multilevel"/>
    <w:tmpl w:val="11147B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0FBB38D1"/>
    <w:multiLevelType w:val="multilevel"/>
    <w:tmpl w:val="E2567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113A1526"/>
    <w:multiLevelType w:val="hybridMultilevel"/>
    <w:tmpl w:val="886AB5D4"/>
    <w:lvl w:ilvl="0" w:tplc="2C60D6C0">
      <w:start w:val="1"/>
      <w:numFmt w:val="decimal"/>
      <w:lvlText w:val="%1."/>
      <w:lvlJc w:val="left"/>
      <w:pPr>
        <w:tabs>
          <w:tab w:val="num" w:pos="720"/>
        </w:tabs>
        <w:ind w:left="720" w:hanging="360"/>
      </w:pPr>
      <w:rPr>
        <w:sz w:val="16"/>
        <w:szCs w:val="16"/>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
    <w:nsid w:val="12AF045D"/>
    <w:multiLevelType w:val="hybridMultilevel"/>
    <w:tmpl w:val="9B4E706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1AFE341C"/>
    <w:multiLevelType w:val="hybridMultilevel"/>
    <w:tmpl w:val="47D29872"/>
    <w:lvl w:ilvl="0" w:tplc="E9167D22">
      <w:start w:val="1"/>
      <w:numFmt w:val="decimal"/>
      <w:pStyle w:val="20Dowiadomoscilista"/>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8">
    <w:nsid w:val="1B716E24"/>
    <w:multiLevelType w:val="hybridMultilevel"/>
    <w:tmpl w:val="3D9E4B8C"/>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9">
    <w:nsid w:val="25316FA4"/>
    <w:multiLevelType w:val="multilevel"/>
    <w:tmpl w:val="EA7634C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2596293D"/>
    <w:multiLevelType w:val="hybridMultilevel"/>
    <w:tmpl w:val="696A73B6"/>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1">
    <w:nsid w:val="2A6C28B4"/>
    <w:multiLevelType w:val="hybridMultilevel"/>
    <w:tmpl w:val="7840C12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2B592C29"/>
    <w:multiLevelType w:val="hybridMultilevel"/>
    <w:tmpl w:val="CDF855C2"/>
    <w:lvl w:ilvl="0" w:tplc="3DC4E27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nsid w:val="2B9E0F87"/>
    <w:multiLevelType w:val="hybridMultilevel"/>
    <w:tmpl w:val="BF2A2890"/>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4">
    <w:nsid w:val="32E410BE"/>
    <w:multiLevelType w:val="hybridMultilevel"/>
    <w:tmpl w:val="B540F8D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33AB5C75"/>
    <w:multiLevelType w:val="hybridMultilevel"/>
    <w:tmpl w:val="99A6EF32"/>
    <w:lvl w:ilvl="0" w:tplc="5DD62D18">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6">
    <w:nsid w:val="34D03ED4"/>
    <w:multiLevelType w:val="multilevel"/>
    <w:tmpl w:val="301AC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398C696E"/>
    <w:multiLevelType w:val="multilevel"/>
    <w:tmpl w:val="C248E3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420B6580"/>
    <w:multiLevelType w:val="hybridMultilevel"/>
    <w:tmpl w:val="29BA23E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4CD7283A"/>
    <w:multiLevelType w:val="multilevel"/>
    <w:tmpl w:val="D1BA4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56525859"/>
    <w:multiLevelType w:val="hybridMultilevel"/>
    <w:tmpl w:val="0D32ACE4"/>
    <w:lvl w:ilvl="0" w:tplc="0415000F">
      <w:start w:val="1"/>
      <w:numFmt w:val="decimal"/>
      <w:lvlText w:val="%1."/>
      <w:lvlJc w:val="left"/>
      <w:pPr>
        <w:tabs>
          <w:tab w:val="num" w:pos="1080"/>
        </w:tabs>
        <w:ind w:left="1080" w:hanging="360"/>
      </w:pPr>
    </w:lvl>
    <w:lvl w:ilvl="1" w:tplc="04150019" w:tentative="1">
      <w:start w:val="1"/>
      <w:numFmt w:val="lowerLetter"/>
      <w:lvlText w:val="%2."/>
      <w:lvlJc w:val="left"/>
      <w:pPr>
        <w:tabs>
          <w:tab w:val="num" w:pos="1800"/>
        </w:tabs>
        <w:ind w:left="1800" w:hanging="360"/>
      </w:pPr>
    </w:lvl>
    <w:lvl w:ilvl="2" w:tplc="0415001B" w:tentative="1">
      <w:start w:val="1"/>
      <w:numFmt w:val="lowerRoman"/>
      <w:lvlText w:val="%3."/>
      <w:lvlJc w:val="right"/>
      <w:pPr>
        <w:tabs>
          <w:tab w:val="num" w:pos="2520"/>
        </w:tabs>
        <w:ind w:left="2520" w:hanging="180"/>
      </w:p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31">
    <w:nsid w:val="619B4871"/>
    <w:multiLevelType w:val="multilevel"/>
    <w:tmpl w:val="90D00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79932F8"/>
    <w:multiLevelType w:val="hybridMultilevel"/>
    <w:tmpl w:val="21F64470"/>
    <w:lvl w:ilvl="0" w:tplc="2AF43060">
      <w:start w:val="1"/>
      <w:numFmt w:val="bullet"/>
      <w:lvlText w:val=""/>
      <w:lvlJc w:val="left"/>
      <w:pPr>
        <w:tabs>
          <w:tab w:val="num" w:pos="720"/>
        </w:tabs>
        <w:ind w:left="720" w:hanging="360"/>
      </w:pPr>
      <w:rPr>
        <w:rFonts w:ascii="Symbol" w:hAnsi="Symbol" w:hint="default"/>
        <w:color w:val="auto"/>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3">
    <w:nsid w:val="6B7D7A43"/>
    <w:multiLevelType w:val="hybridMultilevel"/>
    <w:tmpl w:val="3FA8A57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6C030917"/>
    <w:multiLevelType w:val="hybridMultilevel"/>
    <w:tmpl w:val="5E7898D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734564DE"/>
    <w:multiLevelType w:val="hybridMultilevel"/>
    <w:tmpl w:val="CB60DC4A"/>
    <w:lvl w:ilvl="0" w:tplc="A2760E3E">
      <w:start w:val="1"/>
      <w:numFmt w:val="decimal"/>
      <w:lvlText w:val="%1."/>
      <w:lvlJc w:val="left"/>
      <w:pPr>
        <w:ind w:left="720" w:hanging="360"/>
      </w:pPr>
      <w:rPr>
        <w:rFonts w:ascii="Verdana" w:eastAsia="Times New Roman" w:hAnsi="Verdana"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nsid w:val="79B01F59"/>
    <w:multiLevelType w:val="hybridMultilevel"/>
    <w:tmpl w:val="B8F8A21A"/>
    <w:lvl w:ilvl="0" w:tplc="5E229E14">
      <w:start w:val="1"/>
      <w:numFmt w:val="decimal"/>
      <w:lvlText w:val="%1."/>
      <w:lvlJc w:val="left"/>
      <w:pPr>
        <w:ind w:left="720" w:hanging="360"/>
      </w:pPr>
      <w:rPr>
        <w:rFonts w:ascii="Verdana" w:eastAsia="Times New Roman" w:hAnsi="Verdana"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5"/>
  </w:num>
  <w:num w:numId="2">
    <w:abstractNumId w:val="20"/>
  </w:num>
  <w:num w:numId="3">
    <w:abstractNumId w:val="8"/>
  </w:num>
  <w:num w:numId="4">
    <w:abstractNumId w:val="3"/>
  </w:num>
  <w:num w:numId="5">
    <w:abstractNumId w:val="2"/>
  </w:num>
  <w:num w:numId="6">
    <w:abstractNumId w:val="1"/>
  </w:num>
  <w:num w:numId="7">
    <w:abstractNumId w:val="0"/>
  </w:num>
  <w:num w:numId="8">
    <w:abstractNumId w:val="7"/>
  </w:num>
  <w:num w:numId="9">
    <w:abstractNumId w:val="6"/>
  </w:num>
  <w:num w:numId="10">
    <w:abstractNumId w:val="5"/>
  </w:num>
  <w:num w:numId="11">
    <w:abstractNumId w:val="4"/>
  </w:num>
  <w:num w:numId="12">
    <w:abstractNumId w:val="9"/>
  </w:num>
  <w:num w:numId="13">
    <w:abstractNumId w:val="11"/>
  </w:num>
  <w:num w:numId="14">
    <w:abstractNumId w:val="13"/>
  </w:num>
  <w:num w:numId="15">
    <w:abstractNumId w:val="14"/>
  </w:num>
  <w:num w:numId="16">
    <w:abstractNumId w:val="27"/>
  </w:num>
  <w:num w:numId="17">
    <w:abstractNumId w:val="29"/>
  </w:num>
  <w:num w:numId="18">
    <w:abstractNumId w:val="26"/>
  </w:num>
  <w:num w:numId="19">
    <w:abstractNumId w:val="31"/>
  </w:num>
  <w:num w:numId="20">
    <w:abstractNumId w:val="10"/>
  </w:num>
  <w:num w:numId="21">
    <w:abstractNumId w:val="30"/>
  </w:num>
  <w:num w:numId="22">
    <w:abstractNumId w:val="12"/>
  </w:num>
  <w:num w:numId="23">
    <w:abstractNumId w:val="32"/>
  </w:num>
  <w:num w:numId="24">
    <w:abstractNumId w:val="19"/>
  </w:num>
  <w:num w:numId="25">
    <w:abstractNumId w:val="23"/>
  </w:num>
  <w:num w:numId="26">
    <w:abstractNumId w:val="17"/>
  </w:num>
  <w:num w:numId="27">
    <w:abstractNumId w:val="17"/>
    <w:lvlOverride w:ilvl="0">
      <w:startOverride w:val="1"/>
    </w:lvlOverride>
  </w:num>
  <w:num w:numId="28">
    <w:abstractNumId w:val="25"/>
  </w:num>
  <w:num w:numId="29">
    <w:abstractNumId w:val="18"/>
  </w:num>
  <w:num w:numId="30">
    <w:abstractNumId w:val="34"/>
  </w:num>
  <w:num w:numId="31">
    <w:abstractNumId w:val="36"/>
  </w:num>
  <w:num w:numId="32">
    <w:abstractNumId w:val="22"/>
  </w:num>
  <w:num w:numId="33">
    <w:abstractNumId w:val="21"/>
  </w:num>
  <w:num w:numId="34">
    <w:abstractNumId w:val="24"/>
  </w:num>
  <w:num w:numId="35">
    <w:abstractNumId w:val="16"/>
  </w:num>
  <w:num w:numId="36">
    <w:abstractNumId w:val="28"/>
  </w:num>
  <w:num w:numId="37">
    <w:abstractNumId w:val="35"/>
  </w:num>
  <w:num w:numId="38">
    <w:abstractNumId w:val="3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defaultTabStop w:val="708"/>
  <w:hyphenationZone w:val="425"/>
  <w:drawingGridHorizontalSpacing w:val="120"/>
  <w:displayHorizontalDrawingGridEvery w:val="2"/>
  <w:noPunctuationKerning/>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rsids>
    <w:rsidRoot w:val="009176C2"/>
    <w:rsid w:val="000331D1"/>
    <w:rsid w:val="00046018"/>
    <w:rsid w:val="00051D4C"/>
    <w:rsid w:val="000527FF"/>
    <w:rsid w:val="0006089A"/>
    <w:rsid w:val="000747D4"/>
    <w:rsid w:val="00083402"/>
    <w:rsid w:val="000B7F7B"/>
    <w:rsid w:val="000D6A9C"/>
    <w:rsid w:val="000E77F5"/>
    <w:rsid w:val="000F5DAD"/>
    <w:rsid w:val="00101426"/>
    <w:rsid w:val="00113F68"/>
    <w:rsid w:val="001141E3"/>
    <w:rsid w:val="00116D40"/>
    <w:rsid w:val="00150134"/>
    <w:rsid w:val="00173C5D"/>
    <w:rsid w:val="00175057"/>
    <w:rsid w:val="001925EC"/>
    <w:rsid w:val="001A6525"/>
    <w:rsid w:val="001C2198"/>
    <w:rsid w:val="001E3D4F"/>
    <w:rsid w:val="001F0FF1"/>
    <w:rsid w:val="001F1FF6"/>
    <w:rsid w:val="002021D8"/>
    <w:rsid w:val="00207342"/>
    <w:rsid w:val="00210ECA"/>
    <w:rsid w:val="002217CB"/>
    <w:rsid w:val="002E685A"/>
    <w:rsid w:val="002F5E33"/>
    <w:rsid w:val="003455AA"/>
    <w:rsid w:val="00351BD9"/>
    <w:rsid w:val="00362716"/>
    <w:rsid w:val="00371F27"/>
    <w:rsid w:val="003803CF"/>
    <w:rsid w:val="00383545"/>
    <w:rsid w:val="003A124D"/>
    <w:rsid w:val="003B057B"/>
    <w:rsid w:val="003B59CC"/>
    <w:rsid w:val="003D0F0F"/>
    <w:rsid w:val="003E16B9"/>
    <w:rsid w:val="003E5F59"/>
    <w:rsid w:val="003F063C"/>
    <w:rsid w:val="0040492F"/>
    <w:rsid w:val="004405BD"/>
    <w:rsid w:val="0045205C"/>
    <w:rsid w:val="0045454E"/>
    <w:rsid w:val="00481958"/>
    <w:rsid w:val="004915F0"/>
    <w:rsid w:val="004B31E4"/>
    <w:rsid w:val="004C3BA3"/>
    <w:rsid w:val="004C6A50"/>
    <w:rsid w:val="004C715C"/>
    <w:rsid w:val="004D3A8B"/>
    <w:rsid w:val="004D70C5"/>
    <w:rsid w:val="004F547B"/>
    <w:rsid w:val="005057F0"/>
    <w:rsid w:val="005102BC"/>
    <w:rsid w:val="00517EE2"/>
    <w:rsid w:val="00547C69"/>
    <w:rsid w:val="005A0B2F"/>
    <w:rsid w:val="005B2831"/>
    <w:rsid w:val="005B42D2"/>
    <w:rsid w:val="0061294F"/>
    <w:rsid w:val="0061497B"/>
    <w:rsid w:val="006202DF"/>
    <w:rsid w:val="006240A2"/>
    <w:rsid w:val="00673335"/>
    <w:rsid w:val="006842BC"/>
    <w:rsid w:val="00696F04"/>
    <w:rsid w:val="006B0BB6"/>
    <w:rsid w:val="006B3BFE"/>
    <w:rsid w:val="006B3F89"/>
    <w:rsid w:val="006E7874"/>
    <w:rsid w:val="006F3855"/>
    <w:rsid w:val="00710C57"/>
    <w:rsid w:val="007168BB"/>
    <w:rsid w:val="00717E5B"/>
    <w:rsid w:val="00730187"/>
    <w:rsid w:val="00751040"/>
    <w:rsid w:val="00753874"/>
    <w:rsid w:val="0077756C"/>
    <w:rsid w:val="00782455"/>
    <w:rsid w:val="0078328B"/>
    <w:rsid w:val="0079677C"/>
    <w:rsid w:val="007A34A1"/>
    <w:rsid w:val="007C170E"/>
    <w:rsid w:val="007C49C3"/>
    <w:rsid w:val="007D593F"/>
    <w:rsid w:val="007E2D12"/>
    <w:rsid w:val="007E3767"/>
    <w:rsid w:val="007E51FC"/>
    <w:rsid w:val="007E7DBD"/>
    <w:rsid w:val="007F40AF"/>
    <w:rsid w:val="007F6100"/>
    <w:rsid w:val="008105BE"/>
    <w:rsid w:val="00853F31"/>
    <w:rsid w:val="00857AB3"/>
    <w:rsid w:val="008714CF"/>
    <w:rsid w:val="008742F0"/>
    <w:rsid w:val="008765D9"/>
    <w:rsid w:val="00886EC8"/>
    <w:rsid w:val="0089612A"/>
    <w:rsid w:val="008A360A"/>
    <w:rsid w:val="008C02A3"/>
    <w:rsid w:val="008D4ED6"/>
    <w:rsid w:val="008E0D3C"/>
    <w:rsid w:val="008F2C79"/>
    <w:rsid w:val="0090244A"/>
    <w:rsid w:val="009176C2"/>
    <w:rsid w:val="00953E6F"/>
    <w:rsid w:val="0095705E"/>
    <w:rsid w:val="00962A94"/>
    <w:rsid w:val="009B4D40"/>
    <w:rsid w:val="009C341F"/>
    <w:rsid w:val="009F09FA"/>
    <w:rsid w:val="00A21B94"/>
    <w:rsid w:val="00A35F8E"/>
    <w:rsid w:val="00A416BB"/>
    <w:rsid w:val="00A4266A"/>
    <w:rsid w:val="00A47CDC"/>
    <w:rsid w:val="00A519B5"/>
    <w:rsid w:val="00A54464"/>
    <w:rsid w:val="00AB6997"/>
    <w:rsid w:val="00AB6ED0"/>
    <w:rsid w:val="00AD04A2"/>
    <w:rsid w:val="00AE0251"/>
    <w:rsid w:val="00AE1B04"/>
    <w:rsid w:val="00AE7AED"/>
    <w:rsid w:val="00B02F14"/>
    <w:rsid w:val="00B50667"/>
    <w:rsid w:val="00B61AD5"/>
    <w:rsid w:val="00B734F0"/>
    <w:rsid w:val="00B766FA"/>
    <w:rsid w:val="00BB0F8F"/>
    <w:rsid w:val="00BB6289"/>
    <w:rsid w:val="00BC3DA3"/>
    <w:rsid w:val="00BE7D09"/>
    <w:rsid w:val="00C144B5"/>
    <w:rsid w:val="00C175FA"/>
    <w:rsid w:val="00C21259"/>
    <w:rsid w:val="00C22B91"/>
    <w:rsid w:val="00C26E9E"/>
    <w:rsid w:val="00C27DDA"/>
    <w:rsid w:val="00C60292"/>
    <w:rsid w:val="00C6169E"/>
    <w:rsid w:val="00C75FD4"/>
    <w:rsid w:val="00C77F80"/>
    <w:rsid w:val="00C80E52"/>
    <w:rsid w:val="00C81657"/>
    <w:rsid w:val="00CC255C"/>
    <w:rsid w:val="00CC5587"/>
    <w:rsid w:val="00CF2B9C"/>
    <w:rsid w:val="00D004B3"/>
    <w:rsid w:val="00D0365E"/>
    <w:rsid w:val="00D12722"/>
    <w:rsid w:val="00D14E20"/>
    <w:rsid w:val="00D32352"/>
    <w:rsid w:val="00D376C2"/>
    <w:rsid w:val="00D402D1"/>
    <w:rsid w:val="00D443B7"/>
    <w:rsid w:val="00D56B9E"/>
    <w:rsid w:val="00D96F7E"/>
    <w:rsid w:val="00DA1E45"/>
    <w:rsid w:val="00DF3464"/>
    <w:rsid w:val="00E256CE"/>
    <w:rsid w:val="00E60F26"/>
    <w:rsid w:val="00E70DFC"/>
    <w:rsid w:val="00E85DEC"/>
    <w:rsid w:val="00E90182"/>
    <w:rsid w:val="00E91030"/>
    <w:rsid w:val="00EA3FC1"/>
    <w:rsid w:val="00EA575E"/>
    <w:rsid w:val="00EA5F43"/>
    <w:rsid w:val="00EC4BFD"/>
    <w:rsid w:val="00ED5EDE"/>
    <w:rsid w:val="00EE7706"/>
    <w:rsid w:val="00EF4025"/>
    <w:rsid w:val="00EF6644"/>
    <w:rsid w:val="00F04C41"/>
    <w:rsid w:val="00F2536E"/>
    <w:rsid w:val="00F2726E"/>
    <w:rsid w:val="00F3523C"/>
    <w:rsid w:val="00F363B1"/>
    <w:rsid w:val="00F3780F"/>
    <w:rsid w:val="00F37B6D"/>
    <w:rsid w:val="00F46BC5"/>
    <w:rsid w:val="00F932DA"/>
    <w:rsid w:val="00F9665F"/>
    <w:rsid w:val="00FA4011"/>
    <w:rsid w:val="00FE68AC"/>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C75FD4"/>
    <w:rPr>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07Datapisma">
    <w:name w:val="@07.Data_pisma"/>
    <w:basedOn w:val="11Trescpisma"/>
    <w:next w:val="08Sygnaturapisma"/>
    <w:rsid w:val="00C75FD4"/>
    <w:pPr>
      <w:spacing w:before="360"/>
      <w:jc w:val="right"/>
    </w:pPr>
    <w:rPr>
      <w:sz w:val="18"/>
      <w:szCs w:val="20"/>
    </w:rPr>
  </w:style>
  <w:style w:type="paragraph" w:customStyle="1" w:styleId="08Sygnaturapisma">
    <w:name w:val="@08.Sygnatura_pisma"/>
    <w:basedOn w:val="11Trescpisma"/>
    <w:next w:val="10Szanowny"/>
    <w:rsid w:val="00C75FD4"/>
    <w:pPr>
      <w:spacing w:after="120"/>
    </w:pPr>
    <w:rPr>
      <w:sz w:val="16"/>
    </w:rPr>
  </w:style>
  <w:style w:type="paragraph" w:customStyle="1" w:styleId="10Szanowny">
    <w:name w:val="@10.Szanowny"/>
    <w:basedOn w:val="11Trescpisma"/>
    <w:next w:val="11Trescpisma"/>
    <w:rsid w:val="00C75FD4"/>
  </w:style>
  <w:style w:type="paragraph" w:customStyle="1" w:styleId="11Trescpisma">
    <w:name w:val="@11.Tresc_pisma"/>
    <w:basedOn w:val="Normalny"/>
    <w:rsid w:val="00C75FD4"/>
    <w:pPr>
      <w:spacing w:before="180"/>
      <w:jc w:val="both"/>
    </w:pPr>
    <w:rPr>
      <w:rFonts w:ascii="Verdana" w:hAnsi="Verdana"/>
      <w:sz w:val="20"/>
      <w:szCs w:val="18"/>
    </w:rPr>
  </w:style>
  <w:style w:type="paragraph" w:customStyle="1" w:styleId="03ImieiNazwisko">
    <w:name w:val="@03.Imie_i_Nazwisko"/>
    <w:basedOn w:val="11Trescpisma"/>
    <w:next w:val="04StanowiskoAdresata"/>
    <w:rsid w:val="00C75FD4"/>
  </w:style>
  <w:style w:type="paragraph" w:customStyle="1" w:styleId="12Zwyrazamiszacunku">
    <w:name w:val="@12.Z_wyrazami_szacunku"/>
    <w:basedOn w:val="07Datapisma"/>
    <w:next w:val="13Podpisujacypismo"/>
    <w:rsid w:val="00C75FD4"/>
    <w:pPr>
      <w:jc w:val="left"/>
    </w:pPr>
    <w:rPr>
      <w:sz w:val="20"/>
    </w:rPr>
  </w:style>
  <w:style w:type="paragraph" w:customStyle="1" w:styleId="13Podpisujacypismo">
    <w:name w:val="@13.Podpisujacy_pismo"/>
    <w:basedOn w:val="11Trescpisma"/>
    <w:next w:val="14StanowiskoPodpisujacego"/>
    <w:rsid w:val="00C75FD4"/>
    <w:pPr>
      <w:spacing w:before="540"/>
    </w:pPr>
  </w:style>
  <w:style w:type="paragraph" w:customStyle="1" w:styleId="14StanowiskoPodpisujacego">
    <w:name w:val="@14.StanowiskoPodpisujacego"/>
    <w:basedOn w:val="11Trescpisma"/>
    <w:rsid w:val="00C75FD4"/>
    <w:pPr>
      <w:spacing w:before="0"/>
    </w:pPr>
    <w:rPr>
      <w:sz w:val="18"/>
    </w:rPr>
  </w:style>
  <w:style w:type="paragraph" w:customStyle="1" w:styleId="05Adresulica">
    <w:name w:val="@05.Adres_ulica"/>
    <w:basedOn w:val="11Trescpisma"/>
    <w:next w:val="06Adresmiasto"/>
    <w:rsid w:val="00C75FD4"/>
    <w:rPr>
      <w:sz w:val="18"/>
    </w:rPr>
  </w:style>
  <w:style w:type="paragraph" w:customStyle="1" w:styleId="06Adresmiasto">
    <w:name w:val="@06.Adres_miasto"/>
    <w:basedOn w:val="11Trescpisma"/>
    <w:next w:val="07Datapisma"/>
    <w:rsid w:val="00C75FD4"/>
    <w:pPr>
      <w:spacing w:before="0" w:after="180"/>
    </w:pPr>
    <w:rPr>
      <w:sz w:val="18"/>
    </w:rPr>
  </w:style>
  <w:style w:type="paragraph" w:customStyle="1" w:styleId="02Instytucja2">
    <w:name w:val="@02.Instytucja2"/>
    <w:basedOn w:val="01Instytucja1"/>
    <w:next w:val="03ImieiNazwisko"/>
    <w:rsid w:val="00C75FD4"/>
    <w:pPr>
      <w:spacing w:after="100"/>
    </w:pPr>
  </w:style>
  <w:style w:type="paragraph" w:styleId="Stopka">
    <w:name w:val="footer"/>
    <w:basedOn w:val="Normalny"/>
    <w:semiHidden/>
    <w:rsid w:val="00C75FD4"/>
    <w:pPr>
      <w:tabs>
        <w:tab w:val="center" w:pos="4536"/>
        <w:tab w:val="right" w:pos="9072"/>
      </w:tabs>
      <w:jc w:val="right"/>
    </w:pPr>
    <w:rPr>
      <w:rFonts w:ascii="Verdana" w:hAnsi="Verdana"/>
      <w:color w:val="333333"/>
      <w:sz w:val="16"/>
    </w:rPr>
  </w:style>
  <w:style w:type="paragraph" w:styleId="Tekstdymka">
    <w:name w:val="Balloon Text"/>
    <w:basedOn w:val="Normalny"/>
    <w:semiHidden/>
    <w:rsid w:val="00C75FD4"/>
    <w:rPr>
      <w:rFonts w:ascii="Tahoma" w:hAnsi="Tahoma" w:cs="Tahoma"/>
      <w:sz w:val="16"/>
      <w:szCs w:val="16"/>
    </w:rPr>
  </w:style>
  <w:style w:type="paragraph" w:customStyle="1" w:styleId="17Zalaczniki">
    <w:name w:val="@17.Zalaczniki"/>
    <w:basedOn w:val="11Trescpisma"/>
    <w:next w:val="18Zalacznikilista"/>
    <w:rsid w:val="00C75FD4"/>
    <w:rPr>
      <w:sz w:val="16"/>
    </w:rPr>
  </w:style>
  <w:style w:type="paragraph" w:styleId="Nagwek">
    <w:name w:val="header"/>
    <w:basedOn w:val="Normalny"/>
    <w:semiHidden/>
    <w:unhideWhenUsed/>
    <w:rsid w:val="00C75FD4"/>
    <w:pPr>
      <w:tabs>
        <w:tab w:val="center" w:pos="4536"/>
        <w:tab w:val="right" w:pos="9072"/>
      </w:tabs>
    </w:pPr>
  </w:style>
  <w:style w:type="paragraph" w:customStyle="1" w:styleId="01Instytucja1">
    <w:name w:val="@01.Instytucja1"/>
    <w:basedOn w:val="11Trescpisma"/>
    <w:next w:val="02Instytucja2"/>
    <w:rsid w:val="00C75FD4"/>
    <w:pPr>
      <w:spacing w:before="0"/>
    </w:pPr>
    <w:rPr>
      <w:bCs/>
      <w:szCs w:val="20"/>
    </w:rPr>
  </w:style>
  <w:style w:type="paragraph" w:customStyle="1" w:styleId="04StanowiskoAdresata">
    <w:name w:val="@04.StanowiskoAdresata"/>
    <w:basedOn w:val="11Trescpisma"/>
    <w:rsid w:val="00C75FD4"/>
    <w:pPr>
      <w:spacing w:before="0" w:after="100"/>
    </w:pPr>
    <w:rPr>
      <w:bCs/>
      <w:szCs w:val="20"/>
    </w:rPr>
  </w:style>
  <w:style w:type="paragraph" w:customStyle="1" w:styleId="16Sporzadzil">
    <w:name w:val="@16.Sporzadzil"/>
    <w:basedOn w:val="14StanowiskoPodpisujacego"/>
    <w:rsid w:val="00C75FD4"/>
    <w:rPr>
      <w:sz w:val="16"/>
    </w:rPr>
  </w:style>
  <w:style w:type="paragraph" w:customStyle="1" w:styleId="19Dowiadomosci">
    <w:name w:val="@19.Do_wiadomosci"/>
    <w:basedOn w:val="11Trescpisma"/>
    <w:rsid w:val="00C75FD4"/>
    <w:rPr>
      <w:sz w:val="16"/>
    </w:rPr>
  </w:style>
  <w:style w:type="paragraph" w:customStyle="1" w:styleId="18Zalacznikilista">
    <w:name w:val="@18.Zalaczniki_lista"/>
    <w:basedOn w:val="11Trescpisma"/>
    <w:rsid w:val="00C75FD4"/>
    <w:pPr>
      <w:tabs>
        <w:tab w:val="num" w:pos="720"/>
      </w:tabs>
      <w:spacing w:before="0"/>
      <w:ind w:left="714" w:hanging="357"/>
    </w:pPr>
    <w:rPr>
      <w:sz w:val="16"/>
    </w:rPr>
  </w:style>
  <w:style w:type="paragraph" w:customStyle="1" w:styleId="09Dotyczy">
    <w:name w:val="@09.Dotyczy"/>
    <w:basedOn w:val="11Trescpisma"/>
    <w:rsid w:val="00C75FD4"/>
    <w:pPr>
      <w:spacing w:before="120" w:after="120"/>
    </w:pPr>
    <w:rPr>
      <w:sz w:val="16"/>
    </w:rPr>
  </w:style>
  <w:style w:type="character" w:customStyle="1" w:styleId="NagwekZnak">
    <w:name w:val="Nagłówek Znak"/>
    <w:rsid w:val="00C75FD4"/>
    <w:rPr>
      <w:sz w:val="24"/>
      <w:szCs w:val="24"/>
    </w:rPr>
  </w:style>
  <w:style w:type="paragraph" w:customStyle="1" w:styleId="20Dowiadomoscilista">
    <w:name w:val="@20.Do_wiadomosci_lista"/>
    <w:basedOn w:val="11Trescpisma"/>
    <w:rsid w:val="00C75FD4"/>
    <w:pPr>
      <w:numPr>
        <w:numId w:val="27"/>
      </w:numPr>
      <w:spacing w:before="0"/>
      <w:ind w:left="714" w:hanging="357"/>
    </w:pPr>
    <w:rPr>
      <w:sz w:val="16"/>
    </w:rPr>
  </w:style>
  <w:style w:type="paragraph" w:customStyle="1" w:styleId="15Spraweprowadzi">
    <w:name w:val="@15.Sprawe_prowadzi"/>
    <w:basedOn w:val="11Trescpisma"/>
    <w:rsid w:val="00C75FD4"/>
    <w:pPr>
      <w:spacing w:before="0"/>
    </w:pPr>
    <w:rPr>
      <w:sz w:val="18"/>
    </w:rPr>
  </w:style>
  <w:style w:type="character" w:styleId="Pogrubienie">
    <w:name w:val="Strong"/>
    <w:qFormat/>
    <w:rsid w:val="00C75FD4"/>
    <w:rPr>
      <w:b/>
      <w:bCs/>
    </w:rPr>
  </w:style>
  <w:style w:type="paragraph" w:styleId="Tekstpodstawowy3">
    <w:name w:val="Body Text 3"/>
    <w:basedOn w:val="Normalny"/>
    <w:semiHidden/>
    <w:rsid w:val="00C75FD4"/>
    <w:pPr>
      <w:jc w:val="both"/>
    </w:pPr>
    <w:rPr>
      <w:rFonts w:ascii="Verdana" w:hAnsi="Verdana"/>
      <w:b/>
      <w:bCs/>
      <w:sz w:val="22"/>
    </w:rPr>
  </w:style>
  <w:style w:type="paragraph" w:styleId="HTML-wstpniesformatowany">
    <w:name w:val="HTML Preformatted"/>
    <w:basedOn w:val="Normalny"/>
    <w:uiPriority w:val="99"/>
    <w:semiHidden/>
    <w:rsid w:val="00C75F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character" w:customStyle="1" w:styleId="HTML-wstpniesformatowanyZnak">
    <w:name w:val="HTML - wstępnie sformatowany Znak"/>
    <w:basedOn w:val="Domylnaczcionkaakapitu"/>
    <w:uiPriority w:val="99"/>
    <w:semiHidden/>
    <w:rsid w:val="00C75FD4"/>
    <w:rPr>
      <w:rFonts w:ascii="Arial Unicode MS" w:eastAsia="Arial Unicode MS" w:hAnsi="Arial Unicode MS" w:cs="Arial Unicode MS"/>
    </w:rPr>
  </w:style>
  <w:style w:type="character" w:styleId="Hipercze">
    <w:name w:val="Hyperlink"/>
    <w:basedOn w:val="Domylnaczcionkaakapitu"/>
    <w:unhideWhenUsed/>
    <w:rsid w:val="00C75FD4"/>
    <w:rPr>
      <w:color w:val="0000FF"/>
      <w:u w:val="single"/>
    </w:rPr>
  </w:style>
  <w:style w:type="paragraph" w:styleId="Bezodstpw">
    <w:name w:val="No Spacing"/>
    <w:qFormat/>
    <w:rsid w:val="00C75FD4"/>
    <w:rPr>
      <w:rFonts w:ascii="Calibri" w:eastAsia="Calibri" w:hAnsi="Calibri"/>
      <w:sz w:val="22"/>
      <w:szCs w:val="22"/>
      <w:lang w:eastAsia="en-US"/>
    </w:rPr>
  </w:style>
  <w:style w:type="character" w:customStyle="1" w:styleId="readonlytext">
    <w:name w:val="readonly_text"/>
    <w:basedOn w:val="Domylnaczcionkaakapitu"/>
    <w:rsid w:val="0061294F"/>
  </w:style>
  <w:style w:type="character" w:customStyle="1" w:styleId="normal">
    <w:name w:val="normal"/>
    <w:basedOn w:val="Domylnaczcionkaakapitu"/>
    <w:rsid w:val="000F5DAD"/>
  </w:style>
  <w:style w:type="character" w:styleId="Odwoaniedokomentarza">
    <w:name w:val="annotation reference"/>
    <w:basedOn w:val="Domylnaczcionkaakapitu"/>
    <w:uiPriority w:val="99"/>
    <w:semiHidden/>
    <w:unhideWhenUsed/>
    <w:rsid w:val="00175057"/>
    <w:rPr>
      <w:sz w:val="16"/>
      <w:szCs w:val="16"/>
    </w:rPr>
  </w:style>
  <w:style w:type="paragraph" w:styleId="Tekstkomentarza">
    <w:name w:val="annotation text"/>
    <w:basedOn w:val="Normalny"/>
    <w:link w:val="TekstkomentarzaZnak"/>
    <w:uiPriority w:val="99"/>
    <w:semiHidden/>
    <w:unhideWhenUsed/>
    <w:rsid w:val="00175057"/>
    <w:rPr>
      <w:sz w:val="20"/>
      <w:szCs w:val="20"/>
    </w:rPr>
  </w:style>
  <w:style w:type="character" w:customStyle="1" w:styleId="TekstkomentarzaZnak">
    <w:name w:val="Tekst komentarza Znak"/>
    <w:basedOn w:val="Domylnaczcionkaakapitu"/>
    <w:link w:val="Tekstkomentarza"/>
    <w:uiPriority w:val="99"/>
    <w:semiHidden/>
    <w:rsid w:val="00175057"/>
  </w:style>
  <w:style w:type="paragraph" w:styleId="Tematkomentarza">
    <w:name w:val="annotation subject"/>
    <w:basedOn w:val="Tekstkomentarza"/>
    <w:next w:val="Tekstkomentarza"/>
    <w:link w:val="TematkomentarzaZnak"/>
    <w:uiPriority w:val="99"/>
    <w:semiHidden/>
    <w:unhideWhenUsed/>
    <w:rsid w:val="00175057"/>
    <w:rPr>
      <w:b/>
      <w:bCs/>
    </w:rPr>
  </w:style>
  <w:style w:type="character" w:customStyle="1" w:styleId="TematkomentarzaZnak">
    <w:name w:val="Temat komentarza Znak"/>
    <w:basedOn w:val="TekstkomentarzaZnak"/>
    <w:link w:val="Tematkomentarza"/>
    <w:uiPriority w:val="99"/>
    <w:semiHidden/>
    <w:rsid w:val="00175057"/>
    <w:rPr>
      <w:b/>
      <w:bCs/>
    </w:rPr>
  </w:style>
  <w:style w:type="paragraph" w:styleId="Tekstpodstawowy">
    <w:name w:val="Body Text"/>
    <w:basedOn w:val="Normalny"/>
    <w:link w:val="TekstpodstawowyZnak"/>
    <w:uiPriority w:val="99"/>
    <w:semiHidden/>
    <w:unhideWhenUsed/>
    <w:rsid w:val="00A416BB"/>
    <w:pPr>
      <w:spacing w:after="120"/>
    </w:pPr>
  </w:style>
  <w:style w:type="character" w:customStyle="1" w:styleId="TekstpodstawowyZnak">
    <w:name w:val="Tekst podstawowy Znak"/>
    <w:basedOn w:val="Domylnaczcionkaakapitu"/>
    <w:link w:val="Tekstpodstawowy"/>
    <w:uiPriority w:val="99"/>
    <w:semiHidden/>
    <w:rsid w:val="00A416BB"/>
    <w:rPr>
      <w:sz w:val="24"/>
      <w:szCs w:val="24"/>
    </w:rPr>
  </w:style>
</w:styles>
</file>

<file path=word/webSettings.xml><?xml version="1.0" encoding="utf-8"?>
<w:webSettings xmlns:r="http://schemas.openxmlformats.org/officeDocument/2006/relationships" xmlns:w="http://schemas.openxmlformats.org/wordprocessingml/2006/main">
  <w:divs>
    <w:div w:id="406420848">
      <w:bodyDiv w:val="1"/>
      <w:marLeft w:val="0"/>
      <w:marRight w:val="0"/>
      <w:marTop w:val="0"/>
      <w:marBottom w:val="0"/>
      <w:divBdr>
        <w:top w:val="none" w:sz="0" w:space="0" w:color="auto"/>
        <w:left w:val="none" w:sz="0" w:space="0" w:color="auto"/>
        <w:bottom w:val="none" w:sz="0" w:space="0" w:color="auto"/>
        <w:right w:val="none" w:sz="0" w:space="0" w:color="auto"/>
      </w:divBdr>
      <w:divsChild>
        <w:div w:id="1741520198">
          <w:marLeft w:val="0"/>
          <w:marRight w:val="0"/>
          <w:marTop w:val="0"/>
          <w:marBottom w:val="0"/>
          <w:divBdr>
            <w:top w:val="none" w:sz="0" w:space="0" w:color="auto"/>
            <w:left w:val="none" w:sz="0" w:space="0" w:color="auto"/>
            <w:bottom w:val="none" w:sz="0" w:space="0" w:color="auto"/>
            <w:right w:val="none" w:sz="0" w:space="0" w:color="auto"/>
          </w:divBdr>
          <w:divsChild>
            <w:div w:id="220017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172779">
      <w:bodyDiv w:val="1"/>
      <w:marLeft w:val="0"/>
      <w:marRight w:val="0"/>
      <w:marTop w:val="0"/>
      <w:marBottom w:val="0"/>
      <w:divBdr>
        <w:top w:val="none" w:sz="0" w:space="0" w:color="auto"/>
        <w:left w:val="none" w:sz="0" w:space="0" w:color="auto"/>
        <w:bottom w:val="none" w:sz="0" w:space="0" w:color="auto"/>
        <w:right w:val="none" w:sz="0" w:space="0" w:color="auto"/>
      </w:divBdr>
    </w:div>
    <w:div w:id="1828477381">
      <w:bodyDiv w:val="1"/>
      <w:marLeft w:val="0"/>
      <w:marRight w:val="0"/>
      <w:marTop w:val="0"/>
      <w:marBottom w:val="0"/>
      <w:divBdr>
        <w:top w:val="none" w:sz="0" w:space="0" w:color="auto"/>
        <w:left w:val="none" w:sz="0" w:space="0" w:color="auto"/>
        <w:bottom w:val="none" w:sz="0" w:space="0" w:color="auto"/>
        <w:right w:val="none" w:sz="0" w:space="0" w:color="auto"/>
      </w:divBdr>
      <w:divsChild>
        <w:div w:id="1944721432">
          <w:marLeft w:val="0"/>
          <w:marRight w:val="0"/>
          <w:marTop w:val="0"/>
          <w:marBottom w:val="0"/>
          <w:divBdr>
            <w:top w:val="none" w:sz="0" w:space="0" w:color="auto"/>
            <w:left w:val="none" w:sz="0" w:space="0" w:color="auto"/>
            <w:bottom w:val="none" w:sz="0" w:space="0" w:color="auto"/>
            <w:right w:val="none" w:sz="0" w:space="0" w:color="auto"/>
          </w:divBdr>
          <w:divsChild>
            <w:div w:id="1329361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8718333">
      <w:bodyDiv w:val="1"/>
      <w:marLeft w:val="0"/>
      <w:marRight w:val="0"/>
      <w:marTop w:val="0"/>
      <w:marBottom w:val="0"/>
      <w:divBdr>
        <w:top w:val="none" w:sz="0" w:space="0" w:color="auto"/>
        <w:left w:val="none" w:sz="0" w:space="0" w:color="auto"/>
        <w:bottom w:val="none" w:sz="0" w:space="0" w:color="auto"/>
        <w:right w:val="none" w:sz="0" w:space="0" w:color="auto"/>
      </w:divBdr>
      <w:divsChild>
        <w:div w:id="1673340720">
          <w:marLeft w:val="0"/>
          <w:marRight w:val="0"/>
          <w:marTop w:val="0"/>
          <w:marBottom w:val="0"/>
          <w:divBdr>
            <w:top w:val="none" w:sz="0" w:space="0" w:color="auto"/>
            <w:left w:val="none" w:sz="0" w:space="0" w:color="auto"/>
            <w:bottom w:val="none" w:sz="0" w:space="0" w:color="auto"/>
            <w:right w:val="none" w:sz="0" w:space="0" w:color="auto"/>
          </w:divBdr>
          <w:divsChild>
            <w:div w:id="1879472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D:\Documents%20and%20Settings\umkano02\Moje%20dokumenty\BPS-papier%20firmowy\BPS_%5bDSS%5d_%5bBPS-Biuro%20ds.%20Partycypacji%20Spolecznej%5d.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BPS_[DSS]_[BPS-Biuro ds. Partycypacji Spolecznej]</Template>
  <TotalTime>4</TotalTime>
  <Pages>3</Pages>
  <Words>1301</Words>
  <Characters>7811</Characters>
  <Application>Microsoft Office Word</Application>
  <DocSecurity>0</DocSecurity>
  <Lines>65</Lines>
  <Paragraphs>18</Paragraphs>
  <ScaleCrop>false</ScaleCrop>
  <HeadingPairs>
    <vt:vector size="2" baseType="variant">
      <vt:variant>
        <vt:lpstr>Tytuł</vt:lpstr>
      </vt:variant>
      <vt:variant>
        <vt:i4>1</vt:i4>
      </vt:variant>
    </vt:vector>
  </HeadingPairs>
  <TitlesOfParts>
    <vt:vector size="1" baseType="lpstr">
      <vt:lpstr>Nazwa firmy/instytucji</vt:lpstr>
    </vt:vector>
  </TitlesOfParts>
  <Company>UMWrocław</Company>
  <LinksUpToDate>false</LinksUpToDate>
  <CharactersWithSpaces>9094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Nazwa firmy/instytucji</dc:title>
  <dc:creator>WI</dc:creator>
  <cp:lastModifiedBy>Patrycja Przybylska</cp:lastModifiedBy>
  <cp:revision>3</cp:revision>
  <cp:lastPrinted>2020-10-21T10:36:00Z</cp:lastPrinted>
  <dcterms:created xsi:type="dcterms:W3CDTF">2020-10-21T11:47:00Z</dcterms:created>
  <dcterms:modified xsi:type="dcterms:W3CDTF">2020-10-21T11:51:00Z</dcterms:modified>
</cp:coreProperties>
</file>