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Default="00F44DD2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F44DD2" w:rsidRDefault="00F44DD2">
      <w:pPr>
        <w:jc w:val="both"/>
      </w:pPr>
    </w:p>
    <w:p w:rsidR="00F44DD2" w:rsidRDefault="00F44DD2">
      <w:pPr>
        <w:jc w:val="both"/>
      </w:pPr>
    </w:p>
    <w:p w:rsidR="00F44DD2" w:rsidRDefault="00F44DD2">
      <w:pPr>
        <w:ind w:firstLine="709"/>
        <w:jc w:val="both"/>
      </w:pPr>
      <w:r>
        <w:t xml:space="preserve">Zgodnie z art. 53 ust. 1 ustawy z dnia 27 marca 2003 r. o planowaniu i zagospodarowaniu przestrzennym (tekst jednolity: Dz. U. z 2020 r., poz. 293, ze zmianami)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2020 r., poz. 256, ze zmianami)</w:t>
      </w:r>
    </w:p>
    <w:p w:rsidR="00F44DD2" w:rsidRDefault="00F44DD2">
      <w:pPr>
        <w:jc w:val="both"/>
      </w:pPr>
    </w:p>
    <w:p w:rsidR="00F44DD2" w:rsidRDefault="00F44DD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F44DD2" w:rsidRDefault="00F44DD2">
      <w:pPr>
        <w:jc w:val="both"/>
      </w:pPr>
    </w:p>
    <w:p w:rsidR="00F44DD2" w:rsidRDefault="00F44DD2">
      <w:pPr>
        <w:jc w:val="both"/>
      </w:pPr>
      <w:r>
        <w:t xml:space="preserve">że w dniu 22.09.2020 r. zostało </w:t>
      </w:r>
      <w:bookmarkStart w:id="1" w:name="WSZCZĘCIE"/>
      <w:r>
        <w:t>wszczęte</w:t>
      </w:r>
      <w:bookmarkEnd w:id="1"/>
      <w:r>
        <w:t xml:space="preserve">, na wniosek Gminy Wrocław, postępowanie administracyjne w sprawie wydania decyzji o ustaleniu lokalizacji inwestycji celu publicznego dla zamierzenia inwestycyjnego pod nazwą:  </w:t>
      </w:r>
    </w:p>
    <w:p w:rsidR="00F44DD2" w:rsidRDefault="00F44DD2">
      <w:pPr>
        <w:pStyle w:val="14StanowiskoPodpisujacego"/>
        <w:rPr>
          <w:sz w:val="20"/>
          <w:szCs w:val="20"/>
        </w:rPr>
      </w:pPr>
    </w:p>
    <w:p w:rsidR="00F44DD2" w:rsidRDefault="00F44DD2">
      <w:pPr>
        <w:pStyle w:val="14StanowiskoPodpisujacego"/>
        <w:rPr>
          <w:sz w:val="20"/>
          <w:szCs w:val="20"/>
        </w:rPr>
      </w:pPr>
      <w:r>
        <w:rPr>
          <w:sz w:val="20"/>
          <w:szCs w:val="20"/>
        </w:rPr>
        <w:t>„budowa obiektu sportowo-rekreacyjnego: skateparku z niezbędnymi urządzeniami infrastruktury technicznej, posadowieniem tablic informacyjnych i elementami małej architektury”, przewidzianego do realizacji na terenie położonym we Wrocławiu przy ul. Rękodzielniczej – działka nr 21/2, nr 21/1, pozostałe działki objęte w części nr: 19,20,22,41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AM-16, obręb Pilczyce.</w:t>
      </w:r>
    </w:p>
    <w:p w:rsidR="00F44DD2" w:rsidRDefault="00F44DD2">
      <w:pPr>
        <w:jc w:val="both"/>
      </w:pPr>
    </w:p>
    <w:p w:rsidR="00F44DD2" w:rsidRDefault="00F44DD2">
      <w:pPr>
        <w:jc w:val="both"/>
      </w:pPr>
    </w:p>
    <w:p w:rsidR="00F44DD2" w:rsidRDefault="00F44DD2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05.10.2020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44DD2" w:rsidRDefault="00F44DD2">
      <w:pPr>
        <w:jc w:val="both"/>
      </w:pPr>
    </w:p>
    <w:p w:rsidR="00F44DD2" w:rsidRDefault="00F44DD2">
      <w:pPr>
        <w:ind w:firstLine="709"/>
        <w:jc w:val="both"/>
      </w:pPr>
      <w:r>
        <w:t>Stronom postępowania, zgodnie z art. 10 § 1 Kodeksu postępowania administracyjnego, przysługuje prawo czynnego udziału w każdym stadium niniejszego postępowania.</w:t>
      </w:r>
    </w:p>
    <w:p w:rsidR="00F44DD2" w:rsidRDefault="00F44DD2">
      <w:pPr>
        <w:jc w:val="both"/>
      </w:pPr>
    </w:p>
    <w:p w:rsidR="00F44DD2" w:rsidRDefault="00F44DD2">
      <w:pPr>
        <w:ind w:firstLine="709"/>
        <w:jc w:val="both"/>
      </w:pPr>
      <w:r>
        <w:t>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44DD2" w:rsidRDefault="00F44DD2">
      <w:pPr>
        <w:jc w:val="both"/>
      </w:pPr>
    </w:p>
    <w:p w:rsidR="00F44DD2" w:rsidRDefault="00F44DD2">
      <w:pPr>
        <w:jc w:val="both"/>
      </w:pPr>
      <w:r>
        <w:t>__________________________________</w:t>
      </w:r>
    </w:p>
    <w:p w:rsidR="00F44DD2" w:rsidRDefault="00F44DD2">
      <w:pPr>
        <w:jc w:val="both"/>
        <w:rPr>
          <w:b/>
          <w:bCs/>
        </w:rPr>
      </w:pPr>
      <w:r>
        <w:rPr>
          <w:b/>
          <w:bCs/>
        </w:rPr>
        <w:t>W-CP-29718-2020-</w:t>
      </w:r>
      <w:r>
        <w:t>ulica Rękodzielnicza</w:t>
      </w:r>
    </w:p>
    <w:p w:rsidR="00F44DD2" w:rsidRDefault="00F44DD2">
      <w:pPr>
        <w:pStyle w:val="10Szanowny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F44DD2" w:rsidRDefault="00F44DD2">
      <w:pPr>
        <w:ind w:left="8789"/>
      </w:pPr>
      <w:r>
        <w:t>Marta Jeżewska-Siemion</w:t>
      </w:r>
    </w:p>
    <w:p w:rsidR="00F44DD2" w:rsidRDefault="00F44DD2">
      <w:pPr>
        <w:ind w:left="8789"/>
      </w:pPr>
      <w:r>
        <w:t>Zastępca Dyrektora Wydziału</w:t>
      </w:r>
    </w:p>
    <w:p w:rsidR="00F44DD2" w:rsidRDefault="00F44DD2">
      <w:pPr>
        <w:pStyle w:val="12Zwyrazamiszacunku"/>
        <w:spacing w:before="0"/>
        <w:ind w:left="8080" w:firstLine="709"/>
      </w:pPr>
      <w:r>
        <w:t>Architektury i Budownictwa</w:t>
      </w:r>
    </w:p>
    <w:sectPr w:rsidR="00F44DD2" w:rsidSect="00F44DD2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DD2" w:rsidRDefault="00F44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44DD2" w:rsidRDefault="00F44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D2" w:rsidRDefault="00F44DD2">
    <w:pPr>
      <w:pStyle w:val="Footer"/>
      <w:rPr>
        <w:rFonts w:ascii="Times New Roman" w:hAnsi="Times New Roman" w:cs="Times New Roman"/>
        <w:sz w:val="14"/>
        <w:szCs w:val="14"/>
      </w:rPr>
    </w:pPr>
  </w:p>
  <w:p w:rsidR="00F44DD2" w:rsidRDefault="00F44DD2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D2" w:rsidRDefault="00F44DD2">
    <w:pPr>
      <w:pStyle w:val="Footer"/>
      <w:rPr>
        <w:rFonts w:ascii="Times New Roman" w:hAnsi="Times New Roman" w:cs="Times New Roman"/>
        <w:sz w:val="8"/>
        <w:szCs w:val="8"/>
      </w:rPr>
    </w:pPr>
  </w:p>
  <w:p w:rsidR="00F44DD2" w:rsidRDefault="00F44DD2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DD2" w:rsidRDefault="00F44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44DD2" w:rsidRDefault="00F44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DD2"/>
    <w:rsid w:val="00F4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D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D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D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D2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4DD2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D2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DD2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4DD2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F44DD2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4DD2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4DD2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4DD2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44D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4DD2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wszczęciu postępowania w sprawie wydania decyzji o ustaleniu lokalizacji inwestycji celu publicznego</dc:title>
  <dc:subject>Wszczęcie lokalizacja celu publicznego</dc:subject>
  <dc:creator>umiweu01</dc:creator>
  <cp:keywords/>
  <dc:description/>
  <cp:lastModifiedBy>umdabi01</cp:lastModifiedBy>
  <cp:revision>4</cp:revision>
  <cp:lastPrinted>2020-10-02T05:42:00Z</cp:lastPrinted>
  <dcterms:created xsi:type="dcterms:W3CDTF">2020-10-02T05:43:00Z</dcterms:created>
  <dcterms:modified xsi:type="dcterms:W3CDTF">2020-10-05T09:22:00Z</dcterms:modified>
</cp:coreProperties>
</file>