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04" w:rsidRDefault="00AD0A0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OBWIESZCZENIE  PREZYDENTA  WROCŁAWIA</w:t>
      </w:r>
    </w:p>
    <w:p w:rsidR="00AD0A04" w:rsidRDefault="00AD0A04">
      <w:pPr>
        <w:ind w:firstLine="709"/>
        <w:jc w:val="both"/>
      </w:pPr>
      <w:r>
        <w:t xml:space="preserve">Zgodnie z art. 72 ust. 6 ustawy z dnia 3 października 2008 r. o udostępnianiu informacji o środowisku i jego ochronie, udziale społeczeństwa w ochronie środowiska oraz o ocenach oddziaływania na środowisko (jednolity tekst: Dz. U. z 2020 r., poz. 283)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 dnia 14 czerwca 1960 r. - Kodeks postępowania administracyjnego (jednolity tekst: Dz. U. z 2020 r., poz. 256)</w:t>
      </w:r>
    </w:p>
    <w:p w:rsidR="00AD0A04" w:rsidRDefault="00AD0A04"/>
    <w:p w:rsidR="00AD0A04" w:rsidRDefault="00AD0A0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informuję  ogół  społeczeństwa,</w:t>
      </w:r>
    </w:p>
    <w:p w:rsidR="00AD0A04" w:rsidRDefault="00AD0A04">
      <w:pPr>
        <w:jc w:val="both"/>
        <w:rPr>
          <w:b/>
          <w:bCs/>
        </w:rPr>
      </w:pPr>
    </w:p>
    <w:p w:rsidR="00AD0A04" w:rsidRDefault="00AD0A04">
      <w:pPr>
        <w:jc w:val="both"/>
      </w:pPr>
      <w:r>
        <w:t>poprzez podanie niniejszego obwieszczenia do publicznej wiadomości:</w:t>
      </w:r>
    </w:p>
    <w:p w:rsidR="00AD0A04" w:rsidRDefault="00AD0A04">
      <w:pPr>
        <w:numPr>
          <w:ilvl w:val="0"/>
          <w:numId w:val="44"/>
        </w:numPr>
        <w:spacing w:before="120"/>
        <w:ind w:left="426" w:hanging="426"/>
        <w:jc w:val="both"/>
      </w:pPr>
      <w:r>
        <w:t>na stronie internetowej Biuletynu Informacji Publicznej Urzędu Miejskiego Wrocławia (</w:t>
      </w:r>
      <w:hyperlink r:id="rId7" w:history="1">
        <w:r>
          <w:rPr>
            <w:rStyle w:val="Hyperlink"/>
            <w:rFonts w:ascii="Verdana" w:hAnsi="Verdana" w:cs="Verdana"/>
          </w:rPr>
          <w:t>http://www.bip.um.wroc.pl</w:t>
        </w:r>
      </w:hyperlink>
      <w:r>
        <w:t>),</w:t>
      </w:r>
    </w:p>
    <w:p w:rsidR="00AD0A04" w:rsidRDefault="00AD0A04">
      <w:pPr>
        <w:numPr>
          <w:ilvl w:val="0"/>
          <w:numId w:val="44"/>
        </w:numPr>
        <w:spacing w:before="120"/>
        <w:ind w:left="426" w:hanging="426"/>
        <w:jc w:val="both"/>
      </w:pPr>
      <w:r>
        <w:t xml:space="preserve">na tablicy ogłoszeń </w:t>
      </w:r>
      <w:bookmarkStart w:id="0" w:name="OLE_LINK7"/>
      <w:r>
        <w:t xml:space="preserve">Urzędu Miejskiego Wrocławia </w:t>
      </w:r>
      <w:bookmarkEnd w:id="0"/>
      <w:r>
        <w:t>przy pl. Nowy Targ 1/8</w:t>
      </w:r>
    </w:p>
    <w:p w:rsidR="00AD0A04" w:rsidRDefault="00AD0A04">
      <w:pPr>
        <w:numPr>
          <w:ilvl w:val="0"/>
          <w:numId w:val="44"/>
        </w:numPr>
        <w:spacing w:before="120"/>
        <w:ind w:left="426" w:hanging="426"/>
        <w:jc w:val="both"/>
      </w:pPr>
      <w:r>
        <w:rPr>
          <w:color w:val="000000"/>
        </w:rPr>
        <w:t>w sposób zwyczajowo przyjęty w miejscu planowanego przedsięwzięcia, tj. w prasie lokalnej – Gazeta Wyborcza Wrocław</w:t>
      </w:r>
    </w:p>
    <w:p w:rsidR="00AD0A04" w:rsidRDefault="00AD0A04">
      <w:pPr>
        <w:ind w:left="426" w:hanging="426"/>
        <w:jc w:val="both"/>
      </w:pPr>
    </w:p>
    <w:p w:rsidR="00AD0A04" w:rsidRDefault="00AD0A04">
      <w:pPr>
        <w:jc w:val="both"/>
      </w:pPr>
      <w:r>
        <w:t>że w dniu 27.05.2020 r. została wydana decyzja nr 1936/2020 o zatwierdzeniu projektu budowlanego i udzieleniu pozwolenia na budowę budynku mieszkalnego wielorodzinnego z lokalami usługowymi w parterze dwupoziomowym parkingiem podziemnym wraz z zagospodarowaniem terenu i niezbędną infrastrukturą techniczną, poprzedzoną rozbiórką istniejących budynków, przy ul. Żegiestowskiej 5-11 we Wrocławiu (działki nr 23/6, 23/7, 23/11, 23/12, 23/13, 23/14, 23/19 AR-3, obręb Gaj oraz część działek nr 23/20, 23/18, 19/8, AR-3, obręb Gaj), która to decyzja dotyczy przedsięwzięcia mogącego znacząco oddziaływać na środowisko.</w:t>
      </w:r>
    </w:p>
    <w:p w:rsidR="00AD0A04" w:rsidRDefault="00AD0A04">
      <w:pPr>
        <w:jc w:val="both"/>
      </w:pPr>
    </w:p>
    <w:p w:rsidR="00AD0A04" w:rsidRDefault="00AD0A04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05.06.2020 r. wskazuje się jako ten, w którym nastąpiło publiczne obwieszczenie na tablicy ogłoszeń Urzędu Miejskiego Wrocławia, w Biuletynie Informacji Publicznej urzędu oraz w prasie lokalnej. Niniejsze zawiadomienie uważa się za dokonane po upływie czternastu dni od wskazanego powyżej terminu.</w:t>
      </w:r>
    </w:p>
    <w:p w:rsidR="00AD0A04" w:rsidRDefault="00AD0A04">
      <w:pPr>
        <w:jc w:val="both"/>
      </w:pPr>
    </w:p>
    <w:p w:rsidR="00AD0A04" w:rsidRDefault="00AD0A04">
      <w:pPr>
        <w:jc w:val="both"/>
      </w:pPr>
    </w:p>
    <w:p w:rsidR="00AD0A04" w:rsidRDefault="00AD0A04">
      <w:pPr>
        <w:ind w:firstLine="709"/>
        <w:jc w:val="both"/>
      </w:pPr>
      <w:bookmarkStart w:id="1" w:name="OLE_LINK3"/>
      <w:r>
        <w:t>Z treścią decyzji można zapoznać się w Informacji Wydziału Architektury i Budownictwa Urzędu Miejskiego Wrocławia (pl. Nowy Targ 1-8,                                 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bookmarkEnd w:id="1"/>
    <w:p w:rsidR="00AD0A04" w:rsidRDefault="00AD0A04">
      <w:pPr>
        <w:jc w:val="both"/>
      </w:pPr>
      <w:r>
        <w:t>_____________________________________</w:t>
      </w:r>
    </w:p>
    <w:p w:rsidR="00AD0A04" w:rsidRDefault="00AD0A04">
      <w:pPr>
        <w:jc w:val="both"/>
      </w:pPr>
      <w:r>
        <w:rPr>
          <w:b/>
          <w:bCs/>
        </w:rPr>
        <w:t>D-PB-oś – 15931/2018  ul. Żegiestowska obręb Gaj</w:t>
      </w:r>
    </w:p>
    <w:p w:rsidR="00AD0A04" w:rsidRDefault="00AD0A04">
      <w:pPr>
        <w:rPr>
          <w:rFonts w:ascii="Times New Roman" w:hAnsi="Times New Roman" w:cs="Times New Roman"/>
        </w:rPr>
      </w:pPr>
    </w:p>
    <w:p w:rsidR="00AD0A04" w:rsidRDefault="00AD0A04">
      <w:pPr>
        <w:pStyle w:val="10Szanowny"/>
        <w:spacing w:before="0"/>
        <w:rPr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sz w:val="16"/>
          <w:szCs w:val="16"/>
        </w:rPr>
        <w:t>Z up. PREZYDENTA</w:t>
      </w:r>
    </w:p>
    <w:p w:rsidR="00AD0A04" w:rsidRDefault="00AD0A04">
      <w:pPr>
        <w:ind w:left="9945" w:firstLine="690"/>
        <w:rPr>
          <w:sz w:val="16"/>
          <w:szCs w:val="16"/>
        </w:rPr>
      </w:pPr>
      <w:r>
        <w:rPr>
          <w:sz w:val="16"/>
          <w:szCs w:val="16"/>
        </w:rPr>
        <w:t>Aleksandra Nespiak</w:t>
      </w:r>
    </w:p>
    <w:p w:rsidR="00AD0A04" w:rsidRDefault="00AD0A04">
      <w:pPr>
        <w:ind w:left="9945" w:firstLine="690"/>
        <w:rPr>
          <w:sz w:val="16"/>
          <w:szCs w:val="16"/>
        </w:rPr>
      </w:pPr>
      <w:r>
        <w:rPr>
          <w:sz w:val="16"/>
          <w:szCs w:val="16"/>
        </w:rPr>
        <w:t>Zastępca Dyrektora Wydziału</w:t>
      </w:r>
    </w:p>
    <w:p w:rsidR="00AD0A04" w:rsidRDefault="00AD0A04">
      <w:pPr>
        <w:ind w:left="9926" w:firstLine="709"/>
        <w:rPr>
          <w:rFonts w:ascii="Times New Roman" w:hAnsi="Times New Roman" w:cs="Times New Roman"/>
        </w:rPr>
      </w:pPr>
      <w:r>
        <w:rPr>
          <w:sz w:val="16"/>
          <w:szCs w:val="16"/>
        </w:rPr>
        <w:t>Architektury i Budownictwa</w:t>
      </w:r>
    </w:p>
    <w:sectPr w:rsidR="00AD0A04" w:rsidSect="00AD0A04">
      <w:footerReference w:type="default" r:id="rId8"/>
      <w:footerReference w:type="first" r:id="rId9"/>
      <w:pgSz w:w="16838" w:h="11906" w:orient="landscape" w:code="9"/>
      <w:pgMar w:top="737" w:right="567" w:bottom="567" w:left="56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A04" w:rsidRDefault="00AD0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AD0A04" w:rsidRDefault="00AD0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04" w:rsidRDefault="00AD0A04">
    <w:pPr>
      <w:pStyle w:val="Footer"/>
      <w:rPr>
        <w:rFonts w:ascii="Times New Roman" w:hAnsi="Times New Roman" w:cs="Times New Roman"/>
        <w:sz w:val="14"/>
        <w:szCs w:val="14"/>
      </w:rPr>
    </w:pPr>
  </w:p>
  <w:p w:rsidR="00AD0A04" w:rsidRDefault="00AD0A04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A04" w:rsidRDefault="00AD0A04">
    <w:pPr>
      <w:pStyle w:val="Footer"/>
      <w:rPr>
        <w:rFonts w:ascii="Times New Roman" w:hAnsi="Times New Roman" w:cs="Times New Roman"/>
        <w:sz w:val="8"/>
        <w:szCs w:val="8"/>
      </w:rPr>
    </w:pPr>
  </w:p>
  <w:p w:rsidR="00AD0A04" w:rsidRDefault="00AD0A0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A04" w:rsidRDefault="00AD0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AD0A04" w:rsidRDefault="00AD0A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34C22C6B"/>
    <w:multiLevelType w:val="hybridMultilevel"/>
    <w:tmpl w:val="8574131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3">
    <w:nsid w:val="52BB139B"/>
    <w:multiLevelType w:val="hybridMultilevel"/>
    <w:tmpl w:val="BDAE6756"/>
    <w:lvl w:ilvl="0" w:tplc="59C41D9E">
      <w:start w:val="10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2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3"/>
  </w:num>
  <w:num w:numId="44">
    <w:abstractNumId w:val="26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A04"/>
    <w:rsid w:val="00A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A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A0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A0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0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0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04"/>
    <w:rPr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0A04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A04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0A04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0A04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AD0A04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0A04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D0A04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D0A04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D0A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D0A04"/>
    <w:rPr>
      <w:rFonts w:ascii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p.um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umkabo04</dc:creator>
  <cp:keywords/>
  <dc:description/>
  <cp:lastModifiedBy>umdabi01</cp:lastModifiedBy>
  <cp:revision>3</cp:revision>
  <cp:lastPrinted>2020-02-20T14:23:00Z</cp:lastPrinted>
  <dcterms:created xsi:type="dcterms:W3CDTF">2020-06-02T10:32:00Z</dcterms:created>
  <dcterms:modified xsi:type="dcterms:W3CDTF">2020-06-02T10:33:00Z</dcterms:modified>
</cp:coreProperties>
</file>