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:rsidR="00D62DC2" w:rsidRDefault="009865DD" w:rsidP="009865D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Protokół</w:t>
      </w:r>
    </w:p>
    <w:p w:rsidR="009865DD" w:rsidRDefault="00B46FE0" w:rsidP="00CA79D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9865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posiedzeń</w:t>
      </w:r>
      <w:r w:rsidR="009865DD">
        <w:rPr>
          <w:rFonts w:ascii="Verdana" w:hAnsi="Verdana"/>
          <w:sz w:val="20"/>
          <w:szCs w:val="20"/>
        </w:rPr>
        <w:t xml:space="preserve"> Komisji Stypendialnej </w:t>
      </w:r>
      <w:r>
        <w:rPr>
          <w:rFonts w:ascii="Verdana" w:hAnsi="Verdana"/>
          <w:sz w:val="20"/>
          <w:szCs w:val="20"/>
        </w:rPr>
        <w:t xml:space="preserve">do spraw rozpatrywania i oceny wniosków </w:t>
      </w:r>
      <w:r>
        <w:rPr>
          <w:rFonts w:ascii="Verdana" w:hAnsi="Verdana"/>
          <w:sz w:val="20"/>
          <w:szCs w:val="20"/>
        </w:rPr>
        <w:br/>
        <w:t xml:space="preserve">o przyznanie na </w:t>
      </w:r>
      <w:r w:rsidR="00F21D66">
        <w:rPr>
          <w:rFonts w:ascii="Verdana" w:hAnsi="Verdana"/>
          <w:sz w:val="20"/>
          <w:szCs w:val="20"/>
        </w:rPr>
        <w:t>drugie</w:t>
      </w:r>
      <w:r>
        <w:rPr>
          <w:rFonts w:ascii="Verdana" w:hAnsi="Verdana"/>
          <w:sz w:val="20"/>
          <w:szCs w:val="20"/>
        </w:rPr>
        <w:t xml:space="preserve"> półrocze 2020</w:t>
      </w:r>
      <w:r w:rsidR="00F21D66">
        <w:rPr>
          <w:rFonts w:ascii="Verdana" w:hAnsi="Verdana"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 stypendiów </w:t>
      </w:r>
      <w:r w:rsidR="0049217D">
        <w:rPr>
          <w:rFonts w:ascii="Verdana" w:hAnsi="Verdana"/>
          <w:sz w:val="20"/>
          <w:szCs w:val="20"/>
        </w:rPr>
        <w:t xml:space="preserve">osobom </w:t>
      </w:r>
      <w:r>
        <w:rPr>
          <w:rFonts w:ascii="Verdana" w:hAnsi="Verdana"/>
          <w:sz w:val="20"/>
          <w:szCs w:val="20"/>
        </w:rPr>
        <w:t>zajmujący</w:t>
      </w:r>
      <w:r w:rsidR="0049217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się twórczością artystyczn</w:t>
      </w:r>
      <w:r w:rsidR="00CA79D3">
        <w:rPr>
          <w:rFonts w:ascii="Verdana" w:hAnsi="Verdana"/>
          <w:sz w:val="20"/>
          <w:szCs w:val="20"/>
        </w:rPr>
        <w:t>ą oraz upowszechnianiem kultury.</w:t>
      </w:r>
    </w:p>
    <w:p w:rsidR="00A71FEB" w:rsidRPr="00A71FEB" w:rsidRDefault="00A71FEB" w:rsidP="00B46FE0">
      <w:pPr>
        <w:rPr>
          <w:rFonts w:ascii="Verdana" w:hAnsi="Verdana"/>
          <w:sz w:val="20"/>
          <w:szCs w:val="20"/>
          <w:u w:val="single"/>
        </w:rPr>
      </w:pPr>
      <w:r w:rsidRPr="00A71FEB">
        <w:rPr>
          <w:rFonts w:ascii="Verdana" w:hAnsi="Verdana"/>
          <w:sz w:val="20"/>
          <w:szCs w:val="20"/>
          <w:u w:val="single"/>
        </w:rPr>
        <w:t>Porządek obrad</w:t>
      </w:r>
      <w:r>
        <w:rPr>
          <w:rFonts w:ascii="Verdana" w:hAnsi="Verdana"/>
          <w:sz w:val="20"/>
          <w:szCs w:val="20"/>
          <w:u w:val="single"/>
        </w:rPr>
        <w:t>:</w:t>
      </w:r>
    </w:p>
    <w:p w:rsidR="00A71FEB" w:rsidRDefault="0049217D" w:rsidP="00A71FEB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Przypomnienie zapisów </w:t>
      </w:r>
      <w:r w:rsidR="00A71FEB">
        <w:rPr>
          <w:rFonts w:ascii="Verdana" w:hAnsi="Verdana"/>
          <w:sz w:val="20"/>
          <w:szCs w:val="20"/>
        </w:rPr>
        <w:t>uchwał</w:t>
      </w:r>
      <w:r>
        <w:rPr>
          <w:rFonts w:ascii="Verdana" w:hAnsi="Verdana"/>
          <w:sz w:val="20"/>
          <w:szCs w:val="20"/>
        </w:rPr>
        <w:t>y</w:t>
      </w:r>
      <w:r w:rsidR="00A71FEB">
        <w:rPr>
          <w:rFonts w:ascii="Verdana" w:hAnsi="Verdana"/>
          <w:sz w:val="20"/>
          <w:szCs w:val="20"/>
        </w:rPr>
        <w:t xml:space="preserve"> nr VI/130/19 Rady Miejskiej Wrocławia </w:t>
      </w:r>
      <w:r w:rsidR="00C40E55">
        <w:rPr>
          <w:rFonts w:ascii="Verdana" w:hAnsi="Verdana"/>
          <w:sz w:val="20"/>
          <w:szCs w:val="20"/>
        </w:rPr>
        <w:br/>
      </w:r>
      <w:r w:rsidR="00A71FEB">
        <w:rPr>
          <w:rFonts w:ascii="Verdana" w:hAnsi="Verdana"/>
          <w:sz w:val="20"/>
          <w:szCs w:val="20"/>
        </w:rPr>
        <w:t xml:space="preserve">z 21 marca 2019 r. </w:t>
      </w:r>
      <w:r w:rsidR="00EC6A55">
        <w:rPr>
          <w:rFonts w:ascii="Verdana" w:hAnsi="Verdana"/>
          <w:sz w:val="20"/>
          <w:szCs w:val="20"/>
        </w:rPr>
        <w:t>oraz zarządzeń</w:t>
      </w:r>
      <w:r>
        <w:rPr>
          <w:rFonts w:ascii="Verdana" w:hAnsi="Verdana"/>
          <w:sz w:val="20"/>
          <w:szCs w:val="20"/>
        </w:rPr>
        <w:t xml:space="preserve"> Prezydenta Wrocławia</w:t>
      </w:r>
      <w:r w:rsidR="00EC6A55">
        <w:rPr>
          <w:rFonts w:ascii="Verdana" w:hAnsi="Verdana"/>
          <w:sz w:val="20"/>
          <w:szCs w:val="20"/>
        </w:rPr>
        <w:t xml:space="preserve"> nr: 2492/20 z 6 lutego 2020 r. i 2784/20</w:t>
      </w:r>
      <w:r>
        <w:rPr>
          <w:rFonts w:ascii="Verdana" w:hAnsi="Verdana"/>
          <w:sz w:val="20"/>
          <w:szCs w:val="20"/>
        </w:rPr>
        <w:t xml:space="preserve"> z </w:t>
      </w:r>
      <w:r w:rsidR="00EC6A55">
        <w:rPr>
          <w:rFonts w:ascii="Verdana" w:hAnsi="Verdana"/>
          <w:sz w:val="20"/>
          <w:szCs w:val="20"/>
        </w:rPr>
        <w:t>20 marca 2020</w:t>
      </w:r>
      <w:r>
        <w:rPr>
          <w:rFonts w:ascii="Verdana" w:hAnsi="Verdana"/>
          <w:sz w:val="20"/>
          <w:szCs w:val="20"/>
        </w:rPr>
        <w:t xml:space="preserve"> r.</w:t>
      </w:r>
    </w:p>
    <w:p w:rsidR="00A71FEB" w:rsidRDefault="00A71FEB" w:rsidP="00A71FEB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Prezentacja </w:t>
      </w:r>
      <w:r w:rsidR="0049217D">
        <w:rPr>
          <w:rFonts w:ascii="Verdana" w:hAnsi="Verdana"/>
          <w:sz w:val="20"/>
          <w:szCs w:val="20"/>
        </w:rPr>
        <w:t xml:space="preserve">złożonych </w:t>
      </w:r>
      <w:r>
        <w:rPr>
          <w:rFonts w:ascii="Verdana" w:hAnsi="Verdana"/>
          <w:sz w:val="20"/>
          <w:szCs w:val="20"/>
        </w:rPr>
        <w:t xml:space="preserve">wniosków o przyznanie </w:t>
      </w:r>
      <w:r w:rsidR="00AA1314">
        <w:rPr>
          <w:rFonts w:ascii="Verdana" w:hAnsi="Verdana"/>
          <w:sz w:val="20"/>
          <w:szCs w:val="20"/>
        </w:rPr>
        <w:t>stypendium.</w:t>
      </w:r>
    </w:p>
    <w:p w:rsidR="00A71FEB" w:rsidRPr="00AA1314" w:rsidRDefault="00AA1314" w:rsidP="00B46FE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Dyskusja i głosowanie.</w:t>
      </w:r>
    </w:p>
    <w:p w:rsidR="00B46FE0" w:rsidRDefault="00B46FE0" w:rsidP="00B46F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dniach </w:t>
      </w:r>
      <w:r w:rsidR="00F21D66">
        <w:rPr>
          <w:rFonts w:ascii="Verdana" w:hAnsi="Verdana"/>
          <w:sz w:val="20"/>
          <w:szCs w:val="20"/>
        </w:rPr>
        <w:t xml:space="preserve">18, 19, 20 i 26 maja </w:t>
      </w:r>
      <w:r w:rsidR="0049217D">
        <w:rPr>
          <w:rFonts w:ascii="Verdana" w:hAnsi="Verdana"/>
          <w:sz w:val="20"/>
          <w:szCs w:val="20"/>
        </w:rPr>
        <w:t xml:space="preserve">br. </w:t>
      </w:r>
      <w:r>
        <w:rPr>
          <w:rFonts w:ascii="Verdana" w:hAnsi="Verdana"/>
          <w:sz w:val="20"/>
          <w:szCs w:val="20"/>
        </w:rPr>
        <w:t>Komisja w składzie:</w:t>
      </w:r>
    </w:p>
    <w:p w:rsidR="00F21D66" w:rsidRPr="00F21D66" w:rsidRDefault="00F21D66" w:rsidP="00D91684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F21D66">
        <w:rPr>
          <w:rFonts w:ascii="Verdana" w:hAnsi="Verdana"/>
          <w:sz w:val="20"/>
          <w:szCs w:val="20"/>
        </w:rPr>
        <w:t>Michał Bieniek</w:t>
      </w:r>
      <w:r>
        <w:rPr>
          <w:rFonts w:ascii="Verdana" w:hAnsi="Verdana"/>
          <w:sz w:val="20"/>
          <w:szCs w:val="20"/>
        </w:rPr>
        <w:t xml:space="preserve"> - </w:t>
      </w:r>
      <w:r w:rsidR="00D91684">
        <w:rPr>
          <w:rFonts w:ascii="Verdana" w:hAnsi="Verdana"/>
          <w:sz w:val="20"/>
          <w:szCs w:val="20"/>
        </w:rPr>
        <w:t xml:space="preserve">     </w:t>
      </w:r>
      <w:r w:rsid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</w:t>
      </w:r>
      <w:r w:rsidR="000A4E8E" w:rsidRP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rtysta i kurator, prezes Zarządu F</w:t>
      </w:r>
      <w:r w:rsidR="00074DD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undacji Sztuki Współczesnej Art </w:t>
      </w:r>
      <w:r w:rsidR="000A4E8E" w:rsidRP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Transparent</w:t>
      </w:r>
      <w:r w:rsid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</w:p>
    <w:p w:rsidR="0049217D" w:rsidRDefault="0049217D" w:rsidP="0049217D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B46FE0">
        <w:rPr>
          <w:rFonts w:ascii="Verdana" w:hAnsi="Verdana"/>
          <w:sz w:val="20"/>
          <w:szCs w:val="20"/>
        </w:rPr>
        <w:t>Dominik Kłosowski</w:t>
      </w:r>
      <w:r>
        <w:rPr>
          <w:rFonts w:ascii="Verdana" w:hAnsi="Verdana"/>
          <w:sz w:val="20"/>
          <w:szCs w:val="20"/>
        </w:rPr>
        <w:t xml:space="preserve"> – radny, przewodniczący Komisji Kultury i Współpracy z Zagranicą Rady Miejskiej Wrocławia</w:t>
      </w:r>
      <w:r w:rsidRPr="00B46FE0">
        <w:rPr>
          <w:rFonts w:ascii="Verdana" w:hAnsi="Verdana"/>
          <w:sz w:val="20"/>
          <w:szCs w:val="20"/>
        </w:rPr>
        <w:t>,</w:t>
      </w:r>
    </w:p>
    <w:p w:rsidR="00F21D66" w:rsidRDefault="00F21D66" w:rsidP="0049217D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Ryszard Nowak – </w:t>
      </w:r>
      <w:r w:rsidR="000A4E8E">
        <w:rPr>
          <w:rFonts w:ascii="Verdana" w:hAnsi="Verdana"/>
          <w:sz w:val="20"/>
          <w:szCs w:val="20"/>
        </w:rPr>
        <w:t>zastępca dyrektora Wrocławskiego Teatru Współczesnego,</w:t>
      </w:r>
    </w:p>
    <w:p w:rsidR="00F21D66" w:rsidRDefault="00F21D66" w:rsidP="0049217D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Joanna Orska </w:t>
      </w:r>
      <w:r w:rsidR="000A4E8E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074DD3">
        <w:rPr>
          <w:rFonts w:ascii="Verdana" w:hAnsi="Verdana"/>
          <w:sz w:val="20"/>
          <w:szCs w:val="20"/>
        </w:rPr>
        <w:t>krytyczka, literaturoznawczyni</w:t>
      </w:r>
      <w:r w:rsidR="000A4E8E">
        <w:rPr>
          <w:rFonts w:ascii="Verdana" w:hAnsi="Verdana"/>
          <w:sz w:val="20"/>
          <w:szCs w:val="20"/>
        </w:rPr>
        <w:t xml:space="preserve">, </w:t>
      </w:r>
      <w:r w:rsidR="00074DD3">
        <w:rPr>
          <w:rFonts w:ascii="Verdana" w:hAnsi="Verdana"/>
          <w:sz w:val="20"/>
          <w:szCs w:val="20"/>
        </w:rPr>
        <w:t>pracownik naukowy Instytutu Filologii Polskiej Uniwersytetu Wrocławskiego,</w:t>
      </w:r>
    </w:p>
    <w:p w:rsidR="00765575" w:rsidRDefault="00765575" w:rsidP="00765575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B46FE0">
        <w:rPr>
          <w:rFonts w:ascii="Verdana" w:hAnsi="Verdana"/>
          <w:sz w:val="20"/>
          <w:szCs w:val="20"/>
        </w:rPr>
        <w:t>Jerzy Pietraszek</w:t>
      </w:r>
      <w:r>
        <w:rPr>
          <w:rFonts w:ascii="Verdana" w:hAnsi="Verdana"/>
          <w:sz w:val="20"/>
          <w:szCs w:val="20"/>
        </w:rPr>
        <w:t xml:space="preserve"> – przewodniczący Komisji, </w:t>
      </w:r>
      <w:r w:rsidR="007C04D3">
        <w:rPr>
          <w:rFonts w:ascii="Verdana" w:hAnsi="Verdana"/>
          <w:sz w:val="20"/>
          <w:szCs w:val="20"/>
        </w:rPr>
        <w:t xml:space="preserve">dyrektor Wydziału Kultury </w:t>
      </w:r>
      <w:r>
        <w:rPr>
          <w:rFonts w:ascii="Verdana" w:hAnsi="Verdana"/>
          <w:sz w:val="20"/>
          <w:szCs w:val="20"/>
        </w:rPr>
        <w:t>UMW,</w:t>
      </w:r>
    </w:p>
    <w:p w:rsidR="00B46FE0" w:rsidRPr="00B46FE0" w:rsidRDefault="00B46FE0" w:rsidP="00765575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46FE0">
        <w:rPr>
          <w:rFonts w:ascii="Verdana" w:hAnsi="Verdana"/>
          <w:sz w:val="20"/>
          <w:szCs w:val="20"/>
        </w:rPr>
        <w:t>Bartłomiej Świerczewski</w:t>
      </w:r>
      <w:r w:rsidR="00B21CC9">
        <w:rPr>
          <w:rFonts w:ascii="Verdana" w:hAnsi="Verdana"/>
          <w:sz w:val="20"/>
          <w:szCs w:val="20"/>
        </w:rPr>
        <w:t xml:space="preserve"> - </w:t>
      </w:r>
      <w:r w:rsidR="00034972">
        <w:rPr>
          <w:rFonts w:ascii="Verdana" w:hAnsi="Verdana"/>
          <w:sz w:val="20"/>
          <w:szCs w:val="20"/>
        </w:rPr>
        <w:t>dyrektor Departamentu Spraw Społecznych</w:t>
      </w:r>
      <w:r w:rsidR="00285746">
        <w:rPr>
          <w:rFonts w:ascii="Verdana" w:hAnsi="Verdana"/>
          <w:sz w:val="20"/>
          <w:szCs w:val="20"/>
        </w:rPr>
        <w:t xml:space="preserve"> UMW</w:t>
      </w:r>
      <w:r w:rsidRPr="00B46FE0">
        <w:rPr>
          <w:rFonts w:ascii="Verdana" w:hAnsi="Verdana"/>
          <w:sz w:val="20"/>
          <w:szCs w:val="20"/>
        </w:rPr>
        <w:t>,</w:t>
      </w:r>
    </w:p>
    <w:p w:rsidR="00B46FE0" w:rsidRDefault="00A01F42" w:rsidP="00DA0897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Sylwia </w:t>
      </w:r>
      <w:proofErr w:type="spellStart"/>
      <w:r>
        <w:rPr>
          <w:rFonts w:ascii="Verdana" w:hAnsi="Verdana"/>
          <w:sz w:val="20"/>
          <w:szCs w:val="20"/>
        </w:rPr>
        <w:t>Świsłocka–</w:t>
      </w:r>
      <w:r w:rsidR="00B46FE0" w:rsidRPr="00B46FE0">
        <w:rPr>
          <w:rFonts w:ascii="Verdana" w:hAnsi="Verdana"/>
          <w:sz w:val="20"/>
          <w:szCs w:val="20"/>
        </w:rPr>
        <w:t>Karwot</w:t>
      </w:r>
      <w:proofErr w:type="spellEnd"/>
      <w:r w:rsidR="00034972">
        <w:rPr>
          <w:rFonts w:ascii="Verdana" w:hAnsi="Verdana"/>
          <w:sz w:val="20"/>
          <w:szCs w:val="20"/>
        </w:rPr>
        <w:t xml:space="preserve"> </w:t>
      </w:r>
      <w:r w:rsidR="007B67C0">
        <w:rPr>
          <w:rFonts w:ascii="Verdana" w:hAnsi="Verdana"/>
          <w:sz w:val="20"/>
          <w:szCs w:val="20"/>
        </w:rPr>
        <w:t>–</w:t>
      </w:r>
      <w:r w:rsidR="00034972">
        <w:rPr>
          <w:rFonts w:ascii="Verdana" w:hAnsi="Verdana"/>
          <w:sz w:val="20"/>
          <w:szCs w:val="20"/>
        </w:rPr>
        <w:t xml:space="preserve"> </w:t>
      </w:r>
      <w:r w:rsidR="007B67C0">
        <w:rPr>
          <w:rFonts w:ascii="Verdana" w:hAnsi="Verdana"/>
          <w:sz w:val="20"/>
          <w:szCs w:val="20"/>
        </w:rPr>
        <w:t>prezes Dolnośląskiego Towarzystwa Zachęty Sztuk Pięknych</w:t>
      </w:r>
      <w:r w:rsidR="00B46FE0" w:rsidRPr="00B46FE0">
        <w:rPr>
          <w:rFonts w:ascii="Verdana" w:hAnsi="Verdana"/>
          <w:sz w:val="20"/>
          <w:szCs w:val="20"/>
        </w:rPr>
        <w:t>,</w:t>
      </w:r>
    </w:p>
    <w:p w:rsidR="00F21D66" w:rsidRDefault="00F21D66" w:rsidP="00DA0897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Warecka –</w:t>
      </w:r>
      <w:r w:rsidR="00074DD3">
        <w:rPr>
          <w:rFonts w:ascii="Verdana" w:hAnsi="Verdana"/>
          <w:sz w:val="20"/>
          <w:szCs w:val="20"/>
        </w:rPr>
        <w:t xml:space="preserve"> prezes Stowarzyszenia Żółty Parasol</w:t>
      </w:r>
    </w:p>
    <w:p w:rsidR="00F21D66" w:rsidRPr="00B46FE0" w:rsidRDefault="00F21D66" w:rsidP="00DA0897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Sławomir Wieczorek </w:t>
      </w:r>
      <w:r w:rsidR="00074DD3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44596E">
        <w:rPr>
          <w:rFonts w:ascii="Verdana" w:hAnsi="Verdana"/>
          <w:sz w:val="20"/>
          <w:szCs w:val="20"/>
        </w:rPr>
        <w:t>muzykolog, pracownik naukowy</w:t>
      </w:r>
      <w:r w:rsidR="00074DD3">
        <w:rPr>
          <w:rFonts w:ascii="Verdana" w:hAnsi="Verdana"/>
          <w:sz w:val="20"/>
          <w:szCs w:val="20"/>
        </w:rPr>
        <w:t xml:space="preserve"> w Instytucie Muzykologii Uniwersytetu Wrocławskiego</w:t>
      </w:r>
    </w:p>
    <w:p w:rsidR="00B46FE0" w:rsidRDefault="00B46FE0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A79D3" w:rsidRDefault="00B46FE0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powołana zarządzeniem nr </w:t>
      </w:r>
      <w:r w:rsidR="00A1211A">
        <w:rPr>
          <w:rFonts w:ascii="Verdana" w:hAnsi="Verdana"/>
          <w:sz w:val="20"/>
          <w:szCs w:val="20"/>
        </w:rPr>
        <w:t>2986/20</w:t>
      </w:r>
      <w:r>
        <w:rPr>
          <w:rFonts w:ascii="Verdana" w:hAnsi="Verdana"/>
          <w:sz w:val="20"/>
          <w:szCs w:val="20"/>
        </w:rPr>
        <w:t xml:space="preserve"> Prezydenta Wrocławia z </w:t>
      </w:r>
      <w:r w:rsidR="00A1211A">
        <w:rPr>
          <w:rFonts w:ascii="Verdana" w:hAnsi="Verdana"/>
          <w:sz w:val="20"/>
          <w:szCs w:val="20"/>
        </w:rPr>
        <w:t>15 maja 2020</w:t>
      </w:r>
      <w:r w:rsidR="00765575">
        <w:rPr>
          <w:rFonts w:ascii="Verdana" w:hAnsi="Verdana"/>
          <w:sz w:val="20"/>
          <w:szCs w:val="20"/>
        </w:rPr>
        <w:t xml:space="preserve"> br.</w:t>
      </w:r>
      <w:r w:rsidR="00596438">
        <w:rPr>
          <w:rFonts w:ascii="Verdana" w:hAnsi="Verdana"/>
          <w:sz w:val="20"/>
          <w:szCs w:val="20"/>
        </w:rPr>
        <w:t xml:space="preserve"> odbyła </w:t>
      </w:r>
      <w:r w:rsidR="00CA79D3">
        <w:rPr>
          <w:rFonts w:ascii="Verdana" w:hAnsi="Verdana"/>
          <w:sz w:val="20"/>
          <w:szCs w:val="20"/>
        </w:rPr>
        <w:br/>
      </w:r>
      <w:r w:rsidR="00C6465F">
        <w:rPr>
          <w:rFonts w:ascii="Verdana" w:hAnsi="Verdana"/>
          <w:sz w:val="20"/>
          <w:szCs w:val="20"/>
        </w:rPr>
        <w:t>4</w:t>
      </w:r>
      <w:r w:rsidR="00596438">
        <w:rPr>
          <w:rFonts w:ascii="Verdana" w:hAnsi="Verdana"/>
          <w:sz w:val="20"/>
          <w:szCs w:val="20"/>
        </w:rPr>
        <w:t xml:space="preserve"> </w:t>
      </w:r>
      <w:r w:rsidR="00CA79D3">
        <w:rPr>
          <w:rFonts w:ascii="Verdana" w:hAnsi="Verdana"/>
          <w:sz w:val="20"/>
          <w:szCs w:val="20"/>
        </w:rPr>
        <w:t>posiedzenia,</w:t>
      </w:r>
      <w:r w:rsidR="00596438">
        <w:rPr>
          <w:rFonts w:ascii="Verdana" w:hAnsi="Verdana"/>
          <w:sz w:val="20"/>
          <w:szCs w:val="20"/>
        </w:rPr>
        <w:t xml:space="preserve"> podczas których zapoznała się z</w:t>
      </w:r>
      <w:r w:rsidR="00765575">
        <w:rPr>
          <w:rFonts w:ascii="Verdana" w:hAnsi="Verdana"/>
          <w:sz w:val="20"/>
          <w:szCs w:val="20"/>
        </w:rPr>
        <w:t xml:space="preserve"> </w:t>
      </w:r>
      <w:r w:rsidR="00596438">
        <w:rPr>
          <w:rFonts w:ascii="Verdana" w:hAnsi="Verdana"/>
          <w:sz w:val="20"/>
          <w:szCs w:val="20"/>
        </w:rPr>
        <w:t>wnioskami o przyznanie stypendium.</w:t>
      </w:r>
    </w:p>
    <w:p w:rsidR="00CA79D3" w:rsidRDefault="00CA79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1FEB" w:rsidRDefault="00765575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Wszyscy c</w:t>
      </w:r>
      <w:r w:rsidR="00A71FEB">
        <w:rPr>
          <w:rFonts w:ascii="Verdana" w:hAnsi="Verdana"/>
          <w:sz w:val="20"/>
          <w:szCs w:val="20"/>
        </w:rPr>
        <w:t xml:space="preserve">złonkowie Komisji złożyli oświadczenia o bezstronności w stosunku </w:t>
      </w:r>
      <w:r w:rsidR="00A71FEB">
        <w:rPr>
          <w:rFonts w:ascii="Verdana" w:hAnsi="Verdana"/>
          <w:sz w:val="20"/>
          <w:szCs w:val="20"/>
        </w:rPr>
        <w:br/>
        <w:t xml:space="preserve">do </w:t>
      </w:r>
      <w:r>
        <w:rPr>
          <w:rFonts w:ascii="Verdana" w:hAnsi="Verdana"/>
          <w:sz w:val="20"/>
          <w:szCs w:val="20"/>
        </w:rPr>
        <w:t>osób ubiegających się o stypendium.</w:t>
      </w:r>
    </w:p>
    <w:p w:rsidR="00C6465F" w:rsidRDefault="00C6465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575" w:rsidRDefault="00765575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Łącznie </w:t>
      </w:r>
      <w:r w:rsidR="00255D9D">
        <w:rPr>
          <w:rFonts w:ascii="Verdana" w:hAnsi="Verdana"/>
          <w:sz w:val="20"/>
          <w:szCs w:val="20"/>
        </w:rPr>
        <w:t>złożon</w:t>
      </w:r>
      <w:r>
        <w:rPr>
          <w:rFonts w:ascii="Verdana" w:hAnsi="Verdana"/>
          <w:sz w:val="20"/>
          <w:szCs w:val="20"/>
        </w:rPr>
        <w:t>ych zostało 1</w:t>
      </w:r>
      <w:r w:rsidR="00A1211A">
        <w:rPr>
          <w:rFonts w:ascii="Verdana" w:hAnsi="Verdana"/>
          <w:sz w:val="20"/>
          <w:szCs w:val="20"/>
        </w:rPr>
        <w:t>51</w:t>
      </w:r>
      <w:r>
        <w:rPr>
          <w:rFonts w:ascii="Verdana" w:hAnsi="Verdana"/>
          <w:sz w:val="20"/>
          <w:szCs w:val="20"/>
        </w:rPr>
        <w:t xml:space="preserve"> wniosków, w tym w dziedzinie:</w:t>
      </w:r>
    </w:p>
    <w:p w:rsidR="00FB468A" w:rsidRP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sztuk wizualn</w:t>
      </w:r>
      <w:r w:rsidR="00765575">
        <w:rPr>
          <w:rFonts w:ascii="Verdana" w:hAnsi="Verdana"/>
          <w:sz w:val="20"/>
          <w:szCs w:val="20"/>
        </w:rPr>
        <w:t>ych</w:t>
      </w:r>
      <w:r w:rsidRPr="00FB468A">
        <w:rPr>
          <w:rFonts w:ascii="Verdana" w:hAnsi="Verdana"/>
          <w:sz w:val="20"/>
          <w:szCs w:val="20"/>
        </w:rPr>
        <w:t xml:space="preserve"> </w:t>
      </w:r>
      <w:r w:rsidR="00765575">
        <w:rPr>
          <w:rFonts w:ascii="Verdana" w:hAnsi="Verdana"/>
          <w:sz w:val="20"/>
          <w:szCs w:val="20"/>
        </w:rPr>
        <w:tab/>
      </w:r>
      <w:r w:rsidR="00765575">
        <w:rPr>
          <w:rFonts w:ascii="Verdana" w:hAnsi="Verdana"/>
          <w:sz w:val="20"/>
          <w:szCs w:val="20"/>
        </w:rPr>
        <w:tab/>
        <w:t>–</w:t>
      </w:r>
      <w:r w:rsidRPr="00FB468A">
        <w:rPr>
          <w:rFonts w:ascii="Verdana" w:hAnsi="Verdana"/>
          <w:sz w:val="20"/>
          <w:szCs w:val="20"/>
        </w:rPr>
        <w:t xml:space="preserve"> </w:t>
      </w:r>
      <w:r w:rsidR="00A1211A">
        <w:rPr>
          <w:rFonts w:ascii="Verdana" w:hAnsi="Verdana"/>
          <w:sz w:val="20"/>
          <w:szCs w:val="20"/>
        </w:rPr>
        <w:t>54</w:t>
      </w:r>
    </w:p>
    <w:p w:rsid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upowszechniani</w:t>
      </w:r>
      <w:r w:rsidR="00765575">
        <w:rPr>
          <w:rFonts w:ascii="Verdana" w:hAnsi="Verdana"/>
          <w:sz w:val="20"/>
          <w:szCs w:val="20"/>
        </w:rPr>
        <w:t>a</w:t>
      </w:r>
      <w:r w:rsidRPr="00FB468A">
        <w:rPr>
          <w:rFonts w:ascii="Verdana" w:hAnsi="Verdana"/>
          <w:sz w:val="20"/>
          <w:szCs w:val="20"/>
        </w:rPr>
        <w:t xml:space="preserve"> kultury</w:t>
      </w:r>
      <w:r w:rsidR="00765575">
        <w:rPr>
          <w:rFonts w:ascii="Verdana" w:hAnsi="Verdana"/>
          <w:sz w:val="20"/>
          <w:szCs w:val="20"/>
        </w:rPr>
        <w:tab/>
        <w:t>–</w:t>
      </w:r>
      <w:r w:rsidRPr="00FB468A">
        <w:rPr>
          <w:rFonts w:ascii="Verdana" w:hAnsi="Verdana"/>
          <w:sz w:val="20"/>
          <w:szCs w:val="20"/>
        </w:rPr>
        <w:t xml:space="preserve"> 2</w:t>
      </w:r>
      <w:r w:rsidR="00A1211A">
        <w:rPr>
          <w:rFonts w:ascii="Verdana" w:hAnsi="Verdana"/>
          <w:sz w:val="20"/>
          <w:szCs w:val="20"/>
        </w:rPr>
        <w:t>7</w:t>
      </w:r>
    </w:p>
    <w:p w:rsidR="00A1211A" w:rsidRPr="00FB468A" w:rsidRDefault="00A1211A" w:rsidP="00A1211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muzyk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–</w:t>
      </w:r>
      <w:r w:rsidRPr="00FB468A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>5</w:t>
      </w:r>
    </w:p>
    <w:p w:rsidR="00A1211A" w:rsidRPr="00FB468A" w:rsidRDefault="00A1211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teatr</w:t>
      </w:r>
      <w:r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– 20</w:t>
      </w:r>
    </w:p>
    <w:p w:rsidR="00FB468A" w:rsidRP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literatur</w:t>
      </w:r>
      <w:r w:rsidR="00765575">
        <w:rPr>
          <w:rFonts w:ascii="Verdana" w:hAnsi="Verdana"/>
          <w:sz w:val="20"/>
          <w:szCs w:val="20"/>
        </w:rPr>
        <w:t>y</w:t>
      </w:r>
      <w:r w:rsidR="00765575">
        <w:rPr>
          <w:rFonts w:ascii="Verdana" w:hAnsi="Verdana"/>
          <w:sz w:val="20"/>
          <w:szCs w:val="20"/>
        </w:rPr>
        <w:tab/>
      </w:r>
      <w:r w:rsidR="00765575">
        <w:rPr>
          <w:rFonts w:ascii="Verdana" w:hAnsi="Verdana"/>
          <w:sz w:val="20"/>
          <w:szCs w:val="20"/>
        </w:rPr>
        <w:tab/>
      </w:r>
      <w:r w:rsidR="00765575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 xml:space="preserve">– </w:t>
      </w:r>
      <w:r w:rsidR="00A1211A">
        <w:rPr>
          <w:rFonts w:ascii="Verdana" w:hAnsi="Verdana"/>
          <w:sz w:val="20"/>
          <w:szCs w:val="20"/>
        </w:rPr>
        <w:t>19</w:t>
      </w:r>
    </w:p>
    <w:p w:rsidR="00FB468A" w:rsidRP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film</w:t>
      </w:r>
      <w:r w:rsidR="00765575">
        <w:rPr>
          <w:rFonts w:ascii="Verdana" w:hAnsi="Verdana"/>
          <w:sz w:val="20"/>
          <w:szCs w:val="20"/>
        </w:rPr>
        <w:t>u</w:t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  <w:t xml:space="preserve">–   </w:t>
      </w:r>
      <w:r w:rsidR="00A1211A">
        <w:rPr>
          <w:rFonts w:ascii="Verdana" w:hAnsi="Verdana"/>
          <w:sz w:val="20"/>
          <w:szCs w:val="20"/>
        </w:rPr>
        <w:t>4</w:t>
      </w:r>
      <w:r w:rsidRPr="00FB468A">
        <w:rPr>
          <w:rFonts w:ascii="Verdana" w:hAnsi="Verdana"/>
          <w:sz w:val="20"/>
          <w:szCs w:val="20"/>
        </w:rPr>
        <w:t xml:space="preserve"> </w:t>
      </w:r>
    </w:p>
    <w:p w:rsidR="00FB468A" w:rsidRPr="00FB468A" w:rsidRDefault="00765575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tańca</w:t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  <w:t xml:space="preserve">–   </w:t>
      </w:r>
      <w:r w:rsidR="00A1211A">
        <w:rPr>
          <w:rFonts w:ascii="Verdana" w:hAnsi="Verdana"/>
          <w:sz w:val="20"/>
          <w:szCs w:val="20"/>
        </w:rPr>
        <w:t>2</w:t>
      </w:r>
    </w:p>
    <w:p w:rsidR="00367B3A" w:rsidRDefault="00367B3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6465F" w:rsidRDefault="007C04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Komisja stwierdziła błędy formalne w </w:t>
      </w:r>
      <w:r w:rsidR="003E384C">
        <w:rPr>
          <w:rFonts w:ascii="Verdana" w:hAnsi="Verdana"/>
          <w:sz w:val="20"/>
          <w:szCs w:val="20"/>
        </w:rPr>
        <w:t>11</w:t>
      </w:r>
      <w:r w:rsidR="00A1211A">
        <w:rPr>
          <w:rFonts w:ascii="Verdana" w:hAnsi="Verdana"/>
          <w:sz w:val="20"/>
          <w:szCs w:val="20"/>
        </w:rPr>
        <w:t xml:space="preserve"> wnioskach.</w:t>
      </w:r>
      <w:r>
        <w:rPr>
          <w:rFonts w:ascii="Verdana" w:hAnsi="Verdana"/>
          <w:sz w:val="20"/>
          <w:szCs w:val="20"/>
        </w:rPr>
        <w:t xml:space="preserve"> </w:t>
      </w:r>
      <w:r w:rsidR="00A1211A">
        <w:rPr>
          <w:rFonts w:ascii="Verdana" w:hAnsi="Verdana"/>
          <w:sz w:val="20"/>
          <w:szCs w:val="20"/>
        </w:rPr>
        <w:t>Jeden wniosek został wycofany przez składającego.</w:t>
      </w:r>
    </w:p>
    <w:p w:rsidR="00A1211A" w:rsidRDefault="00A1211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15EAE" w:rsidRPr="00446108" w:rsidRDefault="00F15EAE" w:rsidP="00F15EAE">
      <w:pPr>
        <w:jc w:val="both"/>
        <w:rPr>
          <w:rFonts w:ascii="Verdana" w:hAnsi="Verdana" w:cstheme="minorHAnsi"/>
          <w:sz w:val="20"/>
          <w:szCs w:val="20"/>
        </w:rPr>
      </w:pPr>
      <w:r w:rsidRPr="00F15EAE">
        <w:rPr>
          <w:rFonts w:ascii="Verdana" w:hAnsi="Verdana"/>
          <w:sz w:val="20"/>
          <w:szCs w:val="20"/>
        </w:rPr>
        <w:t xml:space="preserve">Komisja Stypendialna w wyniku wielokrotnego głosowania, oceniając dotychczasowy dorobek twórczy wnioskodawców, </w:t>
      </w:r>
      <w:r w:rsidRPr="00F15EAE">
        <w:rPr>
          <w:rFonts w:ascii="Verdana" w:hAnsi="Verdana" w:cstheme="minorHAnsi"/>
          <w:sz w:val="20"/>
          <w:szCs w:val="20"/>
        </w:rPr>
        <w:t xml:space="preserve">jakość i oryginalność </w:t>
      </w:r>
      <w:r w:rsidR="007C04D3">
        <w:rPr>
          <w:rFonts w:ascii="Verdana" w:hAnsi="Verdana" w:cstheme="minorHAnsi"/>
          <w:sz w:val="20"/>
          <w:szCs w:val="20"/>
        </w:rPr>
        <w:t xml:space="preserve">opisanych </w:t>
      </w:r>
      <w:r w:rsidRPr="00F15EAE">
        <w:rPr>
          <w:rFonts w:ascii="Verdana" w:hAnsi="Verdana" w:cstheme="minorHAnsi"/>
          <w:sz w:val="20"/>
          <w:szCs w:val="20"/>
        </w:rPr>
        <w:t>przedsięwzię</w:t>
      </w:r>
      <w:r w:rsidR="007C04D3">
        <w:rPr>
          <w:rFonts w:ascii="Verdana" w:hAnsi="Verdana" w:cstheme="minorHAnsi"/>
          <w:sz w:val="20"/>
          <w:szCs w:val="20"/>
        </w:rPr>
        <w:t xml:space="preserve">ć, </w:t>
      </w:r>
      <w:r w:rsidRPr="00F15EAE">
        <w:rPr>
          <w:rFonts w:ascii="Verdana" w:hAnsi="Verdana" w:cstheme="minorHAnsi"/>
          <w:sz w:val="20"/>
          <w:szCs w:val="20"/>
        </w:rPr>
        <w:t xml:space="preserve">zakładane cele i możliwość </w:t>
      </w:r>
      <w:r w:rsidR="007C04D3">
        <w:rPr>
          <w:rFonts w:ascii="Verdana" w:hAnsi="Verdana" w:cstheme="minorHAnsi"/>
          <w:sz w:val="20"/>
          <w:szCs w:val="20"/>
        </w:rPr>
        <w:t xml:space="preserve">ich </w:t>
      </w:r>
      <w:r w:rsidRPr="00F15EAE">
        <w:rPr>
          <w:rFonts w:ascii="Verdana" w:hAnsi="Verdana" w:cstheme="minorHAnsi"/>
          <w:sz w:val="20"/>
          <w:szCs w:val="20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F15EAE">
        <w:rPr>
          <w:rFonts w:ascii="Verdana" w:hAnsi="Verdana"/>
          <w:sz w:val="20"/>
          <w:szCs w:val="20"/>
        </w:rPr>
        <w:t>ogólną kwotę przeznaczoną na stypendi</w:t>
      </w:r>
      <w:r w:rsidR="00A1211A">
        <w:rPr>
          <w:rFonts w:ascii="Verdana" w:hAnsi="Verdana"/>
          <w:sz w:val="20"/>
          <w:szCs w:val="20"/>
        </w:rPr>
        <w:t>a w danym naborze, wytypowała 20</w:t>
      </w:r>
      <w:r w:rsidRPr="00F15EAE">
        <w:rPr>
          <w:rFonts w:ascii="Verdana" w:hAnsi="Verdana"/>
          <w:sz w:val="20"/>
          <w:szCs w:val="20"/>
        </w:rPr>
        <w:t xml:space="preserve"> osób do otrzymania</w:t>
      </w:r>
      <w:r w:rsidR="008249DA">
        <w:rPr>
          <w:rFonts w:ascii="Verdana" w:hAnsi="Verdana"/>
          <w:sz w:val="20"/>
          <w:szCs w:val="20"/>
        </w:rPr>
        <w:t xml:space="preserve"> stypendium w wysokości 2500 zł brutto </w:t>
      </w:r>
      <w:r w:rsidRPr="00F15EAE">
        <w:rPr>
          <w:rFonts w:ascii="Verdana" w:hAnsi="Verdana"/>
          <w:sz w:val="20"/>
          <w:szCs w:val="20"/>
        </w:rPr>
        <w:t>miesięcznie:</w:t>
      </w:r>
    </w:p>
    <w:p w:rsidR="00B13A63" w:rsidRDefault="00B13A6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C04D3" w:rsidRDefault="007C04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24A09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24A09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24A09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640" w:type="dxa"/>
        <w:tblInd w:w="-176" w:type="dxa"/>
        <w:tblLook w:val="04A0"/>
      </w:tblPr>
      <w:tblGrid>
        <w:gridCol w:w="567"/>
        <w:gridCol w:w="2153"/>
        <w:gridCol w:w="1914"/>
        <w:gridCol w:w="5006"/>
      </w:tblGrid>
      <w:tr w:rsidR="00A1211A" w:rsidTr="00A24A09">
        <w:tc>
          <w:tcPr>
            <w:tcW w:w="567" w:type="dxa"/>
          </w:tcPr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211A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153" w:type="dxa"/>
          </w:tcPr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211A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1914" w:type="dxa"/>
          </w:tcPr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211A">
              <w:rPr>
                <w:rFonts w:ascii="Verdana" w:hAnsi="Verdana"/>
                <w:b/>
                <w:sz w:val="20"/>
                <w:szCs w:val="20"/>
              </w:rPr>
              <w:t>Dziedzina</w:t>
            </w:r>
          </w:p>
        </w:tc>
        <w:tc>
          <w:tcPr>
            <w:tcW w:w="5006" w:type="dxa"/>
          </w:tcPr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1211A" w:rsidRPr="00A1211A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1211A">
              <w:rPr>
                <w:rFonts w:ascii="Verdana" w:hAnsi="Verdana"/>
                <w:b/>
                <w:sz w:val="20"/>
                <w:szCs w:val="20"/>
              </w:rPr>
              <w:t>Tytuł przedsięwzięcia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53" w:type="dxa"/>
          </w:tcPr>
          <w:p w:rsidR="00A1211A" w:rsidRPr="00A1211A" w:rsidRDefault="00FB53DE" w:rsidP="000E4C4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Joanna Mielewczyk</w:t>
            </w:r>
            <w:r w:rsidR="000E4C4A">
              <w:rPr>
                <w:rFonts w:ascii="Verdana" w:hAnsi="Verdana"/>
                <w:sz w:val="20"/>
                <w:szCs w:val="20"/>
              </w:rPr>
              <w:t>-Gaweł</w:t>
            </w:r>
          </w:p>
        </w:tc>
        <w:tc>
          <w:tcPr>
            <w:tcW w:w="1914" w:type="dxa"/>
          </w:tcPr>
          <w:p w:rsidR="00A1211A" w:rsidRPr="00FB53DE" w:rsidRDefault="00FB53DE" w:rsidP="00FB53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5006" w:type="dxa"/>
          </w:tcPr>
          <w:p w:rsidR="00A1211A" w:rsidRPr="00A1211A" w:rsidRDefault="009512C2" w:rsidP="007C04D3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Przeznaczenie/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los-Schicksal-Opowieści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mieszkańców Wrocławia-Twierdza dzieci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Grzegorz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Grecas</w:t>
            </w:r>
            <w:proofErr w:type="spellEnd"/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5006" w:type="dxa"/>
          </w:tcPr>
          <w:p w:rsidR="00A1211A" w:rsidRPr="00A1211A" w:rsidRDefault="009512C2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Spektakl teatralny „w dwóch językach polskich”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153" w:type="dxa"/>
          </w:tcPr>
          <w:p w:rsidR="00A1211A" w:rsidRP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Jolanta Kowalska</w:t>
            </w:r>
          </w:p>
        </w:tc>
        <w:tc>
          <w:tcPr>
            <w:tcW w:w="1914" w:type="dxa"/>
          </w:tcPr>
          <w:p w:rsidR="00A1211A" w:rsidRPr="00A1211A" w:rsidRDefault="00A35934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5006" w:type="dxa"/>
          </w:tcPr>
          <w:p w:rsidR="00A1211A" w:rsidRPr="00A1211A" w:rsidRDefault="009512C2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Sennik polski. Wrocławskie lata Krystyny Skuszanki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Marta Kuczyńska</w:t>
            </w:r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5006" w:type="dxa"/>
          </w:tcPr>
          <w:p w:rsidR="00A1211A" w:rsidRPr="00A1211A" w:rsidRDefault="009512C2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KLAUNI SZEKSPIRA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153" w:type="dxa"/>
          </w:tcPr>
          <w:p w:rsidR="00A1211A" w:rsidRDefault="00AE15F2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Agnieszka</w:t>
            </w:r>
            <w:r w:rsidR="00FB53DE">
              <w:rPr>
                <w:rFonts w:ascii="Verdana" w:hAnsi="Verdana"/>
                <w:sz w:val="20"/>
                <w:szCs w:val="20"/>
              </w:rPr>
              <w:t xml:space="preserve"> Kłos</w:t>
            </w:r>
          </w:p>
          <w:p w:rsidR="00A24A09" w:rsidRPr="00A1211A" w:rsidRDefault="00A24A09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5006" w:type="dxa"/>
          </w:tcPr>
          <w:p w:rsidR="00A1211A" w:rsidRPr="00A1211A" w:rsidRDefault="00F636C4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POŁUDNIE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Michał Kozłowski</w:t>
            </w:r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5006" w:type="dxa"/>
          </w:tcPr>
          <w:p w:rsidR="00A1211A" w:rsidRPr="00A1211A" w:rsidRDefault="00F636C4" w:rsidP="0086512F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„CUDNY CHŁOPAK”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Mariusz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Sibila</w:t>
            </w:r>
            <w:proofErr w:type="spellEnd"/>
          </w:p>
          <w:p w:rsidR="00A24A09" w:rsidRPr="00A1211A" w:rsidRDefault="00A24A09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5006" w:type="dxa"/>
          </w:tcPr>
          <w:p w:rsidR="00A1211A" w:rsidRPr="00A1211A" w:rsidRDefault="00F636C4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Camelot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153" w:type="dxa"/>
          </w:tcPr>
          <w:p w:rsidR="00A1211A" w:rsidRP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Dawid Szkoła</w:t>
            </w:r>
          </w:p>
        </w:tc>
        <w:tc>
          <w:tcPr>
            <w:tcW w:w="1914" w:type="dxa"/>
          </w:tcPr>
          <w:p w:rsidR="00A1211A" w:rsidRP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5006" w:type="dxa"/>
          </w:tcPr>
          <w:p w:rsidR="00A1211A" w:rsidRPr="00A1211A" w:rsidRDefault="00F636C4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Książka eseistyczno-reportażowa pod roboczym tytułem „Rubieże”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Paweł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Hendrich</w:t>
            </w:r>
            <w:proofErr w:type="spellEnd"/>
          </w:p>
          <w:p w:rsidR="00A24A09" w:rsidRPr="00A1211A" w:rsidRDefault="00A24A09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5006" w:type="dxa"/>
          </w:tcPr>
          <w:p w:rsidR="00A1211A" w:rsidRPr="00A1211A" w:rsidRDefault="00F636C4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Osamotnienie(nie)</w:t>
            </w:r>
            <w:r w:rsidR="00604C5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Jacek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Sotomski</w:t>
            </w:r>
            <w:proofErr w:type="spellEnd"/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5006" w:type="dxa"/>
          </w:tcPr>
          <w:p w:rsidR="00A1211A" w:rsidRPr="00A1211A" w:rsidRDefault="00E11ECE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Stworzenie cyklu kompozycji audiowizualnych na podstawie książki Weroniki Murek „Uprawa roślin południowych metodą Miczurina” z wykorzystaniem pejzaży dźwiękowych Wrocławia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Bogdana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Vynnytska</w:t>
            </w:r>
            <w:proofErr w:type="spellEnd"/>
          </w:p>
          <w:p w:rsidR="00A24A09" w:rsidRPr="00A1211A" w:rsidRDefault="00A24A09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P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5006" w:type="dxa"/>
          </w:tcPr>
          <w:p w:rsidR="00A1211A" w:rsidRPr="00A1211A" w:rsidRDefault="00E11ECE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PoliWrocław</w:t>
            </w:r>
            <w:proofErr w:type="spellEnd"/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153" w:type="dxa"/>
          </w:tcPr>
          <w:p w:rsidR="00A1211A" w:rsidRP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Galanciak</w:t>
            </w:r>
            <w:proofErr w:type="spellEnd"/>
          </w:p>
        </w:tc>
        <w:tc>
          <w:tcPr>
            <w:tcW w:w="1914" w:type="dxa"/>
          </w:tcPr>
          <w:p w:rsidR="00A1211A" w:rsidRP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 równi w kulturze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153" w:type="dxa"/>
          </w:tcPr>
          <w:p w:rsidR="00A1211A" w:rsidRDefault="00FB53DE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Maciej Bączyk</w:t>
            </w:r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35934" w:rsidRPr="00A1211A" w:rsidRDefault="00A35934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Pocket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Cinema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(Kino kieszonkowe)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153" w:type="dxa"/>
          </w:tcPr>
          <w:p w:rsidR="00A1211A" w:rsidRPr="00A1211A" w:rsidRDefault="00A35934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Blajerski</w:t>
            </w:r>
            <w:proofErr w:type="spellEnd"/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35934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POSTANTHROPOCENTRISM NOW!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2153" w:type="dxa"/>
          </w:tcPr>
          <w:p w:rsidR="00A1211A" w:rsidRDefault="00A35934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Piotr Jędrzejewski</w:t>
            </w:r>
          </w:p>
          <w:p w:rsidR="00A1211A" w:rsidRPr="00A1211A" w:rsidRDefault="00A1211A" w:rsidP="00A35934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1211A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obiekt kinetyczny „Anioł Stróż”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2153" w:type="dxa"/>
          </w:tcPr>
          <w:p w:rsidR="00A1211A" w:rsidRDefault="00A35934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Mariusz Maślanka</w:t>
            </w:r>
          </w:p>
          <w:p w:rsidR="00A1211A" w:rsidRPr="00A1211A" w:rsidRDefault="00A1211A" w:rsidP="00A35934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1211A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Frozen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Estate”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2153" w:type="dxa"/>
          </w:tcPr>
          <w:p w:rsidR="00A1211A" w:rsidRPr="00A1211A" w:rsidRDefault="00A35934" w:rsidP="00A35934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Irmina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Rusicka</w:t>
            </w:r>
            <w:proofErr w:type="spellEnd"/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1211A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Kozioł ofiarny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2153" w:type="dxa"/>
          </w:tcPr>
          <w:p w:rsidR="00A1211A" w:rsidRDefault="00A35934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Urszula Wilk</w:t>
            </w:r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1211A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Bluemetrie-Linie-niezależne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byty malarskie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.”</w:t>
            </w:r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2153" w:type="dxa"/>
          </w:tcPr>
          <w:p w:rsidR="00A1211A" w:rsidRPr="00A1211A" w:rsidRDefault="00A35934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Żłobińska</w:t>
            </w:r>
            <w:proofErr w:type="spellEnd"/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1211A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Child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Dune</w:t>
            </w:r>
            <w:proofErr w:type="spellEnd"/>
          </w:p>
        </w:tc>
      </w:tr>
      <w:tr w:rsidR="00A1211A" w:rsidTr="00A24A09">
        <w:tc>
          <w:tcPr>
            <w:tcW w:w="567" w:type="dxa"/>
          </w:tcPr>
          <w:p w:rsidR="00A1211A" w:rsidRPr="00A1211A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1211A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2153" w:type="dxa"/>
          </w:tcPr>
          <w:p w:rsidR="00A1211A" w:rsidRDefault="00A35934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Dawid Żynda</w:t>
            </w:r>
          </w:p>
          <w:p w:rsidR="00A1211A" w:rsidRPr="00A1211A" w:rsidRDefault="00A1211A" w:rsidP="000A2A9A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4" w:type="dxa"/>
          </w:tcPr>
          <w:p w:rsidR="00A35934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sztuki</w:t>
            </w:r>
          </w:p>
          <w:p w:rsidR="00A1211A" w:rsidRPr="00A1211A" w:rsidRDefault="00A35934" w:rsidP="00A35934">
            <w:pPr>
              <w:tabs>
                <w:tab w:val="left" w:pos="851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wizualne</w:t>
            </w:r>
          </w:p>
        </w:tc>
        <w:tc>
          <w:tcPr>
            <w:tcW w:w="5006" w:type="dxa"/>
          </w:tcPr>
          <w:p w:rsidR="00A1211A" w:rsidRPr="00A1211A" w:rsidRDefault="00B82BE9" w:rsidP="00D823D8">
            <w:pPr>
              <w:tabs>
                <w:tab w:val="left" w:pos="851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Teoria Wszystkiego. Translacja świata fizyki na działania artystyczne poprzez analizę procesów technologicznych w obszarze ceramiki unikatowej. Inspiracja hipotezą, która opisać ma całość zjawisk fizycznych we wszechświecie.</w:t>
            </w:r>
          </w:p>
        </w:tc>
      </w:tr>
    </w:tbl>
    <w:p w:rsidR="00B030F2" w:rsidRDefault="00B030F2" w:rsidP="00D91684">
      <w:pPr>
        <w:rPr>
          <w:rFonts w:ascii="Verdana" w:hAnsi="Verdana"/>
          <w:sz w:val="20"/>
          <w:szCs w:val="20"/>
        </w:rPr>
      </w:pPr>
    </w:p>
    <w:p w:rsidR="00A24A09" w:rsidRDefault="00A24A09" w:rsidP="00D91684">
      <w:pPr>
        <w:rPr>
          <w:rFonts w:ascii="Verdana" w:hAnsi="Verdana"/>
          <w:sz w:val="20"/>
          <w:szCs w:val="20"/>
        </w:rPr>
      </w:pPr>
    </w:p>
    <w:p w:rsidR="00A24A09" w:rsidRDefault="00A24A09" w:rsidP="00D91684">
      <w:pPr>
        <w:rPr>
          <w:rFonts w:ascii="Verdana" w:hAnsi="Verdana"/>
          <w:sz w:val="20"/>
          <w:szCs w:val="20"/>
        </w:rPr>
      </w:pPr>
    </w:p>
    <w:p w:rsidR="00A24A09" w:rsidRDefault="00A24A09" w:rsidP="00D91684">
      <w:pPr>
        <w:rPr>
          <w:rFonts w:ascii="Verdana" w:hAnsi="Verdana"/>
          <w:sz w:val="20"/>
          <w:szCs w:val="20"/>
        </w:rPr>
      </w:pPr>
    </w:p>
    <w:p w:rsidR="00A24A09" w:rsidRDefault="00A24A09" w:rsidP="00D91684">
      <w:pPr>
        <w:rPr>
          <w:rFonts w:ascii="Verdana" w:hAnsi="Verdana"/>
          <w:sz w:val="20"/>
          <w:szCs w:val="20"/>
        </w:rPr>
      </w:pPr>
    </w:p>
    <w:p w:rsidR="00A24A09" w:rsidRDefault="00A24A09" w:rsidP="00D91684">
      <w:pPr>
        <w:rPr>
          <w:rFonts w:ascii="Verdana" w:hAnsi="Verdana"/>
          <w:sz w:val="20"/>
          <w:szCs w:val="20"/>
        </w:rPr>
      </w:pPr>
    </w:p>
    <w:p w:rsidR="00A1211A" w:rsidRDefault="00A1211A" w:rsidP="00D916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tym protokół zakończono i podpisano.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Michał Bieniek                           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Dominik Kłosowski                      ……………………………………………….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Ryszard Nowak                           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Orska                              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Jerzy Pietraszek, przewodniczący   …………………………………………………               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Bartłomiej Świerczewski                ………………………………………………..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Sylwia </w:t>
      </w:r>
      <w:proofErr w:type="spellStart"/>
      <w:r>
        <w:rPr>
          <w:rFonts w:ascii="Verdana" w:hAnsi="Verdana"/>
          <w:sz w:val="20"/>
          <w:szCs w:val="20"/>
        </w:rPr>
        <w:t>Świsłocka–Karwot</w:t>
      </w:r>
      <w:proofErr w:type="spellEnd"/>
      <w:r>
        <w:rPr>
          <w:rFonts w:ascii="Verdana" w:hAnsi="Verdana"/>
          <w:sz w:val="20"/>
          <w:szCs w:val="20"/>
        </w:rPr>
        <w:t xml:space="preserve">               ………………………………………………..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Warecka                           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Sławomir Wieczorek                      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</w:p>
    <w:p w:rsidR="00CA79D3" w:rsidRPr="009865DD" w:rsidRDefault="00CA79D3" w:rsidP="00611673">
      <w:pPr>
        <w:tabs>
          <w:tab w:val="left" w:pos="851"/>
        </w:tabs>
        <w:spacing w:after="0" w:line="480" w:lineRule="auto"/>
        <w:jc w:val="both"/>
        <w:rPr>
          <w:rFonts w:ascii="Verdana" w:hAnsi="Verdana"/>
          <w:sz w:val="20"/>
          <w:szCs w:val="20"/>
        </w:rPr>
      </w:pPr>
    </w:p>
    <w:sectPr w:rsidR="00CA79D3" w:rsidRPr="009865DD" w:rsidSect="00B030F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74DD3"/>
    <w:rsid w:val="000A2A9A"/>
    <w:rsid w:val="000A4E8E"/>
    <w:rsid w:val="000D106B"/>
    <w:rsid w:val="000D4736"/>
    <w:rsid w:val="000D6BEB"/>
    <w:rsid w:val="000E4C4A"/>
    <w:rsid w:val="00133BE5"/>
    <w:rsid w:val="00217F81"/>
    <w:rsid w:val="002240D7"/>
    <w:rsid w:val="00255D9D"/>
    <w:rsid w:val="00284957"/>
    <w:rsid w:val="00285746"/>
    <w:rsid w:val="002B34D9"/>
    <w:rsid w:val="003308A5"/>
    <w:rsid w:val="00336A38"/>
    <w:rsid w:val="00366DC8"/>
    <w:rsid w:val="00367B3A"/>
    <w:rsid w:val="003D6FC3"/>
    <w:rsid w:val="003E384C"/>
    <w:rsid w:val="0042196A"/>
    <w:rsid w:val="0044596E"/>
    <w:rsid w:val="00476420"/>
    <w:rsid w:val="0048243B"/>
    <w:rsid w:val="0049217D"/>
    <w:rsid w:val="0052611C"/>
    <w:rsid w:val="00530F91"/>
    <w:rsid w:val="00557333"/>
    <w:rsid w:val="00563888"/>
    <w:rsid w:val="00564234"/>
    <w:rsid w:val="005749A4"/>
    <w:rsid w:val="00596438"/>
    <w:rsid w:val="005A31A9"/>
    <w:rsid w:val="005A5EBE"/>
    <w:rsid w:val="00604C51"/>
    <w:rsid w:val="00611673"/>
    <w:rsid w:val="00645346"/>
    <w:rsid w:val="006D71E7"/>
    <w:rsid w:val="0073591F"/>
    <w:rsid w:val="00765575"/>
    <w:rsid w:val="007B67C0"/>
    <w:rsid w:val="007C04D3"/>
    <w:rsid w:val="007D0E78"/>
    <w:rsid w:val="008249DA"/>
    <w:rsid w:val="0086512F"/>
    <w:rsid w:val="008870F6"/>
    <w:rsid w:val="008A6D5C"/>
    <w:rsid w:val="008B5245"/>
    <w:rsid w:val="008D11AE"/>
    <w:rsid w:val="009512C2"/>
    <w:rsid w:val="009865DD"/>
    <w:rsid w:val="009D7BA0"/>
    <w:rsid w:val="00A01F42"/>
    <w:rsid w:val="00A1211A"/>
    <w:rsid w:val="00A24A09"/>
    <w:rsid w:val="00A35934"/>
    <w:rsid w:val="00A71FEB"/>
    <w:rsid w:val="00A82C04"/>
    <w:rsid w:val="00AA1314"/>
    <w:rsid w:val="00AC2305"/>
    <w:rsid w:val="00AD49FC"/>
    <w:rsid w:val="00AE0994"/>
    <w:rsid w:val="00AE15F2"/>
    <w:rsid w:val="00B030F2"/>
    <w:rsid w:val="00B11799"/>
    <w:rsid w:val="00B13A63"/>
    <w:rsid w:val="00B21CC9"/>
    <w:rsid w:val="00B46FE0"/>
    <w:rsid w:val="00B63A04"/>
    <w:rsid w:val="00B82BE9"/>
    <w:rsid w:val="00C40E55"/>
    <w:rsid w:val="00C536A7"/>
    <w:rsid w:val="00C6465F"/>
    <w:rsid w:val="00C74026"/>
    <w:rsid w:val="00C77710"/>
    <w:rsid w:val="00C97C55"/>
    <w:rsid w:val="00CA79D3"/>
    <w:rsid w:val="00CC73C7"/>
    <w:rsid w:val="00D16AB6"/>
    <w:rsid w:val="00D25F2A"/>
    <w:rsid w:val="00D44D9B"/>
    <w:rsid w:val="00D62DC2"/>
    <w:rsid w:val="00D673CA"/>
    <w:rsid w:val="00D73594"/>
    <w:rsid w:val="00D823D8"/>
    <w:rsid w:val="00D91684"/>
    <w:rsid w:val="00DA0897"/>
    <w:rsid w:val="00E11ECE"/>
    <w:rsid w:val="00E15931"/>
    <w:rsid w:val="00E21971"/>
    <w:rsid w:val="00E3093D"/>
    <w:rsid w:val="00E76FFC"/>
    <w:rsid w:val="00EA2612"/>
    <w:rsid w:val="00EC6A55"/>
    <w:rsid w:val="00EF6B1B"/>
    <w:rsid w:val="00F128F4"/>
    <w:rsid w:val="00F15EAE"/>
    <w:rsid w:val="00F21D66"/>
    <w:rsid w:val="00F45D05"/>
    <w:rsid w:val="00F636C4"/>
    <w:rsid w:val="00FB468A"/>
    <w:rsid w:val="00FB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ummofl01</cp:lastModifiedBy>
  <cp:revision>2</cp:revision>
  <cp:lastPrinted>2020-05-26T11:43:00Z</cp:lastPrinted>
  <dcterms:created xsi:type="dcterms:W3CDTF">2020-05-29T12:19:00Z</dcterms:created>
  <dcterms:modified xsi:type="dcterms:W3CDTF">2020-05-29T12:19:00Z</dcterms:modified>
</cp:coreProperties>
</file>