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2F" w:rsidRDefault="0083622F">
      <w:pPr>
        <w:ind w:left="4248" w:firstLine="708"/>
        <w:rPr>
          <w:rFonts w:cs="Times New Roman"/>
        </w:rPr>
      </w:pPr>
    </w:p>
    <w:p w:rsidR="0083622F" w:rsidRDefault="0083622F">
      <w:pPr>
        <w:ind w:left="4248" w:firstLine="708"/>
        <w:rPr>
          <w:rFonts w:cs="Times New Roman"/>
        </w:rPr>
      </w:pPr>
      <w:r>
        <w:rPr>
          <w:rFonts w:cs="Times New Roman"/>
        </w:rPr>
        <w:t>Załącznik Nr 1 do uchwały nr XXI/560/20</w:t>
      </w:r>
    </w:p>
    <w:p w:rsidR="0083622F" w:rsidRDefault="0083622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Rady Miejskiej Wrocławia </w:t>
      </w:r>
    </w:p>
    <w:p w:rsidR="0083622F" w:rsidRDefault="0083622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z dnia 9 kwietnia 2020 r. 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>........................................................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>imię i nazwisko / nazwa podatnika</w:t>
      </w:r>
    </w:p>
    <w:p w:rsidR="0083622F" w:rsidRDefault="0083622F">
      <w:pPr>
        <w:rPr>
          <w:rFonts w:cs="Times New Roman"/>
        </w:rPr>
      </w:pPr>
    </w:p>
    <w:p w:rsidR="0083622F" w:rsidRDefault="0083622F">
      <w:pPr>
        <w:rPr>
          <w:rFonts w:cs="Times New Roman"/>
        </w:rPr>
      </w:pPr>
      <w:r>
        <w:rPr>
          <w:rFonts w:cs="Times New Roman"/>
        </w:rPr>
        <w:t>........................................................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>NIP przedsiębiorcy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>Prezydent Wrocławia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Wydział Podatków i Opłat</w:t>
      </w:r>
    </w:p>
    <w:p w:rsidR="0083622F" w:rsidRDefault="008362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Urzędu Miejskiego Wrocławia</w:t>
      </w:r>
    </w:p>
    <w:p w:rsidR="0083622F" w:rsidRDefault="0083622F">
      <w:pPr>
        <w:rPr>
          <w:rFonts w:cs="Times New Roman"/>
        </w:rPr>
      </w:pPr>
    </w:p>
    <w:p w:rsidR="0083622F" w:rsidRDefault="0083622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INFORMACJA O PROWADZONEJ DZIAŁALNOŚCI GOSPODARCZEJ ORAZ </w:t>
      </w:r>
      <w:r>
        <w:rPr>
          <w:rFonts w:cs="Times New Roman"/>
          <w:b/>
          <w:bCs/>
        </w:rPr>
        <w:br/>
        <w:t>O PŁYNNOŚCI FINANSOWEJ</w:t>
      </w:r>
    </w:p>
    <w:p w:rsidR="0083622F" w:rsidRDefault="0083622F">
      <w:pPr>
        <w:pStyle w:val="BodyText"/>
        <w:rPr>
          <w:rFonts w:cs="Times New Roman"/>
        </w:rPr>
      </w:pPr>
    </w:p>
    <w:p w:rsidR="0083622F" w:rsidRDefault="0083622F">
      <w:pPr>
        <w:pStyle w:val="BodyText"/>
        <w:rPr>
          <w:rFonts w:cs="Times New Roman"/>
        </w:rPr>
      </w:pPr>
      <w:r>
        <w:rPr>
          <w:rFonts w:cs="Times New Roman"/>
        </w:rPr>
        <w:t>Na podstawie § 6 ust. 1 pkt 1 i 2 oraz ust. 2 uchwały Nr XXI/560/20 Rady Miejskiej Wrocławia z dnia 9 kwietnia w sprawie zwolnień od podatku od nieruchomości grup przedsiębiorców, których płynność finansowa uległa pogorszeniu w związku z ponoszeniem negatywnych konsekwencji ekonomicznych z powodu COVID-19 (wirusa SARS-CoV-2) oświadczam, co następuje:</w:t>
      </w:r>
    </w:p>
    <w:p w:rsidR="0083622F" w:rsidRDefault="0083622F">
      <w:pPr>
        <w:numPr>
          <w:ilvl w:val="0"/>
          <w:numId w:val="1"/>
        </w:numPr>
        <w:spacing w:before="120"/>
        <w:rPr>
          <w:rFonts w:cs="Times New Roman"/>
        </w:rPr>
      </w:pPr>
      <w:r>
        <w:rPr>
          <w:rFonts w:cs="Times New Roman"/>
        </w:rPr>
        <w:t>w dniu 1 marca 2020 r. prowadziłem/am działalność:</w:t>
      </w:r>
    </w:p>
    <w:p w:rsidR="0083622F" w:rsidRDefault="0083622F">
      <w:pPr>
        <w:spacing w:after="120"/>
        <w:ind w:left="709"/>
        <w:rPr>
          <w:rFonts w:cs="Times New Roman"/>
          <w:i/>
          <w:iCs/>
          <w:sz w:val="20"/>
          <w:szCs w:val="20"/>
        </w:rPr>
      </w:pPr>
      <w:bookmarkStart w:id="0" w:name="Wybór01"/>
      <w:r>
        <w:rPr>
          <w:rFonts w:cs="Times New Roman"/>
          <w:i/>
          <w:iCs/>
          <w:sz w:val="20"/>
          <w:szCs w:val="20"/>
        </w:rPr>
        <w:t>(zaznacz właściwy kwadrat/kwadraty)</w:t>
      </w:r>
    </w:p>
    <w:p w:rsidR="0083622F" w:rsidRDefault="0083622F">
      <w:pPr>
        <w:spacing w:before="240"/>
        <w:ind w:left="709"/>
        <w:rPr>
          <w:rFonts w:cs="Times New Roman"/>
        </w:rPr>
      </w:pPr>
      <w:r>
        <w:rPr>
          <w:rFonts w:cs="Times New Roman"/>
        </w:rPr>
        <w:fldChar w:fldCharType="begin">
          <w:ffData>
            <w:name w:val="Wybór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bookmarkEnd w:id="0"/>
      <w:r>
        <w:rPr>
          <w:rStyle w:val="Bodytext265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</w:rPr>
        <w:t xml:space="preserve">handlową,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fldChar w:fldCharType="begin">
          <w:ffData>
            <w:name w:val="Wybór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usługową,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fldChar w:fldCharType="begin">
          <w:ffData>
            <w:name w:val="Wybór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wytwórczą,</w:t>
      </w:r>
    </w:p>
    <w:p w:rsidR="0083622F" w:rsidRDefault="0083622F">
      <w:pPr>
        <w:spacing w:before="120"/>
        <w:ind w:left="708"/>
        <w:rPr>
          <w:rFonts w:cs="Times New Roman"/>
        </w:rPr>
      </w:pPr>
      <w:r>
        <w:rPr>
          <w:rFonts w:cs="Times New Roman"/>
        </w:rPr>
        <w:t>która związana była z nieruchomościami położonymi we Wrocławiu przy ul.:</w:t>
      </w:r>
    </w:p>
    <w:p w:rsidR="0083622F" w:rsidRDefault="0083622F">
      <w:pPr>
        <w:ind w:left="709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(wypełnić w przypadku osób fizycznych)</w:t>
      </w:r>
    </w:p>
    <w:p w:rsidR="0083622F" w:rsidRDefault="0083622F">
      <w:pPr>
        <w:spacing w:before="120"/>
        <w:ind w:left="708"/>
        <w:rPr>
          <w:rFonts w:cs="Times New Roman"/>
        </w:rPr>
      </w:pPr>
    </w:p>
    <w:p w:rsidR="0083622F" w:rsidRDefault="0083622F">
      <w:pPr>
        <w:spacing w:before="120"/>
        <w:ind w:left="708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</w:t>
      </w:r>
    </w:p>
    <w:p w:rsidR="0083622F" w:rsidRDefault="0083622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  <w:u w:color="000000"/>
        </w:rPr>
        <w:t xml:space="preserve">z powodu COVID-19 płynność finansowa uległa pogorszeniu, co potwierdzają następujące dane wg stanu na dzień .................................................................. </w:t>
      </w:r>
      <w:r>
        <w:rPr>
          <w:rFonts w:cs="Times New Roman"/>
        </w:rPr>
        <w:t>:</w:t>
      </w:r>
    </w:p>
    <w:tbl>
      <w:tblPr>
        <w:tblW w:w="463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02"/>
        <w:gridCol w:w="3685"/>
      </w:tblGrid>
      <w:tr w:rsidR="0083622F">
        <w:trPr>
          <w:trHeight w:val="383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</w:p>
        </w:tc>
      </w:tr>
      <w:tr w:rsidR="0083622F">
        <w:trPr>
          <w:trHeight w:val="41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środki pieniężne w zł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  <w:r>
              <w:rPr>
                <w:rFonts w:cs="Times New Roman"/>
              </w:rPr>
              <w:t>...............................</w:t>
            </w:r>
          </w:p>
        </w:tc>
      </w:tr>
      <w:tr w:rsidR="0083622F">
        <w:trPr>
          <w:trHeight w:val="55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należności krótkoterminowe w zł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22F" w:rsidRDefault="0083622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...............................</w:t>
            </w:r>
          </w:p>
        </w:tc>
      </w:tr>
      <w:tr w:rsidR="0083622F">
        <w:trPr>
          <w:trHeight w:val="56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inwestycje krótkoterminowe w zł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  <w:r>
              <w:rPr>
                <w:rFonts w:cs="Times New Roman"/>
              </w:rPr>
              <w:t>...............................</w:t>
            </w:r>
          </w:p>
        </w:tc>
      </w:tr>
      <w:tr w:rsidR="0083622F">
        <w:trPr>
          <w:trHeight w:val="559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>Zobowiązania bieżące w zł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  <w:r>
              <w:rPr>
                <w:rFonts w:cs="Times New Roman"/>
              </w:rPr>
              <w:t>...............................</w:t>
            </w:r>
          </w:p>
        </w:tc>
      </w:tr>
      <w:tr w:rsidR="0083622F">
        <w:trPr>
          <w:trHeight w:val="764"/>
        </w:trPr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22F" w:rsidRDefault="0083622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54.75pt">
                  <v:imagedata r:id="rId5" o:title="" chromakey="white"/>
                </v:shape>
              </w:pict>
            </w:r>
          </w:p>
        </w:tc>
        <w:tc>
          <w:tcPr>
            <w:tcW w:w="340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F" w:rsidRDefault="0083622F">
            <w:pPr>
              <w:jc w:val="center"/>
              <w:rPr>
                <w:rFonts w:cs="Times New Roman"/>
                <w:color w:val="000000"/>
                <w:u w:color="000000"/>
              </w:rPr>
            </w:pPr>
            <w:r>
              <w:rPr>
                <w:rFonts w:cs="Times New Roman"/>
                <w:sz w:val="20"/>
                <w:szCs w:val="20"/>
              </w:rPr>
              <w:t xml:space="preserve">Wielkość wskaźnika, o którym mowa </w:t>
            </w:r>
            <w:r>
              <w:rPr>
                <w:rFonts w:cs="Times New Roman"/>
                <w:sz w:val="20"/>
                <w:szCs w:val="20"/>
              </w:rPr>
              <w:br/>
              <w:t>w § 4 (wskaźnik szybki płynności)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22F" w:rsidRDefault="0083622F">
            <w:pPr>
              <w:jc w:val="center"/>
              <w:rPr>
                <w:rFonts w:cs="Times New Roman"/>
                <w:b/>
                <w:bCs/>
                <w:color w:val="000000"/>
                <w:u w:color="000000"/>
              </w:rPr>
            </w:pPr>
            <w:r>
              <w:rPr>
                <w:rFonts w:cs="Times New Roman"/>
                <w:b/>
                <w:bCs/>
              </w:rPr>
              <w:t>...............................</w:t>
            </w:r>
          </w:p>
        </w:tc>
      </w:tr>
    </w:tbl>
    <w:p w:rsidR="0083622F" w:rsidRDefault="0083622F">
      <w:pPr>
        <w:pStyle w:val="ListParagraph"/>
        <w:ind w:left="0"/>
        <w:jc w:val="both"/>
        <w:rPr>
          <w:sz w:val="16"/>
          <w:szCs w:val="16"/>
        </w:rPr>
      </w:pPr>
    </w:p>
    <w:p w:rsidR="0083622F" w:rsidRDefault="0083622F">
      <w:pPr>
        <w:pStyle w:val="ListParagraph"/>
        <w:jc w:val="both"/>
        <w:rPr>
          <w:sz w:val="16"/>
          <w:szCs w:val="16"/>
        </w:rPr>
      </w:pPr>
    </w:p>
    <w:p w:rsidR="0083622F" w:rsidRDefault="0083622F">
      <w:pPr>
        <w:ind w:firstLine="708"/>
        <w:jc w:val="both"/>
        <w:rPr>
          <w:rFonts w:cs="Times New Roman"/>
        </w:rPr>
      </w:pPr>
      <w:r>
        <w:rPr>
          <w:rFonts w:cs="Times New Roman"/>
        </w:rPr>
        <w:t>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.......................................................................</w:t>
      </w:r>
    </w:p>
    <w:p w:rsidR="0083622F" w:rsidRDefault="0083622F">
      <w:pPr>
        <w:ind w:left="708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podpis przedsiębiorcy / osoby upoważnionej</w:t>
      </w:r>
    </w:p>
    <w:p w:rsidR="0083622F" w:rsidRDefault="0083622F">
      <w:pPr>
        <w:spacing w:before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 – art. 233 ustawy z dnia 6 czerwca 1997 r. – Kodeks karny (Dz. U. z 2019 r. poz. 1950 </w:t>
      </w:r>
      <w:r>
        <w:rPr>
          <w:rFonts w:cs="Times New Roman"/>
          <w:sz w:val="20"/>
          <w:szCs w:val="20"/>
        </w:rPr>
        <w:br/>
        <w:t xml:space="preserve">i 2128). </w:t>
      </w:r>
    </w:p>
    <w:sectPr w:rsidR="0083622F" w:rsidSect="0083622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71E8"/>
    <w:multiLevelType w:val="hybridMultilevel"/>
    <w:tmpl w:val="C76E7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22F"/>
    <w:rsid w:val="0083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</w:style>
  <w:style w:type="character" w:customStyle="1" w:styleId="Bodytext265pt">
    <w:name w:val="Body text (2) + 6.5 pt"/>
    <w:basedOn w:val="DefaultParagraphFont"/>
    <w:uiPriority w:val="99"/>
    <w:rPr>
      <w:rFonts w:ascii="Arial" w:hAnsi="Arial" w:cs="Arial"/>
      <w:color w:val="000000"/>
      <w:spacing w:val="0"/>
      <w:w w:val="100"/>
      <w:position w:val="0"/>
      <w:sz w:val="13"/>
      <w:szCs w:val="13"/>
      <w:u w:val="none"/>
      <w:lang w:val="pl-PL" w:eastAsia="pl-PL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326</Words>
  <Characters>1861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XXI/560/20</dc:title>
  <dc:subject/>
  <dc:creator>umpipa01</dc:creator>
  <cp:keywords/>
  <dc:description/>
  <cp:lastModifiedBy>umanwa01</cp:lastModifiedBy>
  <cp:revision>3</cp:revision>
  <cp:lastPrinted>2020-03-30T12:25:00Z</cp:lastPrinted>
  <dcterms:created xsi:type="dcterms:W3CDTF">2020-04-15T06:54:00Z</dcterms:created>
  <dcterms:modified xsi:type="dcterms:W3CDTF">2020-04-15T07:09:00Z</dcterms:modified>
</cp:coreProperties>
</file>