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F95" w:rsidRDefault="003C6F95">
      <w:pPr>
        <w:pStyle w:val="07Datapisma"/>
      </w:pPr>
    </w:p>
    <w:p w:rsidR="00A673A4" w:rsidRPr="003C6F95" w:rsidRDefault="009E62F9">
      <w:pPr>
        <w:pStyle w:val="07Datapisma"/>
        <w:rPr>
          <w:sz w:val="16"/>
          <w:szCs w:val="16"/>
        </w:rPr>
      </w:pPr>
      <w:r w:rsidRPr="003C6F95">
        <w:rPr>
          <w:sz w:val="16"/>
          <w:szCs w:val="16"/>
        </w:rPr>
        <w:t>Wrocław,</w:t>
      </w:r>
      <w:r w:rsidR="008F72CD" w:rsidRPr="003C6F95">
        <w:rPr>
          <w:sz w:val="16"/>
          <w:szCs w:val="16"/>
        </w:rPr>
        <w:t xml:space="preserve"> </w:t>
      </w:r>
      <w:r w:rsidR="003415BA" w:rsidRPr="003C6F95">
        <w:rPr>
          <w:sz w:val="16"/>
          <w:szCs w:val="16"/>
        </w:rPr>
        <w:t>3 kwietnia 2020</w:t>
      </w:r>
      <w:r w:rsidR="00A673A4" w:rsidRPr="003C6F95">
        <w:rPr>
          <w:sz w:val="16"/>
          <w:szCs w:val="16"/>
        </w:rPr>
        <w:t>r.</w:t>
      </w:r>
    </w:p>
    <w:p w:rsidR="00E145DD" w:rsidRPr="00E145DD" w:rsidRDefault="00305419" w:rsidP="00E145DD">
      <w:pPr>
        <w:pStyle w:val="08Sygnaturapisma"/>
      </w:pPr>
      <w:r>
        <w:t>WIM-EM.</w:t>
      </w:r>
      <w:r w:rsidR="0098351F">
        <w:t>0152</w:t>
      </w:r>
      <w:r w:rsidR="00156619">
        <w:t>.</w:t>
      </w:r>
      <w:r>
        <w:t>1</w:t>
      </w:r>
      <w:r w:rsidR="00156619">
        <w:t>.20</w:t>
      </w:r>
      <w:r w:rsidR="00A86FFC">
        <w:t>20</w:t>
      </w:r>
      <w:r w:rsidR="00A673A4">
        <w:t>.K</w:t>
      </w:r>
      <w:r w:rsidR="00156619">
        <w:t>O</w:t>
      </w:r>
    </w:p>
    <w:p w:rsidR="00A673A4" w:rsidRPr="002953A9" w:rsidRDefault="00AE4D27">
      <w:pPr>
        <w:pStyle w:val="09Dotyczy"/>
        <w:rPr>
          <w:sz w:val="18"/>
        </w:rPr>
      </w:pPr>
      <w:r>
        <w:fldChar w:fldCharType="begin">
          <w:ffData>
            <w:name w:val="Dotyczy"/>
            <w:enabled/>
            <w:calcOnExit w:val="0"/>
            <w:textInput>
              <w:default w:val="Dotyczy:"/>
            </w:textInput>
          </w:ffData>
        </w:fldChar>
      </w:r>
      <w:bookmarkStart w:id="0" w:name="Dotyczy"/>
      <w:r w:rsidR="00A673A4">
        <w:instrText xml:space="preserve"> FORMTEXT </w:instrText>
      </w:r>
      <w:r>
        <w:fldChar w:fldCharType="separate"/>
      </w:r>
      <w:r w:rsidR="00A673A4">
        <w:rPr>
          <w:noProof/>
        </w:rPr>
        <w:t>Dotyczy:</w:t>
      </w:r>
      <w:r>
        <w:fldChar w:fldCharType="end"/>
      </w:r>
      <w:bookmarkEnd w:id="0"/>
      <w:r w:rsidR="00B83F30" w:rsidRPr="00B83F30">
        <w:t xml:space="preserve"> </w:t>
      </w:r>
      <w:r w:rsidR="00673FB0">
        <w:t xml:space="preserve">budowy progów zwalniających na ul. </w:t>
      </w:r>
      <w:r w:rsidR="00A86FFC">
        <w:t>Pankiewicza</w:t>
      </w:r>
    </w:p>
    <w:p w:rsidR="003C6F95" w:rsidRDefault="003C6F95" w:rsidP="003415BA">
      <w:pPr>
        <w:pStyle w:val="10Szanowny"/>
        <w:suppressAutoHyphens/>
        <w:spacing w:before="0" w:line="276" w:lineRule="auto"/>
      </w:pPr>
    </w:p>
    <w:p w:rsidR="00A86FFC" w:rsidRPr="003C6F95" w:rsidRDefault="00A86FFC" w:rsidP="003C6F95">
      <w:pPr>
        <w:pStyle w:val="10Szanowny"/>
        <w:suppressAutoHyphens/>
        <w:spacing w:before="0" w:line="360" w:lineRule="auto"/>
        <w:rPr>
          <w:sz w:val="18"/>
        </w:rPr>
      </w:pPr>
      <w:r w:rsidRPr="003C6F95">
        <w:rPr>
          <w:sz w:val="18"/>
        </w:rPr>
        <w:t xml:space="preserve">W odpowiedzi na </w:t>
      </w:r>
      <w:r w:rsidR="003415BA" w:rsidRPr="003C6F95">
        <w:rPr>
          <w:sz w:val="18"/>
        </w:rPr>
        <w:t xml:space="preserve">przesłaną </w:t>
      </w:r>
      <w:r w:rsidR="003C6F95" w:rsidRPr="003C6F95">
        <w:rPr>
          <w:sz w:val="18"/>
        </w:rPr>
        <w:t>przez Radę</w:t>
      </w:r>
      <w:r w:rsidR="003415BA" w:rsidRPr="003C6F95">
        <w:rPr>
          <w:sz w:val="18"/>
        </w:rPr>
        <w:t xml:space="preserve"> Osiedla </w:t>
      </w:r>
      <w:r w:rsidRPr="003C6F95">
        <w:rPr>
          <w:sz w:val="18"/>
        </w:rPr>
        <w:t xml:space="preserve">petycję </w:t>
      </w:r>
      <w:r w:rsidR="003415BA" w:rsidRPr="003C6F95">
        <w:rPr>
          <w:sz w:val="18"/>
        </w:rPr>
        <w:t xml:space="preserve">mieszkańców ulicy Pankiewicza </w:t>
      </w:r>
      <w:r w:rsidRPr="003C6F95">
        <w:rPr>
          <w:sz w:val="18"/>
        </w:rPr>
        <w:t>otrzymaną w dniu 31 stycznia 2020 r. dotyczącą budowy progów zwalniających na ul. Pankiewicza przedstawiam stanowisko Wydziału Inżynierii Miejskiej Urzędu Miejskiego Wrocławia.</w:t>
      </w:r>
    </w:p>
    <w:p w:rsidR="005B7BE9" w:rsidRPr="003C6F95" w:rsidRDefault="005B7BE9" w:rsidP="003C6F95">
      <w:pPr>
        <w:pStyle w:val="11Trescpisma"/>
        <w:suppressAutoHyphens/>
        <w:spacing w:before="0" w:line="360" w:lineRule="auto"/>
        <w:rPr>
          <w:sz w:val="18"/>
        </w:rPr>
      </w:pPr>
    </w:p>
    <w:p w:rsidR="003415BA" w:rsidRPr="003C6F95" w:rsidRDefault="003415BA" w:rsidP="003C6F95">
      <w:pPr>
        <w:suppressAutoHyphens/>
        <w:spacing w:line="360" w:lineRule="auto"/>
        <w:jc w:val="both"/>
        <w:rPr>
          <w:rFonts w:ascii="Verdana" w:hAnsi="Verdana" w:cs="Verdana"/>
          <w:sz w:val="18"/>
          <w:szCs w:val="18"/>
        </w:rPr>
      </w:pPr>
      <w:r w:rsidRPr="003C6F95">
        <w:rPr>
          <w:rFonts w:ascii="Verdana" w:hAnsi="Verdana"/>
          <w:sz w:val="18"/>
          <w:szCs w:val="18"/>
        </w:rPr>
        <w:t>P</w:t>
      </w:r>
      <w:r w:rsidRPr="003C6F95">
        <w:rPr>
          <w:rFonts w:ascii="Verdana" w:hAnsi="Verdana" w:cs="Verdana"/>
          <w:sz w:val="18"/>
          <w:szCs w:val="18"/>
        </w:rPr>
        <w:t>r</w:t>
      </w:r>
      <w:r w:rsidR="003C6F95" w:rsidRPr="003C6F95">
        <w:rPr>
          <w:rFonts w:ascii="Verdana" w:hAnsi="Verdana" w:cs="Verdana"/>
          <w:sz w:val="18"/>
          <w:szCs w:val="18"/>
        </w:rPr>
        <w:t xml:space="preserve">ogi zwalniające nie są jedynym </w:t>
      </w:r>
      <w:r w:rsidRPr="003C6F95">
        <w:rPr>
          <w:rFonts w:ascii="Verdana" w:hAnsi="Verdana" w:cs="Verdana"/>
          <w:sz w:val="18"/>
          <w:szCs w:val="18"/>
        </w:rPr>
        <w:t xml:space="preserve">i nie zawsze zasadnym elementem uspokojenia ruchu stosowanym na </w:t>
      </w:r>
      <w:r w:rsidR="003C6F95" w:rsidRPr="003C6F95">
        <w:rPr>
          <w:rFonts w:ascii="Verdana" w:hAnsi="Verdana" w:cs="Verdana"/>
          <w:sz w:val="18"/>
          <w:szCs w:val="18"/>
        </w:rPr>
        <w:t xml:space="preserve">ulicach Wrocławia. Każdorazowo wniosek o zastosowanie progów </w:t>
      </w:r>
      <w:r w:rsidRPr="003C6F95">
        <w:rPr>
          <w:rFonts w:ascii="Verdana" w:hAnsi="Verdana" w:cs="Verdana"/>
          <w:sz w:val="18"/>
          <w:szCs w:val="18"/>
        </w:rPr>
        <w:t>wymaga przeglądu organizacji ruchu na danej ulicy i analizy sytuacji ruchowej. Taka analiza pozw</w:t>
      </w:r>
      <w:r w:rsidR="003C6F95" w:rsidRPr="003C6F95">
        <w:rPr>
          <w:rFonts w:ascii="Verdana" w:hAnsi="Verdana" w:cs="Verdana"/>
          <w:sz w:val="18"/>
          <w:szCs w:val="18"/>
        </w:rPr>
        <w:t>ala wskazać jakie rozwiązanie</w:t>
      </w:r>
      <w:r w:rsidRPr="003C6F95">
        <w:rPr>
          <w:rFonts w:ascii="Verdana" w:hAnsi="Verdana" w:cs="Verdana"/>
          <w:sz w:val="18"/>
          <w:szCs w:val="18"/>
        </w:rPr>
        <w:t xml:space="preserve"> jest o</w:t>
      </w:r>
      <w:r w:rsidR="003C6F95" w:rsidRPr="003C6F95">
        <w:rPr>
          <w:rFonts w:ascii="Verdana" w:hAnsi="Verdana" w:cs="Verdana"/>
          <w:sz w:val="18"/>
          <w:szCs w:val="18"/>
        </w:rPr>
        <w:t xml:space="preserve">ptymalne w danej lokalizacji. </w:t>
      </w:r>
      <w:r w:rsidRPr="003C6F95">
        <w:rPr>
          <w:rFonts w:ascii="Verdana" w:hAnsi="Verdana" w:cs="Verdana"/>
          <w:sz w:val="18"/>
          <w:szCs w:val="18"/>
        </w:rPr>
        <w:t>Ruch na ulicy można uspokoić również eso</w:t>
      </w:r>
      <w:r w:rsidR="003C6F95" w:rsidRPr="003C6F95">
        <w:rPr>
          <w:rFonts w:ascii="Verdana" w:hAnsi="Verdana" w:cs="Verdana"/>
          <w:sz w:val="18"/>
          <w:szCs w:val="18"/>
        </w:rPr>
        <w:t>waniem toru jazdy, zawężeniami</w:t>
      </w:r>
      <w:r w:rsidRPr="003C6F95">
        <w:rPr>
          <w:rFonts w:ascii="Verdana" w:hAnsi="Verdana" w:cs="Verdana"/>
          <w:sz w:val="18"/>
          <w:szCs w:val="18"/>
        </w:rPr>
        <w:t xml:space="preserve"> i porządkowaniem park</w:t>
      </w:r>
      <w:r w:rsidR="003C6F95">
        <w:rPr>
          <w:rFonts w:ascii="Verdana" w:hAnsi="Verdana" w:cs="Verdana"/>
          <w:sz w:val="18"/>
          <w:szCs w:val="18"/>
        </w:rPr>
        <w:t xml:space="preserve">owania. Takie podejście powinno </w:t>
      </w:r>
      <w:r w:rsidRPr="003C6F95">
        <w:rPr>
          <w:rFonts w:ascii="Verdana" w:hAnsi="Verdana" w:cs="Verdana"/>
          <w:sz w:val="18"/>
          <w:szCs w:val="18"/>
        </w:rPr>
        <w:t>w szczególności dotyczyć wąskich ulic, gdzie głównym problemem jest nagminne nieprawidłowe parkowanie pojazdów na chodnikach, co zmusza pi</w:t>
      </w:r>
      <w:r w:rsidR="003C6F95" w:rsidRPr="003C6F95">
        <w:rPr>
          <w:rFonts w:ascii="Verdana" w:hAnsi="Verdana" w:cs="Verdana"/>
          <w:sz w:val="18"/>
          <w:szCs w:val="18"/>
        </w:rPr>
        <w:t>eszych do korzystania z jezdni.</w:t>
      </w:r>
    </w:p>
    <w:p w:rsidR="003415BA" w:rsidRPr="003C6F95" w:rsidRDefault="003415BA" w:rsidP="003C6F95">
      <w:pPr>
        <w:suppressAutoHyphens/>
        <w:spacing w:line="360" w:lineRule="auto"/>
        <w:jc w:val="both"/>
        <w:rPr>
          <w:rFonts w:ascii="Verdana" w:hAnsi="Verdana"/>
          <w:sz w:val="18"/>
          <w:szCs w:val="18"/>
        </w:rPr>
      </w:pPr>
      <w:r w:rsidRPr="003C6F95">
        <w:rPr>
          <w:rFonts w:ascii="Verdana" w:hAnsi="Verdana" w:cs="Verdana"/>
          <w:sz w:val="18"/>
          <w:szCs w:val="18"/>
        </w:rPr>
        <w:t xml:space="preserve">Opisana sytuacja ma miejsce na wielu ulicach Państwa osiedli w tym na ulicy Pankiewicza. W przypadku </w:t>
      </w:r>
      <w:r w:rsidR="003C6F95" w:rsidRPr="003C6F95">
        <w:rPr>
          <w:rFonts w:ascii="Verdana" w:hAnsi="Verdana" w:cs="Verdana"/>
          <w:sz w:val="18"/>
          <w:szCs w:val="18"/>
        </w:rPr>
        <w:t>wąskich mocno</w:t>
      </w:r>
      <w:r w:rsidRPr="003C6F95">
        <w:rPr>
          <w:rFonts w:ascii="Verdana" w:hAnsi="Verdana" w:cs="Verdana"/>
          <w:sz w:val="18"/>
          <w:szCs w:val="18"/>
        </w:rPr>
        <w:t xml:space="preserve"> zaparkowanych </w:t>
      </w:r>
      <w:r w:rsidR="003C6F95" w:rsidRPr="003C6F95">
        <w:rPr>
          <w:rFonts w:ascii="Verdana" w:hAnsi="Verdana" w:cs="Verdana"/>
          <w:sz w:val="18"/>
          <w:szCs w:val="18"/>
        </w:rPr>
        <w:t>ulic zastosowanie</w:t>
      </w:r>
      <w:r w:rsidRPr="003C6F95">
        <w:rPr>
          <w:rFonts w:ascii="Verdana" w:hAnsi="Verdana" w:cs="Verdana"/>
          <w:sz w:val="18"/>
          <w:szCs w:val="18"/>
        </w:rPr>
        <w:t xml:space="preserve"> progów zwalniających wymaga </w:t>
      </w:r>
      <w:r w:rsidR="003C6F95" w:rsidRPr="003C6F95">
        <w:rPr>
          <w:rFonts w:ascii="Verdana" w:hAnsi="Verdana" w:cs="Verdana"/>
          <w:sz w:val="18"/>
          <w:szCs w:val="18"/>
        </w:rPr>
        <w:t>jednocześnie porządkowania</w:t>
      </w:r>
      <w:r w:rsidR="003C6F95">
        <w:rPr>
          <w:rFonts w:ascii="Verdana" w:hAnsi="Verdana" w:cs="Verdana"/>
          <w:sz w:val="18"/>
          <w:szCs w:val="18"/>
        </w:rPr>
        <w:t xml:space="preserve"> parkowania </w:t>
      </w:r>
      <w:r w:rsidRPr="003C6F95">
        <w:rPr>
          <w:rFonts w:ascii="Verdana" w:hAnsi="Verdana" w:cs="Verdana"/>
          <w:sz w:val="18"/>
          <w:szCs w:val="18"/>
        </w:rPr>
        <w:t xml:space="preserve">i najczęściej wiąże się </w:t>
      </w:r>
      <w:r w:rsidR="003C6F95" w:rsidRPr="003C6F95">
        <w:rPr>
          <w:rFonts w:ascii="Verdana" w:hAnsi="Verdana" w:cs="Verdana"/>
          <w:sz w:val="18"/>
          <w:szCs w:val="18"/>
        </w:rPr>
        <w:t>z wprowadzeniem na</w:t>
      </w:r>
      <w:r w:rsidRPr="003C6F95">
        <w:rPr>
          <w:rFonts w:ascii="Verdana" w:hAnsi="Verdana" w:cs="Verdana"/>
          <w:sz w:val="18"/>
          <w:szCs w:val="18"/>
        </w:rPr>
        <w:t xml:space="preserve"> dan</w:t>
      </w:r>
      <w:r w:rsidR="003C6F95">
        <w:rPr>
          <w:rFonts w:ascii="Verdana" w:hAnsi="Verdana" w:cs="Verdana"/>
          <w:sz w:val="18"/>
          <w:szCs w:val="18"/>
        </w:rPr>
        <w:t xml:space="preserve">ej ulicy jednego kierunku ruchu </w:t>
      </w:r>
      <w:r w:rsidRPr="003C6F95">
        <w:rPr>
          <w:rFonts w:ascii="Verdana" w:hAnsi="Verdana" w:cs="Verdana"/>
          <w:sz w:val="18"/>
          <w:szCs w:val="18"/>
        </w:rPr>
        <w:t xml:space="preserve">z kontraruchem dla rowerów. </w:t>
      </w:r>
      <w:r w:rsidR="003C6F95" w:rsidRPr="003C6F95">
        <w:rPr>
          <w:rFonts w:ascii="Verdana" w:hAnsi="Verdana" w:cs="Verdana"/>
          <w:sz w:val="18"/>
          <w:szCs w:val="18"/>
        </w:rPr>
        <w:t>Najlepiej, jeżeli</w:t>
      </w:r>
      <w:r w:rsidRPr="003C6F95">
        <w:rPr>
          <w:rFonts w:ascii="Verdana" w:hAnsi="Verdana" w:cs="Verdana"/>
          <w:sz w:val="18"/>
          <w:szCs w:val="18"/>
        </w:rPr>
        <w:t xml:space="preserve"> takie rozwiązania wprowadza się obszarowo, </w:t>
      </w:r>
      <w:r w:rsidR="003C6F95" w:rsidRPr="003C6F95">
        <w:rPr>
          <w:rFonts w:ascii="Verdana" w:hAnsi="Verdana" w:cs="Verdana"/>
          <w:sz w:val="18"/>
          <w:szCs w:val="18"/>
        </w:rPr>
        <w:t>wtedy ustala</w:t>
      </w:r>
      <w:r w:rsidRPr="003C6F95">
        <w:rPr>
          <w:rFonts w:ascii="Verdana" w:hAnsi="Verdana" w:cs="Verdana"/>
          <w:sz w:val="18"/>
          <w:szCs w:val="18"/>
        </w:rPr>
        <w:t xml:space="preserve"> się jednolite zasady orga</w:t>
      </w:r>
      <w:r w:rsidR="003C6F95" w:rsidRPr="003C6F95">
        <w:rPr>
          <w:rFonts w:ascii="Verdana" w:hAnsi="Verdana" w:cs="Verdana"/>
          <w:sz w:val="18"/>
          <w:szCs w:val="18"/>
        </w:rPr>
        <w:t xml:space="preserve">nizacji ruchu a jednocześnie </w:t>
      </w:r>
      <w:r w:rsidRPr="003C6F95">
        <w:rPr>
          <w:rFonts w:ascii="Verdana" w:hAnsi="Verdana" w:cs="Verdana"/>
          <w:sz w:val="18"/>
          <w:szCs w:val="18"/>
        </w:rPr>
        <w:t>wpływa na poprawę bezpieczeństwa wszystkich użytkowników dróg na większej liczbie podobnych ulic.  Choć nie oznacza to</w:t>
      </w:r>
      <w:r w:rsidR="003C6F95" w:rsidRPr="003C6F95">
        <w:rPr>
          <w:rFonts w:ascii="Verdana" w:hAnsi="Verdana" w:cs="Verdana"/>
          <w:sz w:val="18"/>
          <w:szCs w:val="18"/>
        </w:rPr>
        <w:t xml:space="preserve"> możliwości wprowadzenia zmiany</w:t>
      </w:r>
      <w:r w:rsidR="003C6F95" w:rsidRPr="003C6F95">
        <w:rPr>
          <w:rFonts w:ascii="Verdana" w:hAnsi="Verdana" w:cs="Verdana"/>
          <w:sz w:val="18"/>
          <w:szCs w:val="18"/>
        </w:rPr>
        <w:br/>
      </w:r>
      <w:r w:rsidRPr="003C6F95">
        <w:rPr>
          <w:rFonts w:ascii="Verdana" w:hAnsi="Verdana" w:cs="Verdana"/>
          <w:sz w:val="18"/>
          <w:szCs w:val="18"/>
        </w:rPr>
        <w:t xml:space="preserve">w organizacji ruchu na jednej wybranej ulicy. </w:t>
      </w:r>
    </w:p>
    <w:p w:rsidR="003415BA" w:rsidRPr="003C6F95" w:rsidRDefault="003415BA" w:rsidP="003C6F95">
      <w:pPr>
        <w:suppressAutoHyphens/>
        <w:spacing w:line="360" w:lineRule="auto"/>
        <w:jc w:val="both"/>
        <w:rPr>
          <w:rFonts w:ascii="Verdana" w:hAnsi="Verdana" w:cs="Verdana"/>
          <w:sz w:val="18"/>
          <w:szCs w:val="18"/>
        </w:rPr>
      </w:pPr>
      <w:r w:rsidRPr="003C6F95">
        <w:rPr>
          <w:rFonts w:ascii="Verdana" w:hAnsi="Verdana" w:cs="Verdana"/>
          <w:sz w:val="18"/>
          <w:szCs w:val="18"/>
        </w:rPr>
        <w:t xml:space="preserve">Do Funduszu Osiedlowego zgłosili Państwo projekt wprowadzenia ulic jednokierunkowych na Sępolnie i Biskupinie, </w:t>
      </w:r>
      <w:r w:rsidR="003C6F95" w:rsidRPr="003C6F95">
        <w:rPr>
          <w:rFonts w:ascii="Verdana" w:hAnsi="Verdana" w:cs="Verdana"/>
          <w:sz w:val="18"/>
          <w:szCs w:val="18"/>
        </w:rPr>
        <w:t>co jest</w:t>
      </w:r>
      <w:r w:rsidRPr="003C6F95">
        <w:rPr>
          <w:rFonts w:ascii="Verdana" w:hAnsi="Verdana" w:cs="Verdana"/>
          <w:sz w:val="18"/>
          <w:szCs w:val="18"/>
        </w:rPr>
        <w:t xml:space="preserve"> zgodne z opisanym wyżej schematem działania.  </w:t>
      </w:r>
    </w:p>
    <w:p w:rsidR="003415BA" w:rsidRPr="003C6F95" w:rsidRDefault="003415BA" w:rsidP="003C6F95">
      <w:pPr>
        <w:suppressAutoHyphens/>
        <w:spacing w:line="360" w:lineRule="auto"/>
        <w:jc w:val="both"/>
        <w:rPr>
          <w:rFonts w:ascii="Verdana" w:hAnsi="Verdana"/>
          <w:sz w:val="18"/>
          <w:szCs w:val="18"/>
        </w:rPr>
      </w:pPr>
      <w:r w:rsidRPr="003C6F95">
        <w:rPr>
          <w:rFonts w:ascii="Verdana" w:hAnsi="Verdana" w:cs="Verdana"/>
          <w:sz w:val="18"/>
          <w:szCs w:val="18"/>
        </w:rPr>
        <w:t>Temat porządkowania parkowania na ulicach Sępolna i Biskupina jest prowadzony od 2015 roku. W ramach konsultacji osiedlowych Wydział I</w:t>
      </w:r>
      <w:r w:rsidR="003C6F95">
        <w:rPr>
          <w:rFonts w:ascii="Verdana" w:hAnsi="Verdana" w:cs="Verdana"/>
          <w:sz w:val="18"/>
          <w:szCs w:val="18"/>
        </w:rPr>
        <w:t>nżynierii Miejskiej przygotował</w:t>
      </w:r>
      <w:r w:rsidR="003C6F95">
        <w:rPr>
          <w:rFonts w:ascii="Verdana" w:hAnsi="Verdana" w:cs="Verdana"/>
          <w:sz w:val="18"/>
          <w:szCs w:val="18"/>
        </w:rPr>
        <w:br/>
      </w:r>
      <w:r w:rsidRPr="003C6F95">
        <w:rPr>
          <w:rFonts w:ascii="Verdana" w:hAnsi="Verdana" w:cs="Verdana"/>
          <w:sz w:val="18"/>
          <w:szCs w:val="18"/>
        </w:rPr>
        <w:t xml:space="preserve">3 rozwiązania, wszystkie oparte o propozycje wprowadzenia strefy zamieszkania i ruchy jednokierunkowego, co oznacza brak konieczności wyznaczania chodnika (piesi mogą poruszać się całą szerokością pasa drogowego zachowując pierwszeństwo). Warianty różniły się między sobą sposobem wyznaczenia miejsc postojowych. Warianty te zostały zaprezentowane mieszkańcom za pośrednictwem strony internetowej Wrocław Rozmawia </w:t>
      </w:r>
      <w:r w:rsidRPr="003C6F95">
        <w:rPr>
          <w:rFonts w:ascii="Verdana" w:hAnsi="Verdana" w:cs="Verdana"/>
          <w:sz w:val="18"/>
          <w:szCs w:val="18"/>
        </w:rPr>
        <w:lastRenderedPageBreak/>
        <w:t>oraz w kilku spotkaniach bezpośrednich, które od</w:t>
      </w:r>
      <w:r w:rsidR="003C6F95" w:rsidRPr="003C6F95">
        <w:rPr>
          <w:rFonts w:ascii="Verdana" w:hAnsi="Verdana" w:cs="Verdana"/>
          <w:sz w:val="18"/>
          <w:szCs w:val="18"/>
        </w:rPr>
        <w:t>były się w październiku 2015 r.</w:t>
      </w:r>
      <w:r w:rsidR="003C6F95" w:rsidRPr="003C6F95">
        <w:rPr>
          <w:rFonts w:ascii="Verdana" w:hAnsi="Verdana" w:cs="Verdana"/>
          <w:sz w:val="18"/>
          <w:szCs w:val="18"/>
        </w:rPr>
        <w:br/>
        <w:t xml:space="preserve">W </w:t>
      </w:r>
      <w:r w:rsidRPr="003C6F95">
        <w:rPr>
          <w:rFonts w:ascii="Verdana" w:hAnsi="Verdana" w:cs="Verdana"/>
          <w:sz w:val="18"/>
          <w:szCs w:val="18"/>
        </w:rPr>
        <w:t>większości opinii do zastosowania był jedynie wariant trzeci, który jest najbliższy obecnemu stanowi faktycznemu (parkowanie obustronne z pełnym wykorzystaniem obecnych chodników).</w:t>
      </w:r>
    </w:p>
    <w:p w:rsidR="003415BA" w:rsidRPr="003C6F95" w:rsidRDefault="003415BA" w:rsidP="003C6F95">
      <w:pPr>
        <w:pStyle w:val="Akapitzlist"/>
        <w:spacing w:line="360" w:lineRule="auto"/>
        <w:ind w:left="0"/>
        <w:rPr>
          <w:rFonts w:ascii="Verdana" w:hAnsi="Verdana"/>
          <w:sz w:val="18"/>
          <w:szCs w:val="18"/>
        </w:rPr>
      </w:pPr>
      <w:r w:rsidRPr="003C6F95">
        <w:rPr>
          <w:rFonts w:ascii="Verdana" w:eastAsia="Times New Roman" w:hAnsi="Verdana" w:cs="Verdana"/>
          <w:sz w:val="18"/>
          <w:szCs w:val="18"/>
          <w:lang w:eastAsia="pl-PL" w:bidi="ar-SA"/>
        </w:rPr>
        <w:t xml:space="preserve">Wszystkie dokonane ustalenia, wraz z planszą wskazań konserwatorskich, zostały opublikowane w lutym 2016 r. w raporcie z konsultacji społecznych. </w:t>
      </w:r>
    </w:p>
    <w:p w:rsidR="003415BA" w:rsidRPr="003C6F95" w:rsidRDefault="003415BA" w:rsidP="003C6F95">
      <w:pPr>
        <w:suppressAutoHyphens/>
        <w:spacing w:line="360" w:lineRule="auto"/>
        <w:jc w:val="both"/>
        <w:rPr>
          <w:rFonts w:ascii="Verdana" w:hAnsi="Verdana"/>
          <w:sz w:val="18"/>
          <w:szCs w:val="18"/>
        </w:rPr>
      </w:pPr>
      <w:r w:rsidRPr="003C6F95">
        <w:rPr>
          <w:rFonts w:ascii="Verdana" w:hAnsi="Verdana" w:cs="Verdana"/>
          <w:sz w:val="18"/>
          <w:szCs w:val="18"/>
        </w:rPr>
        <w:t xml:space="preserve">Tym </w:t>
      </w:r>
      <w:r w:rsidR="003C6F95" w:rsidRPr="003C6F95">
        <w:rPr>
          <w:rFonts w:ascii="Verdana" w:hAnsi="Verdana" w:cs="Verdana"/>
          <w:sz w:val="18"/>
          <w:szCs w:val="18"/>
        </w:rPr>
        <w:t>samym proszę o</w:t>
      </w:r>
      <w:r w:rsidRPr="003C6F95">
        <w:rPr>
          <w:rFonts w:ascii="Verdana" w:hAnsi="Verdana" w:cs="Verdana"/>
          <w:sz w:val="18"/>
          <w:szCs w:val="18"/>
        </w:rPr>
        <w:t xml:space="preserve"> </w:t>
      </w:r>
      <w:r w:rsidR="003C6F95" w:rsidRPr="003C6F95">
        <w:rPr>
          <w:rFonts w:ascii="Verdana" w:hAnsi="Verdana" w:cs="Verdana"/>
          <w:sz w:val="18"/>
          <w:szCs w:val="18"/>
        </w:rPr>
        <w:t>uzupełnienie wniosku</w:t>
      </w:r>
      <w:r w:rsidRPr="003C6F95">
        <w:rPr>
          <w:rFonts w:ascii="Verdana" w:hAnsi="Verdana" w:cs="Verdana"/>
          <w:sz w:val="18"/>
          <w:szCs w:val="18"/>
        </w:rPr>
        <w:t xml:space="preserve"> </w:t>
      </w:r>
      <w:r w:rsidR="003C6F95" w:rsidRPr="003C6F95">
        <w:rPr>
          <w:rFonts w:ascii="Verdana" w:hAnsi="Verdana" w:cs="Verdana"/>
          <w:sz w:val="18"/>
          <w:szCs w:val="18"/>
        </w:rPr>
        <w:t>o stanowisko</w:t>
      </w:r>
      <w:r w:rsidRPr="003C6F95">
        <w:rPr>
          <w:rFonts w:ascii="Verdana" w:hAnsi="Verdana" w:cs="Verdana"/>
          <w:sz w:val="18"/>
          <w:szCs w:val="18"/>
        </w:rPr>
        <w:t xml:space="preserve"> </w:t>
      </w:r>
      <w:r w:rsidR="003C6F95">
        <w:rPr>
          <w:rFonts w:ascii="Verdana" w:hAnsi="Verdana" w:cs="Verdana"/>
          <w:sz w:val="18"/>
          <w:szCs w:val="18"/>
        </w:rPr>
        <w:t xml:space="preserve">Rady Osiedla (w formie uchwały) </w:t>
      </w:r>
      <w:r w:rsidRPr="003C6F95">
        <w:rPr>
          <w:rFonts w:ascii="Verdana" w:hAnsi="Verdana" w:cs="Verdana"/>
          <w:sz w:val="18"/>
          <w:szCs w:val="18"/>
        </w:rPr>
        <w:t xml:space="preserve">w </w:t>
      </w:r>
      <w:r w:rsidR="003C6F95" w:rsidRPr="003C6F95">
        <w:rPr>
          <w:rFonts w:ascii="Verdana" w:hAnsi="Verdana" w:cs="Verdana"/>
          <w:sz w:val="18"/>
          <w:szCs w:val="18"/>
        </w:rPr>
        <w:t>sprawie budowy</w:t>
      </w:r>
      <w:r w:rsidRPr="003C6F95">
        <w:rPr>
          <w:rFonts w:ascii="Verdana" w:hAnsi="Verdana" w:cs="Verdana"/>
          <w:sz w:val="18"/>
          <w:szCs w:val="18"/>
        </w:rPr>
        <w:t xml:space="preserve"> progów zwalniaj</w:t>
      </w:r>
      <w:r w:rsidR="003C6F95" w:rsidRPr="003C6F95">
        <w:rPr>
          <w:rFonts w:ascii="Verdana" w:hAnsi="Verdana" w:cs="Verdana"/>
          <w:sz w:val="18"/>
          <w:szCs w:val="18"/>
        </w:rPr>
        <w:t>ących na ulicy Pankiewicza wraz</w:t>
      </w:r>
      <w:r w:rsidR="003C6F95">
        <w:rPr>
          <w:rFonts w:ascii="Verdana" w:hAnsi="Verdana" w:cs="Verdana"/>
          <w:sz w:val="18"/>
          <w:szCs w:val="18"/>
        </w:rPr>
        <w:t xml:space="preserve"> </w:t>
      </w:r>
      <w:r w:rsidRPr="003C6F95">
        <w:rPr>
          <w:rFonts w:ascii="Verdana" w:hAnsi="Verdana" w:cs="Verdana"/>
          <w:sz w:val="18"/>
          <w:szCs w:val="18"/>
        </w:rPr>
        <w:t xml:space="preserve">z wyborem wariantu zmian </w:t>
      </w:r>
      <w:r w:rsidR="003C6F95" w:rsidRPr="003C6F95">
        <w:rPr>
          <w:rFonts w:ascii="Verdana" w:hAnsi="Verdana" w:cs="Verdana"/>
          <w:sz w:val="18"/>
          <w:szCs w:val="18"/>
        </w:rPr>
        <w:t>w organizacji</w:t>
      </w:r>
      <w:r w:rsidRPr="003C6F95">
        <w:rPr>
          <w:rFonts w:ascii="Verdana" w:hAnsi="Verdana" w:cs="Verdana"/>
          <w:sz w:val="18"/>
          <w:szCs w:val="18"/>
        </w:rPr>
        <w:t xml:space="preserve"> ruchu (jaki kierunek ruchu powinien być wprowadzony).</w:t>
      </w:r>
    </w:p>
    <w:p w:rsidR="003415BA" w:rsidRPr="003C6F95" w:rsidRDefault="003415BA" w:rsidP="003C6F95">
      <w:pPr>
        <w:pStyle w:val="09Dotyczy"/>
        <w:suppressAutoHyphens/>
        <w:spacing w:before="0" w:after="0" w:line="360" w:lineRule="auto"/>
        <w:rPr>
          <w:sz w:val="20"/>
          <w:szCs w:val="20"/>
        </w:rPr>
      </w:pPr>
    </w:p>
    <w:p w:rsidR="003415BA" w:rsidRPr="009955C2" w:rsidRDefault="003C6F95" w:rsidP="003C6F95">
      <w:pPr>
        <w:pStyle w:val="10Szanowny"/>
        <w:suppressAutoHyphens/>
        <w:spacing w:before="0"/>
        <w:rPr>
          <w:bCs/>
          <w:sz w:val="18"/>
        </w:rPr>
      </w:pPr>
      <w:r w:rsidRPr="009955C2">
        <w:rPr>
          <w:bCs/>
          <w:sz w:val="18"/>
        </w:rPr>
        <w:t>Dokument podpisała</w:t>
      </w:r>
    </w:p>
    <w:p w:rsidR="003C6F95" w:rsidRPr="009955C2" w:rsidRDefault="003C6F95" w:rsidP="003C6F95">
      <w:pPr>
        <w:pStyle w:val="11Trescpisma"/>
        <w:spacing w:before="0"/>
        <w:rPr>
          <w:sz w:val="18"/>
        </w:rPr>
      </w:pPr>
      <w:r w:rsidRPr="009955C2">
        <w:rPr>
          <w:sz w:val="18"/>
        </w:rPr>
        <w:t>Elwira Nowak</w:t>
      </w:r>
    </w:p>
    <w:p w:rsidR="003C6F95" w:rsidRPr="009955C2" w:rsidRDefault="003C6F95" w:rsidP="003C6F95">
      <w:pPr>
        <w:pStyle w:val="11Trescpisma"/>
        <w:spacing w:before="0"/>
        <w:rPr>
          <w:sz w:val="18"/>
        </w:rPr>
      </w:pPr>
      <w:r w:rsidRPr="009955C2">
        <w:rPr>
          <w:sz w:val="18"/>
        </w:rPr>
        <w:t>Dyrektor Wydziału Inżynierii Miejskiej</w:t>
      </w:r>
    </w:p>
    <w:p w:rsidR="003415BA" w:rsidRPr="003C6F95" w:rsidRDefault="003415BA" w:rsidP="003C6F95">
      <w:pPr>
        <w:pStyle w:val="11Trescpisma"/>
        <w:suppressAutoHyphens/>
        <w:spacing w:before="0" w:line="360" w:lineRule="auto"/>
        <w:rPr>
          <w:bCs/>
          <w:szCs w:val="20"/>
        </w:rPr>
      </w:pPr>
    </w:p>
    <w:p w:rsidR="00793004" w:rsidRPr="003C6F95" w:rsidRDefault="00793004" w:rsidP="003C6F95">
      <w:pPr>
        <w:pStyle w:val="11Trescpisma"/>
        <w:suppressAutoHyphens/>
        <w:spacing w:before="0" w:line="360" w:lineRule="auto"/>
        <w:rPr>
          <w:szCs w:val="20"/>
        </w:rPr>
      </w:pPr>
    </w:p>
    <w:p w:rsidR="005B7BE9" w:rsidRPr="003C6F95" w:rsidRDefault="005B7BE9" w:rsidP="003C6F95">
      <w:pPr>
        <w:pStyle w:val="11Trescpisma"/>
        <w:suppressAutoHyphens/>
        <w:spacing w:before="0" w:line="360" w:lineRule="auto"/>
        <w:rPr>
          <w:szCs w:val="20"/>
        </w:rPr>
      </w:pPr>
    </w:p>
    <w:p w:rsidR="005B7BE9" w:rsidRPr="003C6F95" w:rsidRDefault="005B7BE9" w:rsidP="003C6F95">
      <w:pPr>
        <w:pStyle w:val="Tekstpodstawowy"/>
        <w:rPr>
          <w:bCs/>
          <w:szCs w:val="20"/>
        </w:rPr>
      </w:pPr>
    </w:p>
    <w:p w:rsidR="0069621E" w:rsidRPr="003C6F95" w:rsidRDefault="0069621E" w:rsidP="003C6F95">
      <w:pPr>
        <w:pStyle w:val="Tekstpodstawowy"/>
        <w:rPr>
          <w:bCs/>
          <w:szCs w:val="20"/>
        </w:rPr>
      </w:pPr>
    </w:p>
    <w:p w:rsidR="005B7BE9" w:rsidRPr="003C6F95" w:rsidRDefault="005B7BE9"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3C6F95" w:rsidRPr="003C6F95" w:rsidRDefault="003C6F95" w:rsidP="003C6F95">
      <w:pPr>
        <w:pStyle w:val="11Trescpisma"/>
        <w:suppressAutoHyphens/>
        <w:spacing w:before="0" w:line="360" w:lineRule="auto"/>
        <w:rPr>
          <w:szCs w:val="20"/>
        </w:rPr>
      </w:pPr>
    </w:p>
    <w:p w:rsidR="005B7BE9" w:rsidRPr="006548C6" w:rsidRDefault="005B7BE9" w:rsidP="005B7BE9">
      <w:pPr>
        <w:pStyle w:val="11Trescpisma"/>
        <w:suppressAutoHyphens/>
        <w:spacing w:before="0"/>
        <w:rPr>
          <w:sz w:val="16"/>
          <w:szCs w:val="16"/>
        </w:rPr>
      </w:pPr>
      <w:r w:rsidRPr="006548C6">
        <w:rPr>
          <w:sz w:val="16"/>
          <w:szCs w:val="16"/>
        </w:rPr>
        <w:t>Otrzymują:</w:t>
      </w:r>
    </w:p>
    <w:p w:rsidR="005B7BE9" w:rsidRDefault="005B7BE9" w:rsidP="005B7BE9">
      <w:pPr>
        <w:pStyle w:val="20Dowiadomoscilista"/>
        <w:suppressAutoHyphens/>
        <w:ind w:left="714" w:hanging="357"/>
        <w:rPr>
          <w:szCs w:val="16"/>
        </w:rPr>
      </w:pPr>
      <w:r w:rsidRPr="006548C6">
        <w:rPr>
          <w:szCs w:val="16"/>
        </w:rPr>
        <w:t>Adresat</w:t>
      </w:r>
      <w:r w:rsidR="0098351F">
        <w:rPr>
          <w:szCs w:val="16"/>
        </w:rPr>
        <w:t>,</w:t>
      </w:r>
    </w:p>
    <w:p w:rsidR="00A44125" w:rsidRPr="006548C6" w:rsidRDefault="00A44125" w:rsidP="005B7BE9">
      <w:pPr>
        <w:pStyle w:val="20Dowiadomoscilista"/>
        <w:suppressAutoHyphens/>
        <w:ind w:left="714" w:hanging="357"/>
        <w:rPr>
          <w:szCs w:val="16"/>
        </w:rPr>
      </w:pPr>
      <w:r>
        <w:rPr>
          <w:szCs w:val="16"/>
        </w:rPr>
        <w:t>Dyre</w:t>
      </w:r>
      <w:r w:rsidR="00467F02">
        <w:rPr>
          <w:szCs w:val="16"/>
        </w:rPr>
        <w:t>ktor Wydziału Beata Bernacka, W</w:t>
      </w:r>
      <w:r>
        <w:rPr>
          <w:szCs w:val="16"/>
        </w:rPr>
        <w:t>PS,</w:t>
      </w:r>
    </w:p>
    <w:p w:rsidR="00A673A4" w:rsidRPr="003C6F95" w:rsidRDefault="005B7BE9" w:rsidP="003C6F95">
      <w:pPr>
        <w:pStyle w:val="20Dowiadomoscilista"/>
        <w:suppressAutoHyphens/>
        <w:ind w:left="714" w:hanging="357"/>
        <w:rPr>
          <w:szCs w:val="16"/>
        </w:rPr>
      </w:pPr>
      <w:r w:rsidRPr="006548C6">
        <w:rPr>
          <w:szCs w:val="16"/>
        </w:rPr>
        <w:t>aa</w:t>
      </w:r>
    </w:p>
    <w:sectPr w:rsidR="00A673A4" w:rsidRPr="003C6F95" w:rsidSect="00147CD6">
      <w:headerReference w:type="even" r:id="rId7"/>
      <w:footerReference w:type="default" r:id="rId8"/>
      <w:headerReference w:type="first" r:id="rId9"/>
      <w:footerReference w:type="first" r:id="rId10"/>
      <w:pgSz w:w="11906" w:h="16838" w:code="9"/>
      <w:pgMar w:top="1079" w:right="1841"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36E" w:rsidRDefault="00D0736E">
      <w:r>
        <w:separator/>
      </w:r>
    </w:p>
  </w:endnote>
  <w:endnote w:type="continuationSeparator" w:id="1">
    <w:p w:rsidR="00D0736E" w:rsidRDefault="00D073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E98" w:rsidRDefault="00031E98">
    <w:pPr>
      <w:pStyle w:val="Stopka"/>
      <w:rPr>
        <w:sz w:val="14"/>
        <w:szCs w:val="14"/>
      </w:rPr>
    </w:pPr>
    <w:r>
      <w:rPr>
        <w:sz w:val="14"/>
        <w:szCs w:val="14"/>
      </w:rPr>
      <w:t xml:space="preserve">Strona </w:t>
    </w:r>
    <w:r w:rsidR="00AE4D27">
      <w:rPr>
        <w:sz w:val="14"/>
        <w:szCs w:val="14"/>
      </w:rPr>
      <w:fldChar w:fldCharType="begin"/>
    </w:r>
    <w:r>
      <w:rPr>
        <w:sz w:val="14"/>
        <w:szCs w:val="14"/>
      </w:rPr>
      <w:instrText xml:space="preserve"> PAGE </w:instrText>
    </w:r>
    <w:r w:rsidR="00AE4D27">
      <w:rPr>
        <w:sz w:val="14"/>
        <w:szCs w:val="14"/>
      </w:rPr>
      <w:fldChar w:fldCharType="separate"/>
    </w:r>
    <w:r w:rsidR="009955C2">
      <w:rPr>
        <w:noProof/>
        <w:sz w:val="14"/>
        <w:szCs w:val="14"/>
      </w:rPr>
      <w:t>2</w:t>
    </w:r>
    <w:r w:rsidR="00AE4D27">
      <w:rPr>
        <w:sz w:val="14"/>
        <w:szCs w:val="14"/>
      </w:rPr>
      <w:fldChar w:fldCharType="end"/>
    </w:r>
    <w:r>
      <w:rPr>
        <w:sz w:val="14"/>
        <w:szCs w:val="14"/>
      </w:rPr>
      <w:t>/</w:t>
    </w:r>
    <w:r w:rsidR="00AE4D27">
      <w:rPr>
        <w:sz w:val="14"/>
        <w:szCs w:val="14"/>
      </w:rPr>
      <w:fldChar w:fldCharType="begin"/>
    </w:r>
    <w:r>
      <w:rPr>
        <w:sz w:val="14"/>
        <w:szCs w:val="14"/>
      </w:rPr>
      <w:instrText xml:space="preserve"> NUMPAGES </w:instrText>
    </w:r>
    <w:r w:rsidR="00AE4D27">
      <w:rPr>
        <w:sz w:val="14"/>
        <w:szCs w:val="14"/>
      </w:rPr>
      <w:fldChar w:fldCharType="separate"/>
    </w:r>
    <w:r w:rsidR="009955C2">
      <w:rPr>
        <w:noProof/>
        <w:sz w:val="14"/>
        <w:szCs w:val="14"/>
      </w:rPr>
      <w:t>2</w:t>
    </w:r>
    <w:r w:rsidR="00AE4D27">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E98" w:rsidRDefault="00031E98">
    <w:pPr>
      <w:pStyle w:val="Stopka"/>
    </w:pPr>
  </w:p>
  <w:p w:rsidR="00031E98" w:rsidRDefault="003415BA">
    <w:pPr>
      <w:pStyle w:val="Stopka"/>
    </w:pPr>
    <w:r>
      <w:rPr>
        <w:noProof/>
      </w:rPr>
      <w:drawing>
        <wp:inline distT="0" distB="0" distL="0" distR="0">
          <wp:extent cx="1666875" cy="619125"/>
          <wp:effectExtent l="19050" t="0" r="9525" b="0"/>
          <wp:docPr id="2" name="Obraz 2" descr="DIG_[DIG]_[DIG-Departament Infrastruktury i Gospodarki]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G_[DIG]_[DIG-Departament Infrastruktury i Gospodarki]_stopka"/>
                  <pic:cNvPicPr>
                    <a:picLocks noChangeAspect="1" noChangeArrowheads="1"/>
                  </pic:cNvPicPr>
                </pic:nvPicPr>
                <pic:blipFill>
                  <a:blip r:embed="rId1"/>
                  <a:srcRect/>
                  <a:stretch>
                    <a:fillRect/>
                  </a:stretch>
                </pic:blipFill>
                <pic:spPr bwMode="auto">
                  <a:xfrm>
                    <a:off x="0" y="0"/>
                    <a:ext cx="1666875" cy="619125"/>
                  </a:xfrm>
                  <a:prstGeom prst="rect">
                    <a:avLst/>
                  </a:prstGeom>
                  <a:noFill/>
                  <a:ln w="9525">
                    <a:noFill/>
                    <a:miter lim="800000"/>
                    <a:headEnd/>
                    <a:tailEnd/>
                  </a:ln>
                </pic:spPr>
              </pic:pic>
            </a:graphicData>
          </a:graphic>
        </wp:inline>
      </w:drawing>
    </w:r>
  </w:p>
  <w:p w:rsidR="00031E98" w:rsidRDefault="00031E9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36E" w:rsidRDefault="00D0736E">
      <w:r>
        <w:separator/>
      </w:r>
    </w:p>
  </w:footnote>
  <w:footnote w:type="continuationSeparator" w:id="1">
    <w:p w:rsidR="00D0736E" w:rsidRDefault="00D073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E98" w:rsidRDefault="00AE4D2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E98" w:rsidRDefault="003415BA">
    <w:pPr>
      <w:pStyle w:val="Stopka"/>
    </w:pPr>
    <w:r>
      <w:rPr>
        <w:noProof/>
      </w:rPr>
      <w:drawing>
        <wp:inline distT="0" distB="0" distL="0" distR="0">
          <wp:extent cx="3362325" cy="1628775"/>
          <wp:effectExtent l="19050" t="0" r="9525" b="0"/>
          <wp:docPr id="1" name="Obraz 1" descr="DIT_[DIT]_[DIT-Departament Infrastruktury i Transportu(L)]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T_[DIT]_[DIT-Departament Infrastruktury i Transportu(L)]_naglowek"/>
                  <pic:cNvPicPr>
                    <a:picLocks noChangeAspect="1" noChangeArrowheads="1"/>
                  </pic:cNvPicPr>
                </pic:nvPicPr>
                <pic:blipFill>
                  <a:blip r:embed="rId1"/>
                  <a:srcRect/>
                  <a:stretch>
                    <a:fillRect/>
                  </a:stretch>
                </pic:blipFill>
                <pic:spPr bwMode="auto">
                  <a:xfrm>
                    <a:off x="0" y="0"/>
                    <a:ext cx="3362325" cy="1628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6A4483"/>
    <w:multiLevelType w:val="hybridMultilevel"/>
    <w:tmpl w:val="4264804E"/>
    <w:lvl w:ilvl="0" w:tplc="75D02860">
      <w:start w:val="1"/>
      <w:numFmt w:val="bullet"/>
      <w:lvlText w:val=""/>
      <w:lvlJc w:val="left"/>
      <w:pPr>
        <w:ind w:left="643" w:hanging="360"/>
      </w:pPr>
      <w:rPr>
        <w:rFonts w:ascii="Symbol" w:hAnsi="Symbol" w:hint="default"/>
        <w:sz w:val="16"/>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2">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45493C2F"/>
    <w:multiLevelType w:val="hybridMultilevel"/>
    <w:tmpl w:val="B3DED7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7">
    <w:nsid w:val="5D640D9A"/>
    <w:multiLevelType w:val="hybridMultilevel"/>
    <w:tmpl w:val="7C5074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778622DD"/>
    <w:multiLevelType w:val="hybridMultilevel"/>
    <w:tmpl w:val="CDA483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8"/>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2"/>
  </w:num>
  <w:num w:numId="17">
    <w:abstractNumId w:val="25"/>
  </w:num>
  <w:num w:numId="18">
    <w:abstractNumId w:val="20"/>
  </w:num>
  <w:num w:numId="19">
    <w:abstractNumId w:val="28"/>
  </w:num>
  <w:num w:numId="20">
    <w:abstractNumId w:val="10"/>
  </w:num>
  <w:num w:numId="21">
    <w:abstractNumId w:val="26"/>
  </w:num>
  <w:num w:numId="22">
    <w:abstractNumId w:val="12"/>
  </w:num>
  <w:num w:numId="23">
    <w:abstractNumId w:val="29"/>
  </w:num>
  <w:num w:numId="24">
    <w:abstractNumId w:val="17"/>
  </w:num>
  <w:num w:numId="25">
    <w:abstractNumId w:val="19"/>
  </w:num>
  <w:num w:numId="26">
    <w:abstractNumId w:val="16"/>
  </w:num>
  <w:num w:numId="27">
    <w:abstractNumId w:val="16"/>
    <w:lvlOverride w:ilvl="0">
      <w:startOverride w:val="1"/>
    </w:lvlOverride>
  </w:num>
  <w:num w:numId="28">
    <w:abstractNumId w:val="16"/>
    <w:lvlOverride w:ilvl="0">
      <w:startOverride w:val="1"/>
    </w:lvlOverride>
  </w:num>
  <w:num w:numId="29">
    <w:abstractNumId w:val="24"/>
  </w:num>
  <w:num w:numId="30">
    <w:abstractNumId w:val="27"/>
  </w:num>
  <w:num w:numId="31">
    <w:abstractNumId w:val="30"/>
  </w:num>
  <w:num w:numId="32">
    <w:abstractNumId w:val="23"/>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autoHyphenation/>
  <w:hyphenationZone w:val="425"/>
  <w:noPunctuationKerning/>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A673A4"/>
    <w:rsid w:val="00031E98"/>
    <w:rsid w:val="0005142E"/>
    <w:rsid w:val="000A0DB1"/>
    <w:rsid w:val="000A5875"/>
    <w:rsid w:val="000B384A"/>
    <w:rsid w:val="000C26A8"/>
    <w:rsid w:val="000E2B21"/>
    <w:rsid w:val="000F76BC"/>
    <w:rsid w:val="00105AFB"/>
    <w:rsid w:val="0011082A"/>
    <w:rsid w:val="001374A9"/>
    <w:rsid w:val="00144479"/>
    <w:rsid w:val="00147CD6"/>
    <w:rsid w:val="00156619"/>
    <w:rsid w:val="00161EEA"/>
    <w:rsid w:val="0019285B"/>
    <w:rsid w:val="001D61A8"/>
    <w:rsid w:val="00213E30"/>
    <w:rsid w:val="00221C8E"/>
    <w:rsid w:val="00225AE9"/>
    <w:rsid w:val="002642C9"/>
    <w:rsid w:val="0027128E"/>
    <w:rsid w:val="002953A9"/>
    <w:rsid w:val="002D3134"/>
    <w:rsid w:val="002E0844"/>
    <w:rsid w:val="002F4FEE"/>
    <w:rsid w:val="00304612"/>
    <w:rsid w:val="00305419"/>
    <w:rsid w:val="003169AA"/>
    <w:rsid w:val="00330ABF"/>
    <w:rsid w:val="003415BA"/>
    <w:rsid w:val="00370C99"/>
    <w:rsid w:val="003A7675"/>
    <w:rsid w:val="003B3400"/>
    <w:rsid w:val="003C6F95"/>
    <w:rsid w:val="00404B5C"/>
    <w:rsid w:val="00443766"/>
    <w:rsid w:val="00462F93"/>
    <w:rsid w:val="00467F02"/>
    <w:rsid w:val="00477EFA"/>
    <w:rsid w:val="00494A41"/>
    <w:rsid w:val="004A7354"/>
    <w:rsid w:val="004F4B7A"/>
    <w:rsid w:val="004F7F5F"/>
    <w:rsid w:val="005036B8"/>
    <w:rsid w:val="0050580C"/>
    <w:rsid w:val="0050700C"/>
    <w:rsid w:val="00531E5E"/>
    <w:rsid w:val="00550E25"/>
    <w:rsid w:val="00551528"/>
    <w:rsid w:val="00560312"/>
    <w:rsid w:val="00566037"/>
    <w:rsid w:val="005664DD"/>
    <w:rsid w:val="005700B7"/>
    <w:rsid w:val="00594515"/>
    <w:rsid w:val="005A0B3F"/>
    <w:rsid w:val="005A332D"/>
    <w:rsid w:val="005B656D"/>
    <w:rsid w:val="005B7BE9"/>
    <w:rsid w:val="005D0177"/>
    <w:rsid w:val="00616488"/>
    <w:rsid w:val="00621767"/>
    <w:rsid w:val="00640D14"/>
    <w:rsid w:val="0064533C"/>
    <w:rsid w:val="00646A5B"/>
    <w:rsid w:val="00673090"/>
    <w:rsid w:val="00673FB0"/>
    <w:rsid w:val="00676AF7"/>
    <w:rsid w:val="0069621E"/>
    <w:rsid w:val="006A2F45"/>
    <w:rsid w:val="006A4B79"/>
    <w:rsid w:val="006B4BF0"/>
    <w:rsid w:val="006C2C2D"/>
    <w:rsid w:val="006C3D68"/>
    <w:rsid w:val="006D1CDB"/>
    <w:rsid w:val="006D22A6"/>
    <w:rsid w:val="006D431F"/>
    <w:rsid w:val="006E6CE6"/>
    <w:rsid w:val="00707AA1"/>
    <w:rsid w:val="007442EE"/>
    <w:rsid w:val="007609A9"/>
    <w:rsid w:val="00793004"/>
    <w:rsid w:val="0079641F"/>
    <w:rsid w:val="007A64F9"/>
    <w:rsid w:val="007B45FD"/>
    <w:rsid w:val="007C22C5"/>
    <w:rsid w:val="007D62D5"/>
    <w:rsid w:val="007F6388"/>
    <w:rsid w:val="00803D63"/>
    <w:rsid w:val="008B427E"/>
    <w:rsid w:val="008B4442"/>
    <w:rsid w:val="008F72CD"/>
    <w:rsid w:val="00906017"/>
    <w:rsid w:val="009203AA"/>
    <w:rsid w:val="009257E1"/>
    <w:rsid w:val="009658F6"/>
    <w:rsid w:val="0098351F"/>
    <w:rsid w:val="009906FE"/>
    <w:rsid w:val="009955C2"/>
    <w:rsid w:val="009A0242"/>
    <w:rsid w:val="009B48EC"/>
    <w:rsid w:val="009D049F"/>
    <w:rsid w:val="009E62F9"/>
    <w:rsid w:val="00A10836"/>
    <w:rsid w:val="00A44125"/>
    <w:rsid w:val="00A4670E"/>
    <w:rsid w:val="00A66048"/>
    <w:rsid w:val="00A673A4"/>
    <w:rsid w:val="00A86FFC"/>
    <w:rsid w:val="00A87FA0"/>
    <w:rsid w:val="00A906C9"/>
    <w:rsid w:val="00A92E75"/>
    <w:rsid w:val="00AE4D27"/>
    <w:rsid w:val="00AF4CEE"/>
    <w:rsid w:val="00AF4F13"/>
    <w:rsid w:val="00B05B25"/>
    <w:rsid w:val="00B14E69"/>
    <w:rsid w:val="00B26080"/>
    <w:rsid w:val="00B313F5"/>
    <w:rsid w:val="00B333B1"/>
    <w:rsid w:val="00B34D3A"/>
    <w:rsid w:val="00B474C8"/>
    <w:rsid w:val="00B60FC7"/>
    <w:rsid w:val="00B717EE"/>
    <w:rsid w:val="00B822DE"/>
    <w:rsid w:val="00B83F30"/>
    <w:rsid w:val="00B939FA"/>
    <w:rsid w:val="00BA35E9"/>
    <w:rsid w:val="00C01141"/>
    <w:rsid w:val="00C073AF"/>
    <w:rsid w:val="00C1711D"/>
    <w:rsid w:val="00C23E33"/>
    <w:rsid w:val="00C305E1"/>
    <w:rsid w:val="00C3085D"/>
    <w:rsid w:val="00C445C6"/>
    <w:rsid w:val="00C708EF"/>
    <w:rsid w:val="00C92E50"/>
    <w:rsid w:val="00CD7973"/>
    <w:rsid w:val="00CE14EC"/>
    <w:rsid w:val="00CE675C"/>
    <w:rsid w:val="00D0492B"/>
    <w:rsid w:val="00D0736E"/>
    <w:rsid w:val="00D2192E"/>
    <w:rsid w:val="00D66531"/>
    <w:rsid w:val="00D70F0B"/>
    <w:rsid w:val="00D9457A"/>
    <w:rsid w:val="00DB7D20"/>
    <w:rsid w:val="00DE5A1D"/>
    <w:rsid w:val="00E145DD"/>
    <w:rsid w:val="00E242A0"/>
    <w:rsid w:val="00E25EA0"/>
    <w:rsid w:val="00E3174D"/>
    <w:rsid w:val="00E32A91"/>
    <w:rsid w:val="00E46EE7"/>
    <w:rsid w:val="00E7089A"/>
    <w:rsid w:val="00E72A61"/>
    <w:rsid w:val="00E749FE"/>
    <w:rsid w:val="00E777F7"/>
    <w:rsid w:val="00E808E6"/>
    <w:rsid w:val="00E812B5"/>
    <w:rsid w:val="00E97C55"/>
    <w:rsid w:val="00EA1E58"/>
    <w:rsid w:val="00EC40FE"/>
    <w:rsid w:val="00ED4B91"/>
    <w:rsid w:val="00F213AD"/>
    <w:rsid w:val="00F45C63"/>
    <w:rsid w:val="00F46FC4"/>
    <w:rsid w:val="00F61791"/>
    <w:rsid w:val="00F668F3"/>
    <w:rsid w:val="00F83816"/>
    <w:rsid w:val="00FA2FCC"/>
    <w:rsid w:val="00FB3EDF"/>
    <w:rsid w:val="00FD3EBE"/>
    <w:rsid w:val="00FE1293"/>
    <w:rsid w:val="00FE2A1C"/>
    <w:rsid w:val="00FF00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7CD6"/>
    <w:rPr>
      <w:sz w:val="24"/>
      <w:szCs w:val="24"/>
    </w:rPr>
  </w:style>
  <w:style w:type="paragraph" w:styleId="Nagwek3">
    <w:name w:val="heading 3"/>
    <w:basedOn w:val="Normalny"/>
    <w:next w:val="Normalny"/>
    <w:link w:val="Nagwek3Znak"/>
    <w:qFormat/>
    <w:rsid w:val="00F46FC4"/>
    <w:pPr>
      <w:keepNext/>
      <w:suppressLineNumbers/>
      <w:suppressAutoHyphens/>
      <w:jc w:val="both"/>
      <w:outlineLvl w:val="2"/>
    </w:pPr>
    <w:rPr>
      <w:rFonts w:ascii="Verdana" w:eastAsia="SimSun" w:hAnsi="Verdana" w:cs="Arial"/>
      <w:b/>
      <w:color w:val="FF0000"/>
      <w:sz w:val="20"/>
      <w:szCs w:val="20"/>
      <w:lang w:val="cs-CZ"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147CD6"/>
    <w:pPr>
      <w:spacing w:before="360"/>
      <w:jc w:val="right"/>
    </w:pPr>
    <w:rPr>
      <w:sz w:val="18"/>
      <w:szCs w:val="20"/>
    </w:rPr>
  </w:style>
  <w:style w:type="paragraph" w:customStyle="1" w:styleId="08Sygnaturapisma">
    <w:name w:val="@08.Sygnatura_pisma"/>
    <w:basedOn w:val="11Trescpisma"/>
    <w:next w:val="10Szanowny"/>
    <w:rsid w:val="00147CD6"/>
    <w:pPr>
      <w:spacing w:after="120"/>
    </w:pPr>
    <w:rPr>
      <w:sz w:val="16"/>
    </w:rPr>
  </w:style>
  <w:style w:type="paragraph" w:customStyle="1" w:styleId="10Szanowny">
    <w:name w:val="@10.Szanowny"/>
    <w:basedOn w:val="11Trescpisma"/>
    <w:next w:val="11Trescpisma"/>
    <w:rsid w:val="00147CD6"/>
  </w:style>
  <w:style w:type="paragraph" w:customStyle="1" w:styleId="11Trescpisma">
    <w:name w:val="@11.Tresc_pisma"/>
    <w:basedOn w:val="Normalny"/>
    <w:rsid w:val="00147CD6"/>
    <w:pPr>
      <w:spacing w:before="180"/>
      <w:jc w:val="both"/>
    </w:pPr>
    <w:rPr>
      <w:rFonts w:ascii="Verdana" w:hAnsi="Verdana"/>
      <w:sz w:val="20"/>
      <w:szCs w:val="18"/>
    </w:rPr>
  </w:style>
  <w:style w:type="paragraph" w:customStyle="1" w:styleId="03ImieiNazwisko">
    <w:name w:val="@03.Imie_i_Nazwisko"/>
    <w:basedOn w:val="11Trescpisma"/>
    <w:next w:val="04StanowiskoAdresata"/>
    <w:rsid w:val="00147CD6"/>
  </w:style>
  <w:style w:type="paragraph" w:customStyle="1" w:styleId="12Zwyrazamiszacunku">
    <w:name w:val="@12.Z_wyrazami_szacunku"/>
    <w:basedOn w:val="07Datapisma"/>
    <w:next w:val="13Podpisujacypismo"/>
    <w:rsid w:val="00147CD6"/>
    <w:pPr>
      <w:jc w:val="left"/>
    </w:pPr>
    <w:rPr>
      <w:sz w:val="20"/>
    </w:rPr>
  </w:style>
  <w:style w:type="paragraph" w:customStyle="1" w:styleId="13Podpisujacypismo">
    <w:name w:val="@13.Podpisujacy_pismo"/>
    <w:basedOn w:val="11Trescpisma"/>
    <w:next w:val="14StanowiskoPodpisujacego"/>
    <w:rsid w:val="00147CD6"/>
    <w:pPr>
      <w:spacing w:before="540"/>
    </w:pPr>
  </w:style>
  <w:style w:type="paragraph" w:customStyle="1" w:styleId="14StanowiskoPodpisujacego">
    <w:name w:val="@14.StanowiskoPodpisujacego"/>
    <w:basedOn w:val="11Trescpisma"/>
    <w:rsid w:val="00147CD6"/>
    <w:pPr>
      <w:spacing w:before="0"/>
    </w:pPr>
    <w:rPr>
      <w:sz w:val="18"/>
    </w:rPr>
  </w:style>
  <w:style w:type="paragraph" w:customStyle="1" w:styleId="05Adresulica">
    <w:name w:val="@05.Adres_ulica"/>
    <w:basedOn w:val="11Trescpisma"/>
    <w:next w:val="06Adresmiasto"/>
    <w:rsid w:val="00147CD6"/>
    <w:rPr>
      <w:sz w:val="18"/>
    </w:rPr>
  </w:style>
  <w:style w:type="paragraph" w:customStyle="1" w:styleId="06Adresmiasto">
    <w:name w:val="@06.Adres_miasto"/>
    <w:basedOn w:val="11Trescpisma"/>
    <w:next w:val="07Datapisma"/>
    <w:rsid w:val="00147CD6"/>
    <w:pPr>
      <w:spacing w:before="0" w:after="180"/>
    </w:pPr>
    <w:rPr>
      <w:sz w:val="18"/>
    </w:rPr>
  </w:style>
  <w:style w:type="paragraph" w:customStyle="1" w:styleId="02Instytucja2">
    <w:name w:val="@02.Instytucja2"/>
    <w:basedOn w:val="01Instytucja1"/>
    <w:next w:val="03ImieiNazwisko"/>
    <w:rsid w:val="00147CD6"/>
    <w:pPr>
      <w:spacing w:after="100"/>
    </w:pPr>
  </w:style>
  <w:style w:type="paragraph" w:styleId="Stopka">
    <w:name w:val="footer"/>
    <w:basedOn w:val="Normalny"/>
    <w:semiHidden/>
    <w:rsid w:val="00147CD6"/>
    <w:pPr>
      <w:tabs>
        <w:tab w:val="center" w:pos="4536"/>
        <w:tab w:val="right" w:pos="9072"/>
      </w:tabs>
      <w:jc w:val="right"/>
    </w:pPr>
    <w:rPr>
      <w:rFonts w:ascii="Verdana" w:hAnsi="Verdana"/>
      <w:color w:val="333333"/>
      <w:sz w:val="16"/>
    </w:rPr>
  </w:style>
  <w:style w:type="paragraph" w:styleId="Tekstdymka">
    <w:name w:val="Balloon Text"/>
    <w:basedOn w:val="Normalny"/>
    <w:semiHidden/>
    <w:rsid w:val="00147CD6"/>
    <w:rPr>
      <w:rFonts w:ascii="Tahoma" w:hAnsi="Tahoma" w:cs="Tahoma"/>
      <w:sz w:val="16"/>
      <w:szCs w:val="16"/>
    </w:rPr>
  </w:style>
  <w:style w:type="paragraph" w:customStyle="1" w:styleId="17Zalaczniki">
    <w:name w:val="@17.Zalaczniki"/>
    <w:basedOn w:val="11Trescpisma"/>
    <w:next w:val="18Zalacznikilista"/>
    <w:rsid w:val="00147CD6"/>
    <w:rPr>
      <w:sz w:val="16"/>
    </w:rPr>
  </w:style>
  <w:style w:type="paragraph" w:styleId="Nagwek">
    <w:name w:val="header"/>
    <w:basedOn w:val="Normalny"/>
    <w:semiHidden/>
    <w:unhideWhenUsed/>
    <w:rsid w:val="00147CD6"/>
    <w:pPr>
      <w:tabs>
        <w:tab w:val="center" w:pos="4536"/>
        <w:tab w:val="right" w:pos="9072"/>
      </w:tabs>
    </w:pPr>
  </w:style>
  <w:style w:type="paragraph" w:customStyle="1" w:styleId="01Instytucja1">
    <w:name w:val="@01.Instytucja1"/>
    <w:basedOn w:val="11Trescpisma"/>
    <w:next w:val="02Instytucja2"/>
    <w:rsid w:val="00147CD6"/>
    <w:pPr>
      <w:spacing w:before="0"/>
    </w:pPr>
    <w:rPr>
      <w:bCs/>
      <w:szCs w:val="20"/>
    </w:rPr>
  </w:style>
  <w:style w:type="paragraph" w:customStyle="1" w:styleId="04StanowiskoAdresata">
    <w:name w:val="@04.StanowiskoAdresata"/>
    <w:basedOn w:val="11Trescpisma"/>
    <w:rsid w:val="00147CD6"/>
    <w:pPr>
      <w:spacing w:before="0" w:after="100"/>
    </w:pPr>
    <w:rPr>
      <w:bCs/>
      <w:szCs w:val="20"/>
    </w:rPr>
  </w:style>
  <w:style w:type="paragraph" w:customStyle="1" w:styleId="16Sporzadzil">
    <w:name w:val="@16.Sporzadzil"/>
    <w:basedOn w:val="14StanowiskoPodpisujacego"/>
    <w:rsid w:val="00147CD6"/>
    <w:rPr>
      <w:sz w:val="16"/>
    </w:rPr>
  </w:style>
  <w:style w:type="paragraph" w:customStyle="1" w:styleId="19Dowiadomosci">
    <w:name w:val="@19.Do_wiadomosci"/>
    <w:basedOn w:val="11Trescpisma"/>
    <w:rsid w:val="00147CD6"/>
    <w:rPr>
      <w:sz w:val="16"/>
    </w:rPr>
  </w:style>
  <w:style w:type="paragraph" w:customStyle="1" w:styleId="18Zalacznikilista">
    <w:name w:val="@18.Zalaczniki_lista"/>
    <w:basedOn w:val="11Trescpisma"/>
    <w:rsid w:val="00147CD6"/>
    <w:pPr>
      <w:tabs>
        <w:tab w:val="num" w:pos="720"/>
      </w:tabs>
      <w:spacing w:before="0"/>
      <w:ind w:left="714" w:hanging="357"/>
    </w:pPr>
    <w:rPr>
      <w:sz w:val="16"/>
    </w:rPr>
  </w:style>
  <w:style w:type="paragraph" w:customStyle="1" w:styleId="09Dotyczy">
    <w:name w:val="@09.Dotyczy"/>
    <w:basedOn w:val="11Trescpisma"/>
    <w:rsid w:val="00147CD6"/>
    <w:pPr>
      <w:spacing w:before="120" w:after="120"/>
    </w:pPr>
    <w:rPr>
      <w:sz w:val="16"/>
    </w:rPr>
  </w:style>
  <w:style w:type="character" w:customStyle="1" w:styleId="NagwekZnak">
    <w:name w:val="Nagłówek Znak"/>
    <w:rsid w:val="00147CD6"/>
    <w:rPr>
      <w:sz w:val="24"/>
      <w:szCs w:val="24"/>
    </w:rPr>
  </w:style>
  <w:style w:type="paragraph" w:customStyle="1" w:styleId="20Dowiadomoscilista">
    <w:name w:val="@20.Do_wiadomosci_lista"/>
    <w:basedOn w:val="11Trescpisma"/>
    <w:rsid w:val="00147CD6"/>
    <w:pPr>
      <w:numPr>
        <w:numId w:val="27"/>
      </w:numPr>
      <w:spacing w:before="0"/>
    </w:pPr>
    <w:rPr>
      <w:sz w:val="16"/>
    </w:rPr>
  </w:style>
  <w:style w:type="paragraph" w:customStyle="1" w:styleId="15Spraweprowadzi">
    <w:name w:val="@15.Sprawe_prowadzi"/>
    <w:basedOn w:val="11Trescpisma"/>
    <w:rsid w:val="00147CD6"/>
    <w:pPr>
      <w:spacing w:before="0"/>
    </w:pPr>
    <w:rPr>
      <w:sz w:val="18"/>
    </w:rPr>
  </w:style>
  <w:style w:type="character" w:styleId="Hipercze">
    <w:name w:val="Hyperlink"/>
    <w:basedOn w:val="Domylnaczcionkaakapitu"/>
    <w:semiHidden/>
    <w:rsid w:val="00147CD6"/>
    <w:rPr>
      <w:color w:val="0000FF"/>
      <w:u w:val="single"/>
    </w:rPr>
  </w:style>
  <w:style w:type="paragraph" w:styleId="Tekstpodstawowy">
    <w:name w:val="Body Text"/>
    <w:basedOn w:val="Normalny"/>
    <w:semiHidden/>
    <w:rsid w:val="00147CD6"/>
    <w:pPr>
      <w:tabs>
        <w:tab w:val="left" w:pos="10620"/>
      </w:tabs>
      <w:spacing w:line="360" w:lineRule="auto"/>
      <w:ind w:right="-1"/>
      <w:jc w:val="both"/>
    </w:pPr>
    <w:rPr>
      <w:rFonts w:ascii="Verdana" w:hAnsi="Verdana"/>
      <w:sz w:val="20"/>
      <w:szCs w:val="28"/>
    </w:rPr>
  </w:style>
  <w:style w:type="paragraph" w:styleId="Tekstpodstawowy2">
    <w:name w:val="Body Text 2"/>
    <w:basedOn w:val="Normalny"/>
    <w:semiHidden/>
    <w:unhideWhenUsed/>
    <w:rsid w:val="00147CD6"/>
    <w:pPr>
      <w:spacing w:after="120" w:line="480" w:lineRule="auto"/>
    </w:pPr>
  </w:style>
  <w:style w:type="character" w:customStyle="1" w:styleId="Tekstpodstawowy2Znak">
    <w:name w:val="Tekst podstawowy 2 Znak"/>
    <w:basedOn w:val="Domylnaczcionkaakapitu"/>
    <w:semiHidden/>
    <w:rsid w:val="00147CD6"/>
    <w:rPr>
      <w:sz w:val="24"/>
      <w:szCs w:val="24"/>
    </w:rPr>
  </w:style>
  <w:style w:type="character" w:customStyle="1" w:styleId="apple-style-span">
    <w:name w:val="apple-style-span"/>
    <w:basedOn w:val="Domylnaczcionkaakapitu"/>
    <w:rsid w:val="00147CD6"/>
  </w:style>
  <w:style w:type="paragraph" w:styleId="Tekstpodstawowy3">
    <w:name w:val="Body Text 3"/>
    <w:basedOn w:val="Normalny"/>
    <w:uiPriority w:val="99"/>
    <w:semiHidden/>
    <w:unhideWhenUsed/>
    <w:rsid w:val="00147CD6"/>
    <w:pPr>
      <w:spacing w:after="120"/>
    </w:pPr>
    <w:rPr>
      <w:sz w:val="16"/>
      <w:szCs w:val="16"/>
    </w:rPr>
  </w:style>
  <w:style w:type="character" w:customStyle="1" w:styleId="Tekstpodstawowy3Znak">
    <w:name w:val="Tekst podstawowy 3 Znak"/>
    <w:basedOn w:val="Domylnaczcionkaakapitu"/>
    <w:uiPriority w:val="99"/>
    <w:semiHidden/>
    <w:rsid w:val="00147CD6"/>
    <w:rPr>
      <w:sz w:val="16"/>
      <w:szCs w:val="16"/>
    </w:rPr>
  </w:style>
  <w:style w:type="character" w:styleId="Odwoaniedokomentarza">
    <w:name w:val="annotation reference"/>
    <w:basedOn w:val="Domylnaczcionkaakapitu"/>
    <w:semiHidden/>
    <w:unhideWhenUsed/>
    <w:rsid w:val="00147CD6"/>
    <w:rPr>
      <w:sz w:val="16"/>
      <w:szCs w:val="16"/>
    </w:rPr>
  </w:style>
  <w:style w:type="paragraph" w:styleId="Tekstkomentarza">
    <w:name w:val="annotation text"/>
    <w:basedOn w:val="Normalny"/>
    <w:semiHidden/>
    <w:unhideWhenUsed/>
    <w:rsid w:val="00147CD6"/>
    <w:rPr>
      <w:sz w:val="20"/>
      <w:szCs w:val="20"/>
    </w:rPr>
  </w:style>
  <w:style w:type="character" w:customStyle="1" w:styleId="TekstkomentarzaZnak">
    <w:name w:val="Tekst komentarza Znak"/>
    <w:basedOn w:val="Domylnaczcionkaakapitu"/>
    <w:semiHidden/>
    <w:rsid w:val="00147CD6"/>
  </w:style>
  <w:style w:type="paragraph" w:styleId="Tematkomentarza">
    <w:name w:val="annotation subject"/>
    <w:basedOn w:val="Tekstkomentarza"/>
    <w:next w:val="Tekstkomentarza"/>
    <w:semiHidden/>
    <w:unhideWhenUsed/>
    <w:rsid w:val="00147CD6"/>
    <w:rPr>
      <w:b/>
      <w:bCs/>
    </w:rPr>
  </w:style>
  <w:style w:type="character" w:customStyle="1" w:styleId="TematkomentarzaZnak">
    <w:name w:val="Temat komentarza Znak"/>
    <w:basedOn w:val="TekstkomentarzaZnak"/>
    <w:semiHidden/>
    <w:rsid w:val="00147CD6"/>
    <w:rPr>
      <w:b/>
      <w:bCs/>
    </w:rPr>
  </w:style>
  <w:style w:type="paragraph" w:customStyle="1" w:styleId="Default">
    <w:name w:val="Default"/>
    <w:rsid w:val="00147CD6"/>
    <w:pPr>
      <w:autoSpaceDE w:val="0"/>
      <w:autoSpaceDN w:val="0"/>
      <w:adjustRightInd w:val="0"/>
    </w:pPr>
    <w:rPr>
      <w:color w:val="000000"/>
      <w:sz w:val="24"/>
      <w:szCs w:val="24"/>
    </w:rPr>
  </w:style>
  <w:style w:type="paragraph" w:styleId="Tekstpodstawowywcity2">
    <w:name w:val="Body Text Indent 2"/>
    <w:basedOn w:val="Normalny"/>
    <w:semiHidden/>
    <w:rsid w:val="00147CD6"/>
    <w:pPr>
      <w:spacing w:after="120" w:line="480" w:lineRule="auto"/>
      <w:ind w:left="283"/>
    </w:pPr>
  </w:style>
  <w:style w:type="character" w:customStyle="1" w:styleId="Tekstpodstawowywcity2Znak">
    <w:name w:val="Tekst podstawowy wcięty 2 Znak"/>
    <w:basedOn w:val="Domylnaczcionkaakapitu"/>
    <w:semiHidden/>
    <w:rsid w:val="00147CD6"/>
    <w:rPr>
      <w:sz w:val="24"/>
      <w:szCs w:val="24"/>
    </w:rPr>
  </w:style>
  <w:style w:type="character" w:customStyle="1" w:styleId="readonlytext">
    <w:name w:val="readonly_text"/>
    <w:basedOn w:val="Domylnaczcionkaakapitu"/>
    <w:rsid w:val="00B83F30"/>
  </w:style>
  <w:style w:type="character" w:customStyle="1" w:styleId="Nagwek3Znak">
    <w:name w:val="Nagłówek 3 Znak"/>
    <w:basedOn w:val="Domylnaczcionkaakapitu"/>
    <w:link w:val="Nagwek3"/>
    <w:rsid w:val="00F46FC4"/>
    <w:rPr>
      <w:rFonts w:ascii="Verdana" w:eastAsia="SimSun" w:hAnsi="Verdana" w:cs="Arial"/>
      <w:b/>
      <w:color w:val="FF0000"/>
      <w:lang w:val="cs-CZ" w:eastAsia="zh-CN" w:bidi="hi-IN"/>
    </w:rPr>
  </w:style>
  <w:style w:type="paragraph" w:styleId="Akapitzlist">
    <w:name w:val="List Paragraph"/>
    <w:basedOn w:val="Normalny"/>
    <w:qFormat/>
    <w:rsid w:val="00F46FC4"/>
    <w:pPr>
      <w:suppressLineNumbers/>
      <w:suppressAutoHyphens/>
      <w:ind w:left="708"/>
      <w:jc w:val="both"/>
    </w:pPr>
    <w:rPr>
      <w:rFonts w:ascii="Arial" w:eastAsia="SimSun" w:hAnsi="Arial" w:cs="Arial"/>
      <w:color w:val="000000"/>
      <w:sz w:val="22"/>
      <w:szCs w:val="22"/>
      <w:lang w:eastAsia="zh-CN" w:bidi="hi-IN"/>
    </w:rPr>
  </w:style>
  <w:style w:type="paragraph" w:customStyle="1" w:styleId="PreformattedText">
    <w:name w:val="Preformatted Text"/>
    <w:basedOn w:val="Normalny"/>
    <w:qFormat/>
    <w:rsid w:val="00F46FC4"/>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F46FC4"/>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mmala03\Pulpit\Zesp&#243;&#322;%20Szkolno%20-Przedszkolny%20nr%203.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Zespół Szkolno -Przedszkolny nr 3</Template>
  <TotalTime>9</TotalTime>
  <Pages>2</Pages>
  <Words>456</Words>
  <Characters>2742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Hewlett-Packard Company</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WI</dc:creator>
  <cp:lastModifiedBy>Patrycja Przybylska</cp:lastModifiedBy>
  <cp:revision>4</cp:revision>
  <cp:lastPrinted>2020-04-03T09:48:00Z</cp:lastPrinted>
  <dcterms:created xsi:type="dcterms:W3CDTF">2020-04-03T09:48:00Z</dcterms:created>
  <dcterms:modified xsi:type="dcterms:W3CDTF">2020-04-14T07:41:00Z</dcterms:modified>
</cp:coreProperties>
</file>