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70" w:type="dxa"/>
          <w:right w:w="70" w:type="dxa"/>
        </w:tblCellMar>
        <w:tblLook w:val="0000"/>
      </w:tblPr>
      <w:tblGrid>
        <w:gridCol w:w="449"/>
        <w:gridCol w:w="2031"/>
        <w:gridCol w:w="6521"/>
        <w:gridCol w:w="5449"/>
      </w:tblGrid>
      <w:tr w:rsidR="009546DE" w:rsidTr="008C5844">
        <w:tc>
          <w:tcPr>
            <w:tcW w:w="14450" w:type="dxa"/>
            <w:gridSpan w:val="4"/>
            <w:tcBorders>
              <w:bottom w:val="single" w:sz="4" w:space="0" w:color="auto"/>
            </w:tcBorders>
            <w:shd w:val="clear" w:color="auto" w:fill="CCFFFF"/>
          </w:tcPr>
          <w:p w:rsidR="009546DE" w:rsidRDefault="009546DE" w:rsidP="008C5844">
            <w:pPr>
              <w:pStyle w:val="Nagwek1"/>
            </w:pPr>
            <w:r>
              <w:t>INFORMACJA O WYNIKACH KONSULTACJI</w:t>
            </w:r>
          </w:p>
          <w:p w:rsidR="009546DE" w:rsidRDefault="009546DE" w:rsidP="008C5844">
            <w:pPr>
              <w:jc w:val="center"/>
            </w:pPr>
            <w:r>
              <w:rPr>
                <w:rFonts w:ascii="Verdana" w:hAnsi="Verdana"/>
                <w:b/>
                <w:bCs/>
              </w:rPr>
              <w:t>programu opieki nad zwierzętami bezdomnymi oraz zapobiegania bezdomności zwierząt</w:t>
            </w:r>
            <w:r w:rsidR="00640D95">
              <w:rPr>
                <w:rFonts w:ascii="Verdana" w:hAnsi="Verdana"/>
                <w:b/>
                <w:bCs/>
              </w:rPr>
              <w:t xml:space="preserve"> na terenie Gminy Wrocław w 2020</w:t>
            </w:r>
            <w:r>
              <w:rPr>
                <w:rFonts w:ascii="Verdana" w:hAnsi="Verdana"/>
                <w:b/>
                <w:bCs/>
              </w:rPr>
              <w:t xml:space="preserve"> roku</w:t>
            </w:r>
          </w:p>
        </w:tc>
      </w:tr>
      <w:tr w:rsidR="009546DE" w:rsidTr="008C5844">
        <w:tc>
          <w:tcPr>
            <w:tcW w:w="14450" w:type="dxa"/>
            <w:gridSpan w:val="4"/>
          </w:tcPr>
          <w:p w:rsidR="009546DE" w:rsidRDefault="009546DE" w:rsidP="008C5844">
            <w:pPr>
              <w:rPr>
                <w:rFonts w:ascii="Verdana" w:hAnsi="Verdana"/>
                <w:b/>
                <w:bCs/>
                <w:sz w:val="20"/>
              </w:rPr>
            </w:pPr>
          </w:p>
          <w:p w:rsidR="009546DE" w:rsidRDefault="009546DE" w:rsidP="008C5844">
            <w:pPr>
              <w:rPr>
                <w:rFonts w:ascii="Verdana" w:hAnsi="Verdana"/>
                <w:b/>
                <w:bCs/>
                <w:sz w:val="20"/>
              </w:rPr>
            </w:pPr>
            <w:r>
              <w:rPr>
                <w:rFonts w:ascii="Verdana" w:hAnsi="Verdana"/>
                <w:b/>
                <w:bCs/>
                <w:sz w:val="20"/>
              </w:rPr>
              <w:t>Konsultacj</w:t>
            </w:r>
            <w:r w:rsidR="00640D95">
              <w:rPr>
                <w:rFonts w:ascii="Verdana" w:hAnsi="Verdana"/>
                <w:b/>
                <w:bCs/>
                <w:sz w:val="20"/>
              </w:rPr>
              <w:t>e prowadzone były w dniach od 13 lutego do 4 marca 2020</w:t>
            </w:r>
            <w:r>
              <w:rPr>
                <w:rFonts w:ascii="Verdana" w:hAnsi="Verdana"/>
                <w:b/>
                <w:bCs/>
                <w:sz w:val="20"/>
              </w:rPr>
              <w:t xml:space="preserve"> roku.</w:t>
            </w:r>
          </w:p>
          <w:p w:rsidR="009546DE" w:rsidRDefault="009546DE" w:rsidP="008C5844">
            <w:pPr>
              <w:rPr>
                <w:rFonts w:ascii="Verdana" w:hAnsi="Verdana"/>
                <w:b/>
                <w:bCs/>
                <w:sz w:val="20"/>
              </w:rPr>
            </w:pPr>
          </w:p>
          <w:p w:rsidR="009546DE" w:rsidRDefault="009546DE" w:rsidP="008C5844">
            <w:pPr>
              <w:rPr>
                <w:rFonts w:ascii="Verdana" w:hAnsi="Verdana"/>
                <w:b/>
                <w:bCs/>
                <w:sz w:val="20"/>
              </w:rPr>
            </w:pPr>
            <w:r>
              <w:rPr>
                <w:rFonts w:ascii="Verdana" w:hAnsi="Verdana"/>
                <w:b/>
                <w:bCs/>
                <w:sz w:val="20"/>
              </w:rPr>
              <w:t>Informacja o konsultacjach wraz z projektem Programu została umieszczona w Biuletynie Informacji Publicznej (bip.um.wroc.pl)  i na oficjalnym portalu internetowym Wrocławia (www.wroclaw.pl).</w:t>
            </w:r>
          </w:p>
          <w:p w:rsidR="009546DE" w:rsidRDefault="009546DE" w:rsidP="008C5844">
            <w:pPr>
              <w:rPr>
                <w:rFonts w:ascii="Verdana" w:hAnsi="Verdana"/>
                <w:b/>
                <w:bCs/>
                <w:sz w:val="20"/>
              </w:rPr>
            </w:pPr>
            <w:r>
              <w:rPr>
                <w:rFonts w:ascii="Verdana" w:hAnsi="Verdana" w:cs="Arial"/>
                <w:b/>
                <w:bCs/>
                <w:sz w:val="20"/>
                <w:szCs w:val="20"/>
              </w:rPr>
              <w:t>Do Wrocławskiej Rady Działalności Pożytku Publicznego informacja o konsultacjach wraz z projektem Programu została przekazana zgodnie z obowiązującym trybem.</w:t>
            </w:r>
          </w:p>
          <w:p w:rsidR="009546DE" w:rsidRDefault="009546DE" w:rsidP="008C5844">
            <w:pPr>
              <w:rPr>
                <w:rFonts w:ascii="Verdana" w:hAnsi="Verdana"/>
                <w:b/>
                <w:bCs/>
                <w:sz w:val="20"/>
              </w:rPr>
            </w:pPr>
            <w:r>
              <w:rPr>
                <w:rFonts w:ascii="Verdana" w:hAnsi="Verdana"/>
                <w:b/>
                <w:bCs/>
                <w:sz w:val="20"/>
              </w:rPr>
              <w:t>Ponadto projekt Programu został wysłany tradycyjną pocztą do  Powiatowego Inspektoratu Weterynarii, Zarządu Okręgowego Polskiego Związku Łowieckiego, Straży Miejskiej Wrocławia, Komendy Wojewódzkiej Policji we Wrocławiu oraz Wydziału Środowiska i Rolnictwa.</w:t>
            </w:r>
          </w:p>
          <w:p w:rsidR="009546DE" w:rsidRDefault="009546DE" w:rsidP="008C5844">
            <w:pPr>
              <w:rPr>
                <w:rFonts w:ascii="Verdana" w:hAnsi="Verdana"/>
                <w:b/>
                <w:bCs/>
                <w:sz w:val="20"/>
              </w:rPr>
            </w:pPr>
          </w:p>
          <w:p w:rsidR="009546DE" w:rsidRDefault="009546DE" w:rsidP="008C5844">
            <w:pPr>
              <w:rPr>
                <w:rFonts w:ascii="Verdana" w:hAnsi="Verdana"/>
                <w:b/>
                <w:bCs/>
                <w:sz w:val="20"/>
              </w:rPr>
            </w:pPr>
            <w:r>
              <w:rPr>
                <w:rFonts w:ascii="Verdana" w:hAnsi="Verdana"/>
                <w:b/>
                <w:bCs/>
                <w:sz w:val="20"/>
              </w:rPr>
              <w:t xml:space="preserve">Uwagi do przedmiotowego projektu można było przesłać na adres: </w:t>
            </w:r>
            <w:r w:rsidR="00640D95" w:rsidRPr="00640D95">
              <w:rPr>
                <w:rFonts w:ascii="Verdana" w:hAnsi="Verdana"/>
                <w:b/>
                <w:bCs/>
                <w:sz w:val="20"/>
                <w:szCs w:val="20"/>
              </w:rPr>
              <w:t>marcin.wierzba@um.wroc.pl</w:t>
            </w:r>
            <w:r w:rsidRPr="00640D95">
              <w:rPr>
                <w:rFonts w:ascii="Verdana" w:hAnsi="Verdana"/>
                <w:b/>
                <w:bCs/>
                <w:sz w:val="20"/>
                <w:szCs w:val="20"/>
              </w:rPr>
              <w:t xml:space="preserve"> </w:t>
            </w:r>
            <w:r>
              <w:rPr>
                <w:rFonts w:ascii="Verdana" w:hAnsi="Verdana"/>
                <w:b/>
                <w:bCs/>
                <w:sz w:val="20"/>
              </w:rPr>
              <w:t>oraz za pośrednictwem tradycyjnej poczty</w:t>
            </w:r>
            <w:r w:rsidR="00640D95">
              <w:rPr>
                <w:rFonts w:ascii="Verdana" w:hAnsi="Verdana"/>
                <w:b/>
                <w:bCs/>
                <w:sz w:val="20"/>
              </w:rPr>
              <w:t xml:space="preserve"> na adres: Biuro Wrocław Bez Barier, ul. Bogusławskiego 8,10, 50 – 031</w:t>
            </w:r>
            <w:r>
              <w:rPr>
                <w:rFonts w:ascii="Verdana" w:hAnsi="Verdana"/>
                <w:b/>
                <w:bCs/>
                <w:sz w:val="20"/>
              </w:rPr>
              <w:t xml:space="preserve"> Wrocław.</w:t>
            </w:r>
          </w:p>
          <w:p w:rsidR="009546DE" w:rsidRDefault="009546DE" w:rsidP="008C5844"/>
        </w:tc>
      </w:tr>
      <w:tr w:rsidR="009546DE" w:rsidTr="008C5844">
        <w:trPr>
          <w:trHeight w:val="429"/>
        </w:trPr>
        <w:tc>
          <w:tcPr>
            <w:tcW w:w="14450" w:type="dxa"/>
            <w:gridSpan w:val="4"/>
          </w:tcPr>
          <w:p w:rsidR="009546DE" w:rsidRDefault="009546DE" w:rsidP="008C5844">
            <w:pPr>
              <w:jc w:val="center"/>
              <w:rPr>
                <w:rFonts w:ascii="Verdana" w:hAnsi="Verdana"/>
                <w:sz w:val="18"/>
              </w:rPr>
            </w:pPr>
            <w:r>
              <w:rPr>
                <w:rFonts w:ascii="Verdana" w:hAnsi="Verdana"/>
                <w:sz w:val="18"/>
              </w:rPr>
              <w:t>ZGŁOSZONE UWAGI</w:t>
            </w:r>
          </w:p>
        </w:tc>
      </w:tr>
      <w:tr w:rsidR="009546DE" w:rsidTr="008C5844">
        <w:trPr>
          <w:trHeight w:val="346"/>
        </w:trPr>
        <w:tc>
          <w:tcPr>
            <w:tcW w:w="449" w:type="dxa"/>
          </w:tcPr>
          <w:p w:rsidR="009546DE" w:rsidRDefault="009546DE" w:rsidP="008C5844">
            <w:pPr>
              <w:rPr>
                <w:rFonts w:ascii="Verdana" w:hAnsi="Verdana"/>
                <w:sz w:val="20"/>
              </w:rPr>
            </w:pPr>
          </w:p>
        </w:tc>
        <w:tc>
          <w:tcPr>
            <w:tcW w:w="2031" w:type="dxa"/>
          </w:tcPr>
          <w:p w:rsidR="009546DE" w:rsidRDefault="009546DE" w:rsidP="008C5844">
            <w:pPr>
              <w:rPr>
                <w:rFonts w:ascii="Verdana" w:hAnsi="Verdana"/>
                <w:b/>
                <w:bCs/>
                <w:sz w:val="20"/>
              </w:rPr>
            </w:pPr>
            <w:r>
              <w:rPr>
                <w:rFonts w:ascii="Verdana" w:hAnsi="Verdana"/>
                <w:b/>
                <w:bCs/>
                <w:sz w:val="20"/>
              </w:rPr>
              <w:t>Straż Miejska Wrocławia</w:t>
            </w:r>
          </w:p>
        </w:tc>
        <w:tc>
          <w:tcPr>
            <w:tcW w:w="6521" w:type="dxa"/>
          </w:tcPr>
          <w:p w:rsidR="009546DE" w:rsidRDefault="009546DE" w:rsidP="008C5844">
            <w:pPr>
              <w:pStyle w:val="Nagwek2"/>
              <w:rPr>
                <w:sz w:val="20"/>
              </w:rPr>
            </w:pPr>
            <w:r>
              <w:rPr>
                <w:sz w:val="20"/>
              </w:rPr>
              <w:t xml:space="preserve"> OPINIA POZYTYWNA</w:t>
            </w:r>
            <w:r>
              <w:rPr>
                <w:b w:val="0"/>
                <w:bCs w:val="0"/>
                <w:sz w:val="20"/>
              </w:rPr>
              <w:t xml:space="preserve"> – </w:t>
            </w:r>
            <w:r>
              <w:rPr>
                <w:sz w:val="20"/>
              </w:rPr>
              <w:t>z uwagami:</w:t>
            </w:r>
          </w:p>
          <w:p w:rsidR="009546DE" w:rsidRDefault="00BB2C24" w:rsidP="008C5844">
            <w:pPr>
              <w:rPr>
                <w:rFonts w:ascii="Verdana" w:hAnsi="Verdana"/>
                <w:sz w:val="20"/>
                <w:szCs w:val="20"/>
              </w:rPr>
            </w:pPr>
            <w:r>
              <w:rPr>
                <w:rFonts w:ascii="Verdana" w:hAnsi="Verdana"/>
                <w:sz w:val="20"/>
                <w:szCs w:val="20"/>
              </w:rPr>
              <w:t>§5 pkt 5 należy zastąpić określenie „pokazów fajerwerków” określeniem „pokazów z użyciem materiałów pirotechnicznych”</w:t>
            </w:r>
          </w:p>
          <w:p w:rsidR="00C215E1" w:rsidRDefault="00C215E1" w:rsidP="008C5844">
            <w:pPr>
              <w:rPr>
                <w:rFonts w:ascii="Verdana" w:hAnsi="Verdana"/>
                <w:sz w:val="20"/>
                <w:szCs w:val="20"/>
              </w:rPr>
            </w:pPr>
          </w:p>
          <w:p w:rsidR="00C215E1" w:rsidRPr="00BB2C24" w:rsidRDefault="00C215E1" w:rsidP="00BB2C24">
            <w:pPr>
              <w:rPr>
                <w:rFonts w:ascii="Verdana" w:hAnsi="Verdana"/>
                <w:sz w:val="20"/>
                <w:szCs w:val="20"/>
              </w:rPr>
            </w:pPr>
          </w:p>
          <w:p w:rsidR="00C215E1" w:rsidRDefault="00C215E1" w:rsidP="008C5844">
            <w:pPr>
              <w:rPr>
                <w:rFonts w:ascii="Verdana" w:hAnsi="Verdana"/>
                <w:sz w:val="20"/>
                <w:szCs w:val="20"/>
              </w:rPr>
            </w:pPr>
          </w:p>
          <w:p w:rsidR="00C215E1" w:rsidRPr="00C215E1" w:rsidRDefault="00C215E1" w:rsidP="008C5844">
            <w:pPr>
              <w:rPr>
                <w:rFonts w:ascii="Verdana" w:hAnsi="Verdana"/>
                <w:sz w:val="20"/>
                <w:szCs w:val="20"/>
              </w:rPr>
            </w:pPr>
          </w:p>
          <w:p w:rsidR="009546DE" w:rsidRDefault="009546DE" w:rsidP="008C5844">
            <w:pPr>
              <w:jc w:val="both"/>
              <w:rPr>
                <w:rFonts w:ascii="Verdana" w:hAnsi="Verdana" w:cs="Calibri"/>
                <w:sz w:val="20"/>
                <w:szCs w:val="16"/>
              </w:rPr>
            </w:pPr>
          </w:p>
        </w:tc>
        <w:tc>
          <w:tcPr>
            <w:tcW w:w="5449" w:type="dxa"/>
          </w:tcPr>
          <w:p w:rsidR="009546DE" w:rsidRDefault="00BB2C24" w:rsidP="008C5844">
            <w:pPr>
              <w:jc w:val="both"/>
              <w:rPr>
                <w:rFonts w:ascii="Verdana" w:hAnsi="Verdana"/>
                <w:b/>
                <w:bCs/>
                <w:sz w:val="20"/>
              </w:rPr>
            </w:pPr>
            <w:r>
              <w:rPr>
                <w:rFonts w:ascii="Verdana" w:hAnsi="Verdana"/>
                <w:b/>
                <w:bCs/>
                <w:sz w:val="20"/>
              </w:rPr>
              <w:t>U</w:t>
            </w:r>
            <w:r w:rsidR="009546DE">
              <w:rPr>
                <w:rFonts w:ascii="Verdana" w:hAnsi="Verdana"/>
                <w:b/>
                <w:bCs/>
                <w:sz w:val="20"/>
              </w:rPr>
              <w:t xml:space="preserve">względniono: </w:t>
            </w:r>
          </w:p>
          <w:p w:rsidR="00BB2C24" w:rsidRPr="00BB2C24" w:rsidRDefault="00BB2C24" w:rsidP="008C5844">
            <w:pPr>
              <w:jc w:val="both"/>
              <w:rPr>
                <w:rFonts w:ascii="Verdana" w:hAnsi="Verdana"/>
                <w:bCs/>
                <w:sz w:val="20"/>
              </w:rPr>
            </w:pPr>
            <w:r w:rsidRPr="00BB2C24">
              <w:rPr>
                <w:rFonts w:ascii="Verdana" w:hAnsi="Verdana"/>
                <w:bCs/>
                <w:sz w:val="20"/>
              </w:rPr>
              <w:t>§ 5 pkt 5 uzyskuje nowe brzmienie:</w:t>
            </w:r>
          </w:p>
          <w:p w:rsidR="00BE6663" w:rsidRPr="00C215E1" w:rsidRDefault="00BB2C24" w:rsidP="00C215E1">
            <w:pPr>
              <w:jc w:val="both"/>
              <w:rPr>
                <w:rFonts w:ascii="Verdana" w:hAnsi="Verdana"/>
                <w:bCs/>
                <w:sz w:val="20"/>
              </w:rPr>
            </w:pPr>
            <w:r>
              <w:rPr>
                <w:rFonts w:ascii="Verdana" w:hAnsi="Verdana"/>
                <w:bCs/>
                <w:sz w:val="20"/>
              </w:rPr>
              <w:t>„wprowadzenie ograniczeń w możliwości organizacji pokazów z użyciem materiałów pirotechnicznych niezależnie od ich organizatora, lokalizacji oraz pory roku”.</w:t>
            </w:r>
          </w:p>
        </w:tc>
      </w:tr>
      <w:tr w:rsidR="009546DE" w:rsidTr="008C5844">
        <w:trPr>
          <w:trHeight w:val="1634"/>
        </w:trPr>
        <w:tc>
          <w:tcPr>
            <w:tcW w:w="449" w:type="dxa"/>
          </w:tcPr>
          <w:p w:rsidR="009546DE" w:rsidRDefault="009546DE" w:rsidP="008C5844">
            <w:pPr>
              <w:rPr>
                <w:rFonts w:ascii="Verdana" w:hAnsi="Verdana"/>
                <w:sz w:val="20"/>
              </w:rPr>
            </w:pPr>
          </w:p>
        </w:tc>
        <w:tc>
          <w:tcPr>
            <w:tcW w:w="2031" w:type="dxa"/>
          </w:tcPr>
          <w:p w:rsidR="009546DE" w:rsidRDefault="009546DE" w:rsidP="008C5844">
            <w:pPr>
              <w:rPr>
                <w:rFonts w:ascii="Verdana" w:hAnsi="Verdana"/>
                <w:b/>
                <w:bCs/>
                <w:sz w:val="20"/>
              </w:rPr>
            </w:pPr>
            <w:r>
              <w:rPr>
                <w:rFonts w:ascii="Verdana" w:hAnsi="Verdana"/>
                <w:b/>
                <w:bCs/>
                <w:sz w:val="20"/>
              </w:rPr>
              <w:t>Wydział Środowiska</w:t>
            </w:r>
            <w:r>
              <w:rPr>
                <w:rFonts w:ascii="Verdana" w:hAnsi="Verdana"/>
                <w:b/>
                <w:bCs/>
                <w:sz w:val="20"/>
              </w:rPr>
              <w:br/>
              <w:t>i Rolnictwa</w:t>
            </w:r>
          </w:p>
        </w:tc>
        <w:tc>
          <w:tcPr>
            <w:tcW w:w="6521" w:type="dxa"/>
          </w:tcPr>
          <w:p w:rsidR="009546DE" w:rsidRDefault="009546DE" w:rsidP="008C5844">
            <w:pPr>
              <w:jc w:val="both"/>
              <w:rPr>
                <w:rFonts w:ascii="Verdana" w:hAnsi="Verdana"/>
                <w:sz w:val="20"/>
              </w:rPr>
            </w:pPr>
          </w:p>
          <w:p w:rsidR="009546DE" w:rsidRDefault="00125AE9" w:rsidP="008C5844">
            <w:pPr>
              <w:jc w:val="both"/>
              <w:rPr>
                <w:rFonts w:ascii="Verdana" w:hAnsi="Verdana"/>
                <w:b/>
                <w:bCs/>
                <w:sz w:val="20"/>
              </w:rPr>
            </w:pPr>
            <w:r>
              <w:rPr>
                <w:rFonts w:ascii="Verdana" w:hAnsi="Verdana"/>
                <w:b/>
                <w:bCs/>
                <w:sz w:val="20"/>
              </w:rPr>
              <w:t xml:space="preserve">OPINIA POZYTYWNA – z </w:t>
            </w:r>
            <w:r w:rsidR="009546DE">
              <w:rPr>
                <w:rFonts w:ascii="Verdana" w:hAnsi="Verdana"/>
                <w:b/>
                <w:bCs/>
                <w:sz w:val="20"/>
              </w:rPr>
              <w:t>uwag</w:t>
            </w:r>
            <w:r>
              <w:rPr>
                <w:rFonts w:ascii="Verdana" w:hAnsi="Verdana"/>
                <w:b/>
                <w:bCs/>
                <w:sz w:val="20"/>
              </w:rPr>
              <w:t>ami:</w:t>
            </w:r>
          </w:p>
          <w:p w:rsidR="00125AE9" w:rsidRPr="00125AE9" w:rsidRDefault="00125AE9" w:rsidP="008C5844">
            <w:pPr>
              <w:jc w:val="both"/>
              <w:rPr>
                <w:rFonts w:ascii="Verdana" w:hAnsi="Verdana"/>
                <w:sz w:val="20"/>
                <w:szCs w:val="16"/>
              </w:rPr>
            </w:pPr>
            <w:r>
              <w:rPr>
                <w:rFonts w:ascii="Verdana" w:hAnsi="Verdana"/>
                <w:bCs/>
                <w:sz w:val="20"/>
              </w:rPr>
              <w:t>Zgłoszono uwagi co do wskazania siedziby gospodarstwa rolnego, które ma zapewnić opiekę nad zwierzętami gospodarskimi. Według opinii WSR wskazanie gospodarstwa następuje w wyniku przeprowadzenia procedur przetargowych na taką usługę oraz po wyborze najlepszej oferty.</w:t>
            </w:r>
            <w:r w:rsidR="00C1720D">
              <w:rPr>
                <w:rFonts w:ascii="Verdana" w:hAnsi="Verdana"/>
                <w:bCs/>
                <w:sz w:val="20"/>
              </w:rPr>
              <w:t xml:space="preserve"> Wydział uważa, że należy wprowadzić zapisy informujące, że zwierzęta gospodarskie będą umieszczone w gospodarstwie rolnym zapewniającym miejsce do ich utrzymania, zakwalifikowanym w wyniku stosownych przepisów.</w:t>
            </w:r>
          </w:p>
          <w:p w:rsidR="009546DE" w:rsidRDefault="009546DE" w:rsidP="008C5844">
            <w:pPr>
              <w:ind w:left="360"/>
              <w:jc w:val="both"/>
              <w:rPr>
                <w:rFonts w:ascii="Verdana" w:hAnsi="Verdana"/>
                <w:sz w:val="20"/>
                <w:szCs w:val="16"/>
              </w:rPr>
            </w:pPr>
          </w:p>
          <w:p w:rsidR="009546DE" w:rsidRDefault="009546DE" w:rsidP="008C5844">
            <w:pPr>
              <w:jc w:val="both"/>
              <w:rPr>
                <w:rFonts w:ascii="Verdana" w:hAnsi="Verdana"/>
                <w:sz w:val="20"/>
              </w:rPr>
            </w:pPr>
          </w:p>
        </w:tc>
        <w:tc>
          <w:tcPr>
            <w:tcW w:w="5449" w:type="dxa"/>
          </w:tcPr>
          <w:p w:rsidR="009546DE" w:rsidRDefault="009546DE" w:rsidP="008C5844">
            <w:pPr>
              <w:jc w:val="both"/>
              <w:rPr>
                <w:rFonts w:ascii="Verdana" w:hAnsi="Verdana"/>
                <w:sz w:val="20"/>
              </w:rPr>
            </w:pPr>
          </w:p>
          <w:p w:rsidR="009546DE" w:rsidRDefault="00125AE9" w:rsidP="008C5844">
            <w:pPr>
              <w:jc w:val="both"/>
              <w:rPr>
                <w:rFonts w:ascii="Verdana" w:hAnsi="Verdana"/>
                <w:b/>
                <w:bCs/>
                <w:sz w:val="20"/>
                <w:szCs w:val="16"/>
              </w:rPr>
            </w:pPr>
            <w:r>
              <w:rPr>
                <w:rFonts w:ascii="Verdana" w:hAnsi="Verdana"/>
                <w:b/>
                <w:bCs/>
                <w:sz w:val="20"/>
                <w:szCs w:val="16"/>
              </w:rPr>
              <w:t>Nie uwzględniono:</w:t>
            </w:r>
          </w:p>
          <w:p w:rsidR="00125AE9" w:rsidRPr="00125AE9" w:rsidRDefault="00125AE9" w:rsidP="008C5844">
            <w:pPr>
              <w:jc w:val="both"/>
              <w:rPr>
                <w:rFonts w:ascii="Verdana" w:hAnsi="Verdana"/>
                <w:bCs/>
                <w:sz w:val="20"/>
                <w:szCs w:val="16"/>
              </w:rPr>
            </w:pPr>
            <w:r>
              <w:rPr>
                <w:rFonts w:ascii="Verdana" w:hAnsi="Verdana"/>
                <w:bCs/>
                <w:sz w:val="20"/>
                <w:szCs w:val="16"/>
              </w:rPr>
              <w:t>Obowiązek wskazania siedziby gospodarstwa rolnego wynika bezpośrednio z art.11a ust.2 pkt 7 ustawy o ochronie zwierząt.</w:t>
            </w:r>
            <w:r w:rsidR="00986E1D">
              <w:rPr>
                <w:rFonts w:ascii="Verdana" w:hAnsi="Verdana"/>
                <w:bCs/>
                <w:sz w:val="20"/>
                <w:szCs w:val="16"/>
              </w:rPr>
              <w:t xml:space="preserve"> Ponadto Wojewoda Dolnośląski w piśmie z dnie 3 grudnia 2018 r. informuje, że „brak wskazania gospodarstwa rolnego w celu zapewnienia miejsca dla zwierząt gospodarskich może stanowić istotne naruszenie przepisów prawa skutkujące stwierdzeniem nieważności uchwały w całości”. Wskazanie gospodarstwa rolnego nastąpiło po rozmowach telefonicznych z jego właścicielem, który </w:t>
            </w:r>
            <w:r w:rsidR="00986E1D">
              <w:rPr>
                <w:rFonts w:ascii="Verdana" w:hAnsi="Verdana"/>
                <w:bCs/>
                <w:sz w:val="20"/>
                <w:szCs w:val="16"/>
              </w:rPr>
              <w:lastRenderedPageBreak/>
              <w:t>współpracował już z Gminą Wrocław, i który wyraził dalszą gotowość do współpracy. Jednakże, ponieważ nie da się przewidzieć czy i z jakimi gatunkami zwierząt gospodarskich oraz z jaką ich liczbą będziemy mieć do czynienia, włączenie do współpracy innych gospodarstw oraz przeprowadzenie procedur przetargowych przed podpisaniem umowy jest działaniem jak najbardziej właściwym.</w:t>
            </w:r>
          </w:p>
          <w:p w:rsidR="009546DE" w:rsidRDefault="009546DE" w:rsidP="008C5844">
            <w:pPr>
              <w:jc w:val="both"/>
              <w:rPr>
                <w:rFonts w:ascii="Verdana" w:hAnsi="Verdana"/>
                <w:sz w:val="20"/>
                <w:szCs w:val="16"/>
              </w:rPr>
            </w:pPr>
          </w:p>
          <w:p w:rsidR="009546DE" w:rsidRDefault="009546DE" w:rsidP="008C5844">
            <w:pPr>
              <w:rPr>
                <w:sz w:val="20"/>
              </w:rPr>
            </w:pPr>
          </w:p>
        </w:tc>
      </w:tr>
      <w:tr w:rsidR="009546DE" w:rsidTr="008C5844">
        <w:trPr>
          <w:trHeight w:val="1634"/>
        </w:trPr>
        <w:tc>
          <w:tcPr>
            <w:tcW w:w="449" w:type="dxa"/>
          </w:tcPr>
          <w:p w:rsidR="009546DE" w:rsidRDefault="009546DE" w:rsidP="008C5844">
            <w:pPr>
              <w:rPr>
                <w:rFonts w:ascii="Verdana" w:hAnsi="Verdana"/>
                <w:sz w:val="20"/>
              </w:rPr>
            </w:pPr>
          </w:p>
        </w:tc>
        <w:tc>
          <w:tcPr>
            <w:tcW w:w="2031" w:type="dxa"/>
          </w:tcPr>
          <w:p w:rsidR="009546DE" w:rsidRDefault="009546DE" w:rsidP="008C5844">
            <w:pPr>
              <w:rPr>
                <w:rFonts w:ascii="Verdana" w:hAnsi="Verdana"/>
                <w:b/>
                <w:bCs/>
                <w:sz w:val="20"/>
              </w:rPr>
            </w:pPr>
            <w:r>
              <w:rPr>
                <w:rFonts w:ascii="Verdana" w:hAnsi="Verdana"/>
                <w:b/>
                <w:bCs/>
                <w:sz w:val="20"/>
              </w:rPr>
              <w:t>Wrocławska Rada Działalności Pożytku Publicznego</w:t>
            </w:r>
          </w:p>
        </w:tc>
        <w:tc>
          <w:tcPr>
            <w:tcW w:w="6521" w:type="dxa"/>
          </w:tcPr>
          <w:p w:rsidR="009546DE" w:rsidRDefault="009546DE" w:rsidP="008C5844">
            <w:pPr>
              <w:pStyle w:val="Nagwek3"/>
            </w:pPr>
            <w:r>
              <w:t>Brak opinii – nie złożono w terminie</w:t>
            </w:r>
          </w:p>
        </w:tc>
        <w:tc>
          <w:tcPr>
            <w:tcW w:w="5449" w:type="dxa"/>
          </w:tcPr>
          <w:p w:rsidR="009546DE" w:rsidRDefault="009546DE" w:rsidP="008C5844">
            <w:pPr>
              <w:jc w:val="both"/>
              <w:rPr>
                <w:rFonts w:ascii="Verdana" w:hAnsi="Verdana"/>
                <w:sz w:val="20"/>
              </w:rPr>
            </w:pPr>
          </w:p>
        </w:tc>
      </w:tr>
      <w:tr w:rsidR="009546DE" w:rsidTr="008C5844">
        <w:trPr>
          <w:trHeight w:val="1634"/>
        </w:trPr>
        <w:tc>
          <w:tcPr>
            <w:tcW w:w="449" w:type="dxa"/>
          </w:tcPr>
          <w:p w:rsidR="009546DE" w:rsidRDefault="009546DE" w:rsidP="008C5844">
            <w:pPr>
              <w:rPr>
                <w:rFonts w:ascii="Verdana" w:hAnsi="Verdana"/>
                <w:sz w:val="20"/>
              </w:rPr>
            </w:pPr>
          </w:p>
        </w:tc>
        <w:tc>
          <w:tcPr>
            <w:tcW w:w="2031" w:type="dxa"/>
          </w:tcPr>
          <w:p w:rsidR="009546DE" w:rsidRDefault="009546DE" w:rsidP="008C5844">
            <w:pPr>
              <w:rPr>
                <w:rFonts w:ascii="Verdana" w:hAnsi="Verdana"/>
                <w:b/>
                <w:bCs/>
                <w:sz w:val="20"/>
              </w:rPr>
            </w:pPr>
            <w:r>
              <w:rPr>
                <w:rFonts w:ascii="Verdana" w:hAnsi="Verdana"/>
                <w:b/>
                <w:bCs/>
                <w:sz w:val="20"/>
              </w:rPr>
              <w:t>Powiatowy Inspektorat Weterynarii we Wrocławiu</w:t>
            </w:r>
          </w:p>
        </w:tc>
        <w:tc>
          <w:tcPr>
            <w:tcW w:w="6521" w:type="dxa"/>
          </w:tcPr>
          <w:p w:rsidR="009546DE" w:rsidRDefault="009546DE" w:rsidP="008C5844">
            <w:pPr>
              <w:pStyle w:val="Nagwek3"/>
            </w:pPr>
            <w:r>
              <w:t>Brak opinii – nie złożono w terminie</w:t>
            </w:r>
          </w:p>
        </w:tc>
        <w:tc>
          <w:tcPr>
            <w:tcW w:w="5449" w:type="dxa"/>
          </w:tcPr>
          <w:p w:rsidR="009546DE" w:rsidRDefault="009546DE" w:rsidP="008C5844">
            <w:pPr>
              <w:jc w:val="both"/>
              <w:rPr>
                <w:rFonts w:ascii="Verdana" w:hAnsi="Verdana"/>
                <w:sz w:val="20"/>
              </w:rPr>
            </w:pPr>
          </w:p>
        </w:tc>
      </w:tr>
      <w:tr w:rsidR="009546DE" w:rsidTr="008C5844">
        <w:trPr>
          <w:trHeight w:val="1634"/>
        </w:trPr>
        <w:tc>
          <w:tcPr>
            <w:tcW w:w="449" w:type="dxa"/>
          </w:tcPr>
          <w:p w:rsidR="009546DE" w:rsidRDefault="009546DE" w:rsidP="008C5844">
            <w:pPr>
              <w:rPr>
                <w:rFonts w:ascii="Verdana" w:hAnsi="Verdana"/>
                <w:sz w:val="20"/>
              </w:rPr>
            </w:pPr>
          </w:p>
        </w:tc>
        <w:tc>
          <w:tcPr>
            <w:tcW w:w="2031" w:type="dxa"/>
          </w:tcPr>
          <w:p w:rsidR="009546DE" w:rsidRDefault="009546DE" w:rsidP="008C5844">
            <w:pPr>
              <w:rPr>
                <w:rFonts w:ascii="Verdana" w:hAnsi="Verdana"/>
                <w:b/>
                <w:bCs/>
                <w:sz w:val="20"/>
              </w:rPr>
            </w:pPr>
            <w:r>
              <w:rPr>
                <w:rFonts w:ascii="Verdana" w:hAnsi="Verdana"/>
                <w:b/>
                <w:bCs/>
                <w:sz w:val="20"/>
              </w:rPr>
              <w:t>Polski Związek Łowiecki Zarząd Okręgowy we Wrocławiu</w:t>
            </w:r>
          </w:p>
        </w:tc>
        <w:tc>
          <w:tcPr>
            <w:tcW w:w="6521" w:type="dxa"/>
          </w:tcPr>
          <w:p w:rsidR="009546DE" w:rsidRDefault="00C1720D" w:rsidP="008C5844">
            <w:pPr>
              <w:pStyle w:val="Nagwek3"/>
            </w:pPr>
            <w:r>
              <w:t>Brak opinii – nie złożono w terminie</w:t>
            </w:r>
          </w:p>
        </w:tc>
        <w:tc>
          <w:tcPr>
            <w:tcW w:w="5449" w:type="dxa"/>
          </w:tcPr>
          <w:p w:rsidR="009546DE" w:rsidRDefault="009546DE" w:rsidP="008C5844">
            <w:pPr>
              <w:jc w:val="both"/>
              <w:rPr>
                <w:rFonts w:ascii="Verdana" w:hAnsi="Verdana"/>
                <w:sz w:val="20"/>
              </w:rPr>
            </w:pPr>
          </w:p>
        </w:tc>
      </w:tr>
      <w:tr w:rsidR="009546DE" w:rsidTr="008C5844">
        <w:trPr>
          <w:trHeight w:val="190"/>
        </w:trPr>
        <w:tc>
          <w:tcPr>
            <w:tcW w:w="449" w:type="dxa"/>
          </w:tcPr>
          <w:p w:rsidR="009546DE" w:rsidRDefault="009546DE" w:rsidP="008C5844">
            <w:pPr>
              <w:rPr>
                <w:rFonts w:ascii="Verdana" w:hAnsi="Verdana"/>
                <w:sz w:val="20"/>
              </w:rPr>
            </w:pPr>
          </w:p>
        </w:tc>
        <w:tc>
          <w:tcPr>
            <w:tcW w:w="2031" w:type="dxa"/>
          </w:tcPr>
          <w:p w:rsidR="009546DE" w:rsidRDefault="003D06E7" w:rsidP="008C5844">
            <w:pPr>
              <w:rPr>
                <w:rFonts w:ascii="Verdana" w:hAnsi="Verdana"/>
                <w:b/>
                <w:bCs/>
                <w:sz w:val="20"/>
              </w:rPr>
            </w:pPr>
            <w:r>
              <w:rPr>
                <w:rFonts w:ascii="Verdana" w:hAnsi="Verdana"/>
                <w:b/>
                <w:bCs/>
                <w:sz w:val="20"/>
              </w:rPr>
              <w:t>Towarzystwo Opieki nad Zwierzętami     w Polsce</w:t>
            </w:r>
          </w:p>
        </w:tc>
        <w:tc>
          <w:tcPr>
            <w:tcW w:w="6521" w:type="dxa"/>
          </w:tcPr>
          <w:p w:rsidR="009546DE" w:rsidRDefault="00CC1E5E" w:rsidP="008C5844">
            <w:pPr>
              <w:jc w:val="both"/>
              <w:rPr>
                <w:rFonts w:ascii="Verdana" w:hAnsi="Verdana"/>
                <w:b/>
                <w:sz w:val="20"/>
              </w:rPr>
            </w:pPr>
            <w:r>
              <w:rPr>
                <w:rFonts w:ascii="Verdana" w:hAnsi="Verdana"/>
                <w:b/>
                <w:sz w:val="20"/>
              </w:rPr>
              <w:t>Opinia pozytywna – brak uwag</w:t>
            </w:r>
          </w:p>
          <w:p w:rsidR="005A044F" w:rsidRDefault="005A044F" w:rsidP="008C5844">
            <w:pPr>
              <w:jc w:val="both"/>
              <w:rPr>
                <w:rFonts w:ascii="Verdana" w:hAnsi="Verdana"/>
                <w:b/>
                <w:sz w:val="20"/>
              </w:rPr>
            </w:pPr>
          </w:p>
          <w:p w:rsidR="00571853" w:rsidRDefault="00571853" w:rsidP="00571853">
            <w:pPr>
              <w:jc w:val="both"/>
              <w:rPr>
                <w:rFonts w:ascii="Verdana" w:hAnsi="Verdana"/>
                <w:sz w:val="20"/>
              </w:rPr>
            </w:pPr>
          </w:p>
          <w:p w:rsidR="00571853" w:rsidRDefault="00571853" w:rsidP="00571853">
            <w:pPr>
              <w:jc w:val="both"/>
              <w:rPr>
                <w:rFonts w:ascii="Verdana" w:hAnsi="Verdana"/>
                <w:sz w:val="20"/>
              </w:rPr>
            </w:pPr>
          </w:p>
          <w:p w:rsidR="00571853" w:rsidRDefault="00571853" w:rsidP="00571853">
            <w:pPr>
              <w:jc w:val="both"/>
              <w:rPr>
                <w:rFonts w:ascii="Verdana" w:hAnsi="Verdana"/>
                <w:sz w:val="20"/>
              </w:rPr>
            </w:pPr>
          </w:p>
          <w:p w:rsidR="00571853" w:rsidRDefault="00571853" w:rsidP="00571853">
            <w:pPr>
              <w:jc w:val="both"/>
              <w:rPr>
                <w:rFonts w:ascii="Verdana" w:hAnsi="Verdana"/>
                <w:sz w:val="20"/>
              </w:rPr>
            </w:pPr>
          </w:p>
          <w:p w:rsidR="00571853" w:rsidRDefault="00571853" w:rsidP="00571853">
            <w:pPr>
              <w:jc w:val="both"/>
              <w:rPr>
                <w:rFonts w:ascii="Verdana" w:hAnsi="Verdana"/>
                <w:sz w:val="20"/>
              </w:rPr>
            </w:pPr>
          </w:p>
          <w:p w:rsidR="00571853" w:rsidRDefault="00571853" w:rsidP="00571853">
            <w:pPr>
              <w:jc w:val="both"/>
              <w:rPr>
                <w:rFonts w:ascii="Verdana" w:hAnsi="Verdana"/>
                <w:sz w:val="20"/>
              </w:rPr>
            </w:pPr>
          </w:p>
          <w:p w:rsidR="00571853" w:rsidRDefault="00571853" w:rsidP="00571853">
            <w:pPr>
              <w:jc w:val="both"/>
              <w:rPr>
                <w:rFonts w:ascii="Verdana" w:hAnsi="Verdana"/>
                <w:sz w:val="20"/>
              </w:rPr>
            </w:pPr>
          </w:p>
          <w:p w:rsidR="00571853" w:rsidRDefault="00571853" w:rsidP="00571853">
            <w:pPr>
              <w:jc w:val="both"/>
              <w:rPr>
                <w:rFonts w:ascii="Verdana" w:hAnsi="Verdana"/>
                <w:sz w:val="20"/>
              </w:rPr>
            </w:pPr>
          </w:p>
          <w:p w:rsidR="0068197A" w:rsidRDefault="0068197A" w:rsidP="0068197A">
            <w:pPr>
              <w:pStyle w:val="Akapitzlist"/>
              <w:jc w:val="both"/>
              <w:rPr>
                <w:rFonts w:ascii="Verdana" w:hAnsi="Verdana"/>
                <w:sz w:val="20"/>
              </w:rPr>
            </w:pPr>
          </w:p>
          <w:p w:rsidR="00D55875" w:rsidRDefault="00D55875" w:rsidP="00D55875">
            <w:pPr>
              <w:jc w:val="both"/>
              <w:rPr>
                <w:rFonts w:ascii="Verdana" w:hAnsi="Verdana"/>
                <w:sz w:val="20"/>
              </w:rPr>
            </w:pPr>
          </w:p>
          <w:p w:rsidR="00D55875" w:rsidRDefault="00D55875" w:rsidP="00D55875">
            <w:pPr>
              <w:jc w:val="both"/>
              <w:rPr>
                <w:rFonts w:ascii="Verdana" w:hAnsi="Verdana"/>
                <w:sz w:val="20"/>
              </w:rPr>
            </w:pPr>
          </w:p>
          <w:p w:rsidR="00D55875" w:rsidRDefault="00D55875" w:rsidP="00D55875">
            <w:pPr>
              <w:jc w:val="both"/>
              <w:rPr>
                <w:rFonts w:ascii="Verdana" w:hAnsi="Verdana"/>
                <w:sz w:val="20"/>
              </w:rPr>
            </w:pPr>
          </w:p>
          <w:p w:rsidR="00D55875" w:rsidRPr="00D55875" w:rsidRDefault="00D55875" w:rsidP="00CC1E5E">
            <w:pPr>
              <w:pStyle w:val="Akapitzlist"/>
              <w:jc w:val="both"/>
              <w:rPr>
                <w:rFonts w:ascii="Verdana" w:hAnsi="Verdana"/>
                <w:sz w:val="20"/>
              </w:rPr>
            </w:pPr>
          </w:p>
        </w:tc>
        <w:tc>
          <w:tcPr>
            <w:tcW w:w="5449" w:type="dxa"/>
          </w:tcPr>
          <w:p w:rsidR="009546DE" w:rsidRPr="00571853" w:rsidRDefault="009546DE" w:rsidP="008C5844">
            <w:pPr>
              <w:jc w:val="both"/>
              <w:rPr>
                <w:rFonts w:ascii="Verdana" w:hAnsi="Verdana"/>
                <w:b/>
                <w:bCs/>
                <w:sz w:val="20"/>
              </w:rPr>
            </w:pPr>
          </w:p>
          <w:p w:rsidR="009546DE" w:rsidRDefault="009546DE" w:rsidP="008C5844">
            <w:pPr>
              <w:jc w:val="both"/>
              <w:rPr>
                <w:rFonts w:ascii="Verdana" w:hAnsi="Verdana"/>
                <w:b/>
                <w:bCs/>
                <w:sz w:val="20"/>
              </w:rPr>
            </w:pPr>
          </w:p>
          <w:p w:rsidR="00F94F95" w:rsidRDefault="00F94F95" w:rsidP="008C5844">
            <w:pPr>
              <w:jc w:val="both"/>
              <w:rPr>
                <w:rFonts w:ascii="Verdana" w:hAnsi="Verdana"/>
                <w:sz w:val="20"/>
              </w:rPr>
            </w:pPr>
          </w:p>
          <w:p w:rsidR="007C6037" w:rsidRPr="007C6037" w:rsidRDefault="007C6037" w:rsidP="00CC1E5E">
            <w:pPr>
              <w:jc w:val="both"/>
              <w:rPr>
                <w:rFonts w:ascii="Verdana" w:hAnsi="Verdana"/>
                <w:sz w:val="20"/>
              </w:rPr>
            </w:pPr>
          </w:p>
        </w:tc>
      </w:tr>
      <w:tr w:rsidR="009546DE" w:rsidTr="008C5844">
        <w:trPr>
          <w:trHeight w:val="190"/>
        </w:trPr>
        <w:tc>
          <w:tcPr>
            <w:tcW w:w="449" w:type="dxa"/>
          </w:tcPr>
          <w:p w:rsidR="009546DE" w:rsidRDefault="009546DE" w:rsidP="008C5844">
            <w:pPr>
              <w:rPr>
                <w:rFonts w:ascii="Verdana" w:hAnsi="Verdana"/>
                <w:sz w:val="20"/>
              </w:rPr>
            </w:pPr>
          </w:p>
        </w:tc>
        <w:tc>
          <w:tcPr>
            <w:tcW w:w="2031" w:type="dxa"/>
          </w:tcPr>
          <w:p w:rsidR="009546DE" w:rsidRDefault="00326A23" w:rsidP="00E8015E">
            <w:pPr>
              <w:rPr>
                <w:rFonts w:ascii="Verdana" w:hAnsi="Verdana"/>
                <w:b/>
                <w:bCs/>
                <w:sz w:val="20"/>
              </w:rPr>
            </w:pPr>
            <w:r>
              <w:rPr>
                <w:rFonts w:ascii="Verdana" w:hAnsi="Verdana"/>
                <w:b/>
                <w:bCs/>
                <w:sz w:val="20"/>
              </w:rPr>
              <w:t>Komenda Miejska Policji</w:t>
            </w:r>
          </w:p>
        </w:tc>
        <w:tc>
          <w:tcPr>
            <w:tcW w:w="6521" w:type="dxa"/>
          </w:tcPr>
          <w:p w:rsidR="009546DE" w:rsidRPr="004366D5" w:rsidRDefault="009546DE" w:rsidP="00E8015E">
            <w:pPr>
              <w:jc w:val="both"/>
              <w:rPr>
                <w:rFonts w:ascii="Verdana" w:hAnsi="Verdana"/>
                <w:bCs/>
                <w:sz w:val="20"/>
              </w:rPr>
            </w:pPr>
            <w:r>
              <w:rPr>
                <w:rFonts w:ascii="Verdana" w:hAnsi="Verdana"/>
                <w:bCs/>
                <w:sz w:val="20"/>
              </w:rPr>
              <w:t xml:space="preserve"> </w:t>
            </w:r>
          </w:p>
          <w:p w:rsidR="009546DE" w:rsidRDefault="00326A23" w:rsidP="00560785">
            <w:pPr>
              <w:rPr>
                <w:rFonts w:ascii="Verdana" w:hAnsi="Verdana"/>
                <w:b/>
                <w:bCs/>
                <w:sz w:val="20"/>
              </w:rPr>
            </w:pPr>
            <w:r w:rsidRPr="00326A23">
              <w:rPr>
                <w:rFonts w:ascii="Verdana" w:hAnsi="Verdana"/>
                <w:b/>
                <w:bCs/>
                <w:sz w:val="20"/>
              </w:rPr>
              <w:t>Opinia pozytywna – brak uwag</w:t>
            </w:r>
          </w:p>
          <w:p w:rsidR="00326A23" w:rsidRPr="00326A23" w:rsidRDefault="00326A23" w:rsidP="00E8015E">
            <w:pPr>
              <w:ind w:left="720"/>
              <w:jc w:val="both"/>
              <w:rPr>
                <w:rFonts w:ascii="Verdana" w:hAnsi="Verdana"/>
                <w:b/>
                <w:bCs/>
                <w:sz w:val="20"/>
              </w:rPr>
            </w:pPr>
          </w:p>
        </w:tc>
        <w:tc>
          <w:tcPr>
            <w:tcW w:w="5449" w:type="dxa"/>
          </w:tcPr>
          <w:p w:rsidR="00E8015E" w:rsidRDefault="009546DE" w:rsidP="00E8015E">
            <w:pPr>
              <w:jc w:val="both"/>
              <w:rPr>
                <w:rFonts w:ascii="Verdana" w:hAnsi="Verdana"/>
                <w:sz w:val="20"/>
              </w:rPr>
            </w:pPr>
            <w:r>
              <w:rPr>
                <w:rFonts w:ascii="Verdana" w:hAnsi="Verdana"/>
                <w:sz w:val="20"/>
              </w:rPr>
              <w:t xml:space="preserve"> </w:t>
            </w:r>
          </w:p>
          <w:p w:rsidR="009546DE" w:rsidRPr="00BF48FF" w:rsidRDefault="009546DE" w:rsidP="00E8015E">
            <w:pPr>
              <w:jc w:val="both"/>
              <w:rPr>
                <w:rFonts w:ascii="Verdana" w:hAnsi="Verdana"/>
                <w:sz w:val="20"/>
              </w:rPr>
            </w:pPr>
          </w:p>
        </w:tc>
      </w:tr>
      <w:tr w:rsidR="00326A23" w:rsidTr="008C5844">
        <w:trPr>
          <w:trHeight w:val="190"/>
        </w:trPr>
        <w:tc>
          <w:tcPr>
            <w:tcW w:w="449" w:type="dxa"/>
          </w:tcPr>
          <w:p w:rsidR="00326A23" w:rsidRDefault="00326A23" w:rsidP="008C5844">
            <w:pPr>
              <w:rPr>
                <w:rFonts w:ascii="Verdana" w:hAnsi="Verdana"/>
                <w:sz w:val="20"/>
              </w:rPr>
            </w:pPr>
          </w:p>
        </w:tc>
        <w:tc>
          <w:tcPr>
            <w:tcW w:w="2031" w:type="dxa"/>
          </w:tcPr>
          <w:p w:rsidR="00326A23" w:rsidRDefault="00326A23" w:rsidP="00E8015E">
            <w:pPr>
              <w:rPr>
                <w:rFonts w:ascii="Verdana" w:hAnsi="Verdana"/>
                <w:b/>
                <w:bCs/>
                <w:sz w:val="20"/>
              </w:rPr>
            </w:pPr>
            <w:r>
              <w:rPr>
                <w:rFonts w:ascii="Verdana" w:hAnsi="Verdana"/>
                <w:b/>
                <w:bCs/>
                <w:sz w:val="20"/>
              </w:rPr>
              <w:t>dr Jacek Kaczor – ekspert Komisji Statutowej Rady Miejskiej Wrocławia</w:t>
            </w:r>
          </w:p>
        </w:tc>
        <w:tc>
          <w:tcPr>
            <w:tcW w:w="6521" w:type="dxa"/>
          </w:tcPr>
          <w:p w:rsidR="00326A23" w:rsidRPr="00560785" w:rsidRDefault="00560785" w:rsidP="00560785">
            <w:pPr>
              <w:rPr>
                <w:rFonts w:ascii="Verdana" w:hAnsi="Verdana"/>
                <w:b/>
                <w:bCs/>
                <w:sz w:val="20"/>
              </w:rPr>
            </w:pPr>
            <w:r w:rsidRPr="00560785">
              <w:rPr>
                <w:rFonts w:ascii="Verdana" w:hAnsi="Verdana"/>
                <w:b/>
                <w:bCs/>
                <w:sz w:val="20"/>
              </w:rPr>
              <w:t>Opinia pozytywna</w:t>
            </w:r>
            <w:r>
              <w:rPr>
                <w:rFonts w:ascii="Verdana" w:hAnsi="Verdana"/>
                <w:b/>
                <w:bCs/>
                <w:sz w:val="20"/>
              </w:rPr>
              <w:t xml:space="preserve"> – brak uwag</w:t>
            </w:r>
          </w:p>
        </w:tc>
        <w:tc>
          <w:tcPr>
            <w:tcW w:w="5449" w:type="dxa"/>
          </w:tcPr>
          <w:p w:rsidR="00326A23" w:rsidRPr="00326A23" w:rsidRDefault="00326A23" w:rsidP="00E8015E">
            <w:pPr>
              <w:jc w:val="both"/>
              <w:rPr>
                <w:rFonts w:ascii="Verdana" w:hAnsi="Verdana"/>
                <w:b/>
                <w:sz w:val="20"/>
              </w:rPr>
            </w:pPr>
          </w:p>
        </w:tc>
      </w:tr>
      <w:tr w:rsidR="00560785" w:rsidTr="008C5844">
        <w:trPr>
          <w:trHeight w:val="190"/>
        </w:trPr>
        <w:tc>
          <w:tcPr>
            <w:tcW w:w="449" w:type="dxa"/>
          </w:tcPr>
          <w:p w:rsidR="00560785" w:rsidRDefault="00560785" w:rsidP="008C5844">
            <w:pPr>
              <w:rPr>
                <w:rFonts w:ascii="Verdana" w:hAnsi="Verdana"/>
                <w:sz w:val="20"/>
              </w:rPr>
            </w:pPr>
          </w:p>
        </w:tc>
        <w:tc>
          <w:tcPr>
            <w:tcW w:w="2031" w:type="dxa"/>
          </w:tcPr>
          <w:p w:rsidR="00560785" w:rsidRDefault="00E41E66" w:rsidP="00E8015E">
            <w:pPr>
              <w:rPr>
                <w:rFonts w:ascii="Verdana" w:hAnsi="Verdana"/>
                <w:b/>
                <w:bCs/>
                <w:sz w:val="20"/>
              </w:rPr>
            </w:pPr>
            <w:r>
              <w:rPr>
                <w:rFonts w:ascii="Verdana" w:hAnsi="Verdana"/>
                <w:b/>
                <w:bCs/>
                <w:sz w:val="20"/>
              </w:rPr>
              <w:t>Pan Wojciech Pakosz</w:t>
            </w:r>
          </w:p>
        </w:tc>
        <w:tc>
          <w:tcPr>
            <w:tcW w:w="6521" w:type="dxa"/>
          </w:tcPr>
          <w:p w:rsidR="00560785" w:rsidRDefault="00E41E66" w:rsidP="00560785">
            <w:pPr>
              <w:rPr>
                <w:rFonts w:ascii="Verdana" w:hAnsi="Verdana"/>
                <w:b/>
                <w:bCs/>
                <w:sz w:val="20"/>
              </w:rPr>
            </w:pPr>
            <w:r>
              <w:rPr>
                <w:rFonts w:ascii="Verdana" w:hAnsi="Verdana"/>
                <w:b/>
                <w:bCs/>
                <w:sz w:val="20"/>
              </w:rPr>
              <w:t>Opinia pozytywna z uwagą:</w:t>
            </w:r>
          </w:p>
          <w:p w:rsidR="00E41E66" w:rsidRDefault="00E41E66" w:rsidP="00560785">
            <w:pPr>
              <w:rPr>
                <w:rFonts w:ascii="Verdana" w:hAnsi="Verdana"/>
                <w:b/>
                <w:bCs/>
                <w:sz w:val="20"/>
              </w:rPr>
            </w:pPr>
          </w:p>
          <w:p w:rsidR="00E41E66" w:rsidRPr="00E41E66" w:rsidRDefault="00E41E66" w:rsidP="00560785">
            <w:pPr>
              <w:rPr>
                <w:rFonts w:ascii="Verdana" w:hAnsi="Verdana"/>
                <w:bCs/>
                <w:sz w:val="20"/>
              </w:rPr>
            </w:pPr>
            <w:r>
              <w:rPr>
                <w:rFonts w:ascii="Verdana" w:hAnsi="Verdana"/>
                <w:bCs/>
                <w:sz w:val="20"/>
              </w:rPr>
              <w:t>Propozycja aby do „Programu bezpłatnej sterylizacji lub kastracji psów i kotów należących do mieszkańców Wrocławia” (§6 pkt 2) mogli przystąpić tylko właściciele oznakowanych zwierząt. Takie rozwiązanie wpłynie na zwiększenie liczby oznakowanych zwierząt.</w:t>
            </w:r>
          </w:p>
        </w:tc>
        <w:tc>
          <w:tcPr>
            <w:tcW w:w="5449" w:type="dxa"/>
          </w:tcPr>
          <w:p w:rsidR="00560785" w:rsidRDefault="00E41E66" w:rsidP="00E8015E">
            <w:pPr>
              <w:jc w:val="both"/>
              <w:rPr>
                <w:rFonts w:ascii="Verdana" w:hAnsi="Verdana"/>
                <w:b/>
                <w:sz w:val="20"/>
              </w:rPr>
            </w:pPr>
            <w:r>
              <w:rPr>
                <w:rFonts w:ascii="Verdana" w:hAnsi="Verdana"/>
                <w:b/>
                <w:sz w:val="20"/>
              </w:rPr>
              <w:t>Uwzględniono:</w:t>
            </w:r>
          </w:p>
          <w:p w:rsidR="00E41E66" w:rsidRDefault="00E41E66" w:rsidP="00E8015E">
            <w:pPr>
              <w:jc w:val="both"/>
              <w:rPr>
                <w:rFonts w:ascii="Verdana" w:hAnsi="Verdana"/>
                <w:b/>
                <w:sz w:val="20"/>
              </w:rPr>
            </w:pPr>
          </w:p>
          <w:p w:rsidR="00E41E66" w:rsidRPr="00E551B8" w:rsidRDefault="00E551B8" w:rsidP="00E8015E">
            <w:pPr>
              <w:jc w:val="both"/>
              <w:rPr>
                <w:rFonts w:ascii="Verdana" w:hAnsi="Verdana"/>
                <w:sz w:val="20"/>
              </w:rPr>
            </w:pPr>
            <w:r w:rsidRPr="00E551B8">
              <w:rPr>
                <w:rFonts w:ascii="Verdana" w:hAnsi="Verdana"/>
                <w:sz w:val="20"/>
              </w:rPr>
              <w:t>§6 pkt 2</w:t>
            </w:r>
            <w:r>
              <w:rPr>
                <w:rFonts w:ascii="Verdana" w:hAnsi="Verdana"/>
                <w:sz w:val="20"/>
              </w:rPr>
              <w:t xml:space="preserve"> uzyskuje nowe brzmienie: „sprawdzanie możliwości właścicieli do skorzystania z programu  (z programu mogą skorzystać tylko właściciele oznakowanych zwierząt, którzy są mieszkańcami Wrocławia)”</w:t>
            </w:r>
          </w:p>
        </w:tc>
      </w:tr>
      <w:tr w:rsidR="00326A23" w:rsidTr="008C5844">
        <w:trPr>
          <w:trHeight w:val="190"/>
        </w:trPr>
        <w:tc>
          <w:tcPr>
            <w:tcW w:w="449" w:type="dxa"/>
          </w:tcPr>
          <w:p w:rsidR="00326A23" w:rsidRDefault="00326A23" w:rsidP="008C5844">
            <w:pPr>
              <w:rPr>
                <w:rFonts w:ascii="Verdana" w:hAnsi="Verdana"/>
                <w:sz w:val="20"/>
              </w:rPr>
            </w:pPr>
          </w:p>
        </w:tc>
        <w:tc>
          <w:tcPr>
            <w:tcW w:w="2031" w:type="dxa"/>
          </w:tcPr>
          <w:p w:rsidR="00DB3A64" w:rsidRDefault="00C6441C" w:rsidP="00E8015E">
            <w:pPr>
              <w:rPr>
                <w:rFonts w:ascii="Verdana" w:hAnsi="Verdana"/>
                <w:b/>
                <w:sz w:val="20"/>
              </w:rPr>
            </w:pPr>
            <w:r>
              <w:rPr>
                <w:rFonts w:ascii="Verdana" w:hAnsi="Verdana"/>
                <w:b/>
                <w:bCs/>
                <w:sz w:val="20"/>
              </w:rPr>
              <w:t xml:space="preserve">Uczestniczki Grupy Dialogu Społecznego ds. Zwierząt: </w:t>
            </w:r>
            <w:r w:rsidR="00F93203">
              <w:rPr>
                <w:rFonts w:ascii="Verdana" w:hAnsi="Verdana"/>
                <w:bCs/>
                <w:sz w:val="20"/>
              </w:rPr>
              <w:t>p. Jolant</w:t>
            </w:r>
            <w:r w:rsidRPr="00C6441C">
              <w:rPr>
                <w:rFonts w:ascii="Verdana" w:hAnsi="Verdana"/>
                <w:bCs/>
                <w:sz w:val="20"/>
              </w:rPr>
              <w:t xml:space="preserve">a </w:t>
            </w:r>
            <w:proofErr w:type="spellStart"/>
            <w:r w:rsidRPr="00C6441C">
              <w:rPr>
                <w:rFonts w:ascii="Verdana" w:hAnsi="Verdana"/>
                <w:bCs/>
                <w:sz w:val="20"/>
              </w:rPr>
              <w:t>Birecka</w:t>
            </w:r>
            <w:proofErr w:type="spellEnd"/>
            <w:r w:rsidRPr="00C6441C">
              <w:rPr>
                <w:rFonts w:ascii="Verdana" w:hAnsi="Verdana"/>
                <w:bCs/>
                <w:sz w:val="20"/>
              </w:rPr>
              <w:t>, p. Dorota Chmielewska – Łuczak, p. Ewa</w:t>
            </w:r>
            <w:r>
              <w:rPr>
                <w:rFonts w:ascii="Verdana" w:hAnsi="Verdana"/>
                <w:b/>
                <w:bCs/>
                <w:sz w:val="20"/>
              </w:rPr>
              <w:t xml:space="preserve"> </w:t>
            </w:r>
            <w:r w:rsidRPr="00C6441C">
              <w:rPr>
                <w:rFonts w:ascii="Verdana" w:hAnsi="Verdana"/>
                <w:bCs/>
                <w:sz w:val="20"/>
              </w:rPr>
              <w:t xml:space="preserve">Dobrzańska, p. Danuta </w:t>
            </w:r>
            <w:proofErr w:type="spellStart"/>
            <w:r w:rsidRPr="00C6441C">
              <w:rPr>
                <w:rFonts w:ascii="Verdana" w:hAnsi="Verdana"/>
                <w:bCs/>
                <w:sz w:val="20"/>
              </w:rPr>
              <w:t>Wachtl</w:t>
            </w:r>
            <w:proofErr w:type="spellEnd"/>
            <w:r w:rsidR="00DB3A64">
              <w:rPr>
                <w:rFonts w:ascii="Verdana" w:hAnsi="Verdana"/>
                <w:bCs/>
                <w:sz w:val="20"/>
              </w:rPr>
              <w:t xml:space="preserve">, </w:t>
            </w:r>
            <w:r w:rsidR="00F52557">
              <w:rPr>
                <w:rFonts w:ascii="Verdana" w:hAnsi="Verdana"/>
                <w:bCs/>
                <w:sz w:val="20"/>
              </w:rPr>
              <w:t xml:space="preserve">p. </w:t>
            </w:r>
            <w:r w:rsidR="00E551B8">
              <w:rPr>
                <w:rFonts w:ascii="Verdana" w:hAnsi="Verdana"/>
                <w:bCs/>
                <w:sz w:val="20"/>
              </w:rPr>
              <w:t>Adrianna Michalewska</w:t>
            </w:r>
            <w:r w:rsidR="00DB3A64">
              <w:rPr>
                <w:rFonts w:ascii="Verdana" w:hAnsi="Verdana"/>
                <w:bCs/>
                <w:sz w:val="20"/>
              </w:rPr>
              <w:t xml:space="preserve">, </w:t>
            </w:r>
            <w:r w:rsidR="00DB3A64" w:rsidRPr="00DB3A64">
              <w:rPr>
                <w:rFonts w:ascii="Verdana" w:hAnsi="Verdana"/>
                <w:b/>
                <w:sz w:val="20"/>
              </w:rPr>
              <w:t xml:space="preserve">Fundacja Ochrony Przyrody </w:t>
            </w:r>
          </w:p>
          <w:p w:rsidR="00326A23" w:rsidRDefault="00DB3A64" w:rsidP="00E8015E">
            <w:pPr>
              <w:rPr>
                <w:rFonts w:ascii="Verdana" w:hAnsi="Verdana"/>
                <w:bCs/>
                <w:sz w:val="20"/>
              </w:rPr>
            </w:pPr>
            <w:r w:rsidRPr="00DB3A64">
              <w:rPr>
                <w:rFonts w:ascii="Verdana" w:hAnsi="Verdana"/>
                <w:b/>
                <w:sz w:val="20"/>
              </w:rPr>
              <w:t>i Pomocy Zwierzętom FOP</w:t>
            </w:r>
          </w:p>
          <w:p w:rsidR="00490E2E" w:rsidRDefault="00490E2E" w:rsidP="00490E2E">
            <w:pPr>
              <w:jc w:val="center"/>
              <w:rPr>
                <w:rFonts w:ascii="Verdana" w:hAnsi="Verdana"/>
                <w:bCs/>
                <w:sz w:val="20"/>
              </w:rPr>
            </w:pPr>
            <w:r>
              <w:rPr>
                <w:rFonts w:ascii="Verdana" w:hAnsi="Verdana"/>
                <w:bCs/>
                <w:sz w:val="20"/>
              </w:rPr>
              <w:t>i</w:t>
            </w:r>
          </w:p>
          <w:p w:rsidR="00490E2E" w:rsidRPr="00490E2E" w:rsidRDefault="00490E2E" w:rsidP="00490E2E">
            <w:pPr>
              <w:jc w:val="center"/>
              <w:rPr>
                <w:rFonts w:ascii="Verdana" w:hAnsi="Verdana"/>
                <w:b/>
                <w:bCs/>
                <w:sz w:val="20"/>
              </w:rPr>
            </w:pPr>
            <w:r w:rsidRPr="00490E2E">
              <w:rPr>
                <w:rFonts w:ascii="Verdana" w:hAnsi="Verdana"/>
                <w:b/>
                <w:bCs/>
                <w:sz w:val="20"/>
              </w:rPr>
              <w:lastRenderedPageBreak/>
              <w:t>Wrocławskie Koło Partii Zieloni</w:t>
            </w:r>
          </w:p>
          <w:p w:rsidR="00490E2E" w:rsidRDefault="00490E2E" w:rsidP="00E8015E">
            <w:pPr>
              <w:rPr>
                <w:rFonts w:ascii="Verdana" w:hAnsi="Verdana"/>
                <w:b/>
                <w:bCs/>
                <w:sz w:val="20"/>
              </w:rPr>
            </w:pPr>
          </w:p>
        </w:tc>
        <w:tc>
          <w:tcPr>
            <w:tcW w:w="6521" w:type="dxa"/>
          </w:tcPr>
          <w:p w:rsidR="00326A23" w:rsidRDefault="00C6441C" w:rsidP="00326A23">
            <w:pPr>
              <w:jc w:val="both"/>
              <w:rPr>
                <w:rFonts w:ascii="Verdana" w:hAnsi="Verdana"/>
                <w:b/>
                <w:bCs/>
                <w:sz w:val="20"/>
              </w:rPr>
            </w:pPr>
            <w:r>
              <w:rPr>
                <w:rFonts w:ascii="Verdana" w:hAnsi="Verdana"/>
                <w:b/>
                <w:bCs/>
                <w:sz w:val="20"/>
              </w:rPr>
              <w:lastRenderedPageBreak/>
              <w:t>Opinia pozytywna z uwagami:</w:t>
            </w:r>
          </w:p>
          <w:p w:rsidR="00FD65F8" w:rsidRDefault="00FD65F8" w:rsidP="00326A23">
            <w:pPr>
              <w:jc w:val="both"/>
              <w:rPr>
                <w:rFonts w:ascii="Verdana" w:hAnsi="Verdana"/>
                <w:bCs/>
                <w:sz w:val="20"/>
              </w:rPr>
            </w:pPr>
          </w:p>
          <w:p w:rsidR="00FD65F8" w:rsidRDefault="00EC78F5" w:rsidP="00326A23">
            <w:pPr>
              <w:jc w:val="both"/>
              <w:rPr>
                <w:rFonts w:ascii="Verdana" w:hAnsi="Verdana"/>
                <w:bCs/>
                <w:sz w:val="20"/>
              </w:rPr>
            </w:pPr>
            <w:r>
              <w:rPr>
                <w:rFonts w:ascii="Verdana" w:hAnsi="Verdana"/>
                <w:bCs/>
                <w:sz w:val="20"/>
              </w:rPr>
              <w:t>1. sugestia, by zastąpić określenie „koty wolno żyjące” określeniem „wolno żyjące koty”.</w:t>
            </w:r>
          </w:p>
          <w:p w:rsidR="00EC78F5" w:rsidRDefault="00EC78F5" w:rsidP="00326A23">
            <w:pPr>
              <w:jc w:val="both"/>
              <w:rPr>
                <w:rFonts w:ascii="Verdana" w:hAnsi="Verdana"/>
                <w:bCs/>
                <w:sz w:val="20"/>
              </w:rPr>
            </w:pPr>
          </w:p>
          <w:p w:rsidR="00EC78F5" w:rsidRDefault="00EC78F5" w:rsidP="00326A23">
            <w:pPr>
              <w:jc w:val="both"/>
              <w:rPr>
                <w:rFonts w:ascii="Verdana" w:hAnsi="Verdana"/>
                <w:bCs/>
                <w:sz w:val="20"/>
              </w:rPr>
            </w:pPr>
            <w:r>
              <w:rPr>
                <w:rFonts w:ascii="Verdana" w:hAnsi="Verdana"/>
                <w:bCs/>
                <w:sz w:val="20"/>
              </w:rPr>
              <w:t>2. §1 pkt 3</w:t>
            </w:r>
            <w:r w:rsidR="00AD733B">
              <w:rPr>
                <w:rFonts w:ascii="Verdana" w:hAnsi="Verdana"/>
                <w:bCs/>
                <w:sz w:val="20"/>
              </w:rPr>
              <w:t xml:space="preserve"> </w:t>
            </w:r>
            <w:r>
              <w:rPr>
                <w:rFonts w:ascii="Verdana" w:hAnsi="Verdana"/>
                <w:bCs/>
                <w:sz w:val="20"/>
              </w:rPr>
              <w:t xml:space="preserve">prośba o usunięcie słowa „mieszkańców” </w:t>
            </w:r>
            <w:r w:rsidR="00AD733B">
              <w:rPr>
                <w:rFonts w:ascii="Verdana" w:hAnsi="Verdana"/>
                <w:bCs/>
                <w:sz w:val="20"/>
              </w:rPr>
              <w:t xml:space="preserve">                </w:t>
            </w:r>
            <w:r>
              <w:rPr>
                <w:rFonts w:ascii="Verdana" w:hAnsi="Verdana"/>
                <w:bCs/>
                <w:sz w:val="20"/>
              </w:rPr>
              <w:t>z istniejącego zapisu</w:t>
            </w:r>
            <w:r w:rsidR="00103FC4">
              <w:rPr>
                <w:rFonts w:ascii="Verdana" w:hAnsi="Verdana"/>
                <w:bCs/>
                <w:sz w:val="20"/>
              </w:rPr>
              <w:t>.</w:t>
            </w:r>
          </w:p>
          <w:p w:rsidR="00103FC4" w:rsidRDefault="00103FC4" w:rsidP="00326A23">
            <w:pPr>
              <w:jc w:val="both"/>
              <w:rPr>
                <w:rFonts w:ascii="Verdana" w:hAnsi="Verdana"/>
                <w:bCs/>
                <w:sz w:val="20"/>
              </w:rPr>
            </w:pPr>
          </w:p>
          <w:p w:rsidR="00103FC4" w:rsidRDefault="00103FC4" w:rsidP="00326A23">
            <w:pPr>
              <w:jc w:val="both"/>
              <w:rPr>
                <w:rFonts w:ascii="Verdana" w:hAnsi="Verdana"/>
                <w:bCs/>
                <w:sz w:val="20"/>
              </w:rPr>
            </w:pPr>
          </w:p>
          <w:p w:rsidR="00103FC4" w:rsidRDefault="00103FC4" w:rsidP="00326A23">
            <w:pPr>
              <w:jc w:val="both"/>
              <w:rPr>
                <w:rFonts w:ascii="Verdana" w:hAnsi="Verdana"/>
                <w:bCs/>
                <w:sz w:val="20"/>
              </w:rPr>
            </w:pPr>
            <w:r>
              <w:rPr>
                <w:rFonts w:ascii="Verdana" w:hAnsi="Verdana"/>
                <w:bCs/>
                <w:sz w:val="20"/>
              </w:rPr>
              <w:t>3. §2 pkt 5 proponuje się dodać zapis: „wolontariusz miejski – społeczny opiekun wolno żyjących kotów”.</w:t>
            </w:r>
          </w:p>
          <w:p w:rsidR="00C831FB" w:rsidRDefault="00C831FB" w:rsidP="00326A23">
            <w:pPr>
              <w:jc w:val="both"/>
              <w:rPr>
                <w:rFonts w:ascii="Verdana" w:hAnsi="Verdana"/>
                <w:bCs/>
                <w:sz w:val="20"/>
              </w:rPr>
            </w:pPr>
          </w:p>
          <w:p w:rsidR="00C831FB" w:rsidRDefault="00C831FB" w:rsidP="00326A23">
            <w:pPr>
              <w:jc w:val="both"/>
              <w:rPr>
                <w:rFonts w:ascii="Verdana" w:hAnsi="Verdana"/>
                <w:bCs/>
                <w:sz w:val="20"/>
              </w:rPr>
            </w:pPr>
          </w:p>
          <w:p w:rsidR="00C831FB" w:rsidRDefault="00C831FB" w:rsidP="00326A23">
            <w:pPr>
              <w:jc w:val="both"/>
              <w:rPr>
                <w:rFonts w:ascii="Verdana" w:hAnsi="Verdana"/>
                <w:bCs/>
                <w:sz w:val="20"/>
              </w:rPr>
            </w:pPr>
          </w:p>
          <w:p w:rsidR="00C831FB" w:rsidRDefault="00C831FB" w:rsidP="00326A23">
            <w:pPr>
              <w:jc w:val="both"/>
              <w:rPr>
                <w:rFonts w:ascii="Verdana" w:hAnsi="Verdana"/>
                <w:bCs/>
                <w:sz w:val="20"/>
              </w:rPr>
            </w:pPr>
          </w:p>
          <w:p w:rsidR="00C831FB" w:rsidRDefault="00C831FB" w:rsidP="00326A23">
            <w:pPr>
              <w:jc w:val="both"/>
              <w:rPr>
                <w:rFonts w:ascii="Verdana" w:hAnsi="Verdana"/>
                <w:bCs/>
                <w:sz w:val="20"/>
              </w:rPr>
            </w:pPr>
            <w:r>
              <w:rPr>
                <w:rFonts w:ascii="Verdana" w:hAnsi="Verdana"/>
                <w:bCs/>
                <w:sz w:val="20"/>
              </w:rPr>
              <w:t xml:space="preserve">4. </w:t>
            </w:r>
            <w:r w:rsidR="00DB3A64">
              <w:rPr>
                <w:rFonts w:ascii="Verdana" w:hAnsi="Verdana"/>
                <w:bCs/>
                <w:sz w:val="20"/>
              </w:rPr>
              <w:t>W §3 proponuje się dodać „wolontariusze miejscy” po słowach „organizacje społeczne”</w:t>
            </w: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DB3A64" w:rsidRDefault="00DB3A64" w:rsidP="00326A23">
            <w:pPr>
              <w:jc w:val="both"/>
              <w:rPr>
                <w:rFonts w:ascii="Verdana" w:hAnsi="Verdana"/>
                <w:bCs/>
                <w:sz w:val="20"/>
              </w:rPr>
            </w:pPr>
          </w:p>
          <w:p w:rsidR="00DB3A64" w:rsidRDefault="00DB3A64" w:rsidP="00326A23">
            <w:pPr>
              <w:jc w:val="both"/>
              <w:rPr>
                <w:rFonts w:ascii="Verdana" w:hAnsi="Verdana"/>
                <w:bCs/>
                <w:sz w:val="20"/>
              </w:rPr>
            </w:pPr>
            <w:r>
              <w:rPr>
                <w:rFonts w:ascii="Verdana" w:hAnsi="Verdana"/>
                <w:bCs/>
                <w:sz w:val="20"/>
              </w:rPr>
              <w:t>5.</w:t>
            </w:r>
            <w:r w:rsidR="00350347">
              <w:rPr>
                <w:rFonts w:ascii="Verdana" w:hAnsi="Verdana"/>
                <w:bCs/>
                <w:sz w:val="20"/>
              </w:rPr>
              <w:t xml:space="preserve"> Propozycja by w § 4 ust.1 pkt 2 spójnik „lub” zastąpić spójnikiem „i” oraz na końcu punktu dodać słowo „niezwłocznie”, gdyż wiek i stan zdrowia są łącznym warunkiem dopuszczenia zwierzęcia do zabiegu.</w:t>
            </w:r>
          </w:p>
          <w:p w:rsidR="0011563A" w:rsidRDefault="0011563A" w:rsidP="00326A23">
            <w:pPr>
              <w:jc w:val="both"/>
              <w:rPr>
                <w:rFonts w:ascii="Verdana" w:hAnsi="Verdana"/>
                <w:bCs/>
                <w:sz w:val="20"/>
              </w:rPr>
            </w:pPr>
          </w:p>
          <w:p w:rsidR="0011563A" w:rsidRDefault="0011563A" w:rsidP="00326A23">
            <w:pPr>
              <w:jc w:val="both"/>
              <w:rPr>
                <w:rFonts w:ascii="Verdana" w:hAnsi="Verdana"/>
                <w:bCs/>
                <w:sz w:val="20"/>
              </w:rPr>
            </w:pPr>
          </w:p>
          <w:p w:rsidR="0011563A" w:rsidRDefault="0011563A" w:rsidP="00326A23">
            <w:pPr>
              <w:jc w:val="both"/>
              <w:rPr>
                <w:rFonts w:ascii="Verdana" w:hAnsi="Verdana"/>
                <w:bCs/>
                <w:sz w:val="20"/>
              </w:rPr>
            </w:pPr>
          </w:p>
          <w:p w:rsidR="0011563A" w:rsidRDefault="0011563A" w:rsidP="00326A23">
            <w:pPr>
              <w:jc w:val="both"/>
              <w:rPr>
                <w:rFonts w:ascii="Verdana" w:hAnsi="Verdana"/>
                <w:bCs/>
                <w:sz w:val="20"/>
              </w:rPr>
            </w:pPr>
          </w:p>
          <w:p w:rsidR="0011563A" w:rsidRDefault="0011563A" w:rsidP="00326A23">
            <w:pPr>
              <w:jc w:val="both"/>
              <w:rPr>
                <w:rFonts w:ascii="Verdana" w:hAnsi="Verdana"/>
                <w:bCs/>
                <w:sz w:val="20"/>
              </w:rPr>
            </w:pPr>
          </w:p>
          <w:p w:rsidR="0011563A" w:rsidRDefault="0011563A" w:rsidP="00326A23">
            <w:pPr>
              <w:jc w:val="both"/>
              <w:rPr>
                <w:rFonts w:ascii="Verdana" w:hAnsi="Verdana"/>
                <w:bCs/>
                <w:sz w:val="20"/>
              </w:rPr>
            </w:pPr>
          </w:p>
          <w:p w:rsidR="0011563A" w:rsidRDefault="0011563A" w:rsidP="00326A23">
            <w:pPr>
              <w:jc w:val="both"/>
              <w:rPr>
                <w:rFonts w:ascii="Verdana" w:hAnsi="Verdana"/>
                <w:bCs/>
                <w:sz w:val="20"/>
              </w:rPr>
            </w:pPr>
          </w:p>
          <w:p w:rsidR="0011563A" w:rsidRDefault="0011563A" w:rsidP="00326A23">
            <w:pPr>
              <w:jc w:val="both"/>
              <w:rPr>
                <w:rFonts w:ascii="Verdana" w:hAnsi="Verdana"/>
                <w:bCs/>
                <w:sz w:val="20"/>
              </w:rPr>
            </w:pPr>
            <w:r>
              <w:rPr>
                <w:rFonts w:ascii="Verdana" w:hAnsi="Verdana"/>
                <w:bCs/>
                <w:sz w:val="20"/>
              </w:rPr>
              <w:t xml:space="preserve">6. </w:t>
            </w:r>
            <w:r w:rsidR="004A7065">
              <w:rPr>
                <w:rFonts w:ascii="Verdana" w:hAnsi="Verdana"/>
                <w:bCs/>
                <w:sz w:val="20"/>
              </w:rPr>
              <w:t>Prośba o dodanie w § 4 ust. 1 pkt 4 słowa „elektroniczne” po słowie „trwałe”.</w:t>
            </w:r>
          </w:p>
          <w:p w:rsidR="004A7065" w:rsidRDefault="004A7065" w:rsidP="00326A23">
            <w:pPr>
              <w:jc w:val="both"/>
              <w:rPr>
                <w:rFonts w:ascii="Verdana" w:hAnsi="Verdana"/>
                <w:bCs/>
                <w:sz w:val="20"/>
              </w:rPr>
            </w:pPr>
          </w:p>
          <w:p w:rsidR="004A7065" w:rsidRDefault="004A7065" w:rsidP="00326A23">
            <w:pPr>
              <w:jc w:val="both"/>
              <w:rPr>
                <w:rFonts w:ascii="Verdana" w:hAnsi="Verdana"/>
                <w:bCs/>
                <w:sz w:val="20"/>
              </w:rPr>
            </w:pPr>
          </w:p>
          <w:p w:rsidR="004A7065" w:rsidRDefault="004A7065" w:rsidP="00326A23">
            <w:pPr>
              <w:jc w:val="both"/>
              <w:rPr>
                <w:rFonts w:ascii="Verdana" w:hAnsi="Verdana"/>
                <w:bCs/>
                <w:sz w:val="20"/>
              </w:rPr>
            </w:pPr>
            <w:r>
              <w:rPr>
                <w:rFonts w:ascii="Verdana" w:hAnsi="Verdana"/>
                <w:bCs/>
                <w:sz w:val="20"/>
              </w:rPr>
              <w:t>7. Prośba o dodanie nazwy bazy danych w § 4 ust.1 pkt 5</w:t>
            </w:r>
            <w:r w:rsidR="006E5E86">
              <w:rPr>
                <w:rFonts w:ascii="Verdana" w:hAnsi="Verdana"/>
                <w:bCs/>
                <w:sz w:val="20"/>
              </w:rPr>
              <w:t>.</w:t>
            </w:r>
          </w:p>
          <w:p w:rsidR="006E5E86" w:rsidRDefault="006E5E86" w:rsidP="00326A23">
            <w:pPr>
              <w:jc w:val="both"/>
              <w:rPr>
                <w:rFonts w:ascii="Verdana" w:hAnsi="Verdana"/>
                <w:bCs/>
                <w:sz w:val="20"/>
              </w:rPr>
            </w:pPr>
          </w:p>
          <w:p w:rsidR="006E5E86" w:rsidRDefault="006E5E86" w:rsidP="00326A23">
            <w:pPr>
              <w:jc w:val="both"/>
              <w:rPr>
                <w:rFonts w:ascii="Verdana" w:hAnsi="Verdana"/>
                <w:bCs/>
                <w:sz w:val="20"/>
              </w:rPr>
            </w:pPr>
          </w:p>
          <w:p w:rsidR="006E5E86" w:rsidRDefault="006E5E86" w:rsidP="00326A23">
            <w:pPr>
              <w:jc w:val="both"/>
              <w:rPr>
                <w:rFonts w:ascii="Verdana" w:hAnsi="Verdana"/>
                <w:bCs/>
                <w:sz w:val="20"/>
              </w:rPr>
            </w:pPr>
          </w:p>
          <w:p w:rsidR="006E5E86" w:rsidRDefault="006E5E86" w:rsidP="00326A23">
            <w:pPr>
              <w:jc w:val="both"/>
              <w:rPr>
                <w:rFonts w:ascii="Verdana" w:hAnsi="Verdana"/>
                <w:bCs/>
                <w:sz w:val="20"/>
              </w:rPr>
            </w:pPr>
          </w:p>
          <w:p w:rsidR="006E5E86" w:rsidRDefault="006E5E86" w:rsidP="00326A23">
            <w:pPr>
              <w:jc w:val="both"/>
              <w:rPr>
                <w:rFonts w:ascii="Verdana" w:hAnsi="Verdana"/>
                <w:bCs/>
                <w:sz w:val="20"/>
              </w:rPr>
            </w:pPr>
            <w:r>
              <w:rPr>
                <w:rFonts w:ascii="Verdana" w:hAnsi="Verdana"/>
                <w:bCs/>
                <w:sz w:val="20"/>
              </w:rPr>
              <w:t xml:space="preserve">8. Prośba o sprecyzowanie na czym ma polegać współpraca Gminy Wrocław z organizacjami społecznymi w zakresie poszukiwania nowych właścicieli dla bezdomnych zwierząt </w:t>
            </w:r>
            <w:r w:rsidR="00BD2350">
              <w:rPr>
                <w:rFonts w:ascii="Verdana" w:hAnsi="Verdana"/>
                <w:bCs/>
                <w:sz w:val="20"/>
              </w:rPr>
              <w:t>(§ 4 ust.1 pkt 6).</w:t>
            </w:r>
          </w:p>
          <w:p w:rsidR="00BD2350" w:rsidRDefault="00BD2350" w:rsidP="00326A23">
            <w:pPr>
              <w:jc w:val="both"/>
              <w:rPr>
                <w:rFonts w:ascii="Verdana" w:hAnsi="Verdana"/>
                <w:bCs/>
                <w:sz w:val="20"/>
              </w:rPr>
            </w:pPr>
          </w:p>
          <w:p w:rsidR="00BD2350" w:rsidRDefault="00BD2350" w:rsidP="00326A23">
            <w:pPr>
              <w:jc w:val="both"/>
              <w:rPr>
                <w:rFonts w:ascii="Verdana" w:hAnsi="Verdana"/>
                <w:bCs/>
                <w:sz w:val="20"/>
              </w:rPr>
            </w:pPr>
          </w:p>
          <w:p w:rsidR="00BD2350" w:rsidRDefault="00BD2350" w:rsidP="00326A23">
            <w:pPr>
              <w:jc w:val="both"/>
              <w:rPr>
                <w:rFonts w:ascii="Verdana" w:hAnsi="Verdana"/>
                <w:bCs/>
                <w:sz w:val="20"/>
              </w:rPr>
            </w:pPr>
          </w:p>
          <w:p w:rsidR="00BD2350" w:rsidRDefault="00BD2350" w:rsidP="00326A23">
            <w:pPr>
              <w:jc w:val="both"/>
              <w:rPr>
                <w:rFonts w:ascii="Verdana" w:hAnsi="Verdana"/>
                <w:bCs/>
                <w:sz w:val="20"/>
              </w:rPr>
            </w:pPr>
          </w:p>
          <w:p w:rsidR="00BD2350" w:rsidRDefault="00BD2350" w:rsidP="00326A23">
            <w:pPr>
              <w:jc w:val="both"/>
              <w:rPr>
                <w:rFonts w:ascii="Verdana" w:hAnsi="Verdana"/>
                <w:bCs/>
                <w:sz w:val="20"/>
              </w:rPr>
            </w:pPr>
          </w:p>
          <w:p w:rsidR="00BD2350" w:rsidRDefault="00BD2350" w:rsidP="00326A23">
            <w:pPr>
              <w:jc w:val="both"/>
              <w:rPr>
                <w:rFonts w:ascii="Verdana" w:hAnsi="Verdana"/>
                <w:bCs/>
                <w:sz w:val="20"/>
              </w:rPr>
            </w:pPr>
            <w:r>
              <w:rPr>
                <w:rFonts w:ascii="Verdana" w:hAnsi="Verdana"/>
                <w:bCs/>
                <w:sz w:val="20"/>
              </w:rPr>
              <w:t xml:space="preserve">9. </w:t>
            </w:r>
            <w:r w:rsidR="008B79E2">
              <w:rPr>
                <w:rFonts w:ascii="Verdana" w:hAnsi="Verdana"/>
                <w:bCs/>
                <w:sz w:val="20"/>
              </w:rPr>
              <w:t>§ 4 ust.1 pkt 7 sugestia aby na początku punktu dodać słowo „obowiązkowe”, wykreślić słowa „w przypadkach, które tego wymagają” oraz dodać na końcu „przez podmioty, które spisały umowę adopcyjną z nowymi właścicielami zwierząt”.</w:t>
            </w: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A263FA" w:rsidRDefault="00A263FA" w:rsidP="00326A23">
            <w:pPr>
              <w:jc w:val="both"/>
              <w:rPr>
                <w:rFonts w:ascii="Verdana" w:hAnsi="Verdana"/>
                <w:bCs/>
                <w:sz w:val="20"/>
              </w:rPr>
            </w:pPr>
          </w:p>
          <w:p w:rsidR="00A263FA" w:rsidRDefault="00A263FA" w:rsidP="00326A23">
            <w:pPr>
              <w:jc w:val="both"/>
              <w:rPr>
                <w:rFonts w:ascii="Verdana" w:hAnsi="Verdana"/>
                <w:bCs/>
                <w:sz w:val="20"/>
              </w:rPr>
            </w:pPr>
          </w:p>
          <w:p w:rsidR="00A263FA" w:rsidRDefault="00A263FA" w:rsidP="00326A23">
            <w:pPr>
              <w:jc w:val="both"/>
              <w:rPr>
                <w:rFonts w:ascii="Verdana" w:hAnsi="Verdana"/>
                <w:bCs/>
                <w:sz w:val="20"/>
              </w:rPr>
            </w:pPr>
          </w:p>
          <w:p w:rsidR="00A263FA" w:rsidRDefault="00A263FA" w:rsidP="00326A23">
            <w:pPr>
              <w:jc w:val="both"/>
              <w:rPr>
                <w:rFonts w:ascii="Verdana" w:hAnsi="Verdana"/>
                <w:bCs/>
                <w:sz w:val="20"/>
              </w:rPr>
            </w:pPr>
          </w:p>
          <w:p w:rsidR="00A263FA" w:rsidRDefault="00A263FA" w:rsidP="00326A23">
            <w:pPr>
              <w:jc w:val="both"/>
              <w:rPr>
                <w:rFonts w:ascii="Verdana" w:hAnsi="Verdana"/>
                <w:bCs/>
                <w:sz w:val="20"/>
              </w:rPr>
            </w:pPr>
          </w:p>
          <w:p w:rsidR="00A263FA" w:rsidRDefault="00A263FA" w:rsidP="00326A23">
            <w:pPr>
              <w:jc w:val="both"/>
              <w:rPr>
                <w:rFonts w:ascii="Verdana" w:hAnsi="Verdana"/>
                <w:bCs/>
                <w:sz w:val="20"/>
              </w:rPr>
            </w:pPr>
          </w:p>
          <w:p w:rsidR="00A263FA" w:rsidRDefault="00A263FA" w:rsidP="00326A23">
            <w:pPr>
              <w:jc w:val="both"/>
              <w:rPr>
                <w:rFonts w:ascii="Verdana" w:hAnsi="Verdana"/>
                <w:bCs/>
                <w:sz w:val="20"/>
              </w:rPr>
            </w:pPr>
          </w:p>
          <w:p w:rsidR="00A263FA" w:rsidRDefault="00A263FA" w:rsidP="00326A23">
            <w:pPr>
              <w:jc w:val="both"/>
              <w:rPr>
                <w:rFonts w:ascii="Verdana" w:hAnsi="Verdana"/>
                <w:bCs/>
                <w:sz w:val="20"/>
              </w:rPr>
            </w:pPr>
            <w:r>
              <w:rPr>
                <w:rFonts w:ascii="Verdana" w:hAnsi="Verdana"/>
                <w:bCs/>
                <w:sz w:val="20"/>
              </w:rPr>
              <w:t>10. Propozycja połączenia zapisów § 4 ust.1 pkt 8 z zapisem w pkt 10, gdyż są one podobnej treści</w:t>
            </w:r>
            <w:r w:rsidR="00A2525B">
              <w:rPr>
                <w:rFonts w:ascii="Verdana" w:hAnsi="Verdana"/>
                <w:bCs/>
                <w:sz w:val="20"/>
              </w:rPr>
              <w:t>.</w:t>
            </w:r>
          </w:p>
          <w:p w:rsidR="00A2525B" w:rsidRDefault="00A2525B" w:rsidP="00326A23">
            <w:pPr>
              <w:jc w:val="both"/>
              <w:rPr>
                <w:rFonts w:ascii="Verdana" w:hAnsi="Verdana"/>
                <w:bCs/>
                <w:sz w:val="20"/>
              </w:rPr>
            </w:pPr>
          </w:p>
          <w:p w:rsidR="00A2525B" w:rsidRDefault="00A2525B" w:rsidP="00326A23">
            <w:pPr>
              <w:jc w:val="both"/>
              <w:rPr>
                <w:rFonts w:ascii="Verdana" w:hAnsi="Verdana"/>
                <w:bCs/>
                <w:sz w:val="20"/>
              </w:rPr>
            </w:pPr>
          </w:p>
          <w:p w:rsidR="00A2525B" w:rsidRDefault="00A2525B" w:rsidP="00326A23">
            <w:pPr>
              <w:jc w:val="both"/>
              <w:rPr>
                <w:rFonts w:ascii="Verdana" w:hAnsi="Verdana"/>
                <w:bCs/>
                <w:sz w:val="20"/>
              </w:rPr>
            </w:pPr>
          </w:p>
          <w:p w:rsidR="00A2525B" w:rsidRDefault="00A2525B" w:rsidP="00326A23">
            <w:pPr>
              <w:jc w:val="both"/>
              <w:rPr>
                <w:rFonts w:ascii="Verdana" w:hAnsi="Verdana"/>
                <w:bCs/>
                <w:sz w:val="20"/>
              </w:rPr>
            </w:pPr>
          </w:p>
          <w:p w:rsidR="00A2525B" w:rsidRDefault="00A2525B" w:rsidP="00326A23">
            <w:pPr>
              <w:jc w:val="both"/>
              <w:rPr>
                <w:rFonts w:ascii="Verdana" w:hAnsi="Verdana"/>
                <w:bCs/>
                <w:sz w:val="20"/>
              </w:rPr>
            </w:pPr>
          </w:p>
          <w:p w:rsidR="00A2525B" w:rsidRDefault="00A2525B" w:rsidP="00326A23">
            <w:pPr>
              <w:jc w:val="both"/>
              <w:rPr>
                <w:rFonts w:ascii="Verdana" w:hAnsi="Verdana"/>
                <w:bCs/>
                <w:sz w:val="20"/>
              </w:rPr>
            </w:pPr>
            <w:r>
              <w:rPr>
                <w:rFonts w:ascii="Verdana" w:hAnsi="Verdana"/>
                <w:bCs/>
                <w:sz w:val="20"/>
              </w:rPr>
              <w:t>11. Sugestia, by w § 4 ust.1 pkt 9 zastąpić słowa „zwierząt, które z powodu zachowań agresywnych lub stanu zdrowia stanowią zagrożenie dla ludzi” słowami „zwierząt, które stanowią poważne zagrożenie dla ludzi lub innych zwierząt”.</w:t>
            </w: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r>
              <w:rPr>
                <w:rFonts w:ascii="Verdana" w:hAnsi="Verdana"/>
                <w:bCs/>
                <w:sz w:val="20"/>
              </w:rPr>
              <w:t>12. W § 4 ust. 3 po słowach „zamieszcza zdjęcia” dodać słowa „i informacje o”.</w:t>
            </w: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B34D01" w:rsidRDefault="00B34D01" w:rsidP="00326A23">
            <w:pPr>
              <w:jc w:val="both"/>
              <w:rPr>
                <w:rFonts w:ascii="Verdana" w:hAnsi="Verdana"/>
                <w:bCs/>
                <w:sz w:val="20"/>
              </w:rPr>
            </w:pPr>
          </w:p>
          <w:p w:rsidR="000C26A6" w:rsidRDefault="000C26A6" w:rsidP="00326A23">
            <w:pPr>
              <w:jc w:val="both"/>
              <w:rPr>
                <w:rFonts w:ascii="Verdana" w:hAnsi="Verdana"/>
                <w:bCs/>
                <w:sz w:val="20"/>
              </w:rPr>
            </w:pPr>
          </w:p>
          <w:p w:rsidR="00B34D01" w:rsidRDefault="00B34D01" w:rsidP="00326A23">
            <w:pPr>
              <w:jc w:val="both"/>
              <w:rPr>
                <w:rFonts w:ascii="Verdana" w:hAnsi="Verdana"/>
                <w:bCs/>
                <w:sz w:val="20"/>
              </w:rPr>
            </w:pPr>
            <w:r>
              <w:rPr>
                <w:rFonts w:ascii="Verdana" w:hAnsi="Verdana"/>
                <w:bCs/>
                <w:sz w:val="20"/>
              </w:rPr>
              <w:lastRenderedPageBreak/>
              <w:t xml:space="preserve">13. </w:t>
            </w:r>
            <w:r w:rsidR="000C26A6">
              <w:rPr>
                <w:rFonts w:ascii="Verdana" w:hAnsi="Verdana"/>
                <w:bCs/>
                <w:sz w:val="20"/>
              </w:rPr>
              <w:t>Sugestia, by w § 5 pkt 2 zamiast słów „w wytypowanych lecznicach weterynaryjnych” wpisać „w wytypowanych w trybie zapytania ofertowego lecznicach, których lista jest publikowana w BIP Urzędu Miejskiego niezwłocznie</w:t>
            </w:r>
            <w:r w:rsidR="00DE7D4B">
              <w:rPr>
                <w:rFonts w:ascii="Verdana" w:hAnsi="Verdana"/>
                <w:bCs/>
                <w:sz w:val="20"/>
              </w:rPr>
              <w:t>”.</w:t>
            </w:r>
          </w:p>
          <w:p w:rsidR="005E3F45" w:rsidRDefault="005E3F45" w:rsidP="00326A23">
            <w:pPr>
              <w:jc w:val="both"/>
              <w:rPr>
                <w:rFonts w:ascii="Verdana" w:hAnsi="Verdana"/>
                <w:bCs/>
                <w:sz w:val="20"/>
              </w:rPr>
            </w:pPr>
          </w:p>
          <w:p w:rsidR="005E3F45" w:rsidRDefault="005E3F45" w:rsidP="00326A23">
            <w:pPr>
              <w:jc w:val="both"/>
              <w:rPr>
                <w:rFonts w:ascii="Verdana" w:hAnsi="Verdana"/>
                <w:bCs/>
                <w:sz w:val="20"/>
              </w:rPr>
            </w:pPr>
          </w:p>
          <w:p w:rsidR="005E3F45" w:rsidRDefault="005E3F45" w:rsidP="00326A23">
            <w:pPr>
              <w:jc w:val="both"/>
              <w:rPr>
                <w:rFonts w:ascii="Verdana" w:hAnsi="Verdana"/>
                <w:bCs/>
                <w:sz w:val="20"/>
              </w:rPr>
            </w:pPr>
          </w:p>
          <w:p w:rsidR="005E3F45" w:rsidRDefault="005E3F45" w:rsidP="00326A23">
            <w:pPr>
              <w:jc w:val="both"/>
              <w:rPr>
                <w:rFonts w:ascii="Verdana" w:hAnsi="Verdana"/>
                <w:bCs/>
                <w:sz w:val="20"/>
              </w:rPr>
            </w:pPr>
          </w:p>
          <w:p w:rsidR="005E3F45" w:rsidRDefault="005E3F45" w:rsidP="00326A23">
            <w:pPr>
              <w:jc w:val="both"/>
              <w:rPr>
                <w:rFonts w:ascii="Verdana" w:hAnsi="Verdana"/>
                <w:bCs/>
                <w:sz w:val="20"/>
              </w:rPr>
            </w:pPr>
          </w:p>
          <w:p w:rsidR="005E3F45" w:rsidRDefault="005E3F45" w:rsidP="00326A23">
            <w:pPr>
              <w:jc w:val="both"/>
              <w:rPr>
                <w:rFonts w:ascii="Verdana" w:hAnsi="Verdana"/>
                <w:bCs/>
                <w:sz w:val="20"/>
              </w:rPr>
            </w:pPr>
          </w:p>
          <w:p w:rsidR="005E3F45" w:rsidRDefault="005E3F45" w:rsidP="00326A23">
            <w:pPr>
              <w:jc w:val="both"/>
              <w:rPr>
                <w:rFonts w:ascii="Verdana" w:hAnsi="Verdana"/>
                <w:bCs/>
                <w:sz w:val="20"/>
              </w:rPr>
            </w:pPr>
            <w:r>
              <w:rPr>
                <w:rFonts w:ascii="Verdana" w:hAnsi="Verdana"/>
                <w:bCs/>
                <w:sz w:val="20"/>
              </w:rPr>
              <w:t>14. Sugestia</w:t>
            </w:r>
            <w:r w:rsidR="00C605E9">
              <w:rPr>
                <w:rFonts w:ascii="Verdana" w:hAnsi="Verdana"/>
                <w:bCs/>
                <w:sz w:val="20"/>
              </w:rPr>
              <w:t>,</w:t>
            </w:r>
            <w:r>
              <w:rPr>
                <w:rFonts w:ascii="Verdana" w:hAnsi="Verdana"/>
                <w:bCs/>
                <w:sz w:val="20"/>
              </w:rPr>
              <w:t xml:space="preserve"> by w § 5 pkt 4 dodać na końcu punktu „w bezwzględnie koniecznych przypadkach”, gdyż usypianie ślepych miotów nie może być traktowane jako bezwarunkowa metoda ograniczania populacji bezdomnych zwierząt</w:t>
            </w:r>
            <w:r w:rsidR="00C605E9">
              <w:rPr>
                <w:rFonts w:ascii="Verdana" w:hAnsi="Verdana"/>
                <w:bCs/>
                <w:sz w:val="20"/>
              </w:rPr>
              <w:t>.</w:t>
            </w:r>
          </w:p>
          <w:p w:rsidR="00C605E9" w:rsidRDefault="00C605E9" w:rsidP="00326A23">
            <w:pPr>
              <w:jc w:val="both"/>
              <w:rPr>
                <w:rFonts w:ascii="Verdana" w:hAnsi="Verdana"/>
                <w:bCs/>
                <w:sz w:val="20"/>
              </w:rPr>
            </w:pPr>
          </w:p>
          <w:p w:rsidR="00C605E9" w:rsidRDefault="00C605E9" w:rsidP="00326A23">
            <w:pPr>
              <w:jc w:val="both"/>
              <w:rPr>
                <w:rFonts w:ascii="Verdana" w:hAnsi="Verdana"/>
                <w:bCs/>
                <w:sz w:val="20"/>
              </w:rPr>
            </w:pPr>
          </w:p>
          <w:p w:rsidR="00C605E9" w:rsidRDefault="00C605E9" w:rsidP="00326A23">
            <w:pPr>
              <w:jc w:val="both"/>
              <w:rPr>
                <w:rFonts w:ascii="Verdana" w:hAnsi="Verdana"/>
                <w:bCs/>
                <w:sz w:val="20"/>
              </w:rPr>
            </w:pPr>
            <w:r>
              <w:rPr>
                <w:rFonts w:ascii="Verdana" w:hAnsi="Verdana"/>
                <w:bCs/>
                <w:sz w:val="20"/>
              </w:rPr>
              <w:t>15. Propozycja, by w § 6 pkt 1 po słowie „podpisanie” dodać słowa „i realizacja” oraz dopisać „których lista jest publikowana w BIP Urzędu Miejskiego niezwłocznie”</w:t>
            </w:r>
            <w:r w:rsidR="00866456">
              <w:rPr>
                <w:rFonts w:ascii="Verdana" w:hAnsi="Verdana"/>
                <w:bCs/>
                <w:sz w:val="20"/>
              </w:rPr>
              <w:t>.</w:t>
            </w:r>
          </w:p>
          <w:p w:rsidR="00866456" w:rsidRDefault="00866456" w:rsidP="00326A23">
            <w:pPr>
              <w:jc w:val="both"/>
              <w:rPr>
                <w:rFonts w:ascii="Verdana" w:hAnsi="Verdana"/>
                <w:bCs/>
                <w:sz w:val="20"/>
              </w:rPr>
            </w:pPr>
          </w:p>
          <w:p w:rsidR="00866456" w:rsidRDefault="00866456" w:rsidP="00326A23">
            <w:pPr>
              <w:jc w:val="both"/>
              <w:rPr>
                <w:rFonts w:ascii="Verdana" w:hAnsi="Verdana"/>
                <w:bCs/>
                <w:sz w:val="20"/>
              </w:rPr>
            </w:pPr>
          </w:p>
          <w:p w:rsidR="00866456" w:rsidRDefault="00866456" w:rsidP="00326A23">
            <w:pPr>
              <w:jc w:val="both"/>
              <w:rPr>
                <w:rFonts w:ascii="Verdana" w:hAnsi="Verdana"/>
                <w:bCs/>
                <w:sz w:val="20"/>
              </w:rPr>
            </w:pPr>
            <w:r>
              <w:rPr>
                <w:rFonts w:ascii="Verdana" w:hAnsi="Verdana"/>
                <w:bCs/>
                <w:sz w:val="20"/>
              </w:rPr>
              <w:t>16. Propozycja wykreślenia § 6 w całości.</w:t>
            </w:r>
          </w:p>
          <w:p w:rsidR="00866456" w:rsidRDefault="00866456" w:rsidP="00326A23">
            <w:pPr>
              <w:jc w:val="both"/>
              <w:rPr>
                <w:rFonts w:ascii="Verdana" w:hAnsi="Verdana"/>
                <w:bCs/>
                <w:sz w:val="20"/>
              </w:rPr>
            </w:pPr>
            <w:r>
              <w:rPr>
                <w:rFonts w:ascii="Verdana" w:hAnsi="Verdana"/>
                <w:bCs/>
                <w:sz w:val="20"/>
              </w:rPr>
              <w:t xml:space="preserve">17. Propozycja skreślenia pkt 4 w § 6. </w:t>
            </w:r>
          </w:p>
          <w:p w:rsidR="00866456" w:rsidRDefault="00866456" w:rsidP="00326A23">
            <w:pPr>
              <w:jc w:val="both"/>
              <w:rPr>
                <w:rFonts w:ascii="Verdana" w:hAnsi="Verdana"/>
                <w:bCs/>
                <w:sz w:val="20"/>
              </w:rPr>
            </w:pPr>
          </w:p>
          <w:p w:rsidR="00866456" w:rsidRDefault="00866456" w:rsidP="00326A23">
            <w:pPr>
              <w:jc w:val="both"/>
              <w:rPr>
                <w:rFonts w:ascii="Verdana" w:hAnsi="Verdana"/>
                <w:bCs/>
                <w:sz w:val="20"/>
              </w:rPr>
            </w:pPr>
            <w:r>
              <w:rPr>
                <w:rFonts w:ascii="Verdana" w:hAnsi="Verdana"/>
                <w:bCs/>
                <w:sz w:val="20"/>
              </w:rPr>
              <w:t>18. Propozycja zmiany zapisu w § 7 poprzez dodanie po słowach „organizacjami społecznymi”</w:t>
            </w:r>
            <w:r w:rsidR="00B23495">
              <w:rPr>
                <w:rFonts w:ascii="Verdana" w:hAnsi="Verdana"/>
                <w:bCs/>
                <w:sz w:val="20"/>
              </w:rPr>
              <w:t xml:space="preserve"> słów „oraz wolontariuszami miejskimi – opiekunami wolno żyjących kotów” oraz wykreślenie słów „w tym humanitarnego ograniczenia liczebności ich populacji”</w:t>
            </w:r>
            <w:r w:rsidR="00B56FCE">
              <w:rPr>
                <w:rFonts w:ascii="Verdana" w:hAnsi="Verdana"/>
                <w:bCs/>
                <w:sz w:val="20"/>
              </w:rPr>
              <w:t>.</w:t>
            </w:r>
          </w:p>
          <w:p w:rsidR="00B56FCE" w:rsidRDefault="00B56FCE" w:rsidP="00326A23">
            <w:pPr>
              <w:jc w:val="both"/>
              <w:rPr>
                <w:rFonts w:ascii="Verdana" w:hAnsi="Verdana"/>
                <w:bCs/>
                <w:sz w:val="20"/>
              </w:rPr>
            </w:pPr>
          </w:p>
          <w:p w:rsidR="00B56FCE" w:rsidRDefault="00B56FCE" w:rsidP="00326A23">
            <w:pPr>
              <w:jc w:val="both"/>
              <w:rPr>
                <w:rFonts w:ascii="Verdana" w:hAnsi="Verdana"/>
                <w:bCs/>
                <w:sz w:val="20"/>
              </w:rPr>
            </w:pPr>
          </w:p>
          <w:p w:rsidR="00B56FCE" w:rsidRDefault="00B56FCE" w:rsidP="00326A23">
            <w:pPr>
              <w:jc w:val="both"/>
              <w:rPr>
                <w:rFonts w:ascii="Verdana" w:hAnsi="Verdana"/>
                <w:bCs/>
                <w:sz w:val="20"/>
              </w:rPr>
            </w:pPr>
          </w:p>
          <w:p w:rsidR="00B56FCE" w:rsidRDefault="00B56FCE" w:rsidP="00326A23">
            <w:pPr>
              <w:jc w:val="both"/>
              <w:rPr>
                <w:rFonts w:ascii="Verdana" w:hAnsi="Verdana"/>
                <w:bCs/>
                <w:sz w:val="20"/>
              </w:rPr>
            </w:pPr>
          </w:p>
          <w:p w:rsidR="00B56FCE" w:rsidRDefault="00B56FCE" w:rsidP="00326A23">
            <w:pPr>
              <w:jc w:val="both"/>
              <w:rPr>
                <w:rFonts w:ascii="Verdana" w:hAnsi="Verdana"/>
                <w:bCs/>
                <w:sz w:val="20"/>
              </w:rPr>
            </w:pPr>
          </w:p>
          <w:p w:rsidR="00B56FCE" w:rsidRDefault="00B56FCE" w:rsidP="00326A23">
            <w:pPr>
              <w:jc w:val="both"/>
              <w:rPr>
                <w:rFonts w:ascii="Verdana" w:hAnsi="Verdana"/>
                <w:bCs/>
                <w:sz w:val="20"/>
              </w:rPr>
            </w:pPr>
            <w:r>
              <w:rPr>
                <w:rFonts w:ascii="Verdana" w:hAnsi="Verdana"/>
                <w:bCs/>
                <w:sz w:val="20"/>
              </w:rPr>
              <w:t xml:space="preserve">19. Prośba o dodanie w § 7 pkt 1 po słowie „Schronisko” słów „wolontariuszom miejskim – opiekunom wolno żyjących kotów i organizacjom społecznym” oraz dodanie </w:t>
            </w:r>
            <w:r w:rsidR="008D326F">
              <w:rPr>
                <w:rFonts w:ascii="Verdana" w:hAnsi="Verdana"/>
                <w:bCs/>
                <w:sz w:val="20"/>
              </w:rPr>
              <w:t>po sł</w:t>
            </w:r>
            <w:r>
              <w:rPr>
                <w:rFonts w:ascii="Verdana" w:hAnsi="Verdana"/>
                <w:bCs/>
                <w:sz w:val="20"/>
              </w:rPr>
              <w:t>owach „na ten cel” słów „Lista wytypowanych lecznic weterynaryjnych jest publikowana w BIP Urzędu Miejskiego Wrocławia niezwłocznie”.</w:t>
            </w: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FD65F8" w:rsidRDefault="00FD65F8" w:rsidP="00326A23">
            <w:pPr>
              <w:jc w:val="both"/>
              <w:rPr>
                <w:rFonts w:ascii="Verdana" w:hAnsi="Verdana"/>
                <w:bCs/>
                <w:sz w:val="20"/>
              </w:rPr>
            </w:pPr>
          </w:p>
          <w:p w:rsidR="008D326F" w:rsidRDefault="008D326F" w:rsidP="00326A23">
            <w:pPr>
              <w:jc w:val="both"/>
              <w:rPr>
                <w:rFonts w:ascii="Verdana" w:hAnsi="Verdana"/>
                <w:bCs/>
                <w:sz w:val="20"/>
              </w:rPr>
            </w:pPr>
          </w:p>
          <w:p w:rsidR="008D326F" w:rsidRDefault="008D326F" w:rsidP="00326A23">
            <w:pPr>
              <w:jc w:val="both"/>
              <w:rPr>
                <w:rFonts w:ascii="Verdana" w:hAnsi="Verdana"/>
                <w:bCs/>
                <w:sz w:val="20"/>
              </w:rPr>
            </w:pPr>
          </w:p>
          <w:p w:rsidR="008D326F" w:rsidRDefault="008D326F" w:rsidP="00326A23">
            <w:pPr>
              <w:jc w:val="both"/>
              <w:rPr>
                <w:rFonts w:ascii="Verdana" w:hAnsi="Verdana"/>
                <w:bCs/>
                <w:sz w:val="20"/>
              </w:rPr>
            </w:pPr>
            <w:r>
              <w:rPr>
                <w:rFonts w:ascii="Verdana" w:hAnsi="Verdana"/>
                <w:bCs/>
                <w:sz w:val="20"/>
              </w:rPr>
              <w:t>20. Prośba o dodanie w § 7 pkt 2 po słowie „Schronisko” słów „wolontariuszom miejskim”</w:t>
            </w:r>
            <w:r w:rsidR="000A095D">
              <w:rPr>
                <w:rFonts w:ascii="Verdana" w:hAnsi="Verdana"/>
                <w:bCs/>
                <w:sz w:val="20"/>
              </w:rPr>
              <w:t>.</w:t>
            </w:r>
          </w:p>
          <w:p w:rsidR="000A095D" w:rsidRDefault="000A095D" w:rsidP="00326A23">
            <w:pPr>
              <w:jc w:val="both"/>
              <w:rPr>
                <w:rFonts w:ascii="Verdana" w:hAnsi="Verdana"/>
                <w:bCs/>
                <w:sz w:val="20"/>
              </w:rPr>
            </w:pPr>
          </w:p>
          <w:p w:rsidR="000A095D" w:rsidRDefault="000A095D" w:rsidP="00326A23">
            <w:pPr>
              <w:jc w:val="both"/>
              <w:rPr>
                <w:rFonts w:ascii="Verdana" w:hAnsi="Verdana"/>
                <w:bCs/>
                <w:sz w:val="20"/>
              </w:rPr>
            </w:pPr>
          </w:p>
          <w:p w:rsidR="000A095D" w:rsidRDefault="000A095D" w:rsidP="00326A23">
            <w:pPr>
              <w:jc w:val="both"/>
              <w:rPr>
                <w:rFonts w:ascii="Verdana" w:hAnsi="Verdana"/>
                <w:bCs/>
                <w:sz w:val="20"/>
              </w:rPr>
            </w:pPr>
          </w:p>
          <w:p w:rsidR="000A095D" w:rsidRDefault="000A095D" w:rsidP="00326A23">
            <w:pPr>
              <w:jc w:val="both"/>
              <w:rPr>
                <w:rFonts w:ascii="Verdana" w:hAnsi="Verdana"/>
                <w:bCs/>
                <w:sz w:val="20"/>
              </w:rPr>
            </w:pPr>
          </w:p>
          <w:p w:rsidR="000A095D" w:rsidRDefault="000A095D" w:rsidP="00326A23">
            <w:pPr>
              <w:jc w:val="both"/>
              <w:rPr>
                <w:rFonts w:ascii="Verdana" w:hAnsi="Verdana"/>
                <w:bCs/>
                <w:sz w:val="20"/>
              </w:rPr>
            </w:pPr>
          </w:p>
          <w:p w:rsidR="000A095D" w:rsidRDefault="000A095D" w:rsidP="00326A23">
            <w:pPr>
              <w:jc w:val="both"/>
              <w:rPr>
                <w:rFonts w:ascii="Verdana" w:hAnsi="Verdana"/>
                <w:bCs/>
                <w:sz w:val="20"/>
              </w:rPr>
            </w:pPr>
            <w:r>
              <w:rPr>
                <w:rFonts w:ascii="Verdana" w:hAnsi="Verdana"/>
                <w:bCs/>
                <w:sz w:val="20"/>
              </w:rPr>
              <w:t>21. Prośba o dodanie w § 7 pkt 3 po słowach „właścicieli nieruchomości” dodać „rad osiedli, parafii, zarządów ogródków działkowych”, a po słowach „wolno żyjących kotów” dodać „w tym w szczególności ochronę ich siedlisk</w:t>
            </w:r>
            <w:r w:rsidR="00074EAD">
              <w:rPr>
                <w:rFonts w:ascii="Verdana" w:hAnsi="Verdana"/>
                <w:bCs/>
                <w:sz w:val="20"/>
              </w:rPr>
              <w:t>, tj. miejsc ich bytowania” oraz po słowie „elektroniczną” dodać „do wymienionych podmiotów”.</w:t>
            </w: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p>
          <w:p w:rsidR="00180E6B" w:rsidRDefault="00180E6B" w:rsidP="00326A23">
            <w:pPr>
              <w:jc w:val="both"/>
              <w:rPr>
                <w:rFonts w:ascii="Verdana" w:hAnsi="Verdana"/>
                <w:bCs/>
                <w:sz w:val="20"/>
              </w:rPr>
            </w:pPr>
            <w:r>
              <w:rPr>
                <w:rFonts w:ascii="Verdana" w:hAnsi="Verdana"/>
                <w:bCs/>
                <w:sz w:val="20"/>
              </w:rPr>
              <w:t>22. Propozycja dodania w § 7 pkt 4 po słowach „usypiania ślepych miotów wolno żyjących kotek” słów „w porozumieniu z wolontariuszem, pod którego opieką pozostaje wolno żyjąca kotka”.</w:t>
            </w:r>
          </w:p>
          <w:p w:rsidR="00A54424" w:rsidRDefault="00A54424" w:rsidP="00326A23">
            <w:pPr>
              <w:jc w:val="both"/>
              <w:rPr>
                <w:rFonts w:ascii="Verdana" w:hAnsi="Verdana"/>
                <w:bCs/>
                <w:sz w:val="20"/>
              </w:rPr>
            </w:pPr>
          </w:p>
          <w:p w:rsidR="00A54424" w:rsidRDefault="00A54424" w:rsidP="00326A23">
            <w:pPr>
              <w:jc w:val="both"/>
              <w:rPr>
                <w:rFonts w:ascii="Verdana" w:hAnsi="Verdana"/>
                <w:bCs/>
                <w:sz w:val="20"/>
              </w:rPr>
            </w:pPr>
            <w:r>
              <w:rPr>
                <w:rFonts w:ascii="Verdana" w:hAnsi="Verdana"/>
                <w:bCs/>
                <w:sz w:val="20"/>
              </w:rPr>
              <w:t>23. Propozycja dodania w § 7 pkt 5 po słowie „pomocy” słów „wolontariuszom miejskim – opiekunom wolno żyjących kotów”</w:t>
            </w:r>
          </w:p>
          <w:p w:rsidR="00A54424" w:rsidRDefault="00A54424" w:rsidP="00326A23">
            <w:pPr>
              <w:jc w:val="both"/>
              <w:rPr>
                <w:rFonts w:ascii="Verdana" w:hAnsi="Verdana"/>
                <w:bCs/>
                <w:sz w:val="20"/>
              </w:rPr>
            </w:pPr>
          </w:p>
          <w:p w:rsidR="00A54424" w:rsidRDefault="00A54424" w:rsidP="00326A23">
            <w:pPr>
              <w:jc w:val="both"/>
              <w:rPr>
                <w:rFonts w:ascii="Verdana" w:hAnsi="Verdana"/>
                <w:bCs/>
                <w:sz w:val="20"/>
              </w:rPr>
            </w:pPr>
          </w:p>
          <w:p w:rsidR="00A54424" w:rsidRDefault="00A54424" w:rsidP="00326A23">
            <w:pPr>
              <w:jc w:val="both"/>
              <w:rPr>
                <w:rFonts w:ascii="Verdana" w:hAnsi="Verdana"/>
                <w:bCs/>
                <w:sz w:val="20"/>
              </w:rPr>
            </w:pPr>
          </w:p>
          <w:p w:rsidR="00A54424" w:rsidRDefault="00A54424" w:rsidP="00326A23">
            <w:pPr>
              <w:jc w:val="both"/>
              <w:rPr>
                <w:rFonts w:ascii="Verdana" w:hAnsi="Verdana"/>
                <w:bCs/>
                <w:sz w:val="20"/>
              </w:rPr>
            </w:pPr>
          </w:p>
          <w:p w:rsidR="00A54424" w:rsidRDefault="00A54424" w:rsidP="00326A23">
            <w:pPr>
              <w:jc w:val="both"/>
              <w:rPr>
                <w:rFonts w:ascii="Verdana" w:hAnsi="Verdana"/>
                <w:bCs/>
                <w:sz w:val="20"/>
              </w:rPr>
            </w:pPr>
          </w:p>
          <w:p w:rsidR="00BE49F0" w:rsidRDefault="00BE49F0" w:rsidP="00326A23">
            <w:pPr>
              <w:jc w:val="both"/>
              <w:rPr>
                <w:rFonts w:ascii="Verdana" w:hAnsi="Verdana"/>
                <w:bCs/>
                <w:sz w:val="20"/>
              </w:rPr>
            </w:pPr>
          </w:p>
          <w:p w:rsidR="00A54424" w:rsidRDefault="00A54424" w:rsidP="00326A23">
            <w:pPr>
              <w:jc w:val="both"/>
              <w:rPr>
                <w:rFonts w:ascii="Verdana" w:hAnsi="Verdana"/>
                <w:bCs/>
                <w:sz w:val="20"/>
              </w:rPr>
            </w:pPr>
            <w:r>
              <w:rPr>
                <w:rFonts w:ascii="Verdana" w:hAnsi="Verdana"/>
                <w:bCs/>
                <w:sz w:val="20"/>
              </w:rPr>
              <w:t>24. Propozycja dodania w § 7 pkt 6 po słowach „prowadzenie rejestru” słów „wolontariuszy miejskich”.</w:t>
            </w:r>
          </w:p>
          <w:p w:rsidR="00FD65F8" w:rsidRDefault="00FD65F8" w:rsidP="00326A23">
            <w:pPr>
              <w:jc w:val="both"/>
              <w:rPr>
                <w:rFonts w:ascii="Verdana" w:hAnsi="Verdana"/>
                <w:bCs/>
                <w:sz w:val="20"/>
              </w:rPr>
            </w:pPr>
          </w:p>
          <w:p w:rsidR="00776FA3" w:rsidRDefault="00776FA3" w:rsidP="00326A23">
            <w:pPr>
              <w:jc w:val="both"/>
              <w:rPr>
                <w:rFonts w:ascii="Verdana" w:hAnsi="Verdana"/>
                <w:bCs/>
                <w:sz w:val="20"/>
              </w:rPr>
            </w:pPr>
          </w:p>
          <w:p w:rsidR="00776FA3" w:rsidRDefault="00776FA3" w:rsidP="00326A23">
            <w:pPr>
              <w:jc w:val="both"/>
              <w:rPr>
                <w:rFonts w:ascii="Verdana" w:hAnsi="Verdana"/>
                <w:bCs/>
                <w:sz w:val="20"/>
              </w:rPr>
            </w:pPr>
            <w:r>
              <w:rPr>
                <w:rFonts w:ascii="Verdana" w:hAnsi="Verdana"/>
                <w:bCs/>
                <w:sz w:val="20"/>
              </w:rPr>
              <w:t>25. Propozycja dodania w § 7 pkt 7 po słowach „organizacjami społecznymi” słów „wolontariuszami miejskimi – społecznymi opiekunami wolno żyjących kotów”</w:t>
            </w:r>
            <w:r w:rsidR="00E46FFB">
              <w:rPr>
                <w:rFonts w:ascii="Verdana" w:hAnsi="Verdana"/>
                <w:bCs/>
                <w:sz w:val="20"/>
              </w:rPr>
              <w:t>.</w:t>
            </w:r>
          </w:p>
          <w:p w:rsidR="00E46FFB" w:rsidRDefault="00E46FFB" w:rsidP="00326A23">
            <w:pPr>
              <w:jc w:val="both"/>
              <w:rPr>
                <w:rFonts w:ascii="Verdana" w:hAnsi="Verdana"/>
                <w:bCs/>
                <w:sz w:val="20"/>
              </w:rPr>
            </w:pPr>
          </w:p>
          <w:p w:rsidR="00E46FFB" w:rsidRDefault="00E46FFB" w:rsidP="00326A23">
            <w:pPr>
              <w:jc w:val="both"/>
              <w:rPr>
                <w:rFonts w:ascii="Verdana" w:hAnsi="Verdana"/>
                <w:bCs/>
                <w:sz w:val="20"/>
              </w:rPr>
            </w:pPr>
          </w:p>
          <w:p w:rsidR="00E46FFB" w:rsidRDefault="00E46FFB" w:rsidP="00326A23">
            <w:pPr>
              <w:jc w:val="both"/>
              <w:rPr>
                <w:rFonts w:ascii="Verdana" w:hAnsi="Verdana"/>
                <w:bCs/>
                <w:sz w:val="20"/>
              </w:rPr>
            </w:pPr>
          </w:p>
          <w:p w:rsidR="00E46FFB" w:rsidRDefault="00E46FFB" w:rsidP="00326A23">
            <w:pPr>
              <w:jc w:val="both"/>
              <w:rPr>
                <w:rFonts w:ascii="Verdana" w:hAnsi="Verdana"/>
                <w:bCs/>
                <w:sz w:val="20"/>
              </w:rPr>
            </w:pPr>
          </w:p>
          <w:p w:rsidR="00E46FFB" w:rsidRDefault="00E46FFB" w:rsidP="00326A23">
            <w:pPr>
              <w:jc w:val="both"/>
              <w:rPr>
                <w:rFonts w:ascii="Verdana" w:hAnsi="Verdana"/>
                <w:bCs/>
                <w:sz w:val="20"/>
              </w:rPr>
            </w:pPr>
          </w:p>
          <w:p w:rsidR="00E46FFB" w:rsidRDefault="00E46FFB" w:rsidP="00326A23">
            <w:pPr>
              <w:jc w:val="both"/>
              <w:rPr>
                <w:rFonts w:ascii="Verdana" w:hAnsi="Verdana"/>
                <w:bCs/>
                <w:sz w:val="20"/>
              </w:rPr>
            </w:pPr>
          </w:p>
          <w:p w:rsidR="00E46FFB" w:rsidRDefault="00E46FFB" w:rsidP="00326A23">
            <w:pPr>
              <w:jc w:val="both"/>
              <w:rPr>
                <w:rFonts w:ascii="Verdana" w:hAnsi="Verdana"/>
                <w:bCs/>
                <w:sz w:val="20"/>
              </w:rPr>
            </w:pPr>
          </w:p>
          <w:p w:rsidR="00BE49F0" w:rsidRDefault="00BE49F0" w:rsidP="00BE49F0">
            <w:pPr>
              <w:jc w:val="center"/>
              <w:rPr>
                <w:rFonts w:ascii="Verdana" w:hAnsi="Verdana"/>
                <w:bCs/>
                <w:sz w:val="20"/>
              </w:rPr>
            </w:pPr>
          </w:p>
          <w:p w:rsidR="00BE49F0" w:rsidRDefault="00BE49F0" w:rsidP="00BE49F0">
            <w:pPr>
              <w:jc w:val="center"/>
              <w:rPr>
                <w:rFonts w:ascii="Verdana" w:hAnsi="Verdana"/>
                <w:bCs/>
                <w:sz w:val="20"/>
              </w:rPr>
            </w:pPr>
          </w:p>
          <w:p w:rsidR="00E46FFB" w:rsidRDefault="00E46FFB" w:rsidP="001C7EF4">
            <w:pPr>
              <w:rPr>
                <w:rFonts w:ascii="Verdana" w:hAnsi="Verdana"/>
                <w:bCs/>
                <w:sz w:val="20"/>
              </w:rPr>
            </w:pPr>
            <w:r>
              <w:rPr>
                <w:rFonts w:ascii="Verdana" w:hAnsi="Verdana"/>
                <w:bCs/>
                <w:sz w:val="20"/>
              </w:rPr>
              <w:t>26. Propozycja dodania w § 7 pkt 8 po słowach „prowadzonych przez” słów „wolontariuszy miejskich – społecznych opiekunów wolno żyjących kotów” a po słowach „na wolności” słów „a przebywają pod opieką wolontariuszy miejskich w pomieszczeniach tymczasowych”.</w:t>
            </w:r>
          </w:p>
          <w:p w:rsidR="001364E4" w:rsidRDefault="001364E4" w:rsidP="001C7EF4">
            <w:pPr>
              <w:rPr>
                <w:rFonts w:ascii="Verdana" w:hAnsi="Verdana"/>
                <w:bCs/>
                <w:sz w:val="20"/>
              </w:rPr>
            </w:pPr>
          </w:p>
          <w:p w:rsidR="001364E4" w:rsidRDefault="001364E4" w:rsidP="001C7EF4">
            <w:pPr>
              <w:rPr>
                <w:rFonts w:ascii="Verdana" w:hAnsi="Verdana"/>
                <w:bCs/>
                <w:sz w:val="20"/>
              </w:rPr>
            </w:pPr>
          </w:p>
          <w:p w:rsidR="001364E4" w:rsidRDefault="001364E4" w:rsidP="001C7EF4">
            <w:pPr>
              <w:rPr>
                <w:rFonts w:ascii="Verdana" w:hAnsi="Verdana"/>
                <w:bCs/>
                <w:sz w:val="20"/>
              </w:rPr>
            </w:pPr>
          </w:p>
          <w:p w:rsidR="001364E4" w:rsidRDefault="001364E4" w:rsidP="001C7EF4">
            <w:pPr>
              <w:rPr>
                <w:rFonts w:ascii="Verdana" w:hAnsi="Verdana"/>
                <w:bCs/>
                <w:sz w:val="20"/>
              </w:rPr>
            </w:pPr>
          </w:p>
          <w:p w:rsidR="001364E4" w:rsidRDefault="001364E4" w:rsidP="00E46FFB">
            <w:pPr>
              <w:jc w:val="both"/>
              <w:rPr>
                <w:rFonts w:ascii="Verdana" w:hAnsi="Verdana"/>
                <w:bCs/>
                <w:sz w:val="20"/>
              </w:rPr>
            </w:pPr>
          </w:p>
          <w:p w:rsidR="001364E4" w:rsidRDefault="001364E4" w:rsidP="00E46FFB">
            <w:pPr>
              <w:jc w:val="both"/>
              <w:rPr>
                <w:rFonts w:ascii="Verdana" w:hAnsi="Verdana"/>
                <w:bCs/>
                <w:sz w:val="20"/>
              </w:rPr>
            </w:pPr>
          </w:p>
          <w:p w:rsidR="001364E4" w:rsidRDefault="001364E4" w:rsidP="00E46FFB">
            <w:pPr>
              <w:jc w:val="both"/>
              <w:rPr>
                <w:rFonts w:ascii="Verdana" w:hAnsi="Verdana"/>
                <w:bCs/>
                <w:sz w:val="20"/>
              </w:rPr>
            </w:pPr>
          </w:p>
          <w:p w:rsidR="001364E4" w:rsidRDefault="001364E4" w:rsidP="00E46FFB">
            <w:pPr>
              <w:jc w:val="both"/>
              <w:rPr>
                <w:rFonts w:ascii="Verdana" w:hAnsi="Verdana"/>
                <w:bCs/>
                <w:sz w:val="20"/>
              </w:rPr>
            </w:pPr>
          </w:p>
          <w:p w:rsidR="001364E4" w:rsidRDefault="001364E4" w:rsidP="00E46FFB">
            <w:pPr>
              <w:jc w:val="both"/>
              <w:rPr>
                <w:rFonts w:ascii="Verdana" w:hAnsi="Verdana"/>
                <w:bCs/>
                <w:sz w:val="20"/>
              </w:rPr>
            </w:pPr>
            <w:r>
              <w:rPr>
                <w:rFonts w:ascii="Verdana" w:hAnsi="Verdana"/>
                <w:bCs/>
                <w:sz w:val="20"/>
              </w:rPr>
              <w:t>27. Propozycja dodania punktu 9 w § 7 o następującej treści „Udostępnienie wolontariuszom miejskim w uzgodnieniu z zarządcą nieruchomości pomieszczenia do przetrzymywania kotów po zabiegach weterynaryjnych”.</w:t>
            </w:r>
          </w:p>
          <w:p w:rsidR="001364E4" w:rsidRDefault="001364E4" w:rsidP="00E46FFB">
            <w:pPr>
              <w:jc w:val="both"/>
              <w:rPr>
                <w:rFonts w:ascii="Verdana" w:hAnsi="Verdana"/>
                <w:bCs/>
                <w:sz w:val="20"/>
              </w:rPr>
            </w:pPr>
          </w:p>
          <w:p w:rsidR="001364E4" w:rsidRDefault="001364E4" w:rsidP="00E46FFB">
            <w:pPr>
              <w:jc w:val="both"/>
              <w:rPr>
                <w:rFonts w:ascii="Verdana" w:hAnsi="Verdana"/>
                <w:bCs/>
                <w:sz w:val="20"/>
              </w:rPr>
            </w:pPr>
            <w:r>
              <w:rPr>
                <w:rFonts w:ascii="Verdana" w:hAnsi="Verdana"/>
                <w:bCs/>
                <w:sz w:val="20"/>
              </w:rPr>
              <w:t>28. Propozycja dodania w § 7 punktu 10 o następującej treści:</w:t>
            </w:r>
          </w:p>
          <w:p w:rsidR="001364E4" w:rsidRDefault="001364E4" w:rsidP="00E46FFB">
            <w:pPr>
              <w:jc w:val="both"/>
              <w:rPr>
                <w:rFonts w:ascii="Verdana" w:hAnsi="Verdana"/>
                <w:bCs/>
                <w:sz w:val="20"/>
              </w:rPr>
            </w:pPr>
            <w:r>
              <w:rPr>
                <w:rFonts w:ascii="Verdana" w:hAnsi="Verdana"/>
                <w:bCs/>
                <w:sz w:val="20"/>
              </w:rPr>
              <w:t>„Schronisko na wniosek wolontariusza miejskiego zamieszcza na swojej stronie internetowej zdjęcia i informacje o wolno żyjących kotach wytypowanych do adopcji”.</w:t>
            </w:r>
          </w:p>
          <w:p w:rsidR="00F761EB" w:rsidRDefault="00F761EB" w:rsidP="00E46FFB">
            <w:pPr>
              <w:jc w:val="both"/>
              <w:rPr>
                <w:rFonts w:ascii="Verdana" w:hAnsi="Verdana"/>
                <w:bCs/>
                <w:sz w:val="20"/>
              </w:rPr>
            </w:pPr>
          </w:p>
          <w:p w:rsidR="00F761EB" w:rsidRDefault="00F761EB" w:rsidP="00F761EB">
            <w:pPr>
              <w:jc w:val="both"/>
              <w:rPr>
                <w:rFonts w:ascii="Verdana" w:hAnsi="Verdana"/>
                <w:bCs/>
                <w:sz w:val="20"/>
              </w:rPr>
            </w:pPr>
          </w:p>
          <w:p w:rsidR="00F761EB" w:rsidRDefault="00F761EB" w:rsidP="00F761EB">
            <w:pPr>
              <w:jc w:val="both"/>
              <w:rPr>
                <w:rFonts w:ascii="Verdana" w:hAnsi="Verdana"/>
                <w:bCs/>
                <w:sz w:val="20"/>
              </w:rPr>
            </w:pPr>
          </w:p>
          <w:p w:rsidR="00F761EB" w:rsidRDefault="00F761EB" w:rsidP="00F761EB">
            <w:pPr>
              <w:jc w:val="both"/>
              <w:rPr>
                <w:rFonts w:ascii="Verdana" w:hAnsi="Verdana"/>
                <w:bCs/>
                <w:sz w:val="20"/>
              </w:rPr>
            </w:pPr>
            <w:r>
              <w:rPr>
                <w:rFonts w:ascii="Verdana" w:hAnsi="Verdana"/>
                <w:bCs/>
                <w:sz w:val="20"/>
              </w:rPr>
              <w:t>29. Propozycja dodania w § 7 punktu 11 o następującej treści:</w:t>
            </w:r>
          </w:p>
          <w:p w:rsidR="00F761EB" w:rsidRDefault="00F761EB" w:rsidP="00F761EB">
            <w:pPr>
              <w:jc w:val="both"/>
              <w:rPr>
                <w:rFonts w:ascii="Verdana" w:hAnsi="Verdana"/>
                <w:bCs/>
                <w:sz w:val="20"/>
              </w:rPr>
            </w:pPr>
            <w:r>
              <w:rPr>
                <w:rFonts w:ascii="Verdana" w:hAnsi="Verdana"/>
                <w:bCs/>
                <w:sz w:val="20"/>
              </w:rPr>
              <w:t>„umożliwienie wolontariuszom miejskim darmowego przejazdu komunikacją miejską w sprawach związanych z opieką nad zwierzętami oraz umożliwienie wolontariuszom miejskim posiadającym Złotą Wrocławską Kartę Seniora skorzystania dwa razy w miesiącu z programu Taxi 75+ w ww.</w:t>
            </w:r>
            <w:r w:rsidR="00C41EED">
              <w:rPr>
                <w:rFonts w:ascii="Verdana" w:hAnsi="Verdana"/>
                <w:bCs/>
                <w:sz w:val="20"/>
              </w:rPr>
              <w:t xml:space="preserve"> </w:t>
            </w:r>
            <w:r>
              <w:rPr>
                <w:rFonts w:ascii="Verdana" w:hAnsi="Verdana"/>
                <w:bCs/>
                <w:sz w:val="20"/>
              </w:rPr>
              <w:t>sprawach”.</w:t>
            </w:r>
          </w:p>
          <w:p w:rsidR="00C41EED" w:rsidRDefault="00C41EED" w:rsidP="00F761EB">
            <w:pPr>
              <w:jc w:val="both"/>
              <w:rPr>
                <w:rFonts w:ascii="Verdana" w:hAnsi="Verdana"/>
                <w:bCs/>
                <w:sz w:val="20"/>
              </w:rPr>
            </w:pPr>
          </w:p>
          <w:p w:rsidR="00C41EED" w:rsidRDefault="00C41EED" w:rsidP="00C41EED">
            <w:pPr>
              <w:jc w:val="both"/>
              <w:rPr>
                <w:rFonts w:ascii="Verdana" w:hAnsi="Verdana"/>
                <w:bCs/>
                <w:sz w:val="20"/>
              </w:rPr>
            </w:pPr>
            <w:r>
              <w:rPr>
                <w:rFonts w:ascii="Verdana" w:hAnsi="Verdana"/>
                <w:bCs/>
                <w:sz w:val="20"/>
              </w:rPr>
              <w:t>30. Propozycja dodania w § 8 ust.1 pkt 2 po słowach „rad osiedli” słów „głównie poprzez szkolenia, a także”.</w:t>
            </w:r>
          </w:p>
          <w:p w:rsidR="00C41EED" w:rsidRDefault="00C41EED" w:rsidP="00C41EED">
            <w:pPr>
              <w:jc w:val="both"/>
              <w:rPr>
                <w:rFonts w:ascii="Verdana" w:hAnsi="Verdana"/>
                <w:bCs/>
                <w:sz w:val="20"/>
              </w:rPr>
            </w:pPr>
          </w:p>
          <w:p w:rsidR="00C41EED" w:rsidRDefault="00C41EED" w:rsidP="00C41EED">
            <w:pPr>
              <w:jc w:val="both"/>
              <w:rPr>
                <w:rFonts w:ascii="Verdana" w:hAnsi="Verdana"/>
                <w:bCs/>
                <w:sz w:val="20"/>
              </w:rPr>
            </w:pPr>
          </w:p>
          <w:p w:rsidR="00C41EED" w:rsidRDefault="00C41EED" w:rsidP="00C41EED">
            <w:pPr>
              <w:jc w:val="both"/>
              <w:rPr>
                <w:rFonts w:ascii="Verdana" w:hAnsi="Verdana"/>
                <w:bCs/>
                <w:sz w:val="20"/>
              </w:rPr>
            </w:pPr>
            <w:r>
              <w:rPr>
                <w:rFonts w:ascii="Verdana" w:hAnsi="Verdana"/>
                <w:bCs/>
                <w:sz w:val="20"/>
              </w:rPr>
              <w:t xml:space="preserve">31. </w:t>
            </w:r>
            <w:r w:rsidR="002C6A36">
              <w:rPr>
                <w:rFonts w:ascii="Verdana" w:hAnsi="Verdana"/>
                <w:bCs/>
                <w:sz w:val="20"/>
              </w:rPr>
              <w:t>Prośba o wskazanie w § 8 ust. 1 pkt 3 na czym ma polegać „usprawnianie procesu adopcyjnego w Schronisku”.</w:t>
            </w:r>
          </w:p>
          <w:p w:rsidR="002C6A36" w:rsidRDefault="002C6A36" w:rsidP="00C41EED">
            <w:pPr>
              <w:jc w:val="both"/>
              <w:rPr>
                <w:rFonts w:ascii="Verdana" w:hAnsi="Verdana"/>
                <w:bCs/>
                <w:sz w:val="20"/>
              </w:rPr>
            </w:pPr>
          </w:p>
          <w:p w:rsidR="002C6A36" w:rsidRDefault="002C6A36" w:rsidP="00C41EED">
            <w:pPr>
              <w:jc w:val="both"/>
              <w:rPr>
                <w:rFonts w:ascii="Verdana" w:hAnsi="Verdana"/>
                <w:bCs/>
                <w:sz w:val="20"/>
              </w:rPr>
            </w:pPr>
          </w:p>
          <w:p w:rsidR="002C6A36" w:rsidRDefault="002C6A36" w:rsidP="00C41EED">
            <w:pPr>
              <w:jc w:val="both"/>
              <w:rPr>
                <w:rFonts w:ascii="Verdana" w:hAnsi="Verdana"/>
                <w:bCs/>
                <w:sz w:val="20"/>
              </w:rPr>
            </w:pPr>
          </w:p>
          <w:p w:rsidR="002C6A36" w:rsidRDefault="002C6A36" w:rsidP="00C41EED">
            <w:pPr>
              <w:jc w:val="both"/>
              <w:rPr>
                <w:rFonts w:ascii="Verdana" w:hAnsi="Verdana"/>
                <w:bCs/>
                <w:sz w:val="20"/>
              </w:rPr>
            </w:pPr>
            <w:r>
              <w:rPr>
                <w:rFonts w:ascii="Verdana" w:hAnsi="Verdana"/>
                <w:bCs/>
                <w:sz w:val="20"/>
              </w:rPr>
              <w:t>32. Prośba o dodanie do § 8 ust.2 po słowach „w szczególności poprzez” słów „szkolenia dla wszystkich wskazanych w §</w:t>
            </w:r>
            <w:r w:rsidR="00B939F2">
              <w:rPr>
                <w:rFonts w:ascii="Verdana" w:hAnsi="Verdana"/>
                <w:bCs/>
                <w:sz w:val="20"/>
              </w:rPr>
              <w:t xml:space="preserve"> 7 pkt 3 podmiotów.</w:t>
            </w:r>
          </w:p>
          <w:p w:rsidR="00B939F2" w:rsidRDefault="00B939F2" w:rsidP="00C41EED">
            <w:pPr>
              <w:jc w:val="both"/>
              <w:rPr>
                <w:rFonts w:ascii="Verdana" w:hAnsi="Verdana"/>
                <w:bCs/>
                <w:sz w:val="20"/>
              </w:rPr>
            </w:pPr>
          </w:p>
          <w:p w:rsidR="00B939F2" w:rsidRDefault="00B939F2" w:rsidP="00C41EED">
            <w:pPr>
              <w:jc w:val="both"/>
              <w:rPr>
                <w:rFonts w:ascii="Verdana" w:hAnsi="Verdana"/>
                <w:bCs/>
                <w:sz w:val="20"/>
              </w:rPr>
            </w:pPr>
            <w:r>
              <w:rPr>
                <w:rFonts w:ascii="Verdana" w:hAnsi="Verdana"/>
                <w:bCs/>
                <w:sz w:val="20"/>
              </w:rPr>
              <w:t>33. Prośba o dopisanie w § 11 w pkt 2 po słowach „wsparcie dla organizacji społecznych” słów „i dla wolontariuszy miejskich – społecznych opiekunów wolno żyjących kotów”.</w:t>
            </w:r>
          </w:p>
          <w:p w:rsidR="00C41EED" w:rsidRDefault="00C41EED" w:rsidP="00F761EB">
            <w:pPr>
              <w:jc w:val="both"/>
              <w:rPr>
                <w:rFonts w:ascii="Verdana" w:hAnsi="Verdana"/>
                <w:bCs/>
                <w:sz w:val="20"/>
              </w:rPr>
            </w:pPr>
          </w:p>
          <w:p w:rsidR="00F761EB" w:rsidRDefault="00F761EB" w:rsidP="00E46FFB">
            <w:pPr>
              <w:jc w:val="both"/>
              <w:rPr>
                <w:rFonts w:ascii="Verdana" w:hAnsi="Verdana"/>
                <w:bCs/>
                <w:sz w:val="20"/>
              </w:rPr>
            </w:pPr>
          </w:p>
          <w:p w:rsidR="00E46FFB" w:rsidRDefault="00E46FFB" w:rsidP="00E46FFB">
            <w:pPr>
              <w:jc w:val="both"/>
              <w:rPr>
                <w:rFonts w:ascii="Verdana" w:hAnsi="Verdana"/>
                <w:bCs/>
                <w:sz w:val="20"/>
              </w:rPr>
            </w:pPr>
          </w:p>
          <w:p w:rsidR="00E46FFB" w:rsidRDefault="00E46FFB" w:rsidP="00E46FFB">
            <w:pPr>
              <w:jc w:val="both"/>
              <w:rPr>
                <w:rFonts w:ascii="Verdana" w:hAnsi="Verdana"/>
                <w:bCs/>
                <w:sz w:val="20"/>
              </w:rPr>
            </w:pPr>
          </w:p>
          <w:p w:rsidR="00E46FFB" w:rsidRDefault="00E46FFB" w:rsidP="00E46FFB">
            <w:pPr>
              <w:jc w:val="both"/>
              <w:rPr>
                <w:rFonts w:ascii="Verdana" w:hAnsi="Verdana"/>
                <w:bCs/>
                <w:sz w:val="20"/>
              </w:rPr>
            </w:pPr>
          </w:p>
          <w:p w:rsidR="000510D9" w:rsidRPr="00C6441C" w:rsidRDefault="000510D9" w:rsidP="00E551B8">
            <w:pPr>
              <w:jc w:val="both"/>
              <w:rPr>
                <w:rFonts w:ascii="Verdana" w:hAnsi="Verdana"/>
                <w:bCs/>
                <w:sz w:val="20"/>
              </w:rPr>
            </w:pPr>
          </w:p>
        </w:tc>
        <w:tc>
          <w:tcPr>
            <w:tcW w:w="5449" w:type="dxa"/>
          </w:tcPr>
          <w:p w:rsidR="00565295" w:rsidRPr="00F12FE0" w:rsidRDefault="00565295" w:rsidP="00E8015E">
            <w:pPr>
              <w:jc w:val="both"/>
              <w:rPr>
                <w:rFonts w:ascii="Verdana" w:hAnsi="Verdana"/>
                <w:sz w:val="20"/>
              </w:rPr>
            </w:pPr>
          </w:p>
          <w:p w:rsidR="00A36A50" w:rsidRPr="00F12FE0" w:rsidRDefault="00A36A50" w:rsidP="00E8015E">
            <w:pPr>
              <w:jc w:val="both"/>
              <w:rPr>
                <w:rFonts w:ascii="Verdana" w:hAnsi="Verdana"/>
                <w:sz w:val="20"/>
              </w:rPr>
            </w:pPr>
          </w:p>
          <w:p w:rsidR="00490E2E" w:rsidRPr="00EC78F5" w:rsidRDefault="00490E2E" w:rsidP="00490E2E">
            <w:pPr>
              <w:jc w:val="both"/>
              <w:rPr>
                <w:rFonts w:ascii="Verdana" w:hAnsi="Verdana"/>
                <w:b/>
                <w:sz w:val="20"/>
              </w:rPr>
            </w:pPr>
            <w:r w:rsidRPr="00F12FE0">
              <w:rPr>
                <w:rFonts w:ascii="Verdana" w:hAnsi="Verdana"/>
                <w:sz w:val="20"/>
              </w:rPr>
              <w:t xml:space="preserve"> </w:t>
            </w:r>
            <w:r w:rsidR="00EC78F5">
              <w:rPr>
                <w:rFonts w:ascii="Verdana" w:hAnsi="Verdana"/>
                <w:sz w:val="20"/>
              </w:rPr>
              <w:t xml:space="preserve">Ad.1 </w:t>
            </w:r>
            <w:r w:rsidR="00EC78F5" w:rsidRPr="00EC78F5">
              <w:rPr>
                <w:rFonts w:ascii="Verdana" w:hAnsi="Verdana"/>
                <w:b/>
                <w:sz w:val="20"/>
              </w:rPr>
              <w:t>uwzględniono</w:t>
            </w:r>
          </w:p>
          <w:p w:rsidR="00472903" w:rsidRPr="00F12FE0" w:rsidRDefault="00490E2E" w:rsidP="00E8015E">
            <w:pPr>
              <w:jc w:val="both"/>
              <w:rPr>
                <w:rFonts w:ascii="Verdana" w:hAnsi="Verdana"/>
                <w:sz w:val="20"/>
              </w:rPr>
            </w:pPr>
            <w:r w:rsidRPr="00F12FE0">
              <w:rPr>
                <w:rFonts w:ascii="Verdana" w:hAnsi="Verdana"/>
                <w:sz w:val="20"/>
              </w:rPr>
              <w:t xml:space="preserve"> </w:t>
            </w:r>
          </w:p>
          <w:p w:rsidR="00F12FE0" w:rsidRDefault="00F12FE0" w:rsidP="00E8015E">
            <w:pPr>
              <w:jc w:val="both"/>
              <w:rPr>
                <w:rFonts w:ascii="Verdana" w:hAnsi="Verdana"/>
                <w:sz w:val="20"/>
              </w:rPr>
            </w:pPr>
          </w:p>
          <w:p w:rsidR="00F12FE0" w:rsidRDefault="00AD733B" w:rsidP="00E8015E">
            <w:pPr>
              <w:jc w:val="both"/>
              <w:rPr>
                <w:rFonts w:ascii="Verdana" w:hAnsi="Verdana"/>
                <w:sz w:val="20"/>
              </w:rPr>
            </w:pPr>
            <w:r>
              <w:rPr>
                <w:rFonts w:ascii="Verdana" w:hAnsi="Verdana"/>
                <w:sz w:val="20"/>
              </w:rPr>
              <w:t xml:space="preserve">Ad.2 </w:t>
            </w:r>
            <w:r w:rsidRPr="00AD733B">
              <w:rPr>
                <w:rFonts w:ascii="Verdana" w:hAnsi="Verdana"/>
                <w:b/>
                <w:sz w:val="20"/>
              </w:rPr>
              <w:t>uwzględniono</w:t>
            </w:r>
            <w:r>
              <w:rPr>
                <w:rFonts w:ascii="Verdana" w:hAnsi="Verdana"/>
                <w:sz w:val="20"/>
              </w:rPr>
              <w:t>, § 1 pkt 3 uzyskuje nowe brzmienie: „edukacja w zakresie humanitarnego traktowania zwierząt”</w:t>
            </w:r>
          </w:p>
          <w:p w:rsidR="00F12FE0" w:rsidRDefault="00F12FE0" w:rsidP="00E8015E">
            <w:pPr>
              <w:jc w:val="both"/>
              <w:rPr>
                <w:rFonts w:ascii="Verdana" w:hAnsi="Verdana"/>
                <w:sz w:val="20"/>
              </w:rPr>
            </w:pPr>
          </w:p>
          <w:p w:rsidR="00997E78" w:rsidRDefault="00103FC4" w:rsidP="00E8015E">
            <w:pPr>
              <w:jc w:val="both"/>
              <w:rPr>
                <w:rFonts w:ascii="Verdana" w:hAnsi="Verdana"/>
                <w:sz w:val="20"/>
              </w:rPr>
            </w:pPr>
            <w:r w:rsidRPr="00103FC4">
              <w:rPr>
                <w:rFonts w:ascii="Verdana" w:hAnsi="Verdana"/>
                <w:sz w:val="20"/>
              </w:rPr>
              <w:t xml:space="preserve">Ad.3 </w:t>
            </w:r>
            <w:r w:rsidR="00C831FB" w:rsidRPr="00C831FB">
              <w:rPr>
                <w:rFonts w:ascii="Verdana" w:hAnsi="Verdana"/>
                <w:b/>
                <w:bCs/>
                <w:sz w:val="20"/>
              </w:rPr>
              <w:t>uwzględniono</w:t>
            </w:r>
            <w:r w:rsidR="00C831FB">
              <w:rPr>
                <w:rFonts w:ascii="Verdana" w:hAnsi="Verdana"/>
                <w:sz w:val="20"/>
              </w:rPr>
              <w:t xml:space="preserve">, § 2 pkt 5 uzyskuje brzmienie: </w:t>
            </w:r>
          </w:p>
          <w:p w:rsidR="00C831FB" w:rsidRDefault="00C831FB" w:rsidP="00E8015E">
            <w:pPr>
              <w:jc w:val="both"/>
              <w:rPr>
                <w:rFonts w:ascii="Verdana" w:hAnsi="Verdana"/>
                <w:sz w:val="20"/>
              </w:rPr>
            </w:pPr>
            <w:r>
              <w:rPr>
                <w:rFonts w:ascii="Verdana" w:hAnsi="Verdana"/>
                <w:sz w:val="20"/>
              </w:rPr>
              <w:t>„wolontariuszach miejskich – należy przez to rozumieć społecznych opiekunów wolno żyjących kotów, czyli osoby sprawujące opiekę nad wolno żyjącymi kotami, działające społecznie”</w:t>
            </w:r>
          </w:p>
          <w:p w:rsidR="00DB3A64" w:rsidRDefault="00DB3A64" w:rsidP="00E8015E">
            <w:pPr>
              <w:jc w:val="both"/>
              <w:rPr>
                <w:rFonts w:ascii="Verdana" w:hAnsi="Verdana"/>
                <w:sz w:val="20"/>
              </w:rPr>
            </w:pPr>
          </w:p>
          <w:p w:rsidR="00DB3A64" w:rsidRDefault="00DB3A64" w:rsidP="00E8015E">
            <w:pPr>
              <w:jc w:val="both"/>
              <w:rPr>
                <w:rFonts w:ascii="Verdana" w:hAnsi="Verdana"/>
                <w:sz w:val="20"/>
              </w:rPr>
            </w:pPr>
            <w:r>
              <w:rPr>
                <w:rFonts w:ascii="Verdana" w:hAnsi="Verdana"/>
                <w:sz w:val="20"/>
              </w:rPr>
              <w:t xml:space="preserve">Ad.4 </w:t>
            </w:r>
            <w:r>
              <w:rPr>
                <w:rFonts w:ascii="Verdana" w:hAnsi="Verdana"/>
                <w:b/>
                <w:bCs/>
                <w:sz w:val="20"/>
              </w:rPr>
              <w:t>uwzględniono</w:t>
            </w:r>
            <w:r>
              <w:rPr>
                <w:rFonts w:ascii="Verdana" w:hAnsi="Verdana"/>
                <w:sz w:val="20"/>
              </w:rPr>
              <w:t xml:space="preserve">, § 3 uzyskuje brzmienie: „Program realizuje Prezydent Wrocławia a w jego realizacji uczestniczą: Schronisko (na podstawie </w:t>
            </w:r>
            <w:r>
              <w:rPr>
                <w:rFonts w:ascii="Verdana" w:hAnsi="Verdana"/>
                <w:sz w:val="20"/>
              </w:rPr>
              <w:lastRenderedPageBreak/>
              <w:t>umowy zawartej z Gminą Wrocław), organizacje społeczne i wolontariusze miejscy”.</w:t>
            </w:r>
          </w:p>
          <w:p w:rsidR="00350347" w:rsidRDefault="00350347" w:rsidP="00E8015E">
            <w:pPr>
              <w:jc w:val="both"/>
              <w:rPr>
                <w:rFonts w:ascii="Verdana" w:hAnsi="Verdana"/>
                <w:sz w:val="20"/>
              </w:rPr>
            </w:pPr>
          </w:p>
          <w:p w:rsidR="00350347" w:rsidRDefault="00350347" w:rsidP="00E8015E">
            <w:pPr>
              <w:jc w:val="both"/>
              <w:rPr>
                <w:rFonts w:ascii="Verdana" w:hAnsi="Verdana"/>
                <w:sz w:val="20"/>
              </w:rPr>
            </w:pPr>
            <w:r>
              <w:rPr>
                <w:rFonts w:ascii="Verdana" w:hAnsi="Verdana"/>
                <w:sz w:val="20"/>
              </w:rPr>
              <w:t xml:space="preserve">Ad.5 </w:t>
            </w:r>
            <w:r w:rsidRPr="00350347">
              <w:rPr>
                <w:rFonts w:ascii="Verdana" w:hAnsi="Verdana"/>
                <w:b/>
                <w:bCs/>
                <w:sz w:val="20"/>
              </w:rPr>
              <w:t>nie uwzględniono</w:t>
            </w:r>
            <w:r>
              <w:rPr>
                <w:rFonts w:ascii="Verdana" w:hAnsi="Verdana"/>
                <w:sz w:val="20"/>
              </w:rPr>
              <w:t xml:space="preserve">: </w:t>
            </w:r>
            <w:r w:rsidR="0011563A">
              <w:rPr>
                <w:rFonts w:ascii="Verdana" w:hAnsi="Verdana"/>
                <w:sz w:val="20"/>
              </w:rPr>
              <w:t>wiek i stan zdrowia zwierzęcia nie są „łącznym warunkiem dopuszczenia zwierzęcia do zabiegu” sterylizacji lub kastracji. Nie wykonuje się bowiem takich zabiegów u zwierząt bardzo młodych i bardzo starych oraz niezależnie od ich wieku – u zwierząt chorych oraz suk i kotek w okresie rui. „Niezwłoczne” wykonanie zabiegu nie jest możliwe ze względu na okres kwarantanny, której poddawane są wszystkie zwierzęta przyjmowane do Schroniska.</w:t>
            </w:r>
          </w:p>
          <w:p w:rsidR="004A7065" w:rsidRDefault="004A7065" w:rsidP="00E8015E">
            <w:pPr>
              <w:jc w:val="both"/>
              <w:rPr>
                <w:rFonts w:ascii="Verdana" w:hAnsi="Verdana"/>
                <w:sz w:val="20"/>
              </w:rPr>
            </w:pPr>
          </w:p>
          <w:p w:rsidR="004A7065" w:rsidRDefault="004A7065" w:rsidP="00E8015E">
            <w:pPr>
              <w:jc w:val="both"/>
              <w:rPr>
                <w:rFonts w:ascii="Verdana" w:hAnsi="Verdana"/>
                <w:sz w:val="20"/>
              </w:rPr>
            </w:pPr>
            <w:r>
              <w:rPr>
                <w:rFonts w:ascii="Verdana" w:hAnsi="Verdana"/>
                <w:sz w:val="20"/>
              </w:rPr>
              <w:t xml:space="preserve">Ad.6 </w:t>
            </w:r>
            <w:r>
              <w:rPr>
                <w:rFonts w:ascii="Verdana" w:hAnsi="Verdana"/>
                <w:b/>
                <w:bCs/>
                <w:sz w:val="20"/>
              </w:rPr>
              <w:t>uwzględniono</w:t>
            </w:r>
            <w:r>
              <w:rPr>
                <w:rFonts w:ascii="Verdana" w:hAnsi="Verdana"/>
                <w:sz w:val="20"/>
              </w:rPr>
              <w:t>, pkt 4 uzyskuje brzmienie:</w:t>
            </w:r>
          </w:p>
          <w:p w:rsidR="004A7065" w:rsidRDefault="004A7065" w:rsidP="00E8015E">
            <w:pPr>
              <w:jc w:val="both"/>
              <w:rPr>
                <w:rFonts w:ascii="Verdana" w:hAnsi="Verdana"/>
                <w:sz w:val="20"/>
              </w:rPr>
            </w:pPr>
            <w:r>
              <w:rPr>
                <w:rFonts w:ascii="Verdana" w:hAnsi="Verdana"/>
                <w:sz w:val="20"/>
              </w:rPr>
              <w:t>„trwałe elektroniczne znakowanie bezdomnych psów i kotów”.</w:t>
            </w:r>
          </w:p>
          <w:p w:rsidR="004A7065" w:rsidRDefault="004A7065" w:rsidP="00E8015E">
            <w:pPr>
              <w:jc w:val="both"/>
              <w:rPr>
                <w:rFonts w:ascii="Verdana" w:hAnsi="Verdana"/>
                <w:sz w:val="20"/>
              </w:rPr>
            </w:pPr>
          </w:p>
          <w:p w:rsidR="004A7065" w:rsidRDefault="004A7065" w:rsidP="00E8015E">
            <w:pPr>
              <w:jc w:val="both"/>
              <w:rPr>
                <w:rFonts w:ascii="Verdana" w:hAnsi="Verdana"/>
                <w:sz w:val="20"/>
              </w:rPr>
            </w:pPr>
            <w:r>
              <w:rPr>
                <w:rFonts w:ascii="Verdana" w:hAnsi="Verdana"/>
                <w:sz w:val="20"/>
              </w:rPr>
              <w:t xml:space="preserve">Ad.7 </w:t>
            </w:r>
            <w:r>
              <w:rPr>
                <w:rFonts w:ascii="Verdana" w:hAnsi="Verdana"/>
                <w:b/>
                <w:bCs/>
                <w:sz w:val="20"/>
              </w:rPr>
              <w:t>uwzględniono</w:t>
            </w:r>
            <w:r>
              <w:rPr>
                <w:rFonts w:ascii="Verdana" w:hAnsi="Verdana"/>
                <w:sz w:val="20"/>
              </w:rPr>
              <w:t>, pkt 5 uzyskuje brzmienie:</w:t>
            </w:r>
          </w:p>
          <w:p w:rsidR="004A7065" w:rsidRDefault="004A7065" w:rsidP="00E8015E">
            <w:pPr>
              <w:jc w:val="both"/>
              <w:rPr>
                <w:rFonts w:ascii="Verdana" w:hAnsi="Verdana"/>
                <w:sz w:val="20"/>
              </w:rPr>
            </w:pPr>
            <w:r>
              <w:rPr>
                <w:rFonts w:ascii="Verdana" w:hAnsi="Verdana"/>
                <w:sz w:val="20"/>
              </w:rPr>
              <w:t>„rejestrację</w:t>
            </w:r>
            <w:r w:rsidR="006E5E86">
              <w:rPr>
                <w:rFonts w:ascii="Verdana" w:hAnsi="Verdana"/>
                <w:sz w:val="20"/>
              </w:rPr>
              <w:t xml:space="preserve"> </w:t>
            </w:r>
            <w:r>
              <w:rPr>
                <w:rFonts w:ascii="Verdana" w:hAnsi="Verdana"/>
                <w:sz w:val="20"/>
              </w:rPr>
              <w:t>oznakowanych psów i kotów                w elektronicznej bazie danych (lokalnej „Psy i Koty Miejskie” i europejskiej „</w:t>
            </w:r>
            <w:proofErr w:type="spellStart"/>
            <w:r>
              <w:rPr>
                <w:rFonts w:ascii="Verdana" w:hAnsi="Verdana"/>
                <w:sz w:val="20"/>
              </w:rPr>
              <w:t>Safe</w:t>
            </w:r>
            <w:proofErr w:type="spellEnd"/>
            <w:r>
              <w:rPr>
                <w:rFonts w:ascii="Verdana" w:hAnsi="Verdana"/>
                <w:sz w:val="20"/>
              </w:rPr>
              <w:t xml:space="preserve"> </w:t>
            </w:r>
            <w:proofErr w:type="spellStart"/>
            <w:r>
              <w:rPr>
                <w:rFonts w:ascii="Verdana" w:hAnsi="Verdana"/>
                <w:sz w:val="20"/>
              </w:rPr>
              <w:t>Animal</w:t>
            </w:r>
            <w:proofErr w:type="spellEnd"/>
            <w:r>
              <w:rPr>
                <w:rFonts w:ascii="Verdana" w:hAnsi="Verdana"/>
                <w:sz w:val="20"/>
              </w:rPr>
              <w:t>”)</w:t>
            </w:r>
            <w:r w:rsidR="00BD2350">
              <w:rPr>
                <w:rFonts w:ascii="Verdana" w:hAnsi="Verdana"/>
                <w:sz w:val="20"/>
              </w:rPr>
              <w:t>”</w:t>
            </w:r>
            <w:r>
              <w:rPr>
                <w:rFonts w:ascii="Verdana" w:hAnsi="Verdana"/>
                <w:sz w:val="20"/>
              </w:rPr>
              <w:t>.</w:t>
            </w:r>
          </w:p>
          <w:p w:rsidR="00BD2350" w:rsidRDefault="00BD2350" w:rsidP="00E8015E">
            <w:pPr>
              <w:jc w:val="both"/>
              <w:rPr>
                <w:rFonts w:ascii="Verdana" w:hAnsi="Verdana"/>
                <w:sz w:val="20"/>
              </w:rPr>
            </w:pPr>
          </w:p>
          <w:p w:rsidR="00BD2350" w:rsidRDefault="00BD2350" w:rsidP="00BD2350">
            <w:pPr>
              <w:jc w:val="both"/>
              <w:rPr>
                <w:rFonts w:ascii="Verdana" w:hAnsi="Verdana"/>
                <w:sz w:val="20"/>
              </w:rPr>
            </w:pPr>
            <w:r>
              <w:rPr>
                <w:rFonts w:ascii="Verdana" w:hAnsi="Verdana"/>
                <w:sz w:val="20"/>
              </w:rPr>
              <w:t>Ad.8</w:t>
            </w:r>
            <w:r w:rsidR="00F763BC">
              <w:rPr>
                <w:rFonts w:ascii="Verdana" w:hAnsi="Verdana"/>
                <w:sz w:val="20"/>
              </w:rPr>
              <w:t xml:space="preserve"> </w:t>
            </w:r>
            <w:r>
              <w:rPr>
                <w:rFonts w:ascii="Verdana" w:hAnsi="Verdana"/>
                <w:b/>
                <w:bCs/>
                <w:sz w:val="20"/>
              </w:rPr>
              <w:t>uwzględniono</w:t>
            </w:r>
            <w:r>
              <w:rPr>
                <w:rFonts w:ascii="Verdana" w:hAnsi="Verdana"/>
                <w:sz w:val="20"/>
              </w:rPr>
              <w:t xml:space="preserve">, pkt 6 uzyskuje nowe brzmienie: „poszukiwanie nowych właścicieli dla bezdomnych zwierząt przebywających w Schronisku lub w domach tymczasowych (we współpracy           z organizacjami społecznymi) poprzez promowanie adopcji na stronie </w:t>
            </w:r>
            <w:r w:rsidRPr="00BD2350">
              <w:rPr>
                <w:rFonts w:ascii="Verdana" w:hAnsi="Verdana"/>
                <w:sz w:val="20"/>
              </w:rPr>
              <w:t>www.wroclaw.pl</w:t>
            </w:r>
            <w:r>
              <w:rPr>
                <w:rFonts w:ascii="Verdana" w:hAnsi="Verdana"/>
                <w:sz w:val="20"/>
              </w:rPr>
              <w:t>, w mediach społecznościowych i podczas spotkań                     z mieszkańcami”.</w:t>
            </w:r>
          </w:p>
          <w:p w:rsidR="008B79E2" w:rsidRDefault="008B79E2" w:rsidP="00BD2350">
            <w:pPr>
              <w:jc w:val="both"/>
              <w:rPr>
                <w:rFonts w:ascii="Verdana" w:hAnsi="Verdana"/>
                <w:sz w:val="20"/>
              </w:rPr>
            </w:pPr>
          </w:p>
          <w:p w:rsidR="00F763BC" w:rsidRDefault="008B79E2" w:rsidP="00BD2350">
            <w:pPr>
              <w:jc w:val="both"/>
              <w:rPr>
                <w:rFonts w:ascii="Verdana" w:hAnsi="Verdana"/>
                <w:b/>
                <w:bCs/>
                <w:sz w:val="20"/>
              </w:rPr>
            </w:pPr>
            <w:r>
              <w:rPr>
                <w:rFonts w:ascii="Verdana" w:hAnsi="Verdana"/>
                <w:sz w:val="20"/>
              </w:rPr>
              <w:t xml:space="preserve">Ad.9 </w:t>
            </w:r>
            <w:r w:rsidR="00F763BC">
              <w:rPr>
                <w:rFonts w:ascii="Verdana" w:hAnsi="Verdana"/>
                <w:b/>
                <w:bCs/>
                <w:sz w:val="20"/>
              </w:rPr>
              <w:t xml:space="preserve">nie uwzględniono: </w:t>
            </w:r>
          </w:p>
          <w:p w:rsidR="008B79E2" w:rsidRDefault="00F763BC" w:rsidP="00BD2350">
            <w:pPr>
              <w:jc w:val="both"/>
              <w:rPr>
                <w:rFonts w:ascii="Verdana" w:hAnsi="Verdana"/>
                <w:sz w:val="20"/>
              </w:rPr>
            </w:pPr>
            <w:r>
              <w:rPr>
                <w:rFonts w:ascii="Verdana" w:hAnsi="Verdana"/>
                <w:sz w:val="20"/>
              </w:rPr>
              <w:t xml:space="preserve">Obowiązek przeprowadzania </w:t>
            </w:r>
            <w:proofErr w:type="spellStart"/>
            <w:r>
              <w:rPr>
                <w:rFonts w:ascii="Verdana" w:hAnsi="Verdana"/>
                <w:sz w:val="20"/>
              </w:rPr>
              <w:t>poadopcyjnych</w:t>
            </w:r>
            <w:proofErr w:type="spellEnd"/>
            <w:r>
              <w:rPr>
                <w:rFonts w:ascii="Verdana" w:hAnsi="Verdana"/>
                <w:sz w:val="20"/>
              </w:rPr>
              <w:t xml:space="preserve"> wizyt kontrolnych w domach nowych właścicieli zwierząt jest zadaniem niemożliwym do wykonania przez personel Schroniska z powodu bardzo dużej liczby adoptowanych co miesiąc zwierząt ulokowanych      w nowych domach na bardzo rozległym terenie. W umowach adopcyjnych podpisywanych w Schronisku </w:t>
            </w:r>
            <w:r>
              <w:rPr>
                <w:rFonts w:ascii="Verdana" w:hAnsi="Verdana"/>
                <w:sz w:val="20"/>
              </w:rPr>
              <w:lastRenderedPageBreak/>
              <w:t xml:space="preserve">znajduje się jednak punkt, w którym nowy właściciel zwierzęcia wyraża zgodę na wizytę kontrolną, gdy </w:t>
            </w:r>
            <w:r w:rsidR="00231709">
              <w:rPr>
                <w:rFonts w:ascii="Verdana" w:hAnsi="Verdana"/>
                <w:sz w:val="20"/>
              </w:rPr>
              <w:t>zaistnieje podejrzenie (np., po zgłoszeniu sąsiadów), że opieka sprawowana nad zwierzęciem nie jest właściwa. Schronisko reaguje na takie zgłoszenia i przeprowadza interwencje. Od tego roku m</w:t>
            </w:r>
            <w:r w:rsidR="00A94FBC">
              <w:rPr>
                <w:rFonts w:ascii="Verdana" w:hAnsi="Verdana"/>
                <w:sz w:val="20"/>
              </w:rPr>
              <w:t>a</w:t>
            </w:r>
            <w:r w:rsidR="00231709">
              <w:rPr>
                <w:rFonts w:ascii="Verdana" w:hAnsi="Verdana"/>
                <w:sz w:val="20"/>
              </w:rPr>
              <w:t xml:space="preserve"> też w nich udział </w:t>
            </w:r>
            <w:proofErr w:type="spellStart"/>
            <w:r w:rsidR="00231709">
              <w:rPr>
                <w:rFonts w:ascii="Verdana" w:hAnsi="Verdana"/>
                <w:sz w:val="20"/>
              </w:rPr>
              <w:t>Animal</w:t>
            </w:r>
            <w:proofErr w:type="spellEnd"/>
            <w:r w:rsidR="00231709">
              <w:rPr>
                <w:rFonts w:ascii="Verdana" w:hAnsi="Verdana"/>
                <w:sz w:val="20"/>
              </w:rPr>
              <w:t xml:space="preserve"> Patrol Straży Miejskiej Wrocławia. </w:t>
            </w:r>
            <w:r w:rsidR="00A94FBC">
              <w:rPr>
                <w:rFonts w:ascii="Verdana" w:hAnsi="Verdana"/>
                <w:sz w:val="20"/>
              </w:rPr>
              <w:t>Uchwała Rady Miejskiej Wrocławia musi zawierać zapisy możliwe do zrealizowania.</w:t>
            </w:r>
          </w:p>
          <w:p w:rsidR="00921761" w:rsidRDefault="00921761" w:rsidP="00BD2350">
            <w:pPr>
              <w:jc w:val="both"/>
              <w:rPr>
                <w:rFonts w:ascii="Verdana" w:hAnsi="Verdana"/>
                <w:sz w:val="20"/>
              </w:rPr>
            </w:pPr>
          </w:p>
          <w:p w:rsidR="00921761" w:rsidRPr="00921761" w:rsidRDefault="00921761" w:rsidP="00BD2350">
            <w:pPr>
              <w:jc w:val="both"/>
              <w:rPr>
                <w:rFonts w:ascii="Verdana" w:hAnsi="Verdana"/>
                <w:sz w:val="20"/>
              </w:rPr>
            </w:pPr>
            <w:r>
              <w:rPr>
                <w:rFonts w:ascii="Verdana" w:hAnsi="Verdana"/>
                <w:sz w:val="20"/>
              </w:rPr>
              <w:t xml:space="preserve">Ad.10 </w:t>
            </w:r>
            <w:r>
              <w:rPr>
                <w:rFonts w:ascii="Verdana" w:hAnsi="Verdana"/>
                <w:b/>
                <w:bCs/>
                <w:sz w:val="20"/>
              </w:rPr>
              <w:t>uwzględniono</w:t>
            </w:r>
            <w:r>
              <w:rPr>
                <w:rFonts w:ascii="Verdana" w:hAnsi="Verdana"/>
                <w:sz w:val="20"/>
              </w:rPr>
              <w:t>, punkt 8 uzyskuje brzmienie „</w:t>
            </w:r>
            <w:r w:rsidR="0009033B">
              <w:rPr>
                <w:rFonts w:ascii="Verdana" w:hAnsi="Verdana"/>
                <w:sz w:val="20"/>
              </w:rPr>
              <w:t>zapewnienie chorym, rannym lub poszkodowanym w wyniku zdarzeń drogowych zwierzętom (o których mowa w ustawie) całodobowej opieki weterynaryjnej w Schronisku”.</w:t>
            </w:r>
            <w:r w:rsidR="0072303E">
              <w:rPr>
                <w:rFonts w:ascii="Verdana" w:hAnsi="Verdana"/>
                <w:sz w:val="20"/>
              </w:rPr>
              <w:t xml:space="preserve"> Punkt 10 przestaje istnieć, punkt 11 zmienia numerację na 10.</w:t>
            </w:r>
          </w:p>
          <w:p w:rsidR="00921761" w:rsidRDefault="00921761" w:rsidP="00BD2350">
            <w:pPr>
              <w:jc w:val="both"/>
              <w:rPr>
                <w:rFonts w:ascii="Verdana" w:hAnsi="Verdana"/>
                <w:sz w:val="20"/>
              </w:rPr>
            </w:pPr>
          </w:p>
          <w:p w:rsidR="00A2525B" w:rsidRDefault="00A2525B" w:rsidP="00BD2350">
            <w:pPr>
              <w:jc w:val="both"/>
              <w:rPr>
                <w:rFonts w:ascii="Verdana" w:hAnsi="Verdana"/>
                <w:sz w:val="20"/>
              </w:rPr>
            </w:pPr>
            <w:r>
              <w:rPr>
                <w:rFonts w:ascii="Verdana" w:hAnsi="Verdana"/>
                <w:sz w:val="20"/>
              </w:rPr>
              <w:t xml:space="preserve">Ad.11 </w:t>
            </w:r>
            <w:r>
              <w:rPr>
                <w:rFonts w:ascii="Verdana" w:hAnsi="Verdana"/>
                <w:b/>
                <w:bCs/>
                <w:sz w:val="20"/>
              </w:rPr>
              <w:t>uwzględniono częściowo</w:t>
            </w:r>
            <w:r>
              <w:rPr>
                <w:rFonts w:ascii="Verdana" w:hAnsi="Verdana"/>
                <w:sz w:val="20"/>
              </w:rPr>
              <w:t>, pkt 9 uzyskuje brzmienie: „humanitarne odławianie z terenu Wrocławia bezdomnych zwierząt (szczególnie chorych, rannych, poszkodowanych w wypadkach lub zwierząt, które z powodu swojego zachowania lub stanu zdrowia stanowią zagrożenie dla innych zwierząt lub ludzi</w:t>
            </w:r>
            <w:r w:rsidR="003409C0">
              <w:rPr>
                <w:rFonts w:ascii="Verdana" w:hAnsi="Verdana"/>
                <w:sz w:val="20"/>
              </w:rPr>
              <w:t xml:space="preserve">) przez przeszkolonych pracowników Schroniska, </w:t>
            </w:r>
            <w:proofErr w:type="spellStart"/>
            <w:r w:rsidR="003409C0">
              <w:rPr>
                <w:rFonts w:ascii="Verdana" w:hAnsi="Verdana"/>
                <w:sz w:val="20"/>
              </w:rPr>
              <w:t>Animal</w:t>
            </w:r>
            <w:proofErr w:type="spellEnd"/>
            <w:r w:rsidR="003409C0">
              <w:rPr>
                <w:rFonts w:ascii="Verdana" w:hAnsi="Verdana"/>
                <w:sz w:val="20"/>
              </w:rPr>
              <w:t xml:space="preserve"> Patrol oraz organizacji społecznych. Interwencje powinny odbywać się w każdym przypadku zgłoszenia takiej konieczności przez mieszkańców, Policję lub Straż Miejską”. Stwierdzenie, czy zagrożenie ze strony zwierzęcia jest zagrożeniem poważnym lub nie jest bardzo subiektywne. Każda osoba mająca kontakt ze zwierzęciem będzie je definiowała inaczej.</w:t>
            </w:r>
          </w:p>
          <w:p w:rsidR="00B34D01" w:rsidRDefault="00B34D01" w:rsidP="00BD2350">
            <w:pPr>
              <w:jc w:val="both"/>
              <w:rPr>
                <w:rFonts w:ascii="Verdana" w:hAnsi="Verdana"/>
                <w:sz w:val="20"/>
              </w:rPr>
            </w:pPr>
          </w:p>
          <w:p w:rsidR="00B34D01" w:rsidRDefault="00B34D01" w:rsidP="00BD2350">
            <w:pPr>
              <w:jc w:val="both"/>
              <w:rPr>
                <w:rFonts w:ascii="Verdana" w:hAnsi="Verdana"/>
                <w:sz w:val="20"/>
              </w:rPr>
            </w:pPr>
            <w:r>
              <w:rPr>
                <w:rFonts w:ascii="Verdana" w:hAnsi="Verdana"/>
                <w:sz w:val="20"/>
              </w:rPr>
              <w:t xml:space="preserve">Ad.12 </w:t>
            </w:r>
            <w:r>
              <w:rPr>
                <w:rFonts w:ascii="Verdana" w:hAnsi="Verdana"/>
                <w:b/>
                <w:bCs/>
                <w:sz w:val="20"/>
              </w:rPr>
              <w:t>uwzględniono</w:t>
            </w:r>
            <w:r>
              <w:rPr>
                <w:rFonts w:ascii="Verdana" w:hAnsi="Verdana"/>
                <w:sz w:val="20"/>
              </w:rPr>
              <w:t xml:space="preserve">, ust. 3 uzyskuje brzmienie:   „Schronisko niezwłocznie zamieszcza zdjęcia </w:t>
            </w:r>
            <w:r w:rsidR="00B30B25">
              <w:rPr>
                <w:rFonts w:ascii="Verdana" w:hAnsi="Verdana"/>
                <w:sz w:val="20"/>
              </w:rPr>
              <w:t xml:space="preserve">           </w:t>
            </w:r>
            <w:r>
              <w:rPr>
                <w:rFonts w:ascii="Verdana" w:hAnsi="Verdana"/>
                <w:sz w:val="20"/>
              </w:rPr>
              <w:t>i informacje o znalezionych i przyjętych zwierzętach na swojej stronie internetowej”.</w:t>
            </w:r>
          </w:p>
          <w:p w:rsidR="00DE7D4B" w:rsidRDefault="00DE7D4B" w:rsidP="00BD2350">
            <w:pPr>
              <w:jc w:val="both"/>
              <w:rPr>
                <w:rFonts w:ascii="Verdana" w:hAnsi="Verdana"/>
                <w:sz w:val="20"/>
              </w:rPr>
            </w:pPr>
          </w:p>
          <w:p w:rsidR="00DE7D4B" w:rsidRDefault="00DE7D4B" w:rsidP="00BD2350">
            <w:pPr>
              <w:jc w:val="both"/>
              <w:rPr>
                <w:rFonts w:ascii="Verdana" w:hAnsi="Verdana"/>
                <w:sz w:val="20"/>
              </w:rPr>
            </w:pPr>
          </w:p>
          <w:p w:rsidR="00D85FE5" w:rsidRDefault="00DE7D4B" w:rsidP="00BD2350">
            <w:pPr>
              <w:jc w:val="both"/>
              <w:rPr>
                <w:rFonts w:ascii="Verdana" w:hAnsi="Verdana"/>
                <w:sz w:val="20"/>
              </w:rPr>
            </w:pPr>
            <w:r>
              <w:rPr>
                <w:rFonts w:ascii="Verdana" w:hAnsi="Verdana"/>
                <w:sz w:val="20"/>
              </w:rPr>
              <w:lastRenderedPageBreak/>
              <w:t xml:space="preserve">Ad.13 </w:t>
            </w:r>
            <w:r>
              <w:rPr>
                <w:rFonts w:ascii="Verdana" w:hAnsi="Verdana"/>
                <w:b/>
                <w:bCs/>
                <w:sz w:val="20"/>
              </w:rPr>
              <w:t>nie uwzględniono</w:t>
            </w:r>
            <w:r>
              <w:rPr>
                <w:rFonts w:ascii="Verdana" w:hAnsi="Verdana"/>
                <w:sz w:val="20"/>
              </w:rPr>
              <w:t xml:space="preserve">, istnieją różne sposoby wyboru kontrahentów Gminy Wrocław, narzucanie Prezydentowi Wrocławia jednego „słusznego” trybu jest niewłaściwe. Ponadto lista wybranych lecznic jest i tak publikowana niezwłocznie po podpisaniu umów na stronie </w:t>
            </w:r>
            <w:r w:rsidR="00D85FE5" w:rsidRPr="00D85FE5">
              <w:rPr>
                <w:rFonts w:ascii="Verdana" w:hAnsi="Verdana"/>
                <w:sz w:val="20"/>
              </w:rPr>
              <w:t>www.wroclaw.pl</w:t>
            </w:r>
            <w:r w:rsidR="00D85FE5">
              <w:rPr>
                <w:rFonts w:ascii="Verdana" w:hAnsi="Verdana"/>
                <w:sz w:val="20"/>
              </w:rPr>
              <w:t xml:space="preserve"> </w:t>
            </w:r>
          </w:p>
          <w:p w:rsidR="00DE7D4B" w:rsidRDefault="00D85FE5" w:rsidP="00BD2350">
            <w:pPr>
              <w:jc w:val="both"/>
              <w:rPr>
                <w:rFonts w:ascii="Verdana" w:hAnsi="Verdana"/>
                <w:sz w:val="20"/>
              </w:rPr>
            </w:pPr>
            <w:r>
              <w:rPr>
                <w:rFonts w:ascii="Verdana" w:hAnsi="Verdana"/>
                <w:sz w:val="20"/>
              </w:rPr>
              <w:t>Zakładka „Zwierzęta” zostanie utworzona na wspomnianej powyżej stronie w miejscu łatwiej dostępnym w strefie „dla mieszkańca”.</w:t>
            </w:r>
          </w:p>
          <w:p w:rsidR="00DE7D4B" w:rsidRDefault="00DE7D4B" w:rsidP="00BD2350">
            <w:pPr>
              <w:jc w:val="both"/>
              <w:rPr>
                <w:rFonts w:ascii="Verdana" w:hAnsi="Verdana"/>
                <w:sz w:val="20"/>
              </w:rPr>
            </w:pPr>
          </w:p>
          <w:p w:rsidR="005E3F45" w:rsidRDefault="005E3F45" w:rsidP="00BD2350">
            <w:pPr>
              <w:jc w:val="both"/>
              <w:rPr>
                <w:rFonts w:ascii="Verdana" w:hAnsi="Verdana"/>
                <w:sz w:val="20"/>
              </w:rPr>
            </w:pPr>
            <w:r>
              <w:rPr>
                <w:rFonts w:ascii="Verdana" w:hAnsi="Verdana"/>
                <w:sz w:val="20"/>
              </w:rPr>
              <w:t xml:space="preserve">Ad.14 </w:t>
            </w:r>
            <w:r>
              <w:rPr>
                <w:rFonts w:ascii="Verdana" w:hAnsi="Verdana"/>
                <w:b/>
                <w:sz w:val="20"/>
              </w:rPr>
              <w:t>nie uwzględniono</w:t>
            </w:r>
            <w:r>
              <w:rPr>
                <w:rFonts w:ascii="Verdana" w:hAnsi="Verdana"/>
                <w:sz w:val="20"/>
              </w:rPr>
              <w:t>, art. 6 ust.1 pkt 7 ustawy o ochronie zwierząt nie zawiera takiego r</w:t>
            </w:r>
            <w:r w:rsidR="00C605E9">
              <w:rPr>
                <w:rFonts w:ascii="Verdana" w:hAnsi="Verdana"/>
                <w:sz w:val="20"/>
              </w:rPr>
              <w:t xml:space="preserve">ozszerzenia, ponadto nie sposób jednoznacznie określić </w:t>
            </w:r>
            <w:r>
              <w:rPr>
                <w:rFonts w:ascii="Verdana" w:hAnsi="Verdana"/>
                <w:sz w:val="20"/>
              </w:rPr>
              <w:t>kiedy zachodzi taki „bezwzględnie konieczny przypadek”</w:t>
            </w:r>
            <w:r w:rsidR="00C605E9">
              <w:rPr>
                <w:rFonts w:ascii="Verdana" w:hAnsi="Verdana"/>
                <w:sz w:val="20"/>
              </w:rPr>
              <w:t>.</w:t>
            </w:r>
          </w:p>
          <w:p w:rsidR="00C605E9" w:rsidRDefault="00C605E9" w:rsidP="00BD2350">
            <w:pPr>
              <w:jc w:val="both"/>
              <w:rPr>
                <w:rFonts w:ascii="Verdana" w:hAnsi="Verdana"/>
                <w:sz w:val="20"/>
              </w:rPr>
            </w:pPr>
          </w:p>
          <w:p w:rsidR="00C605E9" w:rsidRDefault="00C605E9" w:rsidP="00BD2350">
            <w:pPr>
              <w:jc w:val="both"/>
              <w:rPr>
                <w:rFonts w:ascii="Verdana" w:hAnsi="Verdana"/>
                <w:sz w:val="20"/>
              </w:rPr>
            </w:pPr>
            <w:r>
              <w:rPr>
                <w:rFonts w:ascii="Verdana" w:hAnsi="Verdana"/>
                <w:sz w:val="20"/>
              </w:rPr>
              <w:t xml:space="preserve">Ad.15 </w:t>
            </w:r>
            <w:r>
              <w:rPr>
                <w:rFonts w:ascii="Verdana" w:hAnsi="Verdana"/>
                <w:b/>
                <w:sz w:val="20"/>
              </w:rPr>
              <w:t>nie uwzględniono</w:t>
            </w:r>
            <w:r>
              <w:rPr>
                <w:rFonts w:ascii="Verdana" w:hAnsi="Verdana"/>
                <w:sz w:val="20"/>
              </w:rPr>
              <w:t>, nie podpisuje się umów z intencją zaniechania ich realizacji, po zakończeniu procedowania umów lista lecznic jest zawsze niezwłocznie publikowana.</w:t>
            </w:r>
          </w:p>
          <w:p w:rsidR="00866456" w:rsidRDefault="00866456" w:rsidP="00BD2350">
            <w:pPr>
              <w:jc w:val="both"/>
              <w:rPr>
                <w:rFonts w:ascii="Verdana" w:hAnsi="Verdana"/>
                <w:sz w:val="20"/>
              </w:rPr>
            </w:pPr>
          </w:p>
          <w:p w:rsidR="00866456" w:rsidRDefault="00866456" w:rsidP="00BD2350">
            <w:pPr>
              <w:jc w:val="both"/>
              <w:rPr>
                <w:rFonts w:ascii="Verdana" w:hAnsi="Verdana"/>
                <w:sz w:val="20"/>
              </w:rPr>
            </w:pPr>
            <w:r>
              <w:rPr>
                <w:rFonts w:ascii="Verdana" w:hAnsi="Verdana"/>
                <w:sz w:val="20"/>
              </w:rPr>
              <w:t xml:space="preserve">Ad.16 i ad.17 </w:t>
            </w:r>
            <w:r>
              <w:rPr>
                <w:rFonts w:ascii="Verdana" w:hAnsi="Verdana"/>
                <w:b/>
                <w:sz w:val="20"/>
              </w:rPr>
              <w:t xml:space="preserve">nie </w:t>
            </w:r>
            <w:r w:rsidRPr="00866456">
              <w:rPr>
                <w:rFonts w:ascii="Verdana" w:hAnsi="Verdana"/>
                <w:b/>
                <w:sz w:val="20"/>
              </w:rPr>
              <w:t>uwzględniono</w:t>
            </w:r>
            <w:r>
              <w:rPr>
                <w:rFonts w:ascii="Verdana" w:hAnsi="Verdana"/>
                <w:sz w:val="20"/>
              </w:rPr>
              <w:t>, p</w:t>
            </w:r>
            <w:r w:rsidRPr="00866456">
              <w:rPr>
                <w:rFonts w:ascii="Verdana" w:hAnsi="Verdana"/>
                <w:sz w:val="20"/>
              </w:rPr>
              <w:t>rzedstawione</w:t>
            </w:r>
            <w:r>
              <w:rPr>
                <w:rFonts w:ascii="Verdana" w:hAnsi="Verdana"/>
                <w:sz w:val="20"/>
              </w:rPr>
              <w:t xml:space="preserve"> propozycje wzajemnie się wykluczają.</w:t>
            </w:r>
          </w:p>
          <w:p w:rsidR="00B23495" w:rsidRDefault="00B23495" w:rsidP="00BD2350">
            <w:pPr>
              <w:jc w:val="both"/>
              <w:rPr>
                <w:rFonts w:ascii="Verdana" w:hAnsi="Verdana"/>
                <w:sz w:val="20"/>
              </w:rPr>
            </w:pPr>
          </w:p>
          <w:p w:rsidR="00B23495" w:rsidRDefault="00B23495" w:rsidP="00BD2350">
            <w:pPr>
              <w:jc w:val="both"/>
              <w:rPr>
                <w:rFonts w:ascii="Verdana" w:hAnsi="Verdana"/>
                <w:sz w:val="20"/>
              </w:rPr>
            </w:pPr>
            <w:r>
              <w:rPr>
                <w:rFonts w:ascii="Verdana" w:hAnsi="Verdana"/>
                <w:sz w:val="20"/>
              </w:rPr>
              <w:t xml:space="preserve">Ad.18 </w:t>
            </w:r>
            <w:r>
              <w:rPr>
                <w:rFonts w:ascii="Verdana" w:hAnsi="Verdana"/>
                <w:b/>
                <w:sz w:val="20"/>
              </w:rPr>
              <w:t>uwzględniono częściowo</w:t>
            </w:r>
            <w:r>
              <w:rPr>
                <w:rFonts w:ascii="Verdana" w:hAnsi="Verdana"/>
                <w:sz w:val="20"/>
              </w:rPr>
              <w:t>, § 7 uzyskuje brzmienie: „ Prezydent Wrocławia we współpracy ze Schroniskiem, organizacjami społecznymi oraz wolontariuszami miejskimi</w:t>
            </w:r>
            <w:r w:rsidR="0014786A">
              <w:rPr>
                <w:rFonts w:ascii="Verdana" w:hAnsi="Verdana"/>
                <w:sz w:val="20"/>
              </w:rPr>
              <w:t xml:space="preserve"> </w:t>
            </w:r>
            <w:r>
              <w:rPr>
                <w:rFonts w:ascii="Verdana" w:hAnsi="Verdana"/>
                <w:sz w:val="20"/>
              </w:rPr>
              <w:t>realizuje zadania w zakresie opieki nad wolno żyjącymi kotami oraz humanitarnego ograniczenia ich populacji”. Opieka nad kotami nie jest równoznaczna z ograniczaniem liczebności ich populacji.</w:t>
            </w:r>
          </w:p>
          <w:p w:rsidR="00B56FCE" w:rsidRDefault="00B56FCE" w:rsidP="00BD2350">
            <w:pPr>
              <w:jc w:val="both"/>
              <w:rPr>
                <w:rFonts w:ascii="Verdana" w:hAnsi="Verdana"/>
                <w:sz w:val="20"/>
              </w:rPr>
            </w:pPr>
          </w:p>
          <w:p w:rsidR="00B56FCE" w:rsidRDefault="00B56FCE" w:rsidP="00BD2350">
            <w:pPr>
              <w:jc w:val="both"/>
              <w:rPr>
                <w:rFonts w:ascii="Verdana" w:hAnsi="Verdana"/>
                <w:sz w:val="20"/>
              </w:rPr>
            </w:pPr>
            <w:r>
              <w:rPr>
                <w:rFonts w:ascii="Verdana" w:hAnsi="Verdana"/>
                <w:sz w:val="20"/>
              </w:rPr>
              <w:t xml:space="preserve">Ad.19 </w:t>
            </w:r>
            <w:r>
              <w:rPr>
                <w:rFonts w:ascii="Verdana" w:hAnsi="Verdana"/>
                <w:b/>
                <w:sz w:val="20"/>
              </w:rPr>
              <w:t>uwzględniono częściowo</w:t>
            </w:r>
            <w:r>
              <w:rPr>
                <w:rFonts w:ascii="Verdana" w:hAnsi="Verdana"/>
                <w:sz w:val="20"/>
              </w:rPr>
              <w:t xml:space="preserve">, § 7 pkt 1 uzyskuje brzmienie: „udostępnianiu </w:t>
            </w:r>
            <w:r w:rsidR="008D326F">
              <w:rPr>
                <w:rFonts w:ascii="Verdana" w:hAnsi="Verdana"/>
                <w:sz w:val="20"/>
              </w:rPr>
              <w:t>przez Schronis</w:t>
            </w:r>
            <w:r>
              <w:rPr>
                <w:rFonts w:ascii="Verdana" w:hAnsi="Verdana"/>
                <w:sz w:val="20"/>
              </w:rPr>
              <w:t>ko wolontariuszom miejsk</w:t>
            </w:r>
            <w:r w:rsidR="0014786A">
              <w:rPr>
                <w:rFonts w:ascii="Verdana" w:hAnsi="Verdana"/>
                <w:sz w:val="20"/>
              </w:rPr>
              <w:t xml:space="preserve">im </w:t>
            </w:r>
            <w:r>
              <w:rPr>
                <w:rFonts w:ascii="Verdana" w:hAnsi="Verdana"/>
                <w:sz w:val="20"/>
              </w:rPr>
              <w:t xml:space="preserve">i organizacjom społecznym ewidencjonowanych kart sterylizacji i kastracji (talonów) do wykorzystania w uprzednio wytypowanych lecznicach weterynaryjnych – </w:t>
            </w:r>
            <w:r w:rsidR="008D326F">
              <w:rPr>
                <w:rFonts w:ascii="Verdana" w:hAnsi="Verdana"/>
                <w:sz w:val="20"/>
              </w:rPr>
              <w:t xml:space="preserve">         </w:t>
            </w:r>
            <w:r>
              <w:rPr>
                <w:rFonts w:ascii="Verdana" w:hAnsi="Verdana"/>
                <w:sz w:val="20"/>
              </w:rPr>
              <w:t xml:space="preserve">w ramach środków budżetowych Gminy </w:t>
            </w:r>
            <w:r>
              <w:rPr>
                <w:rFonts w:ascii="Verdana" w:hAnsi="Verdana"/>
                <w:sz w:val="20"/>
              </w:rPr>
              <w:lastRenderedPageBreak/>
              <w:t>przeznaczonych na ten cel;”</w:t>
            </w:r>
            <w:r w:rsidR="008D326F">
              <w:rPr>
                <w:rFonts w:ascii="Verdana" w:hAnsi="Verdana"/>
                <w:sz w:val="20"/>
              </w:rPr>
              <w:t xml:space="preserve"> (patrz: komentarze powyżej).</w:t>
            </w:r>
          </w:p>
          <w:p w:rsidR="008D326F" w:rsidRDefault="008D326F" w:rsidP="00BD2350">
            <w:pPr>
              <w:jc w:val="both"/>
              <w:rPr>
                <w:rFonts w:ascii="Verdana" w:hAnsi="Verdana"/>
                <w:sz w:val="20"/>
              </w:rPr>
            </w:pPr>
          </w:p>
          <w:p w:rsidR="008D326F" w:rsidRDefault="008D326F" w:rsidP="00BD2350">
            <w:pPr>
              <w:jc w:val="both"/>
              <w:rPr>
                <w:rFonts w:ascii="Verdana" w:hAnsi="Verdana"/>
                <w:sz w:val="20"/>
              </w:rPr>
            </w:pPr>
            <w:r>
              <w:rPr>
                <w:rFonts w:ascii="Verdana" w:hAnsi="Verdana"/>
                <w:sz w:val="20"/>
              </w:rPr>
              <w:t xml:space="preserve">Ad.20 </w:t>
            </w:r>
            <w:r>
              <w:rPr>
                <w:rFonts w:ascii="Verdana" w:hAnsi="Verdana"/>
                <w:b/>
                <w:sz w:val="20"/>
              </w:rPr>
              <w:t>uwzględniono</w:t>
            </w:r>
            <w:r>
              <w:rPr>
                <w:rFonts w:ascii="Verdana" w:hAnsi="Verdana"/>
                <w:sz w:val="20"/>
              </w:rPr>
              <w:t>, pkt 2 uzyskuje brzmienie: „dokarmianiu wolno żyjących kotów suchą karmą wydawaną nieodpłatnie przez Schronisko wolontariuszom miejskim (zakupioną w ramach środków budżetowych Gminy przeznaczonych na ten cel)</w:t>
            </w:r>
            <w:r w:rsidR="000A095D">
              <w:rPr>
                <w:rFonts w:ascii="Verdana" w:hAnsi="Verdana"/>
                <w:sz w:val="20"/>
              </w:rPr>
              <w:t>”.</w:t>
            </w:r>
          </w:p>
          <w:p w:rsidR="00074EAD" w:rsidRDefault="00074EAD" w:rsidP="00BD2350">
            <w:pPr>
              <w:jc w:val="both"/>
              <w:rPr>
                <w:rFonts w:ascii="Verdana" w:hAnsi="Verdana"/>
                <w:sz w:val="20"/>
              </w:rPr>
            </w:pPr>
          </w:p>
          <w:p w:rsidR="0014786A" w:rsidRDefault="0014786A" w:rsidP="00BD2350">
            <w:pPr>
              <w:jc w:val="both"/>
              <w:rPr>
                <w:rFonts w:ascii="Verdana" w:hAnsi="Verdana"/>
                <w:sz w:val="20"/>
              </w:rPr>
            </w:pPr>
          </w:p>
          <w:p w:rsidR="0014786A" w:rsidRDefault="0014786A" w:rsidP="00BD2350">
            <w:pPr>
              <w:jc w:val="both"/>
              <w:rPr>
                <w:rFonts w:ascii="Verdana" w:hAnsi="Verdana"/>
                <w:sz w:val="20"/>
              </w:rPr>
            </w:pPr>
          </w:p>
          <w:p w:rsidR="00074EAD" w:rsidRDefault="00074EAD" w:rsidP="00BD2350">
            <w:pPr>
              <w:jc w:val="both"/>
              <w:rPr>
                <w:rFonts w:ascii="Verdana" w:hAnsi="Verdana"/>
                <w:sz w:val="20"/>
              </w:rPr>
            </w:pPr>
            <w:r>
              <w:rPr>
                <w:rFonts w:ascii="Verdana" w:hAnsi="Verdana"/>
                <w:sz w:val="20"/>
              </w:rPr>
              <w:t xml:space="preserve">Ad.21 </w:t>
            </w:r>
            <w:r>
              <w:rPr>
                <w:rFonts w:ascii="Verdana" w:hAnsi="Verdana"/>
                <w:b/>
                <w:sz w:val="20"/>
              </w:rPr>
              <w:t>uwzględniono częściowo</w:t>
            </w:r>
            <w:r>
              <w:rPr>
                <w:rFonts w:ascii="Verdana" w:hAnsi="Verdana"/>
                <w:sz w:val="20"/>
              </w:rPr>
              <w:t xml:space="preserve">, pkt 3 uzyskuje brzmienie: „przygotowaniu i podpisaniu przez Prezydenta Wrocławia apelu kierowanego do mieszkańców, zarządców i właścicieli nieruchomości, rad osiedli, parafii, zarządów ogródków działkowych na terenie Wrocławia o zachowanie humanitarnej postawy w stosunku do wolno żyjących kotów a następnie opublikowaniu go w Biuletynie Informacji Publicznej, na stronach internetowych </w:t>
            </w:r>
            <w:r w:rsidRPr="00074EAD">
              <w:rPr>
                <w:rFonts w:ascii="Verdana" w:hAnsi="Verdana"/>
                <w:sz w:val="20"/>
              </w:rPr>
              <w:t>www.wroclaw.pl</w:t>
            </w:r>
            <w:r>
              <w:rPr>
                <w:rFonts w:ascii="Verdana" w:hAnsi="Verdana"/>
                <w:sz w:val="20"/>
              </w:rPr>
              <w:t xml:space="preserve"> i www.schroniskowroclaw.pl oraz rozpowszechnianie go drogą elektroniczną do wymienionych podmiotów oraz w formie ulotek edukacyjnych”. Z przyczyn obiektywnych ochrona siedlisk wolno żyjących kotów nie zawsze jest możliwa.</w:t>
            </w:r>
          </w:p>
          <w:p w:rsidR="00180E6B" w:rsidRDefault="00180E6B" w:rsidP="00BD2350">
            <w:pPr>
              <w:jc w:val="both"/>
              <w:rPr>
                <w:rFonts w:ascii="Verdana" w:hAnsi="Verdana"/>
                <w:sz w:val="20"/>
              </w:rPr>
            </w:pPr>
          </w:p>
          <w:p w:rsidR="00180E6B" w:rsidRDefault="00180E6B" w:rsidP="00BD2350">
            <w:pPr>
              <w:jc w:val="both"/>
              <w:rPr>
                <w:rFonts w:ascii="Verdana" w:hAnsi="Verdana"/>
                <w:sz w:val="20"/>
              </w:rPr>
            </w:pPr>
            <w:r>
              <w:rPr>
                <w:rFonts w:ascii="Verdana" w:hAnsi="Verdana"/>
                <w:sz w:val="20"/>
              </w:rPr>
              <w:t xml:space="preserve">Ad.22 </w:t>
            </w:r>
            <w:r>
              <w:rPr>
                <w:rFonts w:ascii="Verdana" w:hAnsi="Verdana"/>
                <w:b/>
                <w:sz w:val="20"/>
              </w:rPr>
              <w:t>nie uwzględniono</w:t>
            </w:r>
            <w:r>
              <w:rPr>
                <w:rFonts w:ascii="Verdana" w:hAnsi="Verdana"/>
                <w:sz w:val="20"/>
              </w:rPr>
              <w:t xml:space="preserve">, </w:t>
            </w:r>
          </w:p>
          <w:p w:rsidR="00180E6B" w:rsidRDefault="00180E6B" w:rsidP="00BD2350">
            <w:pPr>
              <w:jc w:val="both"/>
              <w:rPr>
                <w:rFonts w:ascii="Verdana" w:hAnsi="Verdana"/>
                <w:sz w:val="20"/>
              </w:rPr>
            </w:pPr>
            <w:r>
              <w:rPr>
                <w:rFonts w:ascii="Verdana" w:hAnsi="Verdana"/>
                <w:sz w:val="20"/>
              </w:rPr>
              <w:t>kontakt z wolontariuszem nie zawsze jest możliwy, ponadto wolontariusz też jest mieszkańcem Wrocławia</w:t>
            </w:r>
            <w:r w:rsidR="00411231">
              <w:rPr>
                <w:rFonts w:ascii="Verdana" w:hAnsi="Verdana"/>
                <w:sz w:val="20"/>
              </w:rPr>
              <w:t>.</w:t>
            </w:r>
          </w:p>
          <w:p w:rsidR="00A54424" w:rsidRDefault="00A54424" w:rsidP="00BD2350">
            <w:pPr>
              <w:jc w:val="both"/>
              <w:rPr>
                <w:rFonts w:ascii="Verdana" w:hAnsi="Verdana"/>
                <w:sz w:val="20"/>
              </w:rPr>
            </w:pPr>
          </w:p>
          <w:p w:rsidR="00A54424" w:rsidRDefault="00A54424" w:rsidP="00BD2350">
            <w:pPr>
              <w:jc w:val="both"/>
              <w:rPr>
                <w:rFonts w:ascii="Verdana" w:hAnsi="Verdana"/>
                <w:sz w:val="20"/>
              </w:rPr>
            </w:pPr>
            <w:r>
              <w:rPr>
                <w:rFonts w:ascii="Verdana" w:hAnsi="Verdana"/>
                <w:sz w:val="20"/>
              </w:rPr>
              <w:t xml:space="preserve">Ad.23 </w:t>
            </w:r>
            <w:r>
              <w:rPr>
                <w:rFonts w:ascii="Verdana" w:hAnsi="Verdana"/>
                <w:b/>
                <w:sz w:val="20"/>
              </w:rPr>
              <w:t>uwzględniono</w:t>
            </w:r>
            <w:r w:rsidR="0014786A">
              <w:rPr>
                <w:rFonts w:ascii="Verdana" w:hAnsi="Verdana"/>
                <w:b/>
                <w:sz w:val="20"/>
              </w:rPr>
              <w:t xml:space="preserve"> częściowo</w:t>
            </w:r>
            <w:r>
              <w:rPr>
                <w:rFonts w:ascii="Verdana" w:hAnsi="Verdana"/>
                <w:sz w:val="20"/>
              </w:rPr>
              <w:t>, pkt 5 uzyskuje brzmienie: „udzielaniu</w:t>
            </w:r>
            <w:r w:rsidR="0014786A">
              <w:rPr>
                <w:rFonts w:ascii="Verdana" w:hAnsi="Verdana"/>
                <w:sz w:val="20"/>
              </w:rPr>
              <w:t xml:space="preserve"> </w:t>
            </w:r>
            <w:r>
              <w:rPr>
                <w:rFonts w:ascii="Verdana" w:hAnsi="Verdana"/>
                <w:sz w:val="20"/>
              </w:rPr>
              <w:t>przez Schronisko pomocy wolontariuszom miejskim w humanitarnym odławianiu zwierząt celem ich leczenia, sterylizacji lub kastracji, a także wypożyczaniu klatek i innego sprzętu do ich wyłapywania”.</w:t>
            </w:r>
            <w:r w:rsidR="00BE49F0">
              <w:rPr>
                <w:rFonts w:ascii="Verdana" w:hAnsi="Verdana"/>
                <w:sz w:val="20"/>
              </w:rPr>
              <w:t xml:space="preserve"> </w:t>
            </w:r>
            <w:r w:rsidR="0014786A">
              <w:rPr>
                <w:rFonts w:ascii="Verdana" w:hAnsi="Verdana"/>
                <w:sz w:val="20"/>
              </w:rPr>
              <w:t>Określenie „w</w:t>
            </w:r>
            <w:r w:rsidR="00BE49F0">
              <w:rPr>
                <w:rFonts w:ascii="Verdana" w:hAnsi="Verdana"/>
                <w:sz w:val="20"/>
              </w:rPr>
              <w:t xml:space="preserve">olontariusze miejscy” zostało wcześniej </w:t>
            </w:r>
            <w:r w:rsidR="00BE49F0">
              <w:rPr>
                <w:rFonts w:ascii="Verdana" w:hAnsi="Verdana"/>
                <w:sz w:val="20"/>
              </w:rPr>
              <w:lastRenderedPageBreak/>
              <w:t>zdefiniowane</w:t>
            </w:r>
          </w:p>
          <w:p w:rsidR="0014786A" w:rsidRDefault="0014786A" w:rsidP="00BD2350">
            <w:pPr>
              <w:jc w:val="both"/>
              <w:rPr>
                <w:rFonts w:ascii="Verdana" w:hAnsi="Verdana"/>
                <w:sz w:val="20"/>
              </w:rPr>
            </w:pPr>
          </w:p>
          <w:p w:rsidR="00A54424" w:rsidRDefault="00A54424" w:rsidP="00BD2350">
            <w:pPr>
              <w:jc w:val="both"/>
              <w:rPr>
                <w:rFonts w:ascii="Verdana" w:hAnsi="Verdana"/>
                <w:sz w:val="20"/>
              </w:rPr>
            </w:pPr>
            <w:r>
              <w:rPr>
                <w:rFonts w:ascii="Verdana" w:hAnsi="Verdana"/>
                <w:sz w:val="20"/>
              </w:rPr>
              <w:t xml:space="preserve">Ad.24 </w:t>
            </w:r>
            <w:r>
              <w:rPr>
                <w:rFonts w:ascii="Verdana" w:hAnsi="Verdana"/>
                <w:b/>
                <w:sz w:val="20"/>
              </w:rPr>
              <w:t>uwzględniono</w:t>
            </w:r>
            <w:r w:rsidR="0014786A">
              <w:rPr>
                <w:rFonts w:ascii="Verdana" w:hAnsi="Verdana"/>
                <w:b/>
                <w:sz w:val="20"/>
              </w:rPr>
              <w:t xml:space="preserve"> częściowo</w:t>
            </w:r>
            <w:r>
              <w:rPr>
                <w:rFonts w:ascii="Verdana" w:hAnsi="Verdana"/>
                <w:sz w:val="20"/>
              </w:rPr>
              <w:t xml:space="preserve">, </w:t>
            </w:r>
            <w:r w:rsidR="00776FA3">
              <w:rPr>
                <w:rFonts w:ascii="Verdana" w:hAnsi="Verdana"/>
                <w:sz w:val="20"/>
              </w:rPr>
              <w:t>pkt 6 uzyskuje brzmienie: „prowadzenie rejestru wolontariuszy miejskich</w:t>
            </w:r>
            <w:r w:rsidR="0014786A">
              <w:rPr>
                <w:rFonts w:ascii="Verdana" w:hAnsi="Verdana"/>
                <w:sz w:val="20"/>
              </w:rPr>
              <w:t>”</w:t>
            </w:r>
            <w:r w:rsidR="00776FA3">
              <w:rPr>
                <w:rFonts w:ascii="Verdana" w:hAnsi="Verdana"/>
                <w:sz w:val="20"/>
              </w:rPr>
              <w:t>.</w:t>
            </w:r>
          </w:p>
          <w:p w:rsidR="00776FA3" w:rsidRDefault="00776FA3" w:rsidP="00BD2350">
            <w:pPr>
              <w:jc w:val="both"/>
              <w:rPr>
                <w:rFonts w:ascii="Verdana" w:hAnsi="Verdana"/>
                <w:sz w:val="20"/>
              </w:rPr>
            </w:pPr>
          </w:p>
          <w:p w:rsidR="00BE49F0" w:rsidRDefault="00776FA3" w:rsidP="00BD2350">
            <w:pPr>
              <w:jc w:val="both"/>
              <w:rPr>
                <w:rFonts w:ascii="Verdana" w:hAnsi="Verdana"/>
                <w:sz w:val="20"/>
              </w:rPr>
            </w:pPr>
            <w:r>
              <w:rPr>
                <w:rFonts w:ascii="Verdana" w:hAnsi="Verdana"/>
                <w:sz w:val="20"/>
              </w:rPr>
              <w:t xml:space="preserve">Ad.25 </w:t>
            </w:r>
            <w:r>
              <w:rPr>
                <w:rFonts w:ascii="Verdana" w:hAnsi="Verdana"/>
                <w:b/>
                <w:sz w:val="20"/>
              </w:rPr>
              <w:t>uwzględniono</w:t>
            </w:r>
            <w:r w:rsidR="00BE49F0">
              <w:rPr>
                <w:rFonts w:ascii="Verdana" w:hAnsi="Verdana"/>
                <w:b/>
                <w:sz w:val="20"/>
              </w:rPr>
              <w:t xml:space="preserve"> częściowo </w:t>
            </w:r>
            <w:r>
              <w:rPr>
                <w:rFonts w:ascii="Verdana" w:hAnsi="Verdana"/>
                <w:sz w:val="20"/>
              </w:rPr>
              <w:t>, pkt 7 uzyskuje brzmienie: „przyjmowaniu do Schroniska wolno żyjących kotów, które wymagają opieki weterynaryjnej lub zostały odłowione w celu sterylizacji lub kastracji, a po zakończonych zabiegach umożliwienie im, we współpracy</w:t>
            </w:r>
            <w:r w:rsidR="00BE49F0">
              <w:rPr>
                <w:rFonts w:ascii="Verdana" w:hAnsi="Verdana"/>
                <w:sz w:val="20"/>
              </w:rPr>
              <w:t xml:space="preserve"> </w:t>
            </w:r>
          </w:p>
          <w:p w:rsidR="00BE49F0" w:rsidRDefault="00776FA3" w:rsidP="00BE49F0">
            <w:pPr>
              <w:jc w:val="both"/>
              <w:rPr>
                <w:rFonts w:ascii="Verdana" w:hAnsi="Verdana"/>
                <w:sz w:val="20"/>
              </w:rPr>
            </w:pPr>
            <w:r>
              <w:rPr>
                <w:rFonts w:ascii="Verdana" w:hAnsi="Verdana"/>
                <w:sz w:val="20"/>
              </w:rPr>
              <w:t>z organizacjami społecznymi</w:t>
            </w:r>
            <w:r w:rsidR="00BE49F0">
              <w:rPr>
                <w:rFonts w:ascii="Verdana" w:hAnsi="Verdana"/>
                <w:sz w:val="20"/>
              </w:rPr>
              <w:t xml:space="preserve"> </w:t>
            </w:r>
            <w:r>
              <w:rPr>
                <w:rFonts w:ascii="Verdana" w:hAnsi="Verdana"/>
                <w:sz w:val="20"/>
              </w:rPr>
              <w:t>i wolontariuszami miejskimi, powrotu do miejsc pierwotnego bytowania”.</w:t>
            </w:r>
            <w:r w:rsidR="00BE49F0">
              <w:rPr>
                <w:rFonts w:ascii="Verdana" w:hAnsi="Verdana"/>
                <w:sz w:val="20"/>
              </w:rPr>
              <w:t xml:space="preserve"> Określenie „wolontariusze miejscy” zostało wcześniej zdefiniowane.</w:t>
            </w:r>
          </w:p>
          <w:p w:rsidR="00BE49F0" w:rsidRDefault="00BE49F0" w:rsidP="00BE49F0">
            <w:pPr>
              <w:jc w:val="both"/>
              <w:rPr>
                <w:rFonts w:ascii="Verdana" w:hAnsi="Verdana"/>
                <w:sz w:val="20"/>
              </w:rPr>
            </w:pPr>
          </w:p>
          <w:p w:rsidR="00776FA3" w:rsidRDefault="00776FA3" w:rsidP="00BD2350">
            <w:pPr>
              <w:jc w:val="both"/>
              <w:rPr>
                <w:rFonts w:ascii="Verdana" w:hAnsi="Verdana"/>
                <w:sz w:val="20"/>
              </w:rPr>
            </w:pPr>
          </w:p>
          <w:p w:rsidR="00E07C86" w:rsidRDefault="00E46FFB" w:rsidP="00BD2350">
            <w:pPr>
              <w:jc w:val="both"/>
              <w:rPr>
                <w:rFonts w:ascii="Verdana" w:hAnsi="Verdana"/>
                <w:sz w:val="20"/>
              </w:rPr>
            </w:pPr>
            <w:r>
              <w:rPr>
                <w:rFonts w:ascii="Verdana" w:hAnsi="Verdana"/>
                <w:sz w:val="20"/>
              </w:rPr>
              <w:t xml:space="preserve">Ad.26 </w:t>
            </w:r>
            <w:r w:rsidR="00E07C86">
              <w:rPr>
                <w:rFonts w:ascii="Verdana" w:hAnsi="Verdana"/>
                <w:b/>
                <w:sz w:val="20"/>
              </w:rPr>
              <w:t>uwzględniono</w:t>
            </w:r>
            <w:r w:rsidR="00AE768C">
              <w:rPr>
                <w:rFonts w:ascii="Verdana" w:hAnsi="Verdana"/>
                <w:b/>
                <w:sz w:val="20"/>
              </w:rPr>
              <w:t xml:space="preserve"> częściowo</w:t>
            </w:r>
            <w:r w:rsidR="00E07C86">
              <w:rPr>
                <w:rFonts w:ascii="Verdana" w:hAnsi="Verdana"/>
                <w:sz w:val="20"/>
              </w:rPr>
              <w:t>, pkt 8 uzyskuje brzmienie:</w:t>
            </w:r>
          </w:p>
          <w:p w:rsidR="00E46FFB" w:rsidRDefault="00E07C86" w:rsidP="00BD2350">
            <w:pPr>
              <w:jc w:val="both"/>
              <w:rPr>
                <w:rFonts w:ascii="Verdana" w:hAnsi="Verdana"/>
                <w:sz w:val="20"/>
              </w:rPr>
            </w:pPr>
            <w:r>
              <w:rPr>
                <w:rFonts w:ascii="Verdana" w:hAnsi="Verdana"/>
                <w:sz w:val="20"/>
              </w:rPr>
              <w:t>„współpracy Prezydenta Wrocławia i Schroniska       z organizacjami społecznymi w celu uzupełnienia działań prowadzonych przez wolontariuszy miejskich</w:t>
            </w:r>
            <w:r w:rsidR="00BE49F0">
              <w:rPr>
                <w:rFonts w:ascii="Verdana" w:hAnsi="Verdana"/>
                <w:sz w:val="20"/>
              </w:rPr>
              <w:t xml:space="preserve"> </w:t>
            </w:r>
            <w:r>
              <w:rPr>
                <w:rFonts w:ascii="Verdana" w:hAnsi="Verdana"/>
                <w:sz w:val="20"/>
              </w:rPr>
              <w:t>w zakresie sterylizacji lub kastracji, leczenia, dokarmiania oraz poszukiwania domów adopcyjnych dla kotów, które z uwagi na stan zdrowia lub wiek</w:t>
            </w:r>
            <w:r w:rsidR="00AE768C">
              <w:rPr>
                <w:rFonts w:ascii="Verdana" w:hAnsi="Verdana"/>
                <w:sz w:val="20"/>
              </w:rPr>
              <w:t xml:space="preserve"> nie mogą dłużej żyć na wolności”. Opieką nad kotami zajmują się również organizacje społeczne </w:t>
            </w:r>
            <w:r w:rsidR="001364E4">
              <w:rPr>
                <w:rFonts w:ascii="Verdana" w:hAnsi="Verdana"/>
                <w:sz w:val="20"/>
              </w:rPr>
              <w:t xml:space="preserve">    </w:t>
            </w:r>
            <w:r w:rsidR="00AE768C">
              <w:rPr>
                <w:rFonts w:ascii="Verdana" w:hAnsi="Verdana"/>
                <w:sz w:val="20"/>
              </w:rPr>
              <w:t>i Schronisko.</w:t>
            </w:r>
          </w:p>
          <w:p w:rsidR="001364E4" w:rsidRDefault="001364E4" w:rsidP="00BD2350">
            <w:pPr>
              <w:jc w:val="both"/>
              <w:rPr>
                <w:rFonts w:ascii="Verdana" w:hAnsi="Verdana"/>
                <w:sz w:val="20"/>
              </w:rPr>
            </w:pPr>
          </w:p>
          <w:p w:rsidR="00BE49F0" w:rsidRDefault="00BE49F0" w:rsidP="00BD2350">
            <w:pPr>
              <w:jc w:val="both"/>
              <w:rPr>
                <w:rFonts w:ascii="Verdana" w:hAnsi="Verdana"/>
                <w:sz w:val="20"/>
              </w:rPr>
            </w:pPr>
          </w:p>
          <w:p w:rsidR="001364E4" w:rsidRPr="001364E4" w:rsidRDefault="001364E4" w:rsidP="00BD2350">
            <w:pPr>
              <w:jc w:val="both"/>
              <w:rPr>
                <w:rFonts w:ascii="Verdana" w:hAnsi="Verdana"/>
                <w:sz w:val="20"/>
              </w:rPr>
            </w:pPr>
            <w:bookmarkStart w:id="0" w:name="_GoBack"/>
            <w:bookmarkEnd w:id="0"/>
            <w:r>
              <w:rPr>
                <w:rFonts w:ascii="Verdana" w:hAnsi="Verdana"/>
                <w:sz w:val="20"/>
              </w:rPr>
              <w:t xml:space="preserve">Ad.27 </w:t>
            </w:r>
            <w:r>
              <w:rPr>
                <w:rFonts w:ascii="Verdana" w:hAnsi="Verdana"/>
                <w:b/>
                <w:sz w:val="20"/>
              </w:rPr>
              <w:t>nie uwzględniono</w:t>
            </w:r>
            <w:r>
              <w:rPr>
                <w:rFonts w:ascii="Verdana" w:hAnsi="Verdana"/>
                <w:sz w:val="20"/>
              </w:rPr>
              <w:t>, Prezydent Wrocławia nie może narzucić zarządcom takiego rozwiązania, może (i robi to co roku) wystosować jedynie apel   w tej sprawie.</w:t>
            </w:r>
          </w:p>
          <w:p w:rsidR="001364E4" w:rsidRDefault="001364E4" w:rsidP="00BD2350">
            <w:pPr>
              <w:jc w:val="both"/>
              <w:rPr>
                <w:rFonts w:ascii="Verdana" w:hAnsi="Verdana"/>
                <w:sz w:val="20"/>
              </w:rPr>
            </w:pPr>
          </w:p>
          <w:p w:rsidR="001364E4" w:rsidRDefault="001364E4" w:rsidP="00BD2350">
            <w:pPr>
              <w:jc w:val="both"/>
              <w:rPr>
                <w:rFonts w:ascii="Verdana" w:hAnsi="Verdana"/>
                <w:sz w:val="20"/>
              </w:rPr>
            </w:pPr>
            <w:r>
              <w:rPr>
                <w:rFonts w:ascii="Verdana" w:hAnsi="Verdana"/>
                <w:sz w:val="20"/>
              </w:rPr>
              <w:t>Ad.28</w:t>
            </w:r>
            <w:r>
              <w:rPr>
                <w:rFonts w:ascii="Verdana" w:hAnsi="Verdana"/>
                <w:b/>
                <w:sz w:val="20"/>
              </w:rPr>
              <w:t xml:space="preserve"> nie uwzględniono</w:t>
            </w:r>
            <w:r>
              <w:rPr>
                <w:rFonts w:ascii="Verdana" w:hAnsi="Verdana"/>
                <w:sz w:val="20"/>
              </w:rPr>
              <w:t xml:space="preserve">, </w:t>
            </w:r>
            <w:r w:rsidR="00F761EB">
              <w:rPr>
                <w:rFonts w:ascii="Verdana" w:hAnsi="Verdana"/>
                <w:sz w:val="20"/>
              </w:rPr>
              <w:t>obecna umowa ze Schroniskiem nie przewiduje takiego rozwiązania.</w:t>
            </w:r>
          </w:p>
          <w:p w:rsidR="00F761EB" w:rsidRDefault="00F761EB" w:rsidP="00BD2350">
            <w:pPr>
              <w:jc w:val="both"/>
              <w:rPr>
                <w:rFonts w:ascii="Verdana" w:hAnsi="Verdana"/>
                <w:sz w:val="20"/>
              </w:rPr>
            </w:pPr>
          </w:p>
          <w:p w:rsidR="00F761EB" w:rsidRDefault="00F761EB" w:rsidP="00BD2350">
            <w:pPr>
              <w:jc w:val="both"/>
              <w:rPr>
                <w:rFonts w:ascii="Verdana" w:hAnsi="Verdana"/>
                <w:sz w:val="20"/>
              </w:rPr>
            </w:pPr>
          </w:p>
          <w:p w:rsidR="00F761EB" w:rsidRDefault="00F761EB" w:rsidP="00BD2350">
            <w:pPr>
              <w:jc w:val="both"/>
              <w:rPr>
                <w:rFonts w:ascii="Verdana" w:hAnsi="Verdana"/>
                <w:sz w:val="20"/>
              </w:rPr>
            </w:pPr>
          </w:p>
          <w:p w:rsidR="00F761EB" w:rsidRDefault="00F761EB" w:rsidP="00BD2350">
            <w:pPr>
              <w:jc w:val="both"/>
              <w:rPr>
                <w:rFonts w:ascii="Verdana" w:hAnsi="Verdana"/>
                <w:sz w:val="20"/>
              </w:rPr>
            </w:pPr>
          </w:p>
          <w:p w:rsidR="00F761EB" w:rsidRDefault="00F761EB" w:rsidP="00BD2350">
            <w:pPr>
              <w:jc w:val="both"/>
              <w:rPr>
                <w:rFonts w:ascii="Verdana" w:hAnsi="Verdana"/>
                <w:sz w:val="20"/>
              </w:rPr>
            </w:pPr>
          </w:p>
          <w:p w:rsidR="00C41EED" w:rsidRDefault="00F761EB" w:rsidP="00BD2350">
            <w:pPr>
              <w:jc w:val="both"/>
              <w:rPr>
                <w:rFonts w:ascii="Verdana" w:hAnsi="Verdana"/>
                <w:sz w:val="20"/>
              </w:rPr>
            </w:pPr>
            <w:r>
              <w:rPr>
                <w:rFonts w:ascii="Verdana" w:hAnsi="Verdana"/>
                <w:sz w:val="20"/>
              </w:rPr>
              <w:t xml:space="preserve">Ad.29 </w:t>
            </w:r>
            <w:r>
              <w:rPr>
                <w:rFonts w:ascii="Verdana" w:hAnsi="Verdana"/>
                <w:b/>
                <w:sz w:val="20"/>
              </w:rPr>
              <w:t xml:space="preserve">nie </w:t>
            </w:r>
            <w:r w:rsidRPr="00F761EB">
              <w:rPr>
                <w:rFonts w:ascii="Verdana" w:hAnsi="Verdana"/>
                <w:b/>
                <w:sz w:val="20"/>
              </w:rPr>
              <w:t>uwzględniono</w:t>
            </w:r>
            <w:r>
              <w:rPr>
                <w:rFonts w:ascii="Verdana" w:hAnsi="Verdana"/>
                <w:sz w:val="20"/>
              </w:rPr>
              <w:t xml:space="preserve">, </w:t>
            </w:r>
          </w:p>
          <w:p w:rsidR="00F761EB" w:rsidRDefault="00F761EB" w:rsidP="00BD2350">
            <w:pPr>
              <w:jc w:val="both"/>
              <w:rPr>
                <w:rFonts w:ascii="Verdana" w:hAnsi="Verdana"/>
                <w:sz w:val="20"/>
              </w:rPr>
            </w:pPr>
            <w:r>
              <w:rPr>
                <w:rFonts w:ascii="Verdana" w:hAnsi="Verdana"/>
                <w:sz w:val="20"/>
              </w:rPr>
              <w:t>u</w:t>
            </w:r>
            <w:r w:rsidRPr="00F761EB">
              <w:rPr>
                <w:rFonts w:ascii="Verdana" w:hAnsi="Verdana"/>
                <w:sz w:val="20"/>
              </w:rPr>
              <w:t>c</w:t>
            </w:r>
            <w:r>
              <w:rPr>
                <w:rFonts w:ascii="Verdana" w:hAnsi="Verdana"/>
                <w:sz w:val="20"/>
              </w:rPr>
              <w:t xml:space="preserve">hwała nr XLVII/1094/17 Rady Miejskiej Wrocławia z dnia 19 października 2017 roku </w:t>
            </w:r>
            <w:r w:rsidR="00C41EED">
              <w:rPr>
                <w:rFonts w:ascii="Verdana" w:hAnsi="Verdana"/>
                <w:sz w:val="20"/>
              </w:rPr>
              <w:t>zwalnia osoby powyżej 67 roku życia z opłat za przejazdy komunikacją miejską.</w:t>
            </w:r>
          </w:p>
          <w:p w:rsidR="00C41EED" w:rsidRDefault="00C41EED" w:rsidP="00BD2350">
            <w:pPr>
              <w:jc w:val="both"/>
              <w:rPr>
                <w:rFonts w:ascii="Verdana" w:hAnsi="Verdana"/>
                <w:sz w:val="20"/>
              </w:rPr>
            </w:pPr>
          </w:p>
          <w:p w:rsidR="00C41EED" w:rsidRDefault="00C41EED" w:rsidP="00BD2350">
            <w:pPr>
              <w:jc w:val="both"/>
              <w:rPr>
                <w:rFonts w:ascii="Verdana" w:hAnsi="Verdana"/>
                <w:sz w:val="20"/>
              </w:rPr>
            </w:pPr>
          </w:p>
          <w:p w:rsidR="00C41EED" w:rsidRDefault="00C41EED" w:rsidP="00BD2350">
            <w:pPr>
              <w:jc w:val="both"/>
              <w:rPr>
                <w:rFonts w:ascii="Verdana" w:hAnsi="Verdana"/>
                <w:sz w:val="20"/>
              </w:rPr>
            </w:pPr>
            <w:r>
              <w:rPr>
                <w:rFonts w:ascii="Verdana" w:hAnsi="Verdana"/>
                <w:sz w:val="20"/>
              </w:rPr>
              <w:t xml:space="preserve">Ad.30 </w:t>
            </w:r>
            <w:r>
              <w:rPr>
                <w:rFonts w:ascii="Verdana" w:hAnsi="Verdana"/>
                <w:b/>
                <w:sz w:val="20"/>
              </w:rPr>
              <w:t>nie uwzględniono</w:t>
            </w:r>
            <w:r>
              <w:rPr>
                <w:rFonts w:ascii="Verdana" w:hAnsi="Verdana"/>
                <w:sz w:val="20"/>
              </w:rPr>
              <w:t xml:space="preserve">, </w:t>
            </w:r>
          </w:p>
          <w:p w:rsidR="00C41EED" w:rsidRDefault="00C41EED" w:rsidP="00BD2350">
            <w:pPr>
              <w:jc w:val="both"/>
              <w:rPr>
                <w:rFonts w:ascii="Verdana" w:hAnsi="Verdana"/>
                <w:sz w:val="20"/>
              </w:rPr>
            </w:pPr>
            <w:r>
              <w:rPr>
                <w:rFonts w:ascii="Verdana" w:hAnsi="Verdana"/>
                <w:sz w:val="20"/>
              </w:rPr>
              <w:t>zależnie od grup społecznych akcje edukacyjne przybierają również formę szkoleń.</w:t>
            </w:r>
          </w:p>
          <w:p w:rsidR="002C6A36" w:rsidRDefault="002C6A36" w:rsidP="00BD2350">
            <w:pPr>
              <w:jc w:val="both"/>
              <w:rPr>
                <w:rFonts w:ascii="Verdana" w:hAnsi="Verdana"/>
                <w:sz w:val="20"/>
              </w:rPr>
            </w:pPr>
          </w:p>
          <w:p w:rsidR="002C6A36" w:rsidRDefault="002C6A36" w:rsidP="00BD2350">
            <w:pPr>
              <w:jc w:val="both"/>
              <w:rPr>
                <w:rFonts w:ascii="Verdana" w:hAnsi="Verdana"/>
                <w:sz w:val="20"/>
              </w:rPr>
            </w:pPr>
            <w:r>
              <w:rPr>
                <w:rFonts w:ascii="Verdana" w:hAnsi="Verdana"/>
                <w:sz w:val="20"/>
              </w:rPr>
              <w:t xml:space="preserve">Ad.31 </w:t>
            </w:r>
            <w:r>
              <w:rPr>
                <w:rFonts w:ascii="Verdana" w:hAnsi="Verdana"/>
                <w:b/>
                <w:sz w:val="20"/>
              </w:rPr>
              <w:t>nie uwzględniono</w:t>
            </w:r>
            <w:r>
              <w:rPr>
                <w:rFonts w:ascii="Verdana" w:hAnsi="Verdana"/>
                <w:sz w:val="20"/>
              </w:rPr>
              <w:t>,</w:t>
            </w:r>
          </w:p>
          <w:p w:rsidR="002C6A36" w:rsidRDefault="002C6A36" w:rsidP="00BD2350">
            <w:pPr>
              <w:jc w:val="both"/>
              <w:rPr>
                <w:rFonts w:ascii="Verdana" w:hAnsi="Verdana"/>
                <w:sz w:val="20"/>
              </w:rPr>
            </w:pPr>
            <w:r>
              <w:rPr>
                <w:rFonts w:ascii="Verdana" w:hAnsi="Verdana"/>
                <w:sz w:val="20"/>
              </w:rPr>
              <w:t>Zapis nie sugeruje, że proces nie działa właściwie, tylko że należy dołożyć wszelkich starań, by działał jeszcze lepiej.</w:t>
            </w:r>
          </w:p>
          <w:p w:rsidR="00B939F2" w:rsidRDefault="00B939F2" w:rsidP="00BD2350">
            <w:pPr>
              <w:jc w:val="both"/>
              <w:rPr>
                <w:rFonts w:ascii="Verdana" w:hAnsi="Verdana"/>
                <w:sz w:val="20"/>
              </w:rPr>
            </w:pPr>
          </w:p>
          <w:p w:rsidR="00B939F2" w:rsidRDefault="00B939F2" w:rsidP="00BD2350">
            <w:pPr>
              <w:jc w:val="both"/>
              <w:rPr>
                <w:rFonts w:ascii="Verdana" w:hAnsi="Verdana"/>
                <w:sz w:val="20"/>
              </w:rPr>
            </w:pPr>
            <w:r>
              <w:rPr>
                <w:rFonts w:ascii="Verdana" w:hAnsi="Verdana"/>
                <w:sz w:val="20"/>
              </w:rPr>
              <w:t xml:space="preserve">Ad.32 </w:t>
            </w:r>
            <w:r>
              <w:rPr>
                <w:rFonts w:ascii="Verdana" w:hAnsi="Verdana"/>
                <w:b/>
                <w:sz w:val="20"/>
              </w:rPr>
              <w:t>nie uwzględniono</w:t>
            </w:r>
            <w:r>
              <w:rPr>
                <w:rFonts w:ascii="Verdana" w:hAnsi="Verdana"/>
                <w:sz w:val="20"/>
              </w:rPr>
              <w:t>,</w:t>
            </w:r>
          </w:p>
          <w:p w:rsidR="00B939F2" w:rsidRDefault="00B939F2" w:rsidP="00B939F2">
            <w:pPr>
              <w:jc w:val="both"/>
              <w:rPr>
                <w:rFonts w:ascii="Verdana" w:hAnsi="Verdana"/>
                <w:sz w:val="20"/>
              </w:rPr>
            </w:pPr>
            <w:r>
              <w:rPr>
                <w:rFonts w:ascii="Verdana" w:hAnsi="Verdana"/>
                <w:sz w:val="20"/>
              </w:rPr>
              <w:t>zależnie od grup społecznych akcje edukacyjne przybierają również formę szkoleń.</w:t>
            </w:r>
          </w:p>
          <w:p w:rsidR="00B939F2" w:rsidRDefault="00B939F2" w:rsidP="00B939F2">
            <w:pPr>
              <w:jc w:val="both"/>
              <w:rPr>
                <w:rFonts w:ascii="Verdana" w:hAnsi="Verdana"/>
                <w:sz w:val="20"/>
              </w:rPr>
            </w:pPr>
          </w:p>
          <w:p w:rsidR="00B939F2" w:rsidRDefault="00B939F2" w:rsidP="00BD2350">
            <w:pPr>
              <w:jc w:val="both"/>
              <w:rPr>
                <w:rFonts w:ascii="Verdana" w:hAnsi="Verdana"/>
                <w:sz w:val="20"/>
              </w:rPr>
            </w:pPr>
            <w:r>
              <w:rPr>
                <w:rFonts w:ascii="Verdana" w:hAnsi="Verdana"/>
                <w:sz w:val="20"/>
              </w:rPr>
              <w:t xml:space="preserve">Ad.33 </w:t>
            </w:r>
            <w:r w:rsidRPr="00B939F2">
              <w:rPr>
                <w:rFonts w:ascii="Verdana" w:hAnsi="Verdana"/>
                <w:b/>
                <w:sz w:val="20"/>
              </w:rPr>
              <w:t>nie uwzględniono</w:t>
            </w:r>
            <w:r>
              <w:rPr>
                <w:rFonts w:ascii="Verdana" w:hAnsi="Verdana"/>
                <w:sz w:val="20"/>
              </w:rPr>
              <w:t>,</w:t>
            </w:r>
          </w:p>
          <w:p w:rsidR="00B939F2" w:rsidRPr="00B939F2" w:rsidRDefault="00B939F2" w:rsidP="00BD2350">
            <w:pPr>
              <w:jc w:val="both"/>
              <w:rPr>
                <w:rFonts w:ascii="Verdana" w:hAnsi="Verdana"/>
                <w:sz w:val="20"/>
              </w:rPr>
            </w:pPr>
            <w:r>
              <w:rPr>
                <w:rFonts w:ascii="Verdana" w:hAnsi="Verdana"/>
                <w:sz w:val="20"/>
              </w:rPr>
              <w:t>Wskazane środki finansowe przeznaczone są dla organizacji społecznych, które złożą odpowiedni wniosek i podpiszą z Gminą umowy dotacyjne. Wniosek jest składany w imieniu organizacji a nie osoby fizycznej.</w:t>
            </w:r>
          </w:p>
        </w:tc>
      </w:tr>
      <w:tr w:rsidR="005F6048" w:rsidTr="008C5844">
        <w:trPr>
          <w:trHeight w:val="190"/>
        </w:trPr>
        <w:tc>
          <w:tcPr>
            <w:tcW w:w="449" w:type="dxa"/>
          </w:tcPr>
          <w:p w:rsidR="005F6048" w:rsidRDefault="005F6048" w:rsidP="008C5844">
            <w:pPr>
              <w:rPr>
                <w:rFonts w:ascii="Verdana" w:hAnsi="Verdana"/>
                <w:sz w:val="20"/>
              </w:rPr>
            </w:pPr>
          </w:p>
        </w:tc>
        <w:tc>
          <w:tcPr>
            <w:tcW w:w="2031" w:type="dxa"/>
          </w:tcPr>
          <w:p w:rsidR="005F6048" w:rsidRDefault="005F6048" w:rsidP="00E8015E">
            <w:pPr>
              <w:rPr>
                <w:rFonts w:ascii="Verdana" w:hAnsi="Verdana"/>
                <w:b/>
                <w:bCs/>
                <w:sz w:val="20"/>
              </w:rPr>
            </w:pPr>
            <w:r>
              <w:rPr>
                <w:rFonts w:ascii="Verdana" w:hAnsi="Verdana"/>
                <w:b/>
                <w:bCs/>
                <w:sz w:val="20"/>
              </w:rPr>
              <w:t>Śląskie Towarzystwo Ornitologiczne</w:t>
            </w:r>
          </w:p>
        </w:tc>
        <w:tc>
          <w:tcPr>
            <w:tcW w:w="6521" w:type="dxa"/>
          </w:tcPr>
          <w:p w:rsidR="005F6048" w:rsidRPr="005F6048" w:rsidRDefault="005F6048" w:rsidP="00326A23">
            <w:pPr>
              <w:jc w:val="both"/>
              <w:rPr>
                <w:rFonts w:ascii="Verdana" w:hAnsi="Verdana"/>
                <w:bCs/>
                <w:sz w:val="20"/>
              </w:rPr>
            </w:pPr>
            <w:r w:rsidRPr="005F6048">
              <w:rPr>
                <w:rFonts w:ascii="Verdana" w:hAnsi="Verdana"/>
                <w:bCs/>
                <w:sz w:val="20"/>
              </w:rPr>
              <w:t>Zwrócenie uwagi</w:t>
            </w:r>
            <w:r>
              <w:rPr>
                <w:rFonts w:ascii="Verdana" w:hAnsi="Verdana"/>
                <w:bCs/>
                <w:sz w:val="20"/>
              </w:rPr>
              <w:t xml:space="preserve">, że koty nie wpływają istotnie na populację szczurów natomiast zabijają miliony dzikich zwierząt, również tych objętych ochroną prawną. Projekt zakłada działania zmierzające do tworzenia przestrzeni mieszkalnej dla kotów, co jest sprzeczne z ograniczaniem liczebności bezdomnych kotów poprzez utrwalanie ich obecności w przestrzeni miasta, a także umożliwienia im rozrodu. Projekt pośrednio zachęca właścicieli kotów do ich wypuszczania z domów. Programu nie </w:t>
            </w:r>
            <w:r>
              <w:rPr>
                <w:rFonts w:ascii="Verdana" w:hAnsi="Verdana"/>
                <w:bCs/>
                <w:sz w:val="20"/>
              </w:rPr>
              <w:lastRenderedPageBreak/>
              <w:t>da się efektywnie monitorować.</w:t>
            </w:r>
          </w:p>
        </w:tc>
        <w:tc>
          <w:tcPr>
            <w:tcW w:w="5449" w:type="dxa"/>
          </w:tcPr>
          <w:p w:rsidR="005F6048" w:rsidRDefault="008A10F7" w:rsidP="00E8015E">
            <w:pPr>
              <w:jc w:val="both"/>
              <w:rPr>
                <w:rFonts w:ascii="Verdana" w:hAnsi="Verdana"/>
                <w:sz w:val="20"/>
              </w:rPr>
            </w:pPr>
            <w:r>
              <w:rPr>
                <w:rFonts w:ascii="Verdana" w:hAnsi="Verdana"/>
                <w:b/>
                <w:sz w:val="20"/>
              </w:rPr>
              <w:lastRenderedPageBreak/>
              <w:t>Nie uwzględniono</w:t>
            </w:r>
            <w:r>
              <w:rPr>
                <w:rFonts w:ascii="Verdana" w:hAnsi="Verdana"/>
                <w:sz w:val="20"/>
              </w:rPr>
              <w:t>,</w:t>
            </w:r>
          </w:p>
          <w:p w:rsidR="008A10F7" w:rsidRDefault="008A10F7" w:rsidP="00E8015E">
            <w:pPr>
              <w:jc w:val="both"/>
              <w:rPr>
                <w:rFonts w:ascii="Verdana" w:hAnsi="Verdana"/>
                <w:sz w:val="20"/>
              </w:rPr>
            </w:pPr>
            <w:r>
              <w:rPr>
                <w:rFonts w:ascii="Verdana" w:hAnsi="Verdana"/>
                <w:sz w:val="20"/>
              </w:rPr>
              <w:t>Art.11a ustawy o ochronie zwierząt narzuca gmin</w:t>
            </w:r>
            <w:r w:rsidR="001E7777">
              <w:rPr>
                <w:rFonts w:ascii="Verdana" w:hAnsi="Verdana"/>
                <w:sz w:val="20"/>
              </w:rPr>
              <w:t>om</w:t>
            </w:r>
            <w:r>
              <w:rPr>
                <w:rFonts w:ascii="Verdana" w:hAnsi="Verdana"/>
                <w:sz w:val="20"/>
              </w:rPr>
              <w:t xml:space="preserve"> obowiązek opieki nad zwierzętami bezdomnymi </w:t>
            </w:r>
          </w:p>
          <w:p w:rsidR="008A10F7" w:rsidRPr="008A10F7" w:rsidRDefault="008A10F7" w:rsidP="00E8015E">
            <w:pPr>
              <w:jc w:val="both"/>
              <w:rPr>
                <w:rFonts w:ascii="Verdana" w:hAnsi="Verdana"/>
                <w:sz w:val="20"/>
              </w:rPr>
            </w:pPr>
            <w:r>
              <w:rPr>
                <w:rFonts w:ascii="Verdana" w:hAnsi="Verdana"/>
                <w:sz w:val="20"/>
              </w:rPr>
              <w:t xml:space="preserve">i wolno żyjącymi kotami. Bezdomne koty przebywające w Schronisku lub pod opieką organizacji społecznych są sterylizowane lub kastrowane o ile pozwala na to ich wiek lub stan zdrowia. Gmina Wrocław prowadzi też program </w:t>
            </w:r>
            <w:r>
              <w:rPr>
                <w:rFonts w:ascii="Verdana" w:hAnsi="Verdana"/>
                <w:sz w:val="20"/>
              </w:rPr>
              <w:lastRenderedPageBreak/>
              <w:t>bezpłatnej sterylizacji bądź kastracji kotów należących do mieszkańców Wrocławia. Działania te przekładają się na ograniczenie liczebności populacji wolno żyjących kotów.</w:t>
            </w:r>
          </w:p>
        </w:tc>
      </w:tr>
      <w:tr w:rsidR="00AE18DC" w:rsidTr="008C5844">
        <w:trPr>
          <w:trHeight w:val="190"/>
        </w:trPr>
        <w:tc>
          <w:tcPr>
            <w:tcW w:w="449" w:type="dxa"/>
          </w:tcPr>
          <w:p w:rsidR="00AE18DC" w:rsidRDefault="00AE18DC" w:rsidP="008C5844">
            <w:pPr>
              <w:rPr>
                <w:rFonts w:ascii="Verdana" w:hAnsi="Verdana"/>
                <w:sz w:val="20"/>
              </w:rPr>
            </w:pPr>
          </w:p>
        </w:tc>
        <w:tc>
          <w:tcPr>
            <w:tcW w:w="2031" w:type="dxa"/>
          </w:tcPr>
          <w:p w:rsidR="008054E0" w:rsidRDefault="00341924" w:rsidP="00E8015E">
            <w:pPr>
              <w:rPr>
                <w:rFonts w:ascii="Verdana" w:hAnsi="Verdana"/>
                <w:b/>
                <w:bCs/>
                <w:sz w:val="20"/>
              </w:rPr>
            </w:pPr>
            <w:r>
              <w:rPr>
                <w:rFonts w:ascii="Verdana" w:hAnsi="Verdana"/>
                <w:b/>
                <w:bCs/>
                <w:sz w:val="20"/>
              </w:rPr>
              <w:t>Pani</w:t>
            </w:r>
          </w:p>
          <w:p w:rsidR="00341924" w:rsidRDefault="00341924" w:rsidP="00E8015E">
            <w:pPr>
              <w:rPr>
                <w:rFonts w:ascii="Verdana" w:hAnsi="Verdana"/>
                <w:b/>
                <w:bCs/>
                <w:sz w:val="20"/>
              </w:rPr>
            </w:pPr>
            <w:r>
              <w:rPr>
                <w:rFonts w:ascii="Verdana" w:hAnsi="Verdana"/>
                <w:b/>
                <w:bCs/>
                <w:sz w:val="20"/>
              </w:rPr>
              <w:t>Patrycja Podworska</w:t>
            </w:r>
          </w:p>
        </w:tc>
        <w:tc>
          <w:tcPr>
            <w:tcW w:w="6521" w:type="dxa"/>
          </w:tcPr>
          <w:p w:rsidR="0082322A" w:rsidRDefault="0082322A" w:rsidP="00326A23">
            <w:pPr>
              <w:jc w:val="both"/>
              <w:rPr>
                <w:rFonts w:ascii="Verdana" w:hAnsi="Verdana"/>
                <w:bCs/>
                <w:sz w:val="20"/>
              </w:rPr>
            </w:pPr>
          </w:p>
          <w:p w:rsidR="0082322A" w:rsidRDefault="00341924" w:rsidP="00326A23">
            <w:pPr>
              <w:jc w:val="both"/>
              <w:rPr>
                <w:rFonts w:ascii="Verdana" w:hAnsi="Verdana"/>
                <w:bCs/>
                <w:sz w:val="20"/>
              </w:rPr>
            </w:pPr>
            <w:r>
              <w:rPr>
                <w:rFonts w:ascii="Verdana" w:hAnsi="Verdana"/>
                <w:bCs/>
                <w:sz w:val="20"/>
              </w:rPr>
              <w:t>1. Wniosek o utworzenie rejestru oznakowanych elektronicznie martwych zwierząt domowych.</w:t>
            </w:r>
          </w:p>
          <w:p w:rsidR="00341924" w:rsidRDefault="00341924" w:rsidP="00326A23">
            <w:pPr>
              <w:jc w:val="both"/>
              <w:rPr>
                <w:rFonts w:ascii="Verdana" w:hAnsi="Verdana"/>
                <w:bCs/>
                <w:sz w:val="20"/>
              </w:rPr>
            </w:pPr>
          </w:p>
          <w:p w:rsidR="003D73FA" w:rsidRDefault="003D73FA" w:rsidP="00326A23">
            <w:pPr>
              <w:jc w:val="both"/>
              <w:rPr>
                <w:rFonts w:ascii="Verdana" w:hAnsi="Verdana"/>
                <w:bCs/>
                <w:sz w:val="20"/>
              </w:rPr>
            </w:pPr>
          </w:p>
          <w:p w:rsidR="003D73FA" w:rsidRDefault="003D73FA" w:rsidP="00326A23">
            <w:pPr>
              <w:jc w:val="both"/>
              <w:rPr>
                <w:rFonts w:ascii="Verdana" w:hAnsi="Verdana"/>
                <w:bCs/>
                <w:sz w:val="20"/>
              </w:rPr>
            </w:pPr>
          </w:p>
          <w:p w:rsidR="003D73FA" w:rsidRDefault="003D73FA" w:rsidP="00326A23">
            <w:pPr>
              <w:jc w:val="both"/>
              <w:rPr>
                <w:rFonts w:ascii="Verdana" w:hAnsi="Verdana"/>
                <w:bCs/>
                <w:sz w:val="20"/>
              </w:rPr>
            </w:pPr>
          </w:p>
          <w:p w:rsidR="003D73FA" w:rsidRDefault="003D73FA" w:rsidP="00326A23">
            <w:pPr>
              <w:jc w:val="both"/>
              <w:rPr>
                <w:rFonts w:ascii="Verdana" w:hAnsi="Verdana"/>
                <w:bCs/>
                <w:sz w:val="20"/>
              </w:rPr>
            </w:pPr>
          </w:p>
          <w:p w:rsidR="00341924" w:rsidRDefault="00341924" w:rsidP="00326A23">
            <w:pPr>
              <w:jc w:val="both"/>
              <w:rPr>
                <w:rFonts w:ascii="Verdana" w:hAnsi="Verdana"/>
                <w:bCs/>
                <w:sz w:val="20"/>
              </w:rPr>
            </w:pPr>
            <w:r>
              <w:rPr>
                <w:rFonts w:ascii="Verdana" w:hAnsi="Verdana"/>
                <w:bCs/>
                <w:sz w:val="20"/>
              </w:rPr>
              <w:t>2. Wniosek o wprowadzenie cyklicznych szkoleń dla pracowników Schroniska z zakresu behawioru zwierząt.</w:t>
            </w:r>
          </w:p>
          <w:p w:rsidR="00341924" w:rsidRDefault="00341924" w:rsidP="00326A23">
            <w:pPr>
              <w:jc w:val="both"/>
              <w:rPr>
                <w:rFonts w:ascii="Verdana" w:hAnsi="Verdana"/>
                <w:bCs/>
                <w:sz w:val="20"/>
              </w:rPr>
            </w:pPr>
          </w:p>
          <w:p w:rsidR="003D73FA" w:rsidRDefault="003D73FA" w:rsidP="00326A23">
            <w:pPr>
              <w:jc w:val="both"/>
              <w:rPr>
                <w:rFonts w:ascii="Verdana" w:hAnsi="Verdana"/>
                <w:bCs/>
                <w:sz w:val="20"/>
              </w:rPr>
            </w:pPr>
          </w:p>
          <w:p w:rsidR="003D73FA" w:rsidRDefault="003D73FA" w:rsidP="00326A23">
            <w:pPr>
              <w:jc w:val="both"/>
              <w:rPr>
                <w:rFonts w:ascii="Verdana" w:hAnsi="Verdana"/>
                <w:bCs/>
                <w:sz w:val="20"/>
              </w:rPr>
            </w:pPr>
          </w:p>
          <w:p w:rsidR="003D73FA" w:rsidRDefault="003D73FA" w:rsidP="00326A23">
            <w:pPr>
              <w:jc w:val="both"/>
              <w:rPr>
                <w:rFonts w:ascii="Verdana" w:hAnsi="Verdana"/>
                <w:bCs/>
                <w:sz w:val="20"/>
              </w:rPr>
            </w:pPr>
          </w:p>
          <w:p w:rsidR="00341924" w:rsidRDefault="00341924" w:rsidP="00326A23">
            <w:pPr>
              <w:jc w:val="both"/>
              <w:rPr>
                <w:rFonts w:ascii="Verdana" w:hAnsi="Verdana"/>
                <w:bCs/>
                <w:sz w:val="20"/>
              </w:rPr>
            </w:pPr>
            <w:r>
              <w:rPr>
                <w:rFonts w:ascii="Verdana" w:hAnsi="Verdana"/>
                <w:bCs/>
                <w:sz w:val="20"/>
              </w:rPr>
              <w:t>3. Wniosek o wydawanie talonów na sterylizację kotów wolno żyjących nie tylko w Schronisku, ale także w Urzędzie Miejskim.</w:t>
            </w:r>
          </w:p>
          <w:p w:rsidR="00341924" w:rsidRDefault="00341924" w:rsidP="00326A23">
            <w:pPr>
              <w:jc w:val="both"/>
              <w:rPr>
                <w:rFonts w:ascii="Verdana" w:hAnsi="Verdana"/>
                <w:bCs/>
                <w:sz w:val="20"/>
              </w:rPr>
            </w:pPr>
          </w:p>
          <w:p w:rsidR="003D73FA" w:rsidRDefault="003D73FA" w:rsidP="00326A23">
            <w:pPr>
              <w:jc w:val="both"/>
              <w:rPr>
                <w:rFonts w:ascii="Verdana" w:hAnsi="Verdana"/>
                <w:bCs/>
                <w:sz w:val="20"/>
              </w:rPr>
            </w:pPr>
          </w:p>
          <w:p w:rsidR="003D73FA" w:rsidRDefault="003D73FA" w:rsidP="00326A23">
            <w:pPr>
              <w:jc w:val="both"/>
              <w:rPr>
                <w:rFonts w:ascii="Verdana" w:hAnsi="Verdana"/>
                <w:bCs/>
                <w:sz w:val="20"/>
              </w:rPr>
            </w:pPr>
          </w:p>
          <w:p w:rsidR="00341924" w:rsidRDefault="00341924" w:rsidP="00326A23">
            <w:pPr>
              <w:jc w:val="both"/>
              <w:rPr>
                <w:rFonts w:ascii="Verdana" w:hAnsi="Verdana"/>
                <w:bCs/>
                <w:sz w:val="20"/>
              </w:rPr>
            </w:pPr>
            <w:r>
              <w:rPr>
                <w:rFonts w:ascii="Verdana" w:hAnsi="Verdana"/>
                <w:bCs/>
                <w:sz w:val="20"/>
              </w:rPr>
              <w:t>4. Wniosek o zapewnienie realnej, całodobowej opieki weterynaryjnej zwierzętom chorym i powypadkowym.</w:t>
            </w:r>
          </w:p>
          <w:p w:rsidR="00341924" w:rsidRDefault="00341924" w:rsidP="00326A23">
            <w:pPr>
              <w:jc w:val="both"/>
              <w:rPr>
                <w:rFonts w:ascii="Verdana" w:hAnsi="Verdana"/>
                <w:bCs/>
                <w:sz w:val="20"/>
              </w:rPr>
            </w:pPr>
          </w:p>
          <w:p w:rsidR="00001EDA" w:rsidRDefault="00001EDA" w:rsidP="00326A23">
            <w:pPr>
              <w:jc w:val="both"/>
              <w:rPr>
                <w:rFonts w:ascii="Verdana" w:hAnsi="Verdana"/>
                <w:bCs/>
                <w:sz w:val="20"/>
              </w:rPr>
            </w:pPr>
          </w:p>
          <w:p w:rsidR="00001EDA" w:rsidRDefault="00001EDA" w:rsidP="00326A23">
            <w:pPr>
              <w:jc w:val="both"/>
              <w:rPr>
                <w:rFonts w:ascii="Verdana" w:hAnsi="Verdana"/>
                <w:bCs/>
                <w:sz w:val="20"/>
              </w:rPr>
            </w:pPr>
          </w:p>
          <w:p w:rsidR="00001EDA" w:rsidRDefault="00001EDA" w:rsidP="00326A23">
            <w:pPr>
              <w:jc w:val="both"/>
              <w:rPr>
                <w:rFonts w:ascii="Verdana" w:hAnsi="Verdana"/>
                <w:bCs/>
                <w:sz w:val="20"/>
              </w:rPr>
            </w:pPr>
          </w:p>
          <w:p w:rsidR="00001EDA" w:rsidRDefault="00001EDA" w:rsidP="00326A23">
            <w:pPr>
              <w:jc w:val="both"/>
              <w:rPr>
                <w:rFonts w:ascii="Verdana" w:hAnsi="Verdana"/>
                <w:bCs/>
                <w:sz w:val="20"/>
              </w:rPr>
            </w:pPr>
          </w:p>
          <w:p w:rsidR="00A707AB" w:rsidRPr="00B61CE8" w:rsidRDefault="00341924" w:rsidP="00326A23">
            <w:pPr>
              <w:jc w:val="both"/>
              <w:rPr>
                <w:rFonts w:ascii="Verdana" w:hAnsi="Verdana"/>
                <w:bCs/>
                <w:sz w:val="20"/>
              </w:rPr>
            </w:pPr>
            <w:r>
              <w:rPr>
                <w:rFonts w:ascii="Verdana" w:hAnsi="Verdana"/>
                <w:bCs/>
                <w:sz w:val="20"/>
              </w:rPr>
              <w:t xml:space="preserve">5. Wniosek o doprecyzowanie zasad kastracji/sterylizacji zwierząt mających opiekunów. </w:t>
            </w:r>
          </w:p>
          <w:p w:rsidR="00A707AB" w:rsidRDefault="00A707AB" w:rsidP="00326A23">
            <w:pPr>
              <w:jc w:val="both"/>
              <w:rPr>
                <w:rFonts w:ascii="Verdana" w:hAnsi="Verdana"/>
                <w:bCs/>
                <w:sz w:val="20"/>
              </w:rPr>
            </w:pPr>
          </w:p>
          <w:p w:rsidR="00A707AB" w:rsidRDefault="00A707AB" w:rsidP="00326A23">
            <w:pPr>
              <w:jc w:val="both"/>
              <w:rPr>
                <w:rFonts w:ascii="Verdana" w:hAnsi="Verdana"/>
                <w:bCs/>
                <w:sz w:val="20"/>
              </w:rPr>
            </w:pPr>
          </w:p>
          <w:p w:rsidR="002538C8" w:rsidRPr="0020406E" w:rsidRDefault="002F01D1" w:rsidP="00326A23">
            <w:pPr>
              <w:jc w:val="both"/>
              <w:rPr>
                <w:rFonts w:ascii="Verdana" w:hAnsi="Verdana"/>
                <w:bCs/>
                <w:sz w:val="20"/>
              </w:rPr>
            </w:pPr>
            <w:r>
              <w:rPr>
                <w:rFonts w:ascii="Verdana" w:hAnsi="Verdana"/>
                <w:bCs/>
                <w:sz w:val="20"/>
              </w:rPr>
              <w:t xml:space="preserve"> </w:t>
            </w:r>
          </w:p>
        </w:tc>
        <w:tc>
          <w:tcPr>
            <w:tcW w:w="5449" w:type="dxa"/>
          </w:tcPr>
          <w:p w:rsidR="0082322A" w:rsidRDefault="0082322A" w:rsidP="00E8015E">
            <w:pPr>
              <w:jc w:val="both"/>
              <w:rPr>
                <w:rFonts w:ascii="Verdana" w:hAnsi="Verdana"/>
                <w:sz w:val="20"/>
              </w:rPr>
            </w:pPr>
          </w:p>
          <w:p w:rsidR="003D73FA" w:rsidRDefault="003D73FA" w:rsidP="00E8015E">
            <w:pPr>
              <w:jc w:val="both"/>
              <w:rPr>
                <w:rFonts w:ascii="Verdana" w:hAnsi="Verdana"/>
                <w:b/>
                <w:sz w:val="20"/>
              </w:rPr>
            </w:pPr>
            <w:r>
              <w:rPr>
                <w:rFonts w:ascii="Verdana" w:hAnsi="Verdana"/>
                <w:sz w:val="20"/>
              </w:rPr>
              <w:t xml:space="preserve">Ad.1 </w:t>
            </w:r>
            <w:r>
              <w:rPr>
                <w:rFonts w:ascii="Verdana" w:hAnsi="Verdana"/>
                <w:b/>
                <w:sz w:val="20"/>
              </w:rPr>
              <w:t xml:space="preserve">nie uwzględniono, </w:t>
            </w:r>
          </w:p>
          <w:p w:rsidR="002F01D1" w:rsidRDefault="003D73FA" w:rsidP="00E8015E">
            <w:pPr>
              <w:jc w:val="both"/>
              <w:rPr>
                <w:rFonts w:ascii="Verdana" w:hAnsi="Verdana"/>
                <w:sz w:val="20"/>
              </w:rPr>
            </w:pPr>
            <w:r>
              <w:rPr>
                <w:rFonts w:ascii="Verdana" w:hAnsi="Verdana"/>
                <w:sz w:val="20"/>
              </w:rPr>
              <w:t>W obecnej chwili działa baza „Psy i Koty Miejskie”,  która daje upoważnionym pracownikom Urzędu Miejskiego możliwość powiadomienia właściciela o śmierci jego zwierzęcia. Wymaga to jednak zgłoszenia.</w:t>
            </w:r>
          </w:p>
          <w:p w:rsidR="003D73FA" w:rsidRDefault="003D73FA" w:rsidP="00E8015E">
            <w:pPr>
              <w:jc w:val="both"/>
              <w:rPr>
                <w:rFonts w:ascii="Verdana" w:hAnsi="Verdana"/>
                <w:sz w:val="20"/>
              </w:rPr>
            </w:pPr>
          </w:p>
          <w:p w:rsidR="003D73FA" w:rsidRDefault="003D73FA" w:rsidP="00E8015E">
            <w:pPr>
              <w:jc w:val="both"/>
              <w:rPr>
                <w:rFonts w:ascii="Verdana" w:hAnsi="Verdana"/>
                <w:b/>
                <w:sz w:val="20"/>
              </w:rPr>
            </w:pPr>
            <w:r>
              <w:rPr>
                <w:rFonts w:ascii="Verdana" w:hAnsi="Verdana"/>
                <w:sz w:val="20"/>
              </w:rPr>
              <w:t xml:space="preserve">Ad.2 </w:t>
            </w:r>
            <w:r>
              <w:rPr>
                <w:rFonts w:ascii="Verdana" w:hAnsi="Verdana"/>
                <w:b/>
                <w:sz w:val="20"/>
              </w:rPr>
              <w:t>nie uwzględniono,</w:t>
            </w:r>
          </w:p>
          <w:p w:rsidR="003D73FA" w:rsidRDefault="003D73FA" w:rsidP="00E8015E">
            <w:pPr>
              <w:jc w:val="both"/>
              <w:rPr>
                <w:rFonts w:ascii="Verdana" w:hAnsi="Verdana"/>
                <w:sz w:val="20"/>
              </w:rPr>
            </w:pPr>
            <w:r w:rsidRPr="003D73FA">
              <w:rPr>
                <w:rFonts w:ascii="Verdana" w:hAnsi="Verdana"/>
                <w:sz w:val="20"/>
              </w:rPr>
              <w:t>T</w:t>
            </w:r>
            <w:r>
              <w:rPr>
                <w:rFonts w:ascii="Verdana" w:hAnsi="Verdana"/>
                <w:sz w:val="20"/>
              </w:rPr>
              <w:t>akie szkolenia są prowadzone zarówno dla pracowników Schroniska, jak i wolontariuszy. Organizatorem szkoleń jest Schronisko i organizacje pozarządowe, a nie Prezydent Wrocławia.</w:t>
            </w:r>
          </w:p>
          <w:p w:rsidR="003D73FA" w:rsidRDefault="003D73FA" w:rsidP="00E8015E">
            <w:pPr>
              <w:jc w:val="both"/>
              <w:rPr>
                <w:rFonts w:ascii="Verdana" w:hAnsi="Verdana"/>
                <w:sz w:val="20"/>
              </w:rPr>
            </w:pPr>
          </w:p>
          <w:p w:rsidR="003D73FA" w:rsidRDefault="003D73FA" w:rsidP="00E8015E">
            <w:pPr>
              <w:jc w:val="both"/>
              <w:rPr>
                <w:rFonts w:ascii="Verdana" w:hAnsi="Verdana"/>
                <w:b/>
                <w:sz w:val="20"/>
              </w:rPr>
            </w:pPr>
            <w:r>
              <w:rPr>
                <w:rFonts w:ascii="Verdana" w:hAnsi="Verdana"/>
                <w:sz w:val="20"/>
              </w:rPr>
              <w:t xml:space="preserve">Ad.3 </w:t>
            </w:r>
            <w:r w:rsidRPr="003D73FA">
              <w:rPr>
                <w:rFonts w:ascii="Verdana" w:hAnsi="Verdana"/>
                <w:b/>
                <w:sz w:val="20"/>
              </w:rPr>
              <w:t>nie uwzględniono,</w:t>
            </w:r>
          </w:p>
          <w:p w:rsidR="003D73FA" w:rsidRDefault="003D73FA" w:rsidP="00E8015E">
            <w:pPr>
              <w:jc w:val="both"/>
              <w:rPr>
                <w:rFonts w:ascii="Verdana" w:hAnsi="Verdana"/>
                <w:sz w:val="20"/>
              </w:rPr>
            </w:pPr>
            <w:r>
              <w:rPr>
                <w:rFonts w:ascii="Verdana" w:hAnsi="Verdana"/>
                <w:sz w:val="20"/>
              </w:rPr>
              <w:t>To Schronisko podpisuje umowy z lecznicami weterynaryjnymi na realizację talonów i to ono odpowiada za ich ewidencjonowanie.</w:t>
            </w:r>
          </w:p>
          <w:p w:rsidR="003D73FA" w:rsidRDefault="003D73FA" w:rsidP="00E8015E">
            <w:pPr>
              <w:jc w:val="both"/>
              <w:rPr>
                <w:rFonts w:ascii="Verdana" w:hAnsi="Verdana"/>
                <w:sz w:val="20"/>
              </w:rPr>
            </w:pPr>
          </w:p>
          <w:p w:rsidR="003D73FA" w:rsidRDefault="003D73FA" w:rsidP="00E8015E">
            <w:pPr>
              <w:jc w:val="both"/>
              <w:rPr>
                <w:rFonts w:ascii="Verdana" w:hAnsi="Verdana"/>
                <w:sz w:val="20"/>
              </w:rPr>
            </w:pPr>
          </w:p>
          <w:p w:rsidR="003D73FA" w:rsidRDefault="003D73FA" w:rsidP="00E8015E">
            <w:pPr>
              <w:jc w:val="both"/>
              <w:rPr>
                <w:rFonts w:ascii="Verdana" w:hAnsi="Verdana"/>
                <w:b/>
                <w:sz w:val="20"/>
              </w:rPr>
            </w:pPr>
            <w:r>
              <w:rPr>
                <w:rFonts w:ascii="Verdana" w:hAnsi="Verdana"/>
                <w:sz w:val="20"/>
              </w:rPr>
              <w:t xml:space="preserve">Ad.4 </w:t>
            </w:r>
            <w:r w:rsidRPr="003D73FA">
              <w:rPr>
                <w:rFonts w:ascii="Verdana" w:hAnsi="Verdana"/>
                <w:b/>
                <w:sz w:val="20"/>
              </w:rPr>
              <w:t>nie uwzględniono</w:t>
            </w:r>
            <w:r>
              <w:rPr>
                <w:rFonts w:ascii="Verdana" w:hAnsi="Verdana"/>
                <w:b/>
                <w:sz w:val="20"/>
              </w:rPr>
              <w:t>,</w:t>
            </w:r>
          </w:p>
          <w:p w:rsidR="003D73FA" w:rsidRDefault="00001EDA" w:rsidP="00E8015E">
            <w:pPr>
              <w:jc w:val="both"/>
              <w:rPr>
                <w:rFonts w:ascii="Verdana" w:hAnsi="Verdana"/>
                <w:sz w:val="20"/>
              </w:rPr>
            </w:pPr>
            <w:r>
              <w:rPr>
                <w:rFonts w:ascii="Verdana" w:hAnsi="Verdana"/>
                <w:sz w:val="20"/>
              </w:rPr>
              <w:t xml:space="preserve">W nocy lekarz weterynarii pełni dyżur telefoniczny   i jest wzywany do Schroniska, gdy zajdzie taka potrzeba. Część zadań związanych z opieką nad zwierzętami przejmie też </w:t>
            </w:r>
            <w:proofErr w:type="spellStart"/>
            <w:r>
              <w:rPr>
                <w:rFonts w:ascii="Verdana" w:hAnsi="Verdana"/>
                <w:sz w:val="20"/>
              </w:rPr>
              <w:t>Animal</w:t>
            </w:r>
            <w:proofErr w:type="spellEnd"/>
            <w:r>
              <w:rPr>
                <w:rFonts w:ascii="Verdana" w:hAnsi="Verdana"/>
                <w:sz w:val="20"/>
              </w:rPr>
              <w:t xml:space="preserve"> Patrol Straży Miejskiej, który działa całodobowo.</w:t>
            </w:r>
          </w:p>
          <w:p w:rsidR="00001EDA" w:rsidRDefault="00001EDA" w:rsidP="00E8015E">
            <w:pPr>
              <w:jc w:val="both"/>
              <w:rPr>
                <w:rFonts w:ascii="Verdana" w:hAnsi="Verdana"/>
                <w:sz w:val="20"/>
              </w:rPr>
            </w:pPr>
          </w:p>
          <w:p w:rsidR="00001EDA" w:rsidRDefault="00001EDA" w:rsidP="00E8015E">
            <w:pPr>
              <w:jc w:val="both"/>
              <w:rPr>
                <w:rFonts w:ascii="Verdana" w:hAnsi="Verdana"/>
                <w:b/>
                <w:sz w:val="20"/>
              </w:rPr>
            </w:pPr>
            <w:r>
              <w:rPr>
                <w:rFonts w:ascii="Verdana" w:hAnsi="Verdana"/>
                <w:sz w:val="20"/>
              </w:rPr>
              <w:t xml:space="preserve">Ad.5 </w:t>
            </w:r>
            <w:r w:rsidRPr="00001EDA">
              <w:rPr>
                <w:rFonts w:ascii="Verdana" w:hAnsi="Verdana"/>
                <w:b/>
                <w:sz w:val="20"/>
              </w:rPr>
              <w:t>nie uwzględniono,</w:t>
            </w:r>
          </w:p>
          <w:p w:rsidR="00001EDA" w:rsidRPr="00001EDA" w:rsidRDefault="00001EDA" w:rsidP="00E8015E">
            <w:pPr>
              <w:jc w:val="both"/>
              <w:rPr>
                <w:rFonts w:ascii="Verdana" w:hAnsi="Verdana"/>
                <w:sz w:val="20"/>
              </w:rPr>
            </w:pPr>
            <w:r>
              <w:rPr>
                <w:rFonts w:ascii="Verdana" w:hAnsi="Verdana"/>
                <w:sz w:val="20"/>
              </w:rPr>
              <w:t>Projekt uchwały precyzyjnie określa zasady korzystania z tego programu. Trzeba mieszkać we Wrocławiu i mieć oznakowane zwierzę.</w:t>
            </w:r>
          </w:p>
        </w:tc>
      </w:tr>
    </w:tbl>
    <w:p w:rsidR="00B9106E" w:rsidRDefault="00B9106E" w:rsidP="009546DE">
      <w:pPr>
        <w:rPr>
          <w:rFonts w:ascii="Verdana" w:hAnsi="Verdana"/>
          <w:b/>
          <w:bCs/>
          <w:sz w:val="22"/>
        </w:rPr>
      </w:pPr>
    </w:p>
    <w:p w:rsidR="001C7EF4" w:rsidRDefault="001C7EF4" w:rsidP="009546DE">
      <w:pPr>
        <w:rPr>
          <w:rFonts w:ascii="Verdana" w:hAnsi="Verdana"/>
          <w:b/>
          <w:bCs/>
          <w:sz w:val="22"/>
        </w:rPr>
      </w:pPr>
    </w:p>
    <w:p w:rsidR="001C7EF4" w:rsidRDefault="001C7EF4" w:rsidP="009546DE">
      <w:pPr>
        <w:rPr>
          <w:rFonts w:ascii="Verdana" w:hAnsi="Verdana"/>
          <w:b/>
          <w:bCs/>
          <w:sz w:val="22"/>
        </w:rPr>
      </w:pPr>
    </w:p>
    <w:p w:rsidR="001C7EF4" w:rsidRDefault="001C7EF4" w:rsidP="009546DE">
      <w:pPr>
        <w:rPr>
          <w:rFonts w:ascii="Verdana" w:hAnsi="Verdana"/>
          <w:b/>
          <w:bCs/>
          <w:sz w:val="22"/>
        </w:rPr>
      </w:pPr>
    </w:p>
    <w:p w:rsidR="009546DE" w:rsidRDefault="009546DE" w:rsidP="009546DE">
      <w:pPr>
        <w:rPr>
          <w:rFonts w:ascii="Verdana" w:hAnsi="Verdana"/>
          <w:b/>
          <w:bCs/>
          <w:sz w:val="22"/>
        </w:rPr>
      </w:pPr>
      <w:r>
        <w:rPr>
          <w:rFonts w:ascii="Verdana" w:hAnsi="Verdana"/>
          <w:b/>
          <w:bCs/>
          <w:sz w:val="22"/>
        </w:rPr>
        <w:lastRenderedPageBreak/>
        <w:t>Podsumowanie konsultacji.</w:t>
      </w:r>
    </w:p>
    <w:p w:rsidR="009546DE" w:rsidRDefault="009546DE" w:rsidP="009546DE">
      <w:pPr>
        <w:rPr>
          <w:rFonts w:ascii="Verdana" w:hAnsi="Verdana"/>
          <w:b/>
          <w:bCs/>
          <w:sz w:val="22"/>
        </w:rPr>
      </w:pPr>
    </w:p>
    <w:p w:rsidR="009546DE" w:rsidRDefault="009546DE" w:rsidP="009546DE">
      <w:pPr>
        <w:rPr>
          <w:rFonts w:ascii="Verdana" w:hAnsi="Verdana"/>
          <w:sz w:val="20"/>
        </w:rPr>
      </w:pPr>
      <w:r w:rsidRPr="00E550E2">
        <w:rPr>
          <w:rFonts w:ascii="Verdana" w:hAnsi="Verdana"/>
          <w:sz w:val="20"/>
        </w:rPr>
        <w:t xml:space="preserve">W wyniku konsultacji społecznych uzyskano </w:t>
      </w:r>
      <w:r w:rsidR="001C7EF4">
        <w:rPr>
          <w:rFonts w:ascii="Verdana" w:hAnsi="Verdana"/>
          <w:sz w:val="20"/>
        </w:rPr>
        <w:t xml:space="preserve">pozytywne </w:t>
      </w:r>
      <w:r w:rsidRPr="00E550E2">
        <w:rPr>
          <w:rFonts w:ascii="Verdana" w:hAnsi="Verdana"/>
          <w:sz w:val="20"/>
        </w:rPr>
        <w:t xml:space="preserve">opinie z Wydziału Środowiska i Rolnictwa, Straży Miejskiej Wrocławia, </w:t>
      </w:r>
      <w:r w:rsidR="003B07FF" w:rsidRPr="00E550E2">
        <w:rPr>
          <w:rFonts w:ascii="Verdana" w:hAnsi="Verdana"/>
          <w:sz w:val="20"/>
        </w:rPr>
        <w:t xml:space="preserve">Komendy Miejskiej Policji, </w:t>
      </w:r>
      <w:r w:rsidR="001C7EF4">
        <w:rPr>
          <w:rFonts w:ascii="Verdana" w:hAnsi="Verdana"/>
          <w:sz w:val="20"/>
        </w:rPr>
        <w:t>Towarzystwa Opieki nad Zwierzętami w Polsce oraz eksperta Komisji Statutowej Rady Miejskiej Wrocławia.</w:t>
      </w:r>
    </w:p>
    <w:p w:rsidR="001C7EF4" w:rsidRPr="00E550E2" w:rsidRDefault="001C7EF4" w:rsidP="009546DE">
      <w:pPr>
        <w:rPr>
          <w:rFonts w:ascii="Verdana" w:hAnsi="Verdana"/>
          <w:sz w:val="20"/>
        </w:rPr>
      </w:pPr>
    </w:p>
    <w:p w:rsidR="009546DE" w:rsidRPr="00E550E2" w:rsidRDefault="009546DE" w:rsidP="009546DE">
      <w:pPr>
        <w:rPr>
          <w:rFonts w:ascii="Verdana" w:hAnsi="Verdana"/>
          <w:sz w:val="20"/>
        </w:rPr>
      </w:pPr>
      <w:r w:rsidRPr="00E550E2">
        <w:rPr>
          <w:rFonts w:ascii="Verdana" w:hAnsi="Verdana"/>
          <w:sz w:val="20"/>
        </w:rPr>
        <w:t xml:space="preserve"> </w:t>
      </w:r>
    </w:p>
    <w:p w:rsidR="009546DE" w:rsidRPr="00D74F00" w:rsidRDefault="009546DE" w:rsidP="009546DE">
      <w:pPr>
        <w:rPr>
          <w:rFonts w:ascii="Verdana" w:hAnsi="Verdana"/>
          <w:sz w:val="20"/>
        </w:rPr>
      </w:pPr>
      <w:r w:rsidRPr="00D74F00">
        <w:rPr>
          <w:rFonts w:ascii="Verdana" w:hAnsi="Verdana"/>
          <w:sz w:val="20"/>
        </w:rPr>
        <w:t xml:space="preserve">Program otrzymał </w:t>
      </w:r>
      <w:r w:rsidR="001C7EF4">
        <w:rPr>
          <w:rFonts w:ascii="Verdana" w:hAnsi="Verdana"/>
          <w:sz w:val="20"/>
        </w:rPr>
        <w:t>9</w:t>
      </w:r>
      <w:r w:rsidRPr="00D74F00">
        <w:rPr>
          <w:rFonts w:ascii="Verdana" w:hAnsi="Verdana"/>
          <w:sz w:val="20"/>
        </w:rPr>
        <w:t xml:space="preserve"> opinii pozytywnych, w tym: </w:t>
      </w:r>
      <w:r w:rsidR="001C7EF4">
        <w:rPr>
          <w:rFonts w:ascii="Verdana" w:hAnsi="Verdana"/>
          <w:sz w:val="20"/>
        </w:rPr>
        <w:t xml:space="preserve">6 </w:t>
      </w:r>
      <w:r w:rsidRPr="00D74F00">
        <w:rPr>
          <w:rFonts w:ascii="Verdana" w:hAnsi="Verdana"/>
          <w:sz w:val="20"/>
        </w:rPr>
        <w:t>zawierał</w:t>
      </w:r>
      <w:r w:rsidR="00D74F00" w:rsidRPr="00D74F00">
        <w:rPr>
          <w:rFonts w:ascii="Verdana" w:hAnsi="Verdana"/>
          <w:sz w:val="20"/>
        </w:rPr>
        <w:t>o</w:t>
      </w:r>
      <w:r w:rsidRPr="00D74F00">
        <w:rPr>
          <w:rFonts w:ascii="Verdana" w:hAnsi="Verdana"/>
          <w:sz w:val="20"/>
        </w:rPr>
        <w:t xml:space="preserve"> uwagi, </w:t>
      </w:r>
      <w:r w:rsidR="001C7EF4">
        <w:rPr>
          <w:rFonts w:ascii="Verdana" w:hAnsi="Verdana"/>
          <w:sz w:val="20"/>
        </w:rPr>
        <w:t>3</w:t>
      </w:r>
      <w:r w:rsidRPr="00D74F00">
        <w:rPr>
          <w:rFonts w:ascii="Verdana" w:hAnsi="Verdana"/>
          <w:sz w:val="20"/>
        </w:rPr>
        <w:t xml:space="preserve"> bez uwag</w:t>
      </w:r>
      <w:r w:rsidR="001C7EF4">
        <w:rPr>
          <w:rFonts w:ascii="Verdana" w:hAnsi="Verdana"/>
          <w:sz w:val="20"/>
        </w:rPr>
        <w:t>.</w:t>
      </w:r>
    </w:p>
    <w:p w:rsidR="009546DE" w:rsidRPr="00D74F00" w:rsidRDefault="009546DE" w:rsidP="009546DE">
      <w:pPr>
        <w:rPr>
          <w:rFonts w:ascii="Verdana" w:hAnsi="Verdana"/>
          <w:sz w:val="20"/>
        </w:rPr>
      </w:pPr>
    </w:p>
    <w:p w:rsidR="009546DE" w:rsidRPr="00D74F00" w:rsidRDefault="009546DE" w:rsidP="009546DE">
      <w:pPr>
        <w:rPr>
          <w:rFonts w:ascii="Verdana" w:hAnsi="Verdana"/>
          <w:sz w:val="20"/>
        </w:rPr>
      </w:pPr>
      <w:r w:rsidRPr="00D74F00">
        <w:rPr>
          <w:rFonts w:ascii="Verdana" w:hAnsi="Verdana"/>
          <w:sz w:val="20"/>
        </w:rPr>
        <w:t>W odniesieniu</w:t>
      </w:r>
      <w:r w:rsidR="001C7EF4">
        <w:rPr>
          <w:rFonts w:ascii="Verdana" w:hAnsi="Verdana"/>
          <w:sz w:val="20"/>
        </w:rPr>
        <w:t xml:space="preserve"> do 20</w:t>
      </w:r>
      <w:r w:rsidRPr="00D74F00">
        <w:rPr>
          <w:rFonts w:ascii="Verdana" w:hAnsi="Verdana"/>
          <w:sz w:val="20"/>
        </w:rPr>
        <w:t xml:space="preserve"> pozycji – propozycje uwzględniono w całości</w:t>
      </w:r>
      <w:r w:rsidR="001C7EF4">
        <w:rPr>
          <w:rFonts w:ascii="Verdana" w:hAnsi="Verdana"/>
          <w:sz w:val="20"/>
        </w:rPr>
        <w:t xml:space="preserve"> (12</w:t>
      </w:r>
      <w:r w:rsidR="00D74F00" w:rsidRPr="00D74F00">
        <w:rPr>
          <w:rFonts w:ascii="Verdana" w:hAnsi="Verdana"/>
          <w:sz w:val="20"/>
        </w:rPr>
        <w:t>)</w:t>
      </w:r>
      <w:r w:rsidR="00F93203">
        <w:rPr>
          <w:rFonts w:ascii="Verdana" w:hAnsi="Verdana"/>
          <w:sz w:val="20"/>
        </w:rPr>
        <w:t xml:space="preserve"> lub</w:t>
      </w:r>
      <w:r w:rsidRPr="00D74F00">
        <w:rPr>
          <w:rFonts w:ascii="Verdana" w:hAnsi="Verdana"/>
          <w:sz w:val="20"/>
        </w:rPr>
        <w:t xml:space="preserve"> częściowo</w:t>
      </w:r>
      <w:r w:rsidR="00F93203">
        <w:rPr>
          <w:rFonts w:ascii="Verdana" w:hAnsi="Verdana"/>
          <w:sz w:val="20"/>
        </w:rPr>
        <w:t xml:space="preserve"> (8</w:t>
      </w:r>
      <w:r w:rsidR="00D74F00" w:rsidRPr="00D74F00">
        <w:rPr>
          <w:rFonts w:ascii="Verdana" w:hAnsi="Verdana"/>
          <w:sz w:val="20"/>
        </w:rPr>
        <w:t>)</w:t>
      </w:r>
      <w:r w:rsidRPr="00D74F00">
        <w:rPr>
          <w:rFonts w:ascii="Verdana" w:hAnsi="Verdana"/>
          <w:sz w:val="20"/>
        </w:rPr>
        <w:t>.</w:t>
      </w:r>
    </w:p>
    <w:p w:rsidR="00F93203" w:rsidRPr="00F93203" w:rsidRDefault="009546DE" w:rsidP="00F93203">
      <w:pPr>
        <w:rPr>
          <w:rFonts w:ascii="Verdana" w:hAnsi="Verdana"/>
          <w:sz w:val="20"/>
        </w:rPr>
      </w:pPr>
      <w:r w:rsidRPr="00D74F00">
        <w:rPr>
          <w:rFonts w:ascii="Verdana" w:hAnsi="Verdana"/>
          <w:sz w:val="20"/>
        </w:rPr>
        <w:t xml:space="preserve">W odniesieniu  </w:t>
      </w:r>
      <w:r w:rsidR="00F93203">
        <w:rPr>
          <w:rFonts w:ascii="Verdana" w:hAnsi="Verdana"/>
          <w:sz w:val="20"/>
        </w:rPr>
        <w:t>33</w:t>
      </w:r>
      <w:r w:rsidR="00D74F00" w:rsidRPr="00D74F00">
        <w:rPr>
          <w:rFonts w:ascii="Verdana" w:hAnsi="Verdana"/>
          <w:sz w:val="20"/>
        </w:rPr>
        <w:t xml:space="preserve"> </w:t>
      </w:r>
      <w:r w:rsidR="00F93203">
        <w:rPr>
          <w:rFonts w:ascii="Verdana" w:hAnsi="Verdana"/>
          <w:sz w:val="20"/>
        </w:rPr>
        <w:t xml:space="preserve">pozycji zgłoszonych łącznie przez </w:t>
      </w:r>
      <w:r w:rsidR="00F93203">
        <w:rPr>
          <w:rFonts w:ascii="Verdana" w:hAnsi="Verdana"/>
          <w:b/>
          <w:bCs/>
          <w:sz w:val="20"/>
        </w:rPr>
        <w:t xml:space="preserve">Uczestniczki Grupy Dialogu Społecznego ds. Zwierząt: </w:t>
      </w:r>
      <w:r w:rsidR="00F93203">
        <w:rPr>
          <w:rFonts w:ascii="Verdana" w:hAnsi="Verdana"/>
          <w:bCs/>
          <w:sz w:val="20"/>
        </w:rPr>
        <w:t>p. Jolant</w:t>
      </w:r>
      <w:r w:rsidR="00F93203" w:rsidRPr="00C6441C">
        <w:rPr>
          <w:rFonts w:ascii="Verdana" w:hAnsi="Verdana"/>
          <w:bCs/>
          <w:sz w:val="20"/>
        </w:rPr>
        <w:t xml:space="preserve">a </w:t>
      </w:r>
      <w:proofErr w:type="spellStart"/>
      <w:r w:rsidR="00F93203" w:rsidRPr="00C6441C">
        <w:rPr>
          <w:rFonts w:ascii="Verdana" w:hAnsi="Verdana"/>
          <w:bCs/>
          <w:sz w:val="20"/>
        </w:rPr>
        <w:t>Birecka</w:t>
      </w:r>
      <w:proofErr w:type="spellEnd"/>
      <w:r w:rsidR="00F93203" w:rsidRPr="00C6441C">
        <w:rPr>
          <w:rFonts w:ascii="Verdana" w:hAnsi="Verdana"/>
          <w:bCs/>
          <w:sz w:val="20"/>
        </w:rPr>
        <w:t>, p. Dorota Chmielewska – Łuczak, p. Ewa</w:t>
      </w:r>
      <w:r w:rsidR="00F93203">
        <w:rPr>
          <w:rFonts w:ascii="Verdana" w:hAnsi="Verdana"/>
          <w:b/>
          <w:bCs/>
          <w:sz w:val="20"/>
        </w:rPr>
        <w:t xml:space="preserve"> </w:t>
      </w:r>
      <w:r w:rsidR="00F93203" w:rsidRPr="00C6441C">
        <w:rPr>
          <w:rFonts w:ascii="Verdana" w:hAnsi="Verdana"/>
          <w:bCs/>
          <w:sz w:val="20"/>
        </w:rPr>
        <w:t xml:space="preserve">Dobrzańska, p. Danuta </w:t>
      </w:r>
      <w:proofErr w:type="spellStart"/>
      <w:r w:rsidR="00F93203" w:rsidRPr="00C6441C">
        <w:rPr>
          <w:rFonts w:ascii="Verdana" w:hAnsi="Verdana"/>
          <w:bCs/>
          <w:sz w:val="20"/>
        </w:rPr>
        <w:t>Wachtl</w:t>
      </w:r>
      <w:proofErr w:type="spellEnd"/>
      <w:r w:rsidR="00F93203">
        <w:rPr>
          <w:rFonts w:ascii="Verdana" w:hAnsi="Verdana"/>
          <w:bCs/>
          <w:sz w:val="20"/>
        </w:rPr>
        <w:t xml:space="preserve">, p. Adrianna Michalewska, </w:t>
      </w:r>
      <w:r w:rsidR="00F93203" w:rsidRPr="00DB3A64">
        <w:rPr>
          <w:rFonts w:ascii="Verdana" w:hAnsi="Verdana"/>
          <w:b/>
          <w:sz w:val="20"/>
        </w:rPr>
        <w:t>Fundacja Ochrony Przyrody</w:t>
      </w:r>
    </w:p>
    <w:p w:rsidR="00F93203" w:rsidRPr="00F93203" w:rsidRDefault="00F93203" w:rsidP="00F93203">
      <w:pPr>
        <w:rPr>
          <w:rFonts w:ascii="Verdana" w:hAnsi="Verdana"/>
          <w:sz w:val="20"/>
        </w:rPr>
      </w:pPr>
      <w:r w:rsidRPr="00DB3A64">
        <w:rPr>
          <w:rFonts w:ascii="Verdana" w:hAnsi="Verdana"/>
          <w:b/>
          <w:sz w:val="20"/>
        </w:rPr>
        <w:t>i Pomocy Zwierzętom FOP</w:t>
      </w:r>
      <w:r>
        <w:rPr>
          <w:rFonts w:ascii="Verdana" w:hAnsi="Verdana"/>
          <w:bCs/>
          <w:sz w:val="20"/>
        </w:rPr>
        <w:t xml:space="preserve"> i </w:t>
      </w:r>
      <w:r w:rsidRPr="00490E2E">
        <w:rPr>
          <w:rFonts w:ascii="Verdana" w:hAnsi="Verdana"/>
          <w:b/>
          <w:bCs/>
          <w:sz w:val="20"/>
        </w:rPr>
        <w:t>Wrocławskie Koło Partii Zieloni</w:t>
      </w:r>
      <w:r>
        <w:rPr>
          <w:rFonts w:ascii="Verdana" w:hAnsi="Verdana"/>
          <w:b/>
          <w:bCs/>
          <w:sz w:val="20"/>
        </w:rPr>
        <w:t xml:space="preserve"> </w:t>
      </w:r>
      <w:r w:rsidRPr="00F93203">
        <w:rPr>
          <w:rFonts w:ascii="Verdana" w:hAnsi="Verdana"/>
          <w:sz w:val="20"/>
        </w:rPr>
        <w:t>udzielono 33 komentarzy.</w:t>
      </w:r>
    </w:p>
    <w:p w:rsidR="00F93203" w:rsidRPr="00F93203" w:rsidRDefault="00F93203" w:rsidP="00F93203">
      <w:pPr>
        <w:rPr>
          <w:rFonts w:ascii="Verdana" w:hAnsi="Verdana"/>
          <w:bCs/>
          <w:sz w:val="20"/>
        </w:rPr>
      </w:pPr>
    </w:p>
    <w:p w:rsidR="009546DE" w:rsidRPr="00D74F00" w:rsidRDefault="00F93203" w:rsidP="009546DE">
      <w:pPr>
        <w:rPr>
          <w:rFonts w:ascii="Verdana" w:hAnsi="Verdana"/>
          <w:sz w:val="20"/>
        </w:rPr>
      </w:pPr>
      <w:r>
        <w:rPr>
          <w:rFonts w:ascii="Verdana" w:hAnsi="Verdana"/>
          <w:sz w:val="20"/>
        </w:rPr>
        <w:t xml:space="preserve"> </w:t>
      </w:r>
    </w:p>
    <w:p w:rsidR="009546DE" w:rsidRPr="00D74F00" w:rsidRDefault="009546DE" w:rsidP="009546DE">
      <w:pPr>
        <w:rPr>
          <w:rFonts w:ascii="Verdana" w:hAnsi="Verdana"/>
          <w:sz w:val="20"/>
        </w:rPr>
      </w:pPr>
      <w:r w:rsidRPr="00D74F00">
        <w:rPr>
          <w:rFonts w:ascii="Verdana" w:hAnsi="Verdana"/>
          <w:sz w:val="20"/>
        </w:rPr>
        <w:t xml:space="preserve">W odniesieniu do </w:t>
      </w:r>
      <w:r w:rsidR="00F93203">
        <w:rPr>
          <w:rFonts w:ascii="Verdana" w:hAnsi="Verdana"/>
          <w:sz w:val="20"/>
        </w:rPr>
        <w:t>21</w:t>
      </w:r>
      <w:r w:rsidRPr="00D74F00">
        <w:rPr>
          <w:rFonts w:ascii="Verdana" w:hAnsi="Verdana"/>
          <w:sz w:val="20"/>
        </w:rPr>
        <w:t xml:space="preserve"> pozycji – propozycji nie uwzględniono.</w:t>
      </w:r>
    </w:p>
    <w:p w:rsidR="009546DE" w:rsidRPr="006A197E" w:rsidRDefault="009546DE" w:rsidP="009546DE">
      <w:pPr>
        <w:rPr>
          <w:rFonts w:ascii="Verdana" w:hAnsi="Verdana"/>
          <w:color w:val="C00000"/>
          <w:sz w:val="20"/>
        </w:rPr>
      </w:pPr>
    </w:p>
    <w:p w:rsidR="001C7EF4" w:rsidRDefault="009546DE" w:rsidP="009546DE">
      <w:pPr>
        <w:rPr>
          <w:rFonts w:ascii="Verdana" w:hAnsi="Verdana"/>
          <w:sz w:val="20"/>
        </w:rPr>
      </w:pPr>
      <w:r w:rsidRPr="00D7228F">
        <w:rPr>
          <w:rFonts w:ascii="Verdana" w:hAnsi="Verdana"/>
          <w:sz w:val="20"/>
        </w:rPr>
        <w:t>Opinii nie złożyły:</w:t>
      </w:r>
      <w:r w:rsidR="001C7EF4">
        <w:rPr>
          <w:rFonts w:ascii="Verdana" w:hAnsi="Verdana"/>
          <w:sz w:val="20"/>
        </w:rPr>
        <w:t xml:space="preserve"> </w:t>
      </w:r>
    </w:p>
    <w:p w:rsidR="009546DE" w:rsidRDefault="009546DE" w:rsidP="009546DE">
      <w:pPr>
        <w:rPr>
          <w:rFonts w:ascii="Verdana" w:hAnsi="Verdana"/>
          <w:sz w:val="20"/>
        </w:rPr>
      </w:pPr>
      <w:r w:rsidRPr="00D7228F">
        <w:rPr>
          <w:rFonts w:ascii="Verdana" w:hAnsi="Verdana"/>
          <w:sz w:val="20"/>
        </w:rPr>
        <w:t>Wrocławska Rada Działalności Pożytku Publicznego,</w:t>
      </w:r>
      <w:r w:rsidR="001C7EF4">
        <w:rPr>
          <w:rFonts w:ascii="Verdana" w:hAnsi="Verdana"/>
          <w:sz w:val="20"/>
        </w:rPr>
        <w:t xml:space="preserve"> </w:t>
      </w:r>
      <w:r w:rsidRPr="00D7228F">
        <w:rPr>
          <w:rFonts w:ascii="Verdana" w:hAnsi="Verdana"/>
          <w:sz w:val="20"/>
        </w:rPr>
        <w:t>Powiatowy Inspektorat Weterynarii we Wrocławiu</w:t>
      </w:r>
      <w:r w:rsidR="001C7EF4">
        <w:rPr>
          <w:rFonts w:ascii="Verdana" w:hAnsi="Verdana"/>
          <w:sz w:val="20"/>
        </w:rPr>
        <w:t>, Polski Związek Łowiecki Zarząd Okręgowy we Wrocławiu.</w:t>
      </w:r>
    </w:p>
    <w:p w:rsidR="00D74F00" w:rsidRDefault="00D74F00" w:rsidP="009546DE">
      <w:pPr>
        <w:rPr>
          <w:rFonts w:ascii="Verdana" w:hAnsi="Verdana"/>
          <w:sz w:val="20"/>
        </w:rPr>
      </w:pPr>
    </w:p>
    <w:p w:rsidR="00D74F00" w:rsidRDefault="00D74F00" w:rsidP="009546DE">
      <w:pPr>
        <w:rPr>
          <w:rFonts w:ascii="Verdana" w:hAnsi="Verdana"/>
          <w:sz w:val="20"/>
        </w:rPr>
      </w:pPr>
    </w:p>
    <w:p w:rsidR="00D74F00" w:rsidRDefault="00D74F00"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BF0DA8" w:rsidRDefault="00BF0DA8" w:rsidP="009546DE">
      <w:pPr>
        <w:rPr>
          <w:rFonts w:ascii="Verdana" w:hAnsi="Verdana"/>
          <w:sz w:val="20"/>
        </w:rPr>
      </w:pPr>
    </w:p>
    <w:p w:rsidR="00D74F00" w:rsidRPr="00BF0DA8" w:rsidRDefault="00D74F00" w:rsidP="009546DE">
      <w:pPr>
        <w:rPr>
          <w:rFonts w:ascii="Verdana" w:hAnsi="Verdana"/>
          <w:sz w:val="16"/>
          <w:szCs w:val="16"/>
        </w:rPr>
      </w:pPr>
      <w:r w:rsidRPr="00BF0DA8">
        <w:rPr>
          <w:rFonts w:ascii="Verdana" w:hAnsi="Verdana"/>
          <w:sz w:val="16"/>
          <w:szCs w:val="16"/>
        </w:rPr>
        <w:t>Sporządził: Marcin Wierzba</w:t>
      </w:r>
      <w:r w:rsidR="00BF0DA8" w:rsidRPr="00BF0DA8">
        <w:rPr>
          <w:rFonts w:ascii="Verdana" w:hAnsi="Verdana"/>
          <w:sz w:val="16"/>
          <w:szCs w:val="16"/>
        </w:rPr>
        <w:t xml:space="preserve">, st. specjalista, Biuro Wrocław Bez Barier, tel. 71 777 91 28 </w:t>
      </w:r>
    </w:p>
    <w:p w:rsidR="00BF0DA8" w:rsidRDefault="00BF0DA8" w:rsidP="009546DE">
      <w:pPr>
        <w:rPr>
          <w:rFonts w:ascii="Verdana" w:hAnsi="Verdana"/>
          <w:sz w:val="20"/>
        </w:rPr>
      </w:pPr>
    </w:p>
    <w:p w:rsidR="009546DE" w:rsidRPr="00D7228F" w:rsidRDefault="00BF0DA8" w:rsidP="009546DE">
      <w:pPr>
        <w:rPr>
          <w:rFonts w:ascii="Verdana" w:hAnsi="Verdana"/>
          <w:sz w:val="20"/>
        </w:rPr>
      </w:pPr>
      <w:r>
        <w:rPr>
          <w:rFonts w:ascii="Verdana" w:hAnsi="Verdana"/>
          <w:sz w:val="20"/>
        </w:rPr>
        <w:t>Wrocław, 9 marca 2020 r.</w:t>
      </w:r>
    </w:p>
    <w:p w:rsidR="00903A5C" w:rsidRPr="00D7228F" w:rsidRDefault="00903A5C"/>
    <w:sectPr w:rsidR="00903A5C" w:rsidRPr="00D7228F" w:rsidSect="00CB1C90">
      <w:pgSz w:w="16838" w:h="11906" w:orient="landscape" w:code="9"/>
      <w:pgMar w:top="1079" w:right="1418" w:bottom="89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F78EE"/>
    <w:multiLevelType w:val="hybridMultilevel"/>
    <w:tmpl w:val="BC78D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1D662A0"/>
    <w:multiLevelType w:val="hybridMultilevel"/>
    <w:tmpl w:val="A8A89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546DE"/>
    <w:rsid w:val="00000A34"/>
    <w:rsid w:val="00001EDA"/>
    <w:rsid w:val="00016AD1"/>
    <w:rsid w:val="0002219B"/>
    <w:rsid w:val="00040BFC"/>
    <w:rsid w:val="000510D9"/>
    <w:rsid w:val="00062816"/>
    <w:rsid w:val="00063720"/>
    <w:rsid w:val="00074EAD"/>
    <w:rsid w:val="000860A7"/>
    <w:rsid w:val="00086F0F"/>
    <w:rsid w:val="0009033B"/>
    <w:rsid w:val="000A095D"/>
    <w:rsid w:val="000C26A6"/>
    <w:rsid w:val="000C431D"/>
    <w:rsid w:val="000F2893"/>
    <w:rsid w:val="00101786"/>
    <w:rsid w:val="00103FC4"/>
    <w:rsid w:val="0011563A"/>
    <w:rsid w:val="001209CA"/>
    <w:rsid w:val="00125AE9"/>
    <w:rsid w:val="001364E4"/>
    <w:rsid w:val="0014786A"/>
    <w:rsid w:val="00180E6B"/>
    <w:rsid w:val="001A6FAA"/>
    <w:rsid w:val="001C7EF4"/>
    <w:rsid w:val="001E0E07"/>
    <w:rsid w:val="001E7604"/>
    <w:rsid w:val="001E7777"/>
    <w:rsid w:val="0020406E"/>
    <w:rsid w:val="00231709"/>
    <w:rsid w:val="00247E7C"/>
    <w:rsid w:val="00252C36"/>
    <w:rsid w:val="002534CB"/>
    <w:rsid w:val="002538C8"/>
    <w:rsid w:val="0025471C"/>
    <w:rsid w:val="00280441"/>
    <w:rsid w:val="002B3FD1"/>
    <w:rsid w:val="002B52D5"/>
    <w:rsid w:val="002C6A36"/>
    <w:rsid w:val="002E17CE"/>
    <w:rsid w:val="002F01D1"/>
    <w:rsid w:val="00302235"/>
    <w:rsid w:val="00305418"/>
    <w:rsid w:val="00305724"/>
    <w:rsid w:val="00326A23"/>
    <w:rsid w:val="003409C0"/>
    <w:rsid w:val="00341924"/>
    <w:rsid w:val="00350347"/>
    <w:rsid w:val="00350D08"/>
    <w:rsid w:val="00351C17"/>
    <w:rsid w:val="0035324C"/>
    <w:rsid w:val="003B07FF"/>
    <w:rsid w:val="003B258F"/>
    <w:rsid w:val="003C178F"/>
    <w:rsid w:val="003D06E7"/>
    <w:rsid w:val="003D73FA"/>
    <w:rsid w:val="00411231"/>
    <w:rsid w:val="0044436A"/>
    <w:rsid w:val="00472903"/>
    <w:rsid w:val="00490E2E"/>
    <w:rsid w:val="004A7065"/>
    <w:rsid w:val="004C5B23"/>
    <w:rsid w:val="004C6FCD"/>
    <w:rsid w:val="004F2928"/>
    <w:rsid w:val="004F3240"/>
    <w:rsid w:val="005108B2"/>
    <w:rsid w:val="00511EA8"/>
    <w:rsid w:val="00551698"/>
    <w:rsid w:val="00560785"/>
    <w:rsid w:val="005639E1"/>
    <w:rsid w:val="00565295"/>
    <w:rsid w:val="00571853"/>
    <w:rsid w:val="0058370E"/>
    <w:rsid w:val="0059713C"/>
    <w:rsid w:val="005A044F"/>
    <w:rsid w:val="005E3F45"/>
    <w:rsid w:val="005F6048"/>
    <w:rsid w:val="00624A40"/>
    <w:rsid w:val="00631FC3"/>
    <w:rsid w:val="00634438"/>
    <w:rsid w:val="00640D95"/>
    <w:rsid w:val="0068197A"/>
    <w:rsid w:val="006E5E86"/>
    <w:rsid w:val="006F733A"/>
    <w:rsid w:val="00702E2E"/>
    <w:rsid w:val="0072303E"/>
    <w:rsid w:val="00746FF6"/>
    <w:rsid w:val="00772A46"/>
    <w:rsid w:val="00776FA3"/>
    <w:rsid w:val="007A6671"/>
    <w:rsid w:val="007C6037"/>
    <w:rsid w:val="007F46C2"/>
    <w:rsid w:val="008054E0"/>
    <w:rsid w:val="00816DD5"/>
    <w:rsid w:val="00821E9B"/>
    <w:rsid w:val="0082322A"/>
    <w:rsid w:val="00827AA1"/>
    <w:rsid w:val="00866456"/>
    <w:rsid w:val="0088290C"/>
    <w:rsid w:val="00892094"/>
    <w:rsid w:val="008A10F7"/>
    <w:rsid w:val="008B79E2"/>
    <w:rsid w:val="008C5844"/>
    <w:rsid w:val="008D326F"/>
    <w:rsid w:val="008F3E80"/>
    <w:rsid w:val="00903A5C"/>
    <w:rsid w:val="00912E12"/>
    <w:rsid w:val="00921761"/>
    <w:rsid w:val="009546DE"/>
    <w:rsid w:val="00964EEA"/>
    <w:rsid w:val="00986E1D"/>
    <w:rsid w:val="00997E78"/>
    <w:rsid w:val="00A2525B"/>
    <w:rsid w:val="00A263FA"/>
    <w:rsid w:val="00A34467"/>
    <w:rsid w:val="00A36A50"/>
    <w:rsid w:val="00A50012"/>
    <w:rsid w:val="00A54424"/>
    <w:rsid w:val="00A707AB"/>
    <w:rsid w:val="00A902DD"/>
    <w:rsid w:val="00A94FBC"/>
    <w:rsid w:val="00AC464D"/>
    <w:rsid w:val="00AD733B"/>
    <w:rsid w:val="00AE18DC"/>
    <w:rsid w:val="00AE768C"/>
    <w:rsid w:val="00B23495"/>
    <w:rsid w:val="00B30B25"/>
    <w:rsid w:val="00B34D01"/>
    <w:rsid w:val="00B56FCE"/>
    <w:rsid w:val="00B61056"/>
    <w:rsid w:val="00B61CE8"/>
    <w:rsid w:val="00B63741"/>
    <w:rsid w:val="00B87183"/>
    <w:rsid w:val="00B9106E"/>
    <w:rsid w:val="00B91471"/>
    <w:rsid w:val="00B939F2"/>
    <w:rsid w:val="00B96A41"/>
    <w:rsid w:val="00BB0E98"/>
    <w:rsid w:val="00BB2C24"/>
    <w:rsid w:val="00BD2350"/>
    <w:rsid w:val="00BE49F0"/>
    <w:rsid w:val="00BE5B97"/>
    <w:rsid w:val="00BE6663"/>
    <w:rsid w:val="00BF0DA8"/>
    <w:rsid w:val="00C163DB"/>
    <w:rsid w:val="00C1720D"/>
    <w:rsid w:val="00C215E1"/>
    <w:rsid w:val="00C41EED"/>
    <w:rsid w:val="00C50C18"/>
    <w:rsid w:val="00C605E9"/>
    <w:rsid w:val="00C63C31"/>
    <w:rsid w:val="00C6441C"/>
    <w:rsid w:val="00C831FB"/>
    <w:rsid w:val="00CB1C90"/>
    <w:rsid w:val="00CC1E5E"/>
    <w:rsid w:val="00D262D1"/>
    <w:rsid w:val="00D55875"/>
    <w:rsid w:val="00D7228F"/>
    <w:rsid w:val="00D74F00"/>
    <w:rsid w:val="00D8570D"/>
    <w:rsid w:val="00D85FE5"/>
    <w:rsid w:val="00D95B88"/>
    <w:rsid w:val="00DA66C8"/>
    <w:rsid w:val="00DA7658"/>
    <w:rsid w:val="00DB3A64"/>
    <w:rsid w:val="00DB6F22"/>
    <w:rsid w:val="00DC2CA5"/>
    <w:rsid w:val="00DC73FD"/>
    <w:rsid w:val="00DD4914"/>
    <w:rsid w:val="00DD742E"/>
    <w:rsid w:val="00DE7D4B"/>
    <w:rsid w:val="00E07C86"/>
    <w:rsid w:val="00E41E66"/>
    <w:rsid w:val="00E45F62"/>
    <w:rsid w:val="00E462F8"/>
    <w:rsid w:val="00E46FFB"/>
    <w:rsid w:val="00E550E2"/>
    <w:rsid w:val="00E551B8"/>
    <w:rsid w:val="00E61C3A"/>
    <w:rsid w:val="00E8015E"/>
    <w:rsid w:val="00E83F05"/>
    <w:rsid w:val="00EA298B"/>
    <w:rsid w:val="00EC2D82"/>
    <w:rsid w:val="00EC6C37"/>
    <w:rsid w:val="00EC78F5"/>
    <w:rsid w:val="00ED0900"/>
    <w:rsid w:val="00EE20A1"/>
    <w:rsid w:val="00F12784"/>
    <w:rsid w:val="00F12FE0"/>
    <w:rsid w:val="00F52557"/>
    <w:rsid w:val="00F74208"/>
    <w:rsid w:val="00F761EB"/>
    <w:rsid w:val="00F763BC"/>
    <w:rsid w:val="00F93203"/>
    <w:rsid w:val="00F94F95"/>
    <w:rsid w:val="00FB0303"/>
    <w:rsid w:val="00FD65F8"/>
    <w:rsid w:val="00FF5E07"/>
    <w:rsid w:val="00FF64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46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546DE"/>
    <w:pPr>
      <w:keepNext/>
      <w:jc w:val="center"/>
      <w:outlineLvl w:val="0"/>
    </w:pPr>
    <w:rPr>
      <w:rFonts w:ascii="Verdana" w:hAnsi="Verdana"/>
      <w:b/>
      <w:bCs/>
    </w:rPr>
  </w:style>
  <w:style w:type="paragraph" w:styleId="Nagwek2">
    <w:name w:val="heading 2"/>
    <w:basedOn w:val="Normalny"/>
    <w:next w:val="Normalny"/>
    <w:link w:val="Nagwek2Znak"/>
    <w:qFormat/>
    <w:rsid w:val="009546DE"/>
    <w:pPr>
      <w:keepNext/>
      <w:jc w:val="both"/>
      <w:outlineLvl w:val="1"/>
    </w:pPr>
    <w:rPr>
      <w:rFonts w:ascii="Verdana" w:hAnsi="Verdana" w:cs="Tahoma"/>
      <w:b/>
      <w:bCs/>
      <w:sz w:val="16"/>
      <w:szCs w:val="16"/>
    </w:rPr>
  </w:style>
  <w:style w:type="paragraph" w:styleId="Nagwek3">
    <w:name w:val="heading 3"/>
    <w:basedOn w:val="Normalny"/>
    <w:next w:val="Normalny"/>
    <w:link w:val="Nagwek3Znak"/>
    <w:qFormat/>
    <w:rsid w:val="009546DE"/>
    <w:pPr>
      <w:keepNext/>
      <w:jc w:val="both"/>
      <w:outlineLvl w:val="2"/>
    </w:pPr>
    <w:rPr>
      <w:rFonts w:ascii="Verdana" w:hAnsi="Verdana"/>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46DE"/>
    <w:rPr>
      <w:rFonts w:ascii="Verdana" w:eastAsia="Times New Roman" w:hAnsi="Verdana" w:cs="Times New Roman"/>
      <w:b/>
      <w:bCs/>
      <w:sz w:val="24"/>
      <w:szCs w:val="24"/>
      <w:lang w:eastAsia="pl-PL"/>
    </w:rPr>
  </w:style>
  <w:style w:type="character" w:customStyle="1" w:styleId="Nagwek2Znak">
    <w:name w:val="Nagłówek 2 Znak"/>
    <w:basedOn w:val="Domylnaczcionkaakapitu"/>
    <w:link w:val="Nagwek2"/>
    <w:rsid w:val="009546DE"/>
    <w:rPr>
      <w:rFonts w:ascii="Verdana" w:eastAsia="Times New Roman" w:hAnsi="Verdana" w:cs="Tahoma"/>
      <w:b/>
      <w:bCs/>
      <w:sz w:val="16"/>
      <w:szCs w:val="16"/>
      <w:lang w:eastAsia="pl-PL"/>
    </w:rPr>
  </w:style>
  <w:style w:type="character" w:customStyle="1" w:styleId="Nagwek3Znak">
    <w:name w:val="Nagłówek 3 Znak"/>
    <w:basedOn w:val="Domylnaczcionkaakapitu"/>
    <w:link w:val="Nagwek3"/>
    <w:rsid w:val="009546DE"/>
    <w:rPr>
      <w:rFonts w:ascii="Verdana" w:eastAsia="Times New Roman" w:hAnsi="Verdana" w:cs="Times New Roman"/>
      <w:b/>
      <w:bCs/>
      <w:sz w:val="20"/>
      <w:szCs w:val="24"/>
      <w:lang w:eastAsia="pl-PL"/>
    </w:rPr>
  </w:style>
  <w:style w:type="character" w:styleId="Hipercze">
    <w:name w:val="Hyperlink"/>
    <w:semiHidden/>
    <w:rsid w:val="009546DE"/>
    <w:rPr>
      <w:color w:val="0000FF"/>
      <w:u w:val="single"/>
    </w:rPr>
  </w:style>
  <w:style w:type="paragraph" w:styleId="Akapitzlist">
    <w:name w:val="List Paragraph"/>
    <w:basedOn w:val="Normalny"/>
    <w:uiPriority w:val="34"/>
    <w:qFormat/>
    <w:rsid w:val="00C215E1"/>
    <w:pPr>
      <w:ind w:left="720"/>
      <w:contextualSpacing/>
    </w:pPr>
  </w:style>
  <w:style w:type="character" w:customStyle="1" w:styleId="Nierozpoznanawzmianka1">
    <w:name w:val="Nierozpoznana wzmianka1"/>
    <w:basedOn w:val="Domylnaczcionkaakapitu"/>
    <w:uiPriority w:val="99"/>
    <w:semiHidden/>
    <w:unhideWhenUsed/>
    <w:rsid w:val="0058370E"/>
    <w:rPr>
      <w:color w:val="605E5C"/>
      <w:shd w:val="clear" w:color="auto" w:fill="E1DFDD"/>
    </w:rPr>
  </w:style>
  <w:style w:type="character" w:styleId="Tekstzastpczy">
    <w:name w:val="Placeholder Text"/>
    <w:basedOn w:val="Domylnaczcionkaakapitu"/>
    <w:uiPriority w:val="99"/>
    <w:semiHidden/>
    <w:rsid w:val="001E7604"/>
    <w:rPr>
      <w:color w:val="808080"/>
    </w:rPr>
  </w:style>
  <w:style w:type="character" w:customStyle="1" w:styleId="Nierozpoznanawzmianka2">
    <w:name w:val="Nierozpoznana wzmianka2"/>
    <w:basedOn w:val="Domylnaczcionkaakapitu"/>
    <w:uiPriority w:val="99"/>
    <w:semiHidden/>
    <w:unhideWhenUsed/>
    <w:rsid w:val="00BD23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431D1-C55C-4550-9B28-C76A4FD6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3141</Words>
  <Characters>18847</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ummawi06</dc:creator>
  <cp:lastModifiedBy>umanse01</cp:lastModifiedBy>
  <cp:revision>2</cp:revision>
  <cp:lastPrinted>2020-03-09T09:21:00Z</cp:lastPrinted>
  <dcterms:created xsi:type="dcterms:W3CDTF">2020-03-09T13:09:00Z</dcterms:created>
  <dcterms:modified xsi:type="dcterms:W3CDTF">2020-03-09T13:09:00Z</dcterms:modified>
</cp:coreProperties>
</file>