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A8" w:rsidRPr="0002441A" w:rsidRDefault="00A95FA8" w:rsidP="004471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41A">
        <w:rPr>
          <w:rFonts w:ascii="Times New Roman" w:hAnsi="Times New Roman" w:cs="Times New Roman"/>
          <w:b/>
          <w:sz w:val="20"/>
          <w:szCs w:val="20"/>
        </w:rPr>
        <w:t>POWIADOMIENIE</w:t>
      </w: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41A">
        <w:rPr>
          <w:rFonts w:ascii="Times New Roman" w:hAnsi="Times New Roman" w:cs="Times New Roman"/>
          <w:b/>
          <w:sz w:val="20"/>
          <w:szCs w:val="20"/>
        </w:rPr>
        <w:t xml:space="preserve">o przekroczeniu dopuszczalnego </w:t>
      </w:r>
      <w:r w:rsidR="00676505" w:rsidRPr="0002441A">
        <w:rPr>
          <w:rFonts w:ascii="Times New Roman" w:hAnsi="Times New Roman" w:cs="Times New Roman"/>
          <w:b/>
          <w:sz w:val="20"/>
          <w:szCs w:val="20"/>
        </w:rPr>
        <w:t>i/</w:t>
      </w:r>
      <w:r w:rsidRPr="0002441A">
        <w:rPr>
          <w:rFonts w:ascii="Times New Roman" w:hAnsi="Times New Roman" w:cs="Times New Roman"/>
          <w:b/>
          <w:sz w:val="20"/>
          <w:szCs w:val="20"/>
        </w:rPr>
        <w:t xml:space="preserve">lub poziomu docelowego </w:t>
      </w:r>
      <w:r w:rsidR="00676505" w:rsidRPr="0002441A">
        <w:rPr>
          <w:rFonts w:ascii="Times New Roman" w:hAnsi="Times New Roman" w:cs="Times New Roman"/>
          <w:b/>
          <w:sz w:val="20"/>
          <w:szCs w:val="20"/>
        </w:rPr>
        <w:t>substancji w powietrzu</w:t>
      </w:r>
    </w:p>
    <w:p w:rsidR="00510264" w:rsidRPr="0002441A" w:rsidRDefault="00510264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41A">
        <w:rPr>
          <w:rFonts w:ascii="Times New Roman" w:hAnsi="Times New Roman" w:cs="Times New Roman"/>
          <w:b/>
          <w:sz w:val="20"/>
          <w:szCs w:val="20"/>
        </w:rPr>
        <w:t>ALERT POZIOMU II</w:t>
      </w: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10467" w:type="dxa"/>
        <w:tblInd w:w="-582" w:type="dxa"/>
        <w:tblLook w:val="04A0"/>
      </w:tblPr>
      <w:tblGrid>
        <w:gridCol w:w="1843"/>
        <w:gridCol w:w="8624"/>
      </w:tblGrid>
      <w:tr w:rsidR="00E24475" w:rsidRPr="0002441A" w:rsidTr="00CF3FF8">
        <w:trPr>
          <w:trHeight w:val="245"/>
        </w:trPr>
        <w:tc>
          <w:tcPr>
            <w:tcW w:w="10467" w:type="dxa"/>
            <w:gridSpan w:val="2"/>
            <w:shd w:val="clear" w:color="auto" w:fill="auto"/>
            <w:vAlign w:val="center"/>
          </w:tcPr>
          <w:p w:rsidR="00E24475" w:rsidRPr="0002441A" w:rsidRDefault="00E24475" w:rsidP="0044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PRZEKROCZENIU</w:t>
            </w:r>
          </w:p>
        </w:tc>
      </w:tr>
      <w:tr w:rsidR="00DF7927" w:rsidRPr="0002441A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DF7927" w:rsidRPr="0002441A" w:rsidRDefault="00DF7927" w:rsidP="00DF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DF7927" w:rsidRPr="0002441A" w:rsidRDefault="00DF7927" w:rsidP="00DF792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Wrocławiu.</w:t>
            </w:r>
          </w:p>
        </w:tc>
      </w:tr>
      <w:tr w:rsidR="00AD7283" w:rsidRPr="0002441A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AD7283" w:rsidRPr="0002441A" w:rsidRDefault="00AD7283" w:rsidP="00AD7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Data godz.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317B8D" w:rsidRPr="00317B8D" w:rsidRDefault="00317B8D" w:rsidP="00317B8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Data wystąpienia 26-go dnia przekroczenia poziomu docelowego 8-godzinnego dla ozonu (uwzględniono średnią liczbę dni z przekroczeniami z 3 lat: 2016-2018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za wyjątkiem stacji w Lądku 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Zdroju i Lubaniu, gdzie dostępne są pomiary tylko z 2018 r.): 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Czerniawa: 6 lipca 2018 r. / godzina 01:00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Jelenia Góra – Ogińskiego: 3 sierpnia 2018 r. / godzina 16:00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Lądek-Zdrój: 4 sierpnia 2018 r. / godzina 16:00 (wyniki z 1 roku)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Lubań: 7 sierpnia 2018 r. / godzina 17:00 (wyniki z 1 roku)</w:t>
            </w:r>
          </w:p>
          <w:p w:rsidR="00AD7283" w:rsidRPr="0002441A" w:rsidRDefault="00317B8D" w:rsidP="00317B8D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Wrocław – Bartnicza: 17 sierpnia 2018 r. / godzina 17:00</w:t>
            </w:r>
          </w:p>
        </w:tc>
      </w:tr>
      <w:tr w:rsidR="002A3F57" w:rsidRPr="0002441A" w:rsidTr="00CF3FF8">
        <w:trPr>
          <w:trHeight w:val="450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Zagrożenie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317B8D" w:rsidRDefault="00317B8D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Przekroczenie poziomu docelowego 8-godzinnego dla ozonu (120 µg/m</w:t>
            </w: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vertAlign w:val="superscript"/>
              </w:rPr>
              <w:t>3</w:t>
            </w: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; dopuszczalne 25 dni w roku kalendarzowym – średnio z ostatnich 3 lat) w 5 stacjach pomiarowych na terenie 2 stref w województwie dolnośląskim.</w:t>
            </w:r>
          </w:p>
        </w:tc>
      </w:tr>
      <w:tr w:rsidR="002A3F57" w:rsidRPr="0002441A" w:rsidTr="00CF3FF8">
        <w:trPr>
          <w:trHeight w:val="542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1B1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Obszar na którym wystąpiło </w:t>
            </w:r>
            <w:r w:rsidR="001B1215"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przekroczenie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317B8D" w:rsidRPr="00317B8D" w:rsidRDefault="00317B8D" w:rsidP="00317B8D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  <w:u w:val="single"/>
              </w:rPr>
            </w:pPr>
            <w:r w:rsidRPr="00317B8D">
              <w:rPr>
                <w:rFonts w:ascii="Calibri" w:eastAsia="Calibri" w:hAnsi="Calibri" w:cs="Times New Roman"/>
                <w:noProof/>
                <w:sz w:val="20"/>
                <w:szCs w:val="20"/>
                <w:u w:val="single"/>
              </w:rPr>
              <w:t xml:space="preserve">Strefa Aglomeracja Wrocławska (PL0201): 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7B8D">
              <w:rPr>
                <w:rFonts w:ascii="Calibri" w:eastAsia="Calibri" w:hAnsi="Calibri" w:cs="Times New Roman"/>
                <w:sz w:val="20"/>
                <w:szCs w:val="20"/>
              </w:rPr>
              <w:t>Wrocław, ul. Bartnicza,</w:t>
            </w:r>
          </w:p>
          <w:p w:rsidR="00317B8D" w:rsidRPr="00317B8D" w:rsidRDefault="00317B8D" w:rsidP="00317B8D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  <w:u w:val="single"/>
              </w:rPr>
            </w:pPr>
            <w:r w:rsidRPr="00317B8D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Strefa dolnośląska (PL0204):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7B8D">
              <w:rPr>
                <w:rFonts w:ascii="Calibri" w:eastAsia="Calibri" w:hAnsi="Calibri" w:cs="Times New Roman"/>
                <w:sz w:val="20"/>
                <w:szCs w:val="20"/>
              </w:rPr>
              <w:t>Czerniawa,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7B8D">
              <w:rPr>
                <w:rFonts w:ascii="Calibri" w:eastAsia="Calibri" w:hAnsi="Calibri" w:cs="Times New Roman"/>
                <w:sz w:val="20"/>
                <w:szCs w:val="20"/>
              </w:rPr>
              <w:t>Jelenia Góra – Ogińskiego,</w:t>
            </w:r>
          </w:p>
          <w:p w:rsid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7B8D">
              <w:rPr>
                <w:rFonts w:ascii="Calibri" w:eastAsia="Calibri" w:hAnsi="Calibri" w:cs="Times New Roman"/>
                <w:sz w:val="20"/>
                <w:szCs w:val="20"/>
              </w:rPr>
              <w:t>Lądek-Zdrój,</w:t>
            </w:r>
          </w:p>
          <w:p w:rsidR="002A3F57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7B8D">
              <w:rPr>
                <w:rFonts w:ascii="Calibri" w:eastAsia="Calibri" w:hAnsi="Calibri" w:cs="Times New Roman"/>
                <w:sz w:val="20"/>
                <w:szCs w:val="20"/>
              </w:rPr>
              <w:t>Lubań.</w:t>
            </w:r>
          </w:p>
        </w:tc>
      </w:tr>
      <w:tr w:rsidR="002A3F57" w:rsidRPr="0002441A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Przyczyny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5E6CD9" w:rsidRDefault="005E6CD9" w:rsidP="002A3F5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CD9">
              <w:rPr>
                <w:rFonts w:ascii="Times New Roman" w:eastAsia="Calibri" w:hAnsi="Times New Roman" w:cs="Times New Roman"/>
                <w:sz w:val="20"/>
                <w:szCs w:val="20"/>
              </w:rPr>
              <w:t>Oddziaływania naturalnych źródeł emisji lub zjawisk nie związanych z działalnością człowieka. Ozon jest produktem reakcji fotochemicznych (inicjowanych poprzez oddziaływanie światła słonecznego) z udziałem zanieczyszczeń emitowanych do powietrza (tzw. prekursorów ozonu).</w:t>
            </w:r>
          </w:p>
        </w:tc>
      </w:tr>
      <w:tr w:rsidR="002A3F57" w:rsidRPr="0002441A" w:rsidTr="00CF3FF8">
        <w:trPr>
          <w:trHeight w:val="834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Prognoza zmian poziomów substancji w powietrzu i przyczyny zmian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5E6CD9" w:rsidRDefault="005E6CD9" w:rsidP="002A3F5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6CD9">
              <w:rPr>
                <w:rFonts w:ascii="Times New Roman" w:eastAsia="Calibri" w:hAnsi="Times New Roman" w:cs="Times New Roman"/>
                <w:sz w:val="20"/>
                <w:szCs w:val="20"/>
              </w:rPr>
              <w:t>Najwyższe stężenia ozonu rejestrowane są w okresie letnim przy dużym nasłonecznieniu.</w:t>
            </w:r>
          </w:p>
        </w:tc>
      </w:tr>
      <w:tr w:rsidR="002A3F57" w:rsidRPr="0002441A" w:rsidTr="00CF3FF8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9901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Czas trwania przekroczenia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5E6CD9" w:rsidP="002A3F57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Od dnia stwierdzenia przekroczenia </w:t>
            </w:r>
            <w:r w:rsidR="002D2417" w:rsidRPr="002D2417">
              <w:rPr>
                <w:rFonts w:ascii="Calibri" w:eastAsia="Calibri" w:hAnsi="Calibri" w:cs="Times New Roman"/>
                <w:sz w:val="20"/>
                <w:szCs w:val="20"/>
              </w:rPr>
              <w:t>do 31 grudnia 2018 r.</w:t>
            </w:r>
          </w:p>
        </w:tc>
      </w:tr>
      <w:tr w:rsidR="002A3F57" w:rsidRPr="0002441A" w:rsidTr="00CF3FF8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CF3FF8" w:rsidRDefault="002A3F57" w:rsidP="00CF3FF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3FF8">
              <w:rPr>
                <w:rFonts w:ascii="Times New Roman" w:hAnsi="Times New Roman" w:cs="Times New Roman"/>
                <w:sz w:val="20"/>
                <w:szCs w:val="20"/>
              </w:rPr>
              <w:t xml:space="preserve">Dolnośląski Wojewódzki Inspektor Ochrony Środowiska </w:t>
            </w:r>
          </w:p>
        </w:tc>
      </w:tr>
      <w:tr w:rsidR="002A3F57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ZAGROŻENIU</w:t>
            </w:r>
          </w:p>
        </w:tc>
      </w:tr>
      <w:tr w:rsidR="002A3F57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57" w:rsidRPr="0002441A" w:rsidRDefault="002A3F57" w:rsidP="002A3F5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Dolnośląski Państwowy Wojewódzki Inspektor Sanitarny we Wrocławiu.</w:t>
            </w:r>
          </w:p>
        </w:tc>
      </w:tr>
      <w:tr w:rsidR="0018286B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Grupy ludności wrażliwe na przekroczenia zanieczyszczeń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5E6CD9" w:rsidRDefault="005E6CD9" w:rsidP="0018286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CD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Osoby cierpiące na przewlekłe choroby układu oddechowego, choroby układu krążenia oraz alergiczne choroby skóry i oczu. Osoby starsze, kobiety w ciąży oraz małe dzieci.</w:t>
            </w:r>
          </w:p>
        </w:tc>
      </w:tr>
      <w:tr w:rsidR="0018286B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Środki ostrożności, które należy podjąć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Osoby wrażliwe powinny rozważyć ograniczenie czasu przebywania oraz wysiłku fizycznego na wolnym powietrzu.</w:t>
            </w:r>
          </w:p>
        </w:tc>
      </w:tr>
      <w:tr w:rsidR="0018286B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Obowiązujące ograniczenia i środki zaradcze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24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Zgodnie z „Planem działań krótkoterminowych dla stref województwa dolnośląskiego”.</w:t>
            </w:r>
          </w:p>
        </w:tc>
      </w:tr>
      <w:tr w:rsidR="0018286B" w:rsidRPr="0002441A" w:rsidTr="00CF3FF8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:rsidR="0018286B" w:rsidRPr="0002441A" w:rsidRDefault="0018286B" w:rsidP="0018286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Możliwość wystąpienia negatywnych skutków zdrowotnych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18286B" w:rsidRPr="0002441A" w:rsidRDefault="0018286B" w:rsidP="00182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Możliwość wystąpienia negatywnych skutków zdrowotnych u osób szczególnie wrażliwych na zanieczyszczenia np. pogorszenie samopoczucia, przejściowe nasilenie dolegliwości układu oddechowego: kaszel, spłycenie oddechu.</w:t>
            </w:r>
          </w:p>
        </w:tc>
      </w:tr>
      <w:tr w:rsidR="002A3F57" w:rsidRPr="0002441A" w:rsidTr="00CF3FF8">
        <w:trPr>
          <w:trHeight w:val="276"/>
        </w:trPr>
        <w:tc>
          <w:tcPr>
            <w:tcW w:w="10467" w:type="dxa"/>
            <w:gridSpan w:val="2"/>
            <w:shd w:val="clear" w:color="auto" w:fill="auto"/>
            <w:vAlign w:val="center"/>
          </w:tcPr>
          <w:p w:rsidR="002A3F57" w:rsidRPr="0002441A" w:rsidRDefault="002A3F57" w:rsidP="002A3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2441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  <w:t>INFORMACJE ORGANIZACYJNE</w:t>
            </w:r>
          </w:p>
        </w:tc>
      </w:tr>
      <w:tr w:rsidR="002A3F57" w:rsidRPr="0002441A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Opracowanie 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Wojewódzkie Centrum Zarządzania Kryzysowego.</w:t>
            </w:r>
          </w:p>
        </w:tc>
      </w:tr>
      <w:tr w:rsidR="002A3F57" w:rsidRPr="0002441A" w:rsidTr="00CF3FF8">
        <w:trPr>
          <w:trHeight w:val="201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244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Ustawa Prawo ochrony środowiska z dnia 27 kwietnia 2001 r. z </w:t>
            </w:r>
            <w:proofErr w:type="spellStart"/>
            <w:r w:rsidRPr="000244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0244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zm. </w:t>
            </w:r>
          </w:p>
        </w:tc>
      </w:tr>
      <w:tr w:rsidR="002A3F57" w:rsidRPr="0002441A" w:rsidTr="00CF3FF8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Źródła danych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Wrocławiu, Dolnośląski Państwowy Wojewódzki Inspektor Sanitarny we Wrocławiu.</w:t>
            </w:r>
          </w:p>
        </w:tc>
      </w:tr>
      <w:tr w:rsidR="002A3F57" w:rsidRPr="0002441A" w:rsidTr="00CF3FF8">
        <w:trPr>
          <w:trHeight w:val="619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Sposób ogłoszenia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Strona internetowa </w:t>
            </w:r>
            <w:hyperlink r:id="rId8" w:history="1">
              <w:r w:rsidR="00737F39" w:rsidRPr="0002441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http://dpi.duw.pl</w:t>
              </w:r>
            </w:hyperlink>
            <w:r w:rsidR="00737F39"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3F57" w:rsidRPr="0002441A" w:rsidTr="00CF3FF8">
        <w:trPr>
          <w:trHeight w:val="379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Działania zmierzające do ograniczenia przekroczeń</w:t>
            </w:r>
          </w:p>
        </w:tc>
        <w:tc>
          <w:tcPr>
            <w:tcW w:w="8624" w:type="dxa"/>
            <w:shd w:val="clear" w:color="auto" w:fill="auto"/>
          </w:tcPr>
          <w:p w:rsidR="002A3F57" w:rsidRPr="0002441A" w:rsidRDefault="007722EB" w:rsidP="00A60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Zakres działań krótkoterminowych: zgodnie z Planem </w:t>
            </w:r>
            <w:r w:rsidR="000A746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ziałań </w:t>
            </w:r>
            <w:r w:rsidR="000A746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rótkoterminowych dla stref województwa dolnośląskiego</w:t>
            </w:r>
            <w:r w:rsidR="00A60A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</w:tr>
      <w:tr w:rsidR="002A3F57" w:rsidRPr="0002441A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Data i godzina publikacji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317B8D" w:rsidP="004B78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sierpnia 2018 roku, godz. 15</w:t>
            </w:r>
            <w:r w:rsidR="004B787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A3F57" w:rsidRPr="0002441A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kontaktowy tel. 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CF3FF8" w:rsidP="002A3F5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71 340 62 05</w:t>
            </w:r>
          </w:p>
        </w:tc>
      </w:tr>
    </w:tbl>
    <w:p w:rsidR="00597509" w:rsidRPr="0002441A" w:rsidRDefault="00597509" w:rsidP="00CF3FF8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97509" w:rsidRPr="0002441A" w:rsidSect="00A41E38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58" w:rsidRDefault="007D0658" w:rsidP="00A0721A">
      <w:pPr>
        <w:spacing w:after="0" w:line="240" w:lineRule="auto"/>
      </w:pPr>
      <w:r>
        <w:separator/>
      </w:r>
    </w:p>
  </w:endnote>
  <w:endnote w:type="continuationSeparator" w:id="0">
    <w:p w:rsidR="007D0658" w:rsidRDefault="007D0658" w:rsidP="00A0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58" w:rsidRDefault="007D0658" w:rsidP="00A0721A">
      <w:pPr>
        <w:spacing w:after="0" w:line="240" w:lineRule="auto"/>
      </w:pPr>
      <w:r>
        <w:separator/>
      </w:r>
    </w:p>
  </w:footnote>
  <w:footnote w:type="continuationSeparator" w:id="0">
    <w:p w:rsidR="007D0658" w:rsidRDefault="007D0658" w:rsidP="00A0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4DC"/>
    <w:multiLevelType w:val="hybridMultilevel"/>
    <w:tmpl w:val="2E3AD736"/>
    <w:lvl w:ilvl="0" w:tplc="33500326">
      <w:start w:val="1"/>
      <w:numFmt w:val="bullet"/>
      <w:lvlText w:val="-"/>
      <w:lvlJc w:val="left"/>
      <w:pPr>
        <w:ind w:left="954" w:hanging="360"/>
      </w:pPr>
      <w:rPr>
        <w:rFonts w:ascii="Courier" w:hAnsi="Courier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>
    <w:nsid w:val="1B6E0C76"/>
    <w:multiLevelType w:val="hybridMultilevel"/>
    <w:tmpl w:val="85BCEA20"/>
    <w:lvl w:ilvl="0" w:tplc="68F0445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70389E28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722B82"/>
    <w:multiLevelType w:val="hybridMultilevel"/>
    <w:tmpl w:val="7C72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178E2"/>
    <w:multiLevelType w:val="hybridMultilevel"/>
    <w:tmpl w:val="77B4BA6A"/>
    <w:lvl w:ilvl="0" w:tplc="33500326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F222B"/>
    <w:multiLevelType w:val="hybridMultilevel"/>
    <w:tmpl w:val="07E0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06D6F"/>
    <w:multiLevelType w:val="hybridMultilevel"/>
    <w:tmpl w:val="2FE27996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439A5"/>
    <w:multiLevelType w:val="multilevel"/>
    <w:tmpl w:val="2D3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0">
    <w:nsid w:val="6ED6461F"/>
    <w:multiLevelType w:val="hybridMultilevel"/>
    <w:tmpl w:val="80AA9F22"/>
    <w:lvl w:ilvl="0" w:tplc="A404C162">
      <w:start w:val="1"/>
      <w:numFmt w:val="upperRoman"/>
      <w:pStyle w:val="Nagwek1"/>
      <w:lvlText w:val="%1."/>
      <w:lvlJc w:val="right"/>
      <w:pPr>
        <w:ind w:left="720" w:hanging="360"/>
      </w:pPr>
      <w:rPr>
        <w:rFonts w:ascii="Cambria" w:hAnsi="Cambria" w:hint="default"/>
        <w:b/>
        <w:i w:val="0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4C8"/>
    <w:rsid w:val="000035F4"/>
    <w:rsid w:val="00010CB0"/>
    <w:rsid w:val="00012751"/>
    <w:rsid w:val="00014011"/>
    <w:rsid w:val="000172B2"/>
    <w:rsid w:val="0002441A"/>
    <w:rsid w:val="000333E7"/>
    <w:rsid w:val="00033AA8"/>
    <w:rsid w:val="00035140"/>
    <w:rsid w:val="00045E75"/>
    <w:rsid w:val="00077068"/>
    <w:rsid w:val="000A277C"/>
    <w:rsid w:val="000A3F1E"/>
    <w:rsid w:val="000A5748"/>
    <w:rsid w:val="000A7103"/>
    <w:rsid w:val="000A7463"/>
    <w:rsid w:val="000C03B2"/>
    <w:rsid w:val="000C12C8"/>
    <w:rsid w:val="000C2DC7"/>
    <w:rsid w:val="000D038F"/>
    <w:rsid w:val="000E1781"/>
    <w:rsid w:val="000E568E"/>
    <w:rsid w:val="001139A7"/>
    <w:rsid w:val="00114FAE"/>
    <w:rsid w:val="00115A67"/>
    <w:rsid w:val="00132147"/>
    <w:rsid w:val="00157C34"/>
    <w:rsid w:val="00162D3B"/>
    <w:rsid w:val="00164A4C"/>
    <w:rsid w:val="00167AF2"/>
    <w:rsid w:val="00172FBD"/>
    <w:rsid w:val="0018286B"/>
    <w:rsid w:val="00183B68"/>
    <w:rsid w:val="0019006E"/>
    <w:rsid w:val="001B1215"/>
    <w:rsid w:val="001B4491"/>
    <w:rsid w:val="001C2DFE"/>
    <w:rsid w:val="001F24C1"/>
    <w:rsid w:val="001F40FB"/>
    <w:rsid w:val="001F47FC"/>
    <w:rsid w:val="001F6105"/>
    <w:rsid w:val="00214A7A"/>
    <w:rsid w:val="002218CF"/>
    <w:rsid w:val="00225F3F"/>
    <w:rsid w:val="00225F4C"/>
    <w:rsid w:val="0022706E"/>
    <w:rsid w:val="00230261"/>
    <w:rsid w:val="002530CC"/>
    <w:rsid w:val="0027605D"/>
    <w:rsid w:val="002772EC"/>
    <w:rsid w:val="00277887"/>
    <w:rsid w:val="002808E7"/>
    <w:rsid w:val="00291E61"/>
    <w:rsid w:val="002A2A9C"/>
    <w:rsid w:val="002A3F57"/>
    <w:rsid w:val="002B3037"/>
    <w:rsid w:val="002B3173"/>
    <w:rsid w:val="002B711B"/>
    <w:rsid w:val="002D2417"/>
    <w:rsid w:val="002F6648"/>
    <w:rsid w:val="002F6EAC"/>
    <w:rsid w:val="00303B2A"/>
    <w:rsid w:val="003079D2"/>
    <w:rsid w:val="00317B8D"/>
    <w:rsid w:val="00331F8A"/>
    <w:rsid w:val="00334B3E"/>
    <w:rsid w:val="00336660"/>
    <w:rsid w:val="003367D2"/>
    <w:rsid w:val="00350FCA"/>
    <w:rsid w:val="003755EE"/>
    <w:rsid w:val="0038228C"/>
    <w:rsid w:val="00391E5E"/>
    <w:rsid w:val="0039655C"/>
    <w:rsid w:val="003A45A5"/>
    <w:rsid w:val="003A5850"/>
    <w:rsid w:val="003A6683"/>
    <w:rsid w:val="003F74E6"/>
    <w:rsid w:val="00425FB9"/>
    <w:rsid w:val="00433289"/>
    <w:rsid w:val="00445CA7"/>
    <w:rsid w:val="00447169"/>
    <w:rsid w:val="00454C94"/>
    <w:rsid w:val="00466F3D"/>
    <w:rsid w:val="00472C88"/>
    <w:rsid w:val="0047329A"/>
    <w:rsid w:val="00474CD8"/>
    <w:rsid w:val="00477ED8"/>
    <w:rsid w:val="00482C8F"/>
    <w:rsid w:val="0049236B"/>
    <w:rsid w:val="004A3A05"/>
    <w:rsid w:val="004B1D39"/>
    <w:rsid w:val="004B7877"/>
    <w:rsid w:val="004D02B4"/>
    <w:rsid w:val="004D0F5F"/>
    <w:rsid w:val="004D6D3E"/>
    <w:rsid w:val="0050362D"/>
    <w:rsid w:val="0050480B"/>
    <w:rsid w:val="005069CC"/>
    <w:rsid w:val="00510264"/>
    <w:rsid w:val="00513595"/>
    <w:rsid w:val="00531EBF"/>
    <w:rsid w:val="00562C1A"/>
    <w:rsid w:val="0057411D"/>
    <w:rsid w:val="00597374"/>
    <w:rsid w:val="00597509"/>
    <w:rsid w:val="005A0D8C"/>
    <w:rsid w:val="005A2B3A"/>
    <w:rsid w:val="005A3D77"/>
    <w:rsid w:val="005B031A"/>
    <w:rsid w:val="005B0BB0"/>
    <w:rsid w:val="005B1058"/>
    <w:rsid w:val="005C1395"/>
    <w:rsid w:val="005C2208"/>
    <w:rsid w:val="005C294C"/>
    <w:rsid w:val="005D0008"/>
    <w:rsid w:val="005D35C3"/>
    <w:rsid w:val="005D3EF4"/>
    <w:rsid w:val="005D403F"/>
    <w:rsid w:val="005D7AA8"/>
    <w:rsid w:val="005E15EA"/>
    <w:rsid w:val="005E6CD9"/>
    <w:rsid w:val="005F72BC"/>
    <w:rsid w:val="00601B1F"/>
    <w:rsid w:val="006076EA"/>
    <w:rsid w:val="00621C00"/>
    <w:rsid w:val="00623DD4"/>
    <w:rsid w:val="0062424D"/>
    <w:rsid w:val="006247A9"/>
    <w:rsid w:val="00625C92"/>
    <w:rsid w:val="006424C6"/>
    <w:rsid w:val="006479F7"/>
    <w:rsid w:val="00676505"/>
    <w:rsid w:val="00681C64"/>
    <w:rsid w:val="006A231A"/>
    <w:rsid w:val="006A2591"/>
    <w:rsid w:val="006A7CE1"/>
    <w:rsid w:val="006B2FC7"/>
    <w:rsid w:val="006C2027"/>
    <w:rsid w:val="006C2452"/>
    <w:rsid w:val="006C4DC4"/>
    <w:rsid w:val="006C6A4C"/>
    <w:rsid w:val="006D5383"/>
    <w:rsid w:val="006D7BFD"/>
    <w:rsid w:val="006F2569"/>
    <w:rsid w:val="007039C2"/>
    <w:rsid w:val="00711FAA"/>
    <w:rsid w:val="007131DE"/>
    <w:rsid w:val="00721857"/>
    <w:rsid w:val="00737F39"/>
    <w:rsid w:val="007466AE"/>
    <w:rsid w:val="00755BF5"/>
    <w:rsid w:val="00764921"/>
    <w:rsid w:val="007722EB"/>
    <w:rsid w:val="00795EAF"/>
    <w:rsid w:val="007A0ECD"/>
    <w:rsid w:val="007A334C"/>
    <w:rsid w:val="007A5F4D"/>
    <w:rsid w:val="007A6B5F"/>
    <w:rsid w:val="007B7DD5"/>
    <w:rsid w:val="007D0658"/>
    <w:rsid w:val="007D20B0"/>
    <w:rsid w:val="007E2AA4"/>
    <w:rsid w:val="007E41D1"/>
    <w:rsid w:val="007E722F"/>
    <w:rsid w:val="007F282B"/>
    <w:rsid w:val="007F5BB7"/>
    <w:rsid w:val="008024EC"/>
    <w:rsid w:val="008043FC"/>
    <w:rsid w:val="008048FB"/>
    <w:rsid w:val="00806BAC"/>
    <w:rsid w:val="00813ABF"/>
    <w:rsid w:val="008168F3"/>
    <w:rsid w:val="00832CC7"/>
    <w:rsid w:val="0084645A"/>
    <w:rsid w:val="00865BE8"/>
    <w:rsid w:val="008751E9"/>
    <w:rsid w:val="00877E04"/>
    <w:rsid w:val="00883AA6"/>
    <w:rsid w:val="00885C6D"/>
    <w:rsid w:val="00895D16"/>
    <w:rsid w:val="008A781A"/>
    <w:rsid w:val="008B0B56"/>
    <w:rsid w:val="008C23EE"/>
    <w:rsid w:val="008C301C"/>
    <w:rsid w:val="008C3113"/>
    <w:rsid w:val="008E62CF"/>
    <w:rsid w:val="008E795E"/>
    <w:rsid w:val="008F5997"/>
    <w:rsid w:val="00911A0A"/>
    <w:rsid w:val="0091693C"/>
    <w:rsid w:val="00923987"/>
    <w:rsid w:val="009427F5"/>
    <w:rsid w:val="00956EAE"/>
    <w:rsid w:val="0096470D"/>
    <w:rsid w:val="00974704"/>
    <w:rsid w:val="009774D8"/>
    <w:rsid w:val="00985F1B"/>
    <w:rsid w:val="009901D0"/>
    <w:rsid w:val="009A14BF"/>
    <w:rsid w:val="009A22C2"/>
    <w:rsid w:val="009B0AE4"/>
    <w:rsid w:val="009C37A2"/>
    <w:rsid w:val="009C5798"/>
    <w:rsid w:val="009D3A53"/>
    <w:rsid w:val="009F062A"/>
    <w:rsid w:val="00A0721A"/>
    <w:rsid w:val="00A07532"/>
    <w:rsid w:val="00A15786"/>
    <w:rsid w:val="00A166D0"/>
    <w:rsid w:val="00A31E6B"/>
    <w:rsid w:val="00A35599"/>
    <w:rsid w:val="00A40FB2"/>
    <w:rsid w:val="00A4164D"/>
    <w:rsid w:val="00A41E38"/>
    <w:rsid w:val="00A43FE0"/>
    <w:rsid w:val="00A46722"/>
    <w:rsid w:val="00A51EEC"/>
    <w:rsid w:val="00A55D01"/>
    <w:rsid w:val="00A566C5"/>
    <w:rsid w:val="00A605E7"/>
    <w:rsid w:val="00A60A90"/>
    <w:rsid w:val="00A61D87"/>
    <w:rsid w:val="00A7396E"/>
    <w:rsid w:val="00A93952"/>
    <w:rsid w:val="00A95FA8"/>
    <w:rsid w:val="00AB5C7D"/>
    <w:rsid w:val="00AC2939"/>
    <w:rsid w:val="00AD51D5"/>
    <w:rsid w:val="00AD7283"/>
    <w:rsid w:val="00AF5F61"/>
    <w:rsid w:val="00AF7F27"/>
    <w:rsid w:val="00B005F5"/>
    <w:rsid w:val="00B0253D"/>
    <w:rsid w:val="00B04F46"/>
    <w:rsid w:val="00B05EF2"/>
    <w:rsid w:val="00B10AC2"/>
    <w:rsid w:val="00B12BF5"/>
    <w:rsid w:val="00B22559"/>
    <w:rsid w:val="00B22D38"/>
    <w:rsid w:val="00B26817"/>
    <w:rsid w:val="00B306E9"/>
    <w:rsid w:val="00B33BC4"/>
    <w:rsid w:val="00B41817"/>
    <w:rsid w:val="00B422FA"/>
    <w:rsid w:val="00B423C4"/>
    <w:rsid w:val="00B44DE5"/>
    <w:rsid w:val="00B60C0A"/>
    <w:rsid w:val="00B767A3"/>
    <w:rsid w:val="00B7779A"/>
    <w:rsid w:val="00B80669"/>
    <w:rsid w:val="00B9263E"/>
    <w:rsid w:val="00B96515"/>
    <w:rsid w:val="00BB777E"/>
    <w:rsid w:val="00BC019E"/>
    <w:rsid w:val="00BC2AD6"/>
    <w:rsid w:val="00BC4116"/>
    <w:rsid w:val="00BC6781"/>
    <w:rsid w:val="00BD0C3C"/>
    <w:rsid w:val="00BD63F5"/>
    <w:rsid w:val="00BE4857"/>
    <w:rsid w:val="00BE6D62"/>
    <w:rsid w:val="00BE6FCD"/>
    <w:rsid w:val="00BF694F"/>
    <w:rsid w:val="00C000D4"/>
    <w:rsid w:val="00C10484"/>
    <w:rsid w:val="00C130B1"/>
    <w:rsid w:val="00C16BD0"/>
    <w:rsid w:val="00C20216"/>
    <w:rsid w:val="00C44B84"/>
    <w:rsid w:val="00C53281"/>
    <w:rsid w:val="00C54CD5"/>
    <w:rsid w:val="00C57431"/>
    <w:rsid w:val="00C62748"/>
    <w:rsid w:val="00C62998"/>
    <w:rsid w:val="00C7334B"/>
    <w:rsid w:val="00C8005A"/>
    <w:rsid w:val="00C81E6C"/>
    <w:rsid w:val="00CC08EF"/>
    <w:rsid w:val="00CC1C92"/>
    <w:rsid w:val="00CD7F8F"/>
    <w:rsid w:val="00CF3FF8"/>
    <w:rsid w:val="00CF763C"/>
    <w:rsid w:val="00D011F9"/>
    <w:rsid w:val="00D31694"/>
    <w:rsid w:val="00D73024"/>
    <w:rsid w:val="00D73516"/>
    <w:rsid w:val="00D8299E"/>
    <w:rsid w:val="00D8776E"/>
    <w:rsid w:val="00DA3D6B"/>
    <w:rsid w:val="00DC7FDB"/>
    <w:rsid w:val="00DD47B2"/>
    <w:rsid w:val="00DE0036"/>
    <w:rsid w:val="00DE5BDB"/>
    <w:rsid w:val="00DF7927"/>
    <w:rsid w:val="00E017F7"/>
    <w:rsid w:val="00E04735"/>
    <w:rsid w:val="00E07F2F"/>
    <w:rsid w:val="00E11F3A"/>
    <w:rsid w:val="00E14A17"/>
    <w:rsid w:val="00E14BE7"/>
    <w:rsid w:val="00E221D1"/>
    <w:rsid w:val="00E22901"/>
    <w:rsid w:val="00E24475"/>
    <w:rsid w:val="00E258C8"/>
    <w:rsid w:val="00E26B3F"/>
    <w:rsid w:val="00E2736F"/>
    <w:rsid w:val="00E27A6A"/>
    <w:rsid w:val="00E332C5"/>
    <w:rsid w:val="00E34B1F"/>
    <w:rsid w:val="00E40168"/>
    <w:rsid w:val="00E427B6"/>
    <w:rsid w:val="00E42B2C"/>
    <w:rsid w:val="00E42D2C"/>
    <w:rsid w:val="00E52D85"/>
    <w:rsid w:val="00E565B5"/>
    <w:rsid w:val="00E70638"/>
    <w:rsid w:val="00E71B4B"/>
    <w:rsid w:val="00E81349"/>
    <w:rsid w:val="00E82BB4"/>
    <w:rsid w:val="00E849C2"/>
    <w:rsid w:val="00E87E03"/>
    <w:rsid w:val="00E948C1"/>
    <w:rsid w:val="00E97433"/>
    <w:rsid w:val="00EA3A75"/>
    <w:rsid w:val="00EA69F2"/>
    <w:rsid w:val="00EC1C7E"/>
    <w:rsid w:val="00F060C5"/>
    <w:rsid w:val="00F1777B"/>
    <w:rsid w:val="00F35B5F"/>
    <w:rsid w:val="00F43D9F"/>
    <w:rsid w:val="00F4620F"/>
    <w:rsid w:val="00F51C7A"/>
    <w:rsid w:val="00F757D1"/>
    <w:rsid w:val="00F82DF7"/>
    <w:rsid w:val="00F86B93"/>
    <w:rsid w:val="00F86BB8"/>
    <w:rsid w:val="00FA12E0"/>
    <w:rsid w:val="00FA3A44"/>
    <w:rsid w:val="00FA4449"/>
    <w:rsid w:val="00FC6DC8"/>
    <w:rsid w:val="00FD6005"/>
    <w:rsid w:val="00FE54C8"/>
    <w:rsid w:val="00FF42C8"/>
    <w:rsid w:val="00FF6B45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9D2"/>
    <w:pPr>
      <w:spacing w:after="200" w:line="276" w:lineRule="auto"/>
    </w:pPr>
  </w:style>
  <w:style w:type="paragraph" w:styleId="Nagwek1">
    <w:name w:val="heading 1"/>
    <w:basedOn w:val="Akapitzlist"/>
    <w:next w:val="Normalny"/>
    <w:link w:val="Nagwek1Znak"/>
    <w:qFormat/>
    <w:rsid w:val="00597509"/>
    <w:pPr>
      <w:numPr>
        <w:numId w:val="8"/>
      </w:numPr>
      <w:spacing w:after="0" w:line="240" w:lineRule="auto"/>
      <w:outlineLvl w:val="0"/>
    </w:pPr>
    <w:rPr>
      <w:rFonts w:ascii="Cambria" w:eastAsia="Times New Roman" w:hAnsi="Cambria" w:cs="Times New Roman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21A"/>
  </w:style>
  <w:style w:type="paragraph" w:styleId="Stopka">
    <w:name w:val="footer"/>
    <w:basedOn w:val="Normalny"/>
    <w:link w:val="StopkaZnak"/>
    <w:uiPriority w:val="99"/>
    <w:unhideWhenUsed/>
    <w:rsid w:val="00A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21A"/>
  </w:style>
  <w:style w:type="paragraph" w:styleId="Akapitzlist">
    <w:name w:val="List Paragraph"/>
    <w:basedOn w:val="Normalny"/>
    <w:uiPriority w:val="34"/>
    <w:qFormat/>
    <w:rsid w:val="005D4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5F4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0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97509"/>
    <w:rPr>
      <w:rFonts w:ascii="Cambria" w:eastAsia="Times New Roman" w:hAnsi="Cambria" w:cs="Times New Roman"/>
      <w:b/>
      <w:sz w:val="28"/>
      <w:szCs w:val="32"/>
      <w:lang w:eastAsia="pl-PL"/>
    </w:rPr>
  </w:style>
  <w:style w:type="paragraph" w:customStyle="1" w:styleId="Adresat">
    <w:name w:val="Adresat"/>
    <w:basedOn w:val="Normalny"/>
    <w:rsid w:val="00597509"/>
    <w:pPr>
      <w:overflowPunct w:val="0"/>
      <w:autoSpaceDE w:val="0"/>
      <w:autoSpaceDN w:val="0"/>
      <w:adjustRightInd w:val="0"/>
      <w:spacing w:after="0" w:line="240" w:lineRule="auto"/>
      <w:ind w:left="4320" w:firstLine="284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MUWtabelka">
    <w:name w:val="MUWtabelka"/>
    <w:basedOn w:val="Normalny"/>
    <w:rsid w:val="00597509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"/>
    <w:basedOn w:val="Domylnaczcionkaakapitu"/>
    <w:uiPriority w:val="99"/>
    <w:rsid w:val="00225F3F"/>
    <w:rPr>
      <w:rFonts w:ascii="Times New Roman" w:hAnsi="Times New Roman" w:cs="Times New Roman"/>
      <w:sz w:val="17"/>
      <w:szCs w:val="17"/>
      <w:u w:val="none"/>
    </w:rPr>
  </w:style>
  <w:style w:type="character" w:customStyle="1" w:styleId="Teksttreci0">
    <w:name w:val="Tekst treści_"/>
    <w:basedOn w:val="Domylnaczcionkaakapitu"/>
    <w:link w:val="Teksttreci1"/>
    <w:uiPriority w:val="99"/>
    <w:rsid w:val="00225F3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0"/>
    <w:uiPriority w:val="99"/>
    <w:rsid w:val="00225F3F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i.du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0BD2-B618-443B-BAE4-41F55D0B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Cetnarowski</dc:creator>
  <cp:lastModifiedBy>ummofl01</cp:lastModifiedBy>
  <cp:revision>2</cp:revision>
  <cp:lastPrinted>2018-04-12T08:48:00Z</cp:lastPrinted>
  <dcterms:created xsi:type="dcterms:W3CDTF">2018-08-31T12:53:00Z</dcterms:created>
  <dcterms:modified xsi:type="dcterms:W3CDTF">2018-08-31T12:53:00Z</dcterms:modified>
</cp:coreProperties>
</file>