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14" w:rsidRDefault="00CD1814" w:rsidP="00CD1814">
      <w:pPr>
        <w:pStyle w:val="Tytu"/>
        <w:spacing w:line="360" w:lineRule="auto"/>
      </w:pPr>
      <w:r>
        <w:t>OSOBA FIZYCZNA</w:t>
      </w:r>
    </w:p>
    <w:p w:rsidR="00CD1814" w:rsidRPr="00CF1D48" w:rsidRDefault="00CD1814" w:rsidP="00CD1814">
      <w:p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</w:t>
      </w:r>
      <w:r>
        <w:rPr>
          <w:rFonts w:ascii="Verdana" w:hAnsi="Verdana"/>
          <w:sz w:val="18"/>
        </w:rPr>
        <w:tab/>
      </w:r>
      <w:r w:rsidRPr="00CF1D48">
        <w:rPr>
          <w:rFonts w:ascii="Verdana" w:hAnsi="Verdana"/>
          <w:b/>
          <w:sz w:val="18"/>
        </w:rPr>
        <w:t>Wrocław, dnia ..................................r.</w:t>
      </w:r>
    </w:p>
    <w:p w:rsidR="00CD1814" w:rsidRDefault="00CD1814" w:rsidP="00CD1814">
      <w:pPr>
        <w:pStyle w:val="Nagwek1"/>
        <w:tabs>
          <w:tab w:val="left" w:pos="0"/>
          <w:tab w:val="left" w:leader="dot" w:pos="4111"/>
        </w:tabs>
        <w:rPr>
          <w:rFonts w:ascii="Verdana" w:hAnsi="Verdana" w:cs="Arial"/>
          <w:sz w:val="22"/>
        </w:rPr>
      </w:pPr>
      <w:r>
        <w:rPr>
          <w:rFonts w:ascii="Verdana" w:hAnsi="Verdana" w:cs="Arial"/>
          <w:sz w:val="20"/>
        </w:rPr>
        <w:t>……………………………..…………………………..........</w:t>
      </w:r>
    </w:p>
    <w:p w:rsidR="00CD1814" w:rsidRPr="00CF1D48" w:rsidRDefault="00CD1814" w:rsidP="00CD1814">
      <w:pPr>
        <w:pStyle w:val="Nagwek7"/>
        <w:rPr>
          <w:sz w:val="20"/>
          <w:szCs w:val="20"/>
        </w:rPr>
      </w:pPr>
      <w:r w:rsidRPr="00CF1D48">
        <w:rPr>
          <w:sz w:val="20"/>
          <w:szCs w:val="20"/>
        </w:rPr>
        <w:t xml:space="preserve">Imię i nazwisko </w:t>
      </w:r>
    </w:p>
    <w:p w:rsidR="00CD1814" w:rsidRDefault="00CD1814" w:rsidP="00CD1814">
      <w:pPr>
        <w:pStyle w:val="Nagwek1"/>
        <w:tabs>
          <w:tab w:val="left" w:pos="0"/>
          <w:tab w:val="left" w:leader="dot" w:pos="4111"/>
        </w:tabs>
        <w:rPr>
          <w:rFonts w:ascii="Verdana" w:hAnsi="Verdana" w:cs="Arial"/>
          <w:sz w:val="22"/>
        </w:rPr>
      </w:pPr>
      <w:r>
        <w:rPr>
          <w:rFonts w:ascii="Verdana" w:hAnsi="Verdana" w:cs="Arial"/>
          <w:sz w:val="20"/>
        </w:rPr>
        <w:t>…………………………………..………………….....….....</w:t>
      </w:r>
      <w:r>
        <w:rPr>
          <w:rFonts w:ascii="Verdana" w:hAnsi="Verdana" w:cs="Arial"/>
          <w:sz w:val="20"/>
        </w:rPr>
        <w:tab/>
      </w:r>
    </w:p>
    <w:p w:rsidR="00CD1814" w:rsidRDefault="00CD1814" w:rsidP="00CD1814">
      <w:pPr>
        <w:pStyle w:val="Nagwek5"/>
        <w:spacing w:line="240" w:lineRule="auto"/>
        <w:jc w:val="left"/>
        <w:rPr>
          <w:b w:val="0"/>
          <w:bCs w:val="0"/>
          <w:sz w:val="18"/>
          <w:szCs w:val="20"/>
        </w:rPr>
      </w:pPr>
      <w:r w:rsidRPr="00CF1D48">
        <w:rPr>
          <w:sz w:val="20"/>
          <w:szCs w:val="20"/>
          <w:vertAlign w:val="superscript"/>
        </w:rPr>
        <w:t>Adres</w:t>
      </w:r>
      <w:r w:rsidRPr="00CF1D48">
        <w:rPr>
          <w:sz w:val="20"/>
          <w:szCs w:val="20"/>
        </w:rPr>
        <w:t xml:space="preserve"> </w:t>
      </w:r>
      <w:r w:rsidRPr="00CF1D48">
        <w:rPr>
          <w:sz w:val="20"/>
          <w:szCs w:val="20"/>
          <w:vertAlign w:val="superscript"/>
        </w:rPr>
        <w:t>zamieszkania</w:t>
      </w:r>
      <w:r w:rsidRPr="00CF1D48"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2"/>
        </w:rPr>
        <w:tab/>
      </w:r>
      <w:r>
        <w:rPr>
          <w:b w:val="0"/>
          <w:bCs w:val="0"/>
          <w:sz w:val="12"/>
        </w:rPr>
        <w:tab/>
      </w:r>
      <w:r>
        <w:rPr>
          <w:b w:val="0"/>
          <w:bCs w:val="0"/>
          <w:sz w:val="12"/>
        </w:rPr>
        <w:tab/>
        <w:t xml:space="preserve">                 </w:t>
      </w:r>
      <w:r>
        <w:rPr>
          <w:sz w:val="20"/>
        </w:rPr>
        <w:t>URZĄD MIEJSKI WROCŁAWIA</w:t>
      </w:r>
    </w:p>
    <w:p w:rsidR="00CD1814" w:rsidRDefault="00CD1814" w:rsidP="00CD1814">
      <w:pPr>
        <w:pStyle w:val="Nagwek1"/>
        <w:tabs>
          <w:tab w:val="left" w:pos="0"/>
          <w:tab w:val="left" w:leader="dot" w:pos="4111"/>
        </w:tabs>
        <w:rPr>
          <w:rFonts w:ascii="Verdana" w:hAnsi="Verdana"/>
          <w:b/>
          <w:bCs/>
          <w:sz w:val="18"/>
        </w:rPr>
      </w:pPr>
      <w:r>
        <w:rPr>
          <w:rFonts w:ascii="Verdana" w:hAnsi="Verdana" w:cs="Arial"/>
          <w:sz w:val="20"/>
        </w:rPr>
        <w:t>…………………………………..………………......……....</w:t>
      </w:r>
      <w:r>
        <w:rPr>
          <w:rFonts w:ascii="Verdana" w:hAnsi="Verdana" w:cs="Arial"/>
          <w:sz w:val="20"/>
        </w:rPr>
        <w:tab/>
      </w:r>
      <w:r>
        <w:rPr>
          <w:rFonts w:ascii="Verdana" w:hAnsi="Verdana"/>
          <w:b/>
          <w:bCs/>
          <w:sz w:val="18"/>
        </w:rPr>
        <w:t>WYDZIAŁ  KSIĘGOWOŚCI</w:t>
      </w:r>
    </w:p>
    <w:p w:rsidR="00CD1814" w:rsidRDefault="00CD1814" w:rsidP="00CD18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b/>
          <w:bCs/>
          <w:sz w:val="18"/>
        </w:rPr>
        <w:t>Dział Księgowości Dochodów</w:t>
      </w:r>
    </w:p>
    <w:p w:rsidR="00CD1814" w:rsidRDefault="00CD1814" w:rsidP="00CD1814">
      <w:pPr>
        <w:pStyle w:val="Nagwek1"/>
        <w:tabs>
          <w:tab w:val="left" w:pos="0"/>
          <w:tab w:val="left" w:leader="dot" w:pos="4111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…………………………………..……….........…………….</w:t>
      </w:r>
      <w:r>
        <w:rPr>
          <w:rFonts w:ascii="Verdana" w:hAnsi="Verdana" w:cs="Arial"/>
          <w:sz w:val="20"/>
        </w:rPr>
        <w:tab/>
      </w:r>
    </w:p>
    <w:p w:rsidR="00CD1814" w:rsidRDefault="00CD1814" w:rsidP="00CD1814">
      <w:pPr>
        <w:tabs>
          <w:tab w:val="left" w:pos="360"/>
          <w:tab w:val="left" w:pos="4962"/>
        </w:tabs>
        <w:spacing w:line="360" w:lineRule="auto"/>
        <w:rPr>
          <w:rFonts w:ascii="Verdana" w:hAnsi="Verdana"/>
          <w:b/>
          <w:bCs/>
          <w:vertAlign w:val="superscript"/>
        </w:rPr>
      </w:pPr>
      <w:r w:rsidRPr="00CF1D48">
        <w:rPr>
          <w:rFonts w:ascii="Verdana" w:hAnsi="Verdana"/>
          <w:b/>
          <w:bCs/>
          <w:caps/>
          <w:vertAlign w:val="superscript"/>
        </w:rPr>
        <w:t>P</w:t>
      </w:r>
      <w:r w:rsidRPr="00CF1D48">
        <w:rPr>
          <w:rFonts w:ascii="Verdana" w:hAnsi="Verdana"/>
          <w:b/>
          <w:bCs/>
          <w:vertAlign w:val="superscript"/>
        </w:rPr>
        <w:t>esel</w:t>
      </w:r>
    </w:p>
    <w:p w:rsidR="00CD1814" w:rsidRDefault="00CD1814" w:rsidP="00CD1814">
      <w:pPr>
        <w:tabs>
          <w:tab w:val="left" w:pos="360"/>
          <w:tab w:val="left" w:pos="4962"/>
        </w:tabs>
        <w:rPr>
          <w:rFonts w:ascii="Verdana" w:hAnsi="Verdana"/>
          <w:b/>
          <w:bCs/>
          <w:vertAlign w:val="superscript"/>
        </w:rPr>
      </w:pPr>
      <w:r>
        <w:rPr>
          <w:rFonts w:ascii="Verdana" w:hAnsi="Verdana"/>
          <w:b/>
          <w:bCs/>
          <w:vertAlign w:val="superscript"/>
        </w:rPr>
        <w:t>……………………………………………………………………………………</w:t>
      </w:r>
    </w:p>
    <w:p w:rsidR="00CD1814" w:rsidRPr="006704A6" w:rsidRDefault="00CD1814" w:rsidP="00CD1814">
      <w:pPr>
        <w:tabs>
          <w:tab w:val="left" w:pos="360"/>
          <w:tab w:val="left" w:pos="4962"/>
        </w:tabs>
        <w:rPr>
          <w:rFonts w:ascii="Verdana" w:hAnsi="Verdana"/>
          <w:b/>
          <w:bCs/>
          <w:sz w:val="18"/>
          <w:szCs w:val="18"/>
        </w:rPr>
      </w:pPr>
      <w:r w:rsidRPr="006704A6">
        <w:rPr>
          <w:rFonts w:ascii="Verdana" w:hAnsi="Verdana"/>
          <w:b/>
          <w:bCs/>
          <w:vertAlign w:val="superscript"/>
        </w:rPr>
        <w:t>telefon kontaktowy</w:t>
      </w:r>
      <w:r>
        <w:rPr>
          <w:bCs/>
          <w:caps/>
        </w:rPr>
        <w:tab/>
      </w:r>
      <w:r w:rsidRPr="00581820">
        <w:rPr>
          <w:rFonts w:ascii="Verdana" w:hAnsi="Verdana"/>
          <w:bCs/>
          <w:sz w:val="18"/>
          <w:szCs w:val="18"/>
        </w:rPr>
        <w:t>ul</w:t>
      </w:r>
      <w:r w:rsidRPr="00581820">
        <w:rPr>
          <w:rFonts w:ascii="Verdana" w:hAnsi="Verdana"/>
          <w:bCs/>
          <w:caps/>
          <w:sz w:val="18"/>
          <w:szCs w:val="18"/>
        </w:rPr>
        <w:t>. S</w:t>
      </w:r>
      <w:r w:rsidRPr="00581820">
        <w:rPr>
          <w:rFonts w:ascii="Verdana" w:hAnsi="Verdana"/>
          <w:bCs/>
          <w:sz w:val="18"/>
          <w:szCs w:val="18"/>
        </w:rPr>
        <w:t>ukiennice</w:t>
      </w:r>
      <w:r w:rsidRPr="00581820">
        <w:rPr>
          <w:rFonts w:ascii="Verdana" w:hAnsi="Verdana"/>
          <w:bCs/>
          <w:caps/>
          <w:sz w:val="18"/>
          <w:szCs w:val="18"/>
        </w:rPr>
        <w:t xml:space="preserve"> 10</w:t>
      </w:r>
      <w:r>
        <w:rPr>
          <w:rFonts w:ascii="Verdana" w:hAnsi="Verdana" w:cs="Tahoma"/>
          <w:sz w:val="16"/>
        </w:rPr>
        <w:tab/>
      </w:r>
      <w:r>
        <w:rPr>
          <w:rFonts w:ascii="Verdana" w:hAnsi="Verdana" w:cs="Tahoma"/>
          <w:sz w:val="16"/>
        </w:rPr>
        <w:tab/>
      </w:r>
    </w:p>
    <w:p w:rsidR="00CD1814" w:rsidRPr="00CF1D48" w:rsidRDefault="00CD1814" w:rsidP="00CD1814">
      <w:pPr>
        <w:tabs>
          <w:tab w:val="left" w:pos="360"/>
          <w:tab w:val="left" w:pos="4962"/>
        </w:tabs>
        <w:rPr>
          <w:rFonts w:ascii="Verdana" w:hAnsi="Verdana" w:cs="Tahoma"/>
          <w:b/>
          <w:sz w:val="16"/>
        </w:rPr>
      </w:pPr>
      <w:r>
        <w:rPr>
          <w:rFonts w:ascii="Verdana" w:hAnsi="Verdana" w:cs="Arial"/>
          <w:sz w:val="22"/>
        </w:rPr>
        <w:tab/>
      </w:r>
      <w:r>
        <w:rPr>
          <w:rFonts w:ascii="Verdana" w:hAnsi="Verdana"/>
        </w:rPr>
        <w:tab/>
      </w:r>
      <w:r w:rsidRPr="00581820">
        <w:rPr>
          <w:rFonts w:ascii="Verdana" w:hAnsi="Verdana" w:cs="Tahoma"/>
          <w:sz w:val="18"/>
          <w:szCs w:val="18"/>
        </w:rPr>
        <w:t>50-107 Wrocław</w:t>
      </w:r>
    </w:p>
    <w:p w:rsidR="00CD1814" w:rsidRDefault="00CD1814" w:rsidP="00CD1814">
      <w:pPr>
        <w:pStyle w:val="Nagwek1"/>
        <w:tabs>
          <w:tab w:val="left" w:pos="0"/>
          <w:tab w:val="left" w:leader="dot" w:pos="4111"/>
        </w:tabs>
        <w:rPr>
          <w:rFonts w:ascii="Verdana" w:hAnsi="Verdana"/>
          <w:b/>
          <w:bCs/>
          <w:sz w:val="18"/>
        </w:rPr>
      </w:pPr>
    </w:p>
    <w:p w:rsidR="00CD1814" w:rsidRDefault="00CD1814" w:rsidP="00CD1814">
      <w:pPr>
        <w:tabs>
          <w:tab w:val="left" w:pos="426"/>
          <w:tab w:val="left" w:pos="4320"/>
          <w:tab w:val="left" w:pos="4962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ab/>
      </w:r>
    </w:p>
    <w:p w:rsidR="00CD1814" w:rsidRDefault="00CD1814" w:rsidP="00CD1814">
      <w:pPr>
        <w:tabs>
          <w:tab w:val="left" w:pos="360"/>
          <w:tab w:val="left" w:pos="4962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D1814" w:rsidRPr="00513DEC" w:rsidRDefault="00CD1814" w:rsidP="00CD1814">
      <w:pPr>
        <w:tabs>
          <w:tab w:val="left" w:pos="360"/>
          <w:tab w:val="left" w:pos="4962"/>
        </w:tabs>
        <w:rPr>
          <w:rFonts w:ascii="Verdana" w:hAnsi="Verdana"/>
          <w:sz w:val="12"/>
        </w:rPr>
      </w:pPr>
    </w:p>
    <w:p w:rsidR="00CD1814" w:rsidRDefault="00CD1814" w:rsidP="00CD1814">
      <w:pPr>
        <w:pStyle w:val="Nagwek5"/>
        <w:spacing w:line="480" w:lineRule="auto"/>
        <w:rPr>
          <w:sz w:val="20"/>
        </w:rPr>
      </w:pPr>
      <w:r>
        <w:rPr>
          <w:sz w:val="20"/>
        </w:rPr>
        <w:t>WNIOSEK O  ZWROT BŁĘDNIE DOKONANEJ WPŁATY</w:t>
      </w:r>
    </w:p>
    <w:p w:rsidR="00CD1814" w:rsidRPr="00513DEC" w:rsidRDefault="00CD1814" w:rsidP="00CD1814"/>
    <w:p w:rsidR="00CD1814" w:rsidRDefault="00CD1814" w:rsidP="00CD1814">
      <w:pPr>
        <w:spacing w:line="48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Błędnie dokonaną wpłatę w kwocie </w:t>
      </w:r>
      <w:r w:rsidR="00255773">
        <w:rPr>
          <w:rFonts w:ascii="Verdana" w:hAnsi="Verdana"/>
          <w:b/>
          <w:bCs/>
        </w:rPr>
        <w:t>………….…………………… z tytułu…………………….</w:t>
      </w:r>
      <w:r>
        <w:rPr>
          <w:rFonts w:ascii="Verdana" w:hAnsi="Verdana"/>
          <w:b/>
          <w:bCs/>
        </w:rPr>
        <w:t>………………………………………………………………............................</w:t>
      </w:r>
      <w:r w:rsidR="00255773">
        <w:rPr>
          <w:rFonts w:ascii="Verdana" w:hAnsi="Verdana"/>
          <w:b/>
          <w:bCs/>
        </w:rPr>
        <w:t>...........................................</w:t>
      </w:r>
      <w:r>
        <w:rPr>
          <w:rFonts w:ascii="Verdana" w:hAnsi="Verdana"/>
          <w:b/>
          <w:bCs/>
        </w:rPr>
        <w:t>wniesioną na rachunek bankowy Gmi</w:t>
      </w:r>
      <w:r w:rsidR="00255773">
        <w:rPr>
          <w:rFonts w:ascii="Verdana" w:hAnsi="Verdana"/>
          <w:b/>
          <w:bCs/>
        </w:rPr>
        <w:t>ny Wrocław nr…………………………………………..</w:t>
      </w:r>
      <w:r>
        <w:rPr>
          <w:rFonts w:ascii="Verdana" w:hAnsi="Verdana"/>
          <w:b/>
          <w:bCs/>
        </w:rPr>
        <w:t>.....................................................</w:t>
      </w:r>
      <w:r w:rsidR="00255773">
        <w:rPr>
          <w:rFonts w:ascii="Verdana" w:hAnsi="Verdana"/>
          <w:b/>
          <w:bCs/>
        </w:rPr>
        <w:t>....................</w:t>
      </w:r>
      <w:r>
        <w:rPr>
          <w:rFonts w:ascii="Verdana" w:hAnsi="Verdana"/>
          <w:b/>
          <w:bCs/>
        </w:rPr>
        <w:t xml:space="preserve">w dniu……………………………..  </w:t>
      </w:r>
    </w:p>
    <w:p w:rsidR="00CD1814" w:rsidRPr="005E0339" w:rsidRDefault="00CD1814" w:rsidP="00CD181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5E0339">
        <w:rPr>
          <w:rFonts w:ascii="Verdana" w:hAnsi="Verdana"/>
          <w:b/>
          <w:bCs/>
          <w:sz w:val="16"/>
          <w:szCs w:val="16"/>
        </w:rPr>
        <w:t>Proszę przekazać na rachunek bankowy nr</w:t>
      </w:r>
      <w:r>
        <w:rPr>
          <w:rFonts w:ascii="Verdana" w:hAnsi="Verdana"/>
          <w:b/>
          <w:bCs/>
          <w:sz w:val="16"/>
          <w:szCs w:val="16"/>
        </w:rPr>
        <w:t>:</w:t>
      </w:r>
      <w:r w:rsidRPr="005E0339">
        <w:rPr>
          <w:rFonts w:ascii="Verdana" w:hAnsi="Verdana"/>
          <w:b/>
          <w:bCs/>
          <w:sz w:val="16"/>
          <w:szCs w:val="16"/>
        </w:rPr>
        <w:t xml:space="preserve"> </w:t>
      </w:r>
    </w:p>
    <w:p w:rsidR="00CD1814" w:rsidRDefault="00CD1814" w:rsidP="00CD1814">
      <w:pPr>
        <w:spacing w:line="36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………………………………………………</w:t>
      </w:r>
      <w:r w:rsidR="00255773">
        <w:rPr>
          <w:rFonts w:ascii="Verdana" w:hAnsi="Verdana"/>
          <w:b/>
          <w:bCs/>
          <w:sz w:val="18"/>
        </w:rPr>
        <w:t>……………………………………………………………………………</w:t>
      </w:r>
    </w:p>
    <w:p w:rsidR="00CD1814" w:rsidRDefault="00CD1814" w:rsidP="00CD1814">
      <w:pPr>
        <w:ind w:firstLine="709"/>
        <w:rPr>
          <w:rFonts w:ascii="Verdana" w:hAnsi="Verdana"/>
          <w:sz w:val="14"/>
        </w:rPr>
      </w:pPr>
    </w:p>
    <w:p w:rsidR="00CD1814" w:rsidRDefault="00CD1814" w:rsidP="00CD1814">
      <w:pPr>
        <w:ind w:firstLine="709"/>
        <w:rPr>
          <w:rFonts w:ascii="Verdana" w:hAnsi="Verdana"/>
          <w:sz w:val="14"/>
        </w:rPr>
      </w:pPr>
    </w:p>
    <w:p w:rsidR="00CD1814" w:rsidRDefault="00CD1814" w:rsidP="00CD1814">
      <w:pPr>
        <w:rPr>
          <w:rFonts w:ascii="Verdana" w:hAnsi="Verdana"/>
          <w:b/>
          <w:bCs/>
          <w:sz w:val="12"/>
          <w:szCs w:val="14"/>
        </w:rPr>
      </w:pPr>
    </w:p>
    <w:p w:rsidR="00CD1814" w:rsidRDefault="00CD1814" w:rsidP="00CD1814">
      <w:pPr>
        <w:jc w:val="both"/>
        <w:rPr>
          <w:rFonts w:ascii="Verdana" w:hAnsi="Verdana"/>
          <w:b/>
          <w:bCs/>
          <w:sz w:val="18"/>
          <w:szCs w:val="18"/>
        </w:rPr>
      </w:pPr>
      <w:r w:rsidRPr="005E0339">
        <w:rPr>
          <w:rFonts w:ascii="Verdana" w:hAnsi="Verdana"/>
          <w:b/>
          <w:bCs/>
          <w:sz w:val="18"/>
          <w:szCs w:val="18"/>
        </w:rPr>
        <w:t>Wniosek niniejszy można złożyć osobiście oraz uzyskać informację na temat nadpłaty w</w:t>
      </w:r>
      <w:r w:rsidR="00255773">
        <w:rPr>
          <w:rFonts w:ascii="Verdana" w:hAnsi="Verdana"/>
          <w:b/>
          <w:bCs/>
          <w:sz w:val="18"/>
          <w:szCs w:val="18"/>
        </w:rPr>
        <w:t> </w:t>
      </w:r>
      <w:r w:rsidRPr="005E0339">
        <w:rPr>
          <w:rFonts w:ascii="Verdana" w:hAnsi="Verdana"/>
          <w:b/>
          <w:bCs/>
          <w:sz w:val="18"/>
          <w:szCs w:val="18"/>
        </w:rPr>
        <w:t xml:space="preserve">Centrum Obsługi Podatnika </w:t>
      </w:r>
      <w:r>
        <w:rPr>
          <w:rFonts w:ascii="Verdana" w:hAnsi="Verdana"/>
          <w:b/>
          <w:bCs/>
          <w:sz w:val="18"/>
          <w:szCs w:val="18"/>
        </w:rPr>
        <w:t>Urzędu Miejskiego Wrocławia, ul. Kotlarska 41 (parter) w</w:t>
      </w:r>
      <w:r w:rsidR="00255773">
        <w:rPr>
          <w:rFonts w:ascii="Verdana" w:hAnsi="Verdana"/>
          <w:b/>
          <w:bCs/>
          <w:sz w:val="18"/>
          <w:szCs w:val="18"/>
        </w:rPr>
        <w:t> </w:t>
      </w:r>
      <w:r>
        <w:rPr>
          <w:rFonts w:ascii="Verdana" w:hAnsi="Verdana"/>
          <w:b/>
          <w:bCs/>
          <w:sz w:val="18"/>
          <w:szCs w:val="18"/>
        </w:rPr>
        <w:t>dniach od poniedziałku do piątku w godzinach od 8:00 do 17:15.</w:t>
      </w:r>
      <w:r w:rsidRPr="005E0339">
        <w:rPr>
          <w:rFonts w:ascii="Verdana" w:hAnsi="Verdana"/>
          <w:b/>
          <w:bCs/>
          <w:sz w:val="18"/>
          <w:szCs w:val="18"/>
        </w:rPr>
        <w:t xml:space="preserve"> </w:t>
      </w:r>
    </w:p>
    <w:p w:rsidR="00CD1814" w:rsidRDefault="00CD1814" w:rsidP="00CD1814">
      <w:pPr>
        <w:rPr>
          <w:rFonts w:ascii="Verdana" w:hAnsi="Verdana"/>
          <w:b/>
          <w:bCs/>
          <w:sz w:val="18"/>
          <w:szCs w:val="18"/>
        </w:rPr>
      </w:pPr>
    </w:p>
    <w:p w:rsidR="00CD1814" w:rsidRDefault="00CD1814" w:rsidP="00CD1814">
      <w:pPr>
        <w:rPr>
          <w:rFonts w:ascii="Verdana" w:hAnsi="Verdana"/>
          <w:b/>
          <w:bCs/>
          <w:sz w:val="12"/>
          <w:szCs w:val="14"/>
        </w:rPr>
      </w:pPr>
    </w:p>
    <w:p w:rsidR="00CD1814" w:rsidRDefault="00CD1814" w:rsidP="00CD1814">
      <w:pPr>
        <w:rPr>
          <w:rFonts w:ascii="Verdana" w:hAnsi="Verdana"/>
          <w:b/>
          <w:bCs/>
          <w:sz w:val="12"/>
          <w:szCs w:val="14"/>
        </w:rPr>
      </w:pPr>
    </w:p>
    <w:p w:rsidR="00CD1814" w:rsidRDefault="00CD1814" w:rsidP="00CD1814">
      <w:pPr>
        <w:rPr>
          <w:rFonts w:ascii="Verdana" w:hAnsi="Verdana"/>
          <w:b/>
          <w:bCs/>
          <w:sz w:val="12"/>
          <w:szCs w:val="14"/>
        </w:rPr>
      </w:pPr>
    </w:p>
    <w:p w:rsidR="00CD1814" w:rsidRDefault="00CD1814" w:rsidP="00CD1814">
      <w:pPr>
        <w:rPr>
          <w:rFonts w:ascii="Verdana" w:hAnsi="Verdana"/>
          <w:b/>
          <w:bCs/>
          <w:sz w:val="12"/>
          <w:szCs w:val="14"/>
        </w:rPr>
      </w:pPr>
    </w:p>
    <w:p w:rsidR="00CD1814" w:rsidRDefault="00CD1814" w:rsidP="00CD1814">
      <w:pPr>
        <w:rPr>
          <w:rFonts w:ascii="Verdana" w:hAnsi="Verdana"/>
          <w:b/>
          <w:bCs/>
          <w:sz w:val="12"/>
          <w:szCs w:val="14"/>
        </w:rPr>
      </w:pPr>
    </w:p>
    <w:p w:rsidR="00CD1814" w:rsidRDefault="00CD1814" w:rsidP="00CD1814">
      <w:pPr>
        <w:rPr>
          <w:rFonts w:ascii="Verdana" w:hAnsi="Verdana"/>
          <w:b/>
          <w:bCs/>
          <w:sz w:val="12"/>
          <w:szCs w:val="14"/>
        </w:rPr>
      </w:pPr>
    </w:p>
    <w:p w:rsidR="00CD1814" w:rsidRDefault="00CD1814" w:rsidP="00CD1814">
      <w:pPr>
        <w:spacing w:line="480" w:lineRule="auto"/>
        <w:ind w:left="4963" w:firstLine="709"/>
        <w:rPr>
          <w:rFonts w:ascii="Verdana" w:hAnsi="Verdana"/>
          <w:sz w:val="18"/>
        </w:rPr>
      </w:pPr>
    </w:p>
    <w:p w:rsidR="00CD1814" w:rsidRPr="00CF1D48" w:rsidRDefault="00CD1814" w:rsidP="00CD1814">
      <w:pPr>
        <w:ind w:left="4963" w:firstLine="709"/>
        <w:rPr>
          <w:rFonts w:ascii="Verdana" w:hAnsi="Verdana"/>
          <w:b/>
          <w:sz w:val="16"/>
          <w:szCs w:val="16"/>
        </w:rPr>
      </w:pPr>
      <w:r w:rsidRPr="00CF1D48">
        <w:rPr>
          <w:rFonts w:ascii="Verdana" w:hAnsi="Verdana"/>
          <w:b/>
          <w:sz w:val="16"/>
          <w:szCs w:val="16"/>
        </w:rPr>
        <w:t>...................................................</w:t>
      </w:r>
      <w:r>
        <w:rPr>
          <w:rFonts w:ascii="Verdana" w:hAnsi="Verdana"/>
          <w:b/>
          <w:sz w:val="16"/>
          <w:szCs w:val="16"/>
        </w:rPr>
        <w:t>.........</w:t>
      </w:r>
    </w:p>
    <w:p w:rsidR="00CD1814" w:rsidRPr="00CF1D48" w:rsidRDefault="00CD1814" w:rsidP="00CD1814">
      <w:pPr>
        <w:pStyle w:val="Nagwek3"/>
        <w:ind w:left="5672"/>
        <w:rPr>
          <w:rFonts w:ascii="Verdana" w:hAnsi="Verdana"/>
          <w:b/>
          <w:sz w:val="16"/>
          <w:szCs w:val="16"/>
        </w:rPr>
      </w:pPr>
      <w:r w:rsidRPr="00CF1D48">
        <w:rPr>
          <w:rFonts w:ascii="Verdana" w:hAnsi="Verdana"/>
          <w:b/>
          <w:sz w:val="16"/>
          <w:szCs w:val="16"/>
        </w:rPr>
        <w:t xml:space="preserve"> Podpis Wnioskodawcy/ Pełnomocnika</w:t>
      </w: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CD1814" w:rsidRPr="00EA0260" w:rsidRDefault="00CD1814" w:rsidP="00CD1814">
      <w:pPr>
        <w:pStyle w:val="Tekstpodstawowy3"/>
        <w:spacing w:before="360" w:line="240" w:lineRule="auto"/>
        <w:jc w:val="center"/>
        <w:rPr>
          <w:rFonts w:ascii="Verdana" w:hAnsi="Verdana"/>
          <w:b/>
          <w:sz w:val="20"/>
          <w:szCs w:val="20"/>
        </w:rPr>
      </w:pPr>
      <w:r w:rsidRPr="00EA0260">
        <w:rPr>
          <w:rFonts w:ascii="Verdana" w:hAnsi="Verdana"/>
          <w:b/>
          <w:sz w:val="20"/>
          <w:szCs w:val="20"/>
        </w:rPr>
        <w:lastRenderedPageBreak/>
        <w:t>INFORMACJE DOTYCZĄCE PRZETWARZANIA TWOICH DANYCH OSOBOWYCH</w:t>
      </w:r>
    </w:p>
    <w:p w:rsidR="00CD1814" w:rsidRDefault="00CD1814" w:rsidP="00CD1814">
      <w:pPr>
        <w:pStyle w:val="Tekstpodstawowy3"/>
        <w:jc w:val="both"/>
        <w:rPr>
          <w:rFonts w:ascii="Verdana" w:hAnsi="Verdana"/>
        </w:rPr>
      </w:pPr>
      <w:r w:rsidRPr="00B46B0D">
        <w:rPr>
          <w:rFonts w:ascii="Verdana" w:hAnsi="Verdana"/>
        </w:rPr>
        <w:t>Niniejszą informację otrzymałeś w związku z obowiązkami określonymi w art. 13</w:t>
      </w:r>
      <w:r>
        <w:rPr>
          <w:rFonts w:ascii="Verdana" w:hAnsi="Verdana"/>
        </w:rPr>
        <w:t xml:space="preserve"> i/lub 14 </w:t>
      </w:r>
      <w:r w:rsidRPr="00B46B0D">
        <w:rPr>
          <w:rFonts w:ascii="Verdana" w:hAnsi="Verdana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CD1814" w:rsidRPr="00B46B0D" w:rsidRDefault="00CD1814" w:rsidP="00CD1814">
      <w:pPr>
        <w:pStyle w:val="Tekstpodstawowy3"/>
        <w:jc w:val="both"/>
        <w:rPr>
          <w:rFonts w:ascii="Verdana" w:hAnsi="Verdan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775"/>
      </w:tblGrid>
      <w:tr w:rsidR="00CD1814" w:rsidTr="007F6CBC">
        <w:trPr>
          <w:cantSplit/>
          <w:trHeight w:val="537"/>
        </w:trPr>
        <w:tc>
          <w:tcPr>
            <w:tcW w:w="2405" w:type="dxa"/>
            <w:vMerge w:val="restart"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Administrator danych</w:t>
            </w:r>
          </w:p>
        </w:tc>
        <w:tc>
          <w:tcPr>
            <w:tcW w:w="6775" w:type="dxa"/>
            <w:vMerge w:val="restart"/>
          </w:tcPr>
          <w:p w:rsidR="00CD1814" w:rsidRDefault="00CD1814" w:rsidP="007F6CB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Administratorem Twoich danych osobowych jest Prezydent Wrocławia. Możesz się z nami skontaktować w następujący sposób:</w:t>
            </w:r>
          </w:p>
          <w:p w:rsidR="00CD1814" w:rsidRDefault="00CD1814" w:rsidP="007F6CBC">
            <w:pPr>
              <w:ind w:left="289" w:hanging="289"/>
              <w:jc w:val="both"/>
              <w:rPr>
                <w:rStyle w:val="st"/>
              </w:rPr>
            </w:pPr>
            <w:r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ab/>
              <w:t>listownie na adres: Prezydent Wrocławia, Urząd Miejski Wrocławia, pl. Nowy Targ 1-8, 50-141 Wrocław,</w:t>
            </w:r>
          </w:p>
          <w:p w:rsidR="00CD1814" w:rsidRDefault="00CD1814" w:rsidP="007F6CBC">
            <w:pPr>
              <w:ind w:left="289" w:hanging="289"/>
              <w:jc w:val="both"/>
              <w:rPr>
                <w:rStyle w:val="TekstkomentarzaZnak"/>
                <w:rFonts w:ascii="Verdana" w:hAnsi="Verdana"/>
              </w:rPr>
            </w:pPr>
            <w:r>
              <w:rPr>
                <w:rStyle w:val="st"/>
              </w:rPr>
              <w:t xml:space="preserve">-  przez e-mail: </w:t>
            </w:r>
            <w:r>
              <w:rPr>
                <w:rFonts w:ascii="Verdana" w:eastAsia="MS Mincho" w:hAnsi="Verdana" w:cs="Verdana"/>
                <w:lang w:val="cs-CZ"/>
              </w:rPr>
              <w:t>wks@um.wroc.pl</w:t>
            </w:r>
            <w:r>
              <w:rPr>
                <w:rStyle w:val="TekstkomentarzaZnak"/>
                <w:rFonts w:ascii="Verdana" w:hAnsi="Verdana"/>
              </w:rPr>
              <w:t xml:space="preserve"> </w:t>
            </w:r>
          </w:p>
          <w:p w:rsidR="00CD1814" w:rsidRPr="000F2BE0" w:rsidRDefault="00CD1814" w:rsidP="007F6CBC">
            <w:pPr>
              <w:ind w:left="289" w:hanging="289"/>
              <w:jc w:val="both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Style w:val="st"/>
              </w:rPr>
              <w:t xml:space="preserve">-  telefonicznie: </w:t>
            </w:r>
            <w:r>
              <w:rPr>
                <w:rFonts w:ascii="Verdana" w:eastAsia="MS Mincho" w:hAnsi="Verdana" w:cs="Verdana"/>
                <w:lang w:val="cs-CZ"/>
              </w:rPr>
              <w:t>+ 48 71 777 82 60</w:t>
            </w:r>
          </w:p>
        </w:tc>
      </w:tr>
      <w:tr w:rsidR="00CD1814" w:rsidTr="007F6CBC">
        <w:trPr>
          <w:cantSplit/>
          <w:trHeight w:val="537"/>
        </w:trPr>
        <w:tc>
          <w:tcPr>
            <w:tcW w:w="2405" w:type="dxa"/>
            <w:vMerge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</w:p>
        </w:tc>
        <w:tc>
          <w:tcPr>
            <w:tcW w:w="6775" w:type="dxa"/>
            <w:vMerge/>
          </w:tcPr>
          <w:p w:rsidR="00CD1814" w:rsidRDefault="00CD1814" w:rsidP="007F6CBC">
            <w:pPr>
              <w:jc w:val="both"/>
              <w:rPr>
                <w:rFonts w:ascii="Verdana" w:hAnsi="Verdana" w:cs="Tahoma"/>
              </w:rPr>
            </w:pPr>
          </w:p>
        </w:tc>
      </w:tr>
      <w:tr w:rsidR="00CD1814" w:rsidTr="007F6CBC">
        <w:tc>
          <w:tcPr>
            <w:tcW w:w="2405" w:type="dxa"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Inspektor Ochrony Danych</w:t>
            </w:r>
          </w:p>
        </w:tc>
        <w:tc>
          <w:tcPr>
            <w:tcW w:w="6775" w:type="dxa"/>
          </w:tcPr>
          <w:p w:rsidR="00CD1814" w:rsidRPr="00E000F6" w:rsidRDefault="00CD1814" w:rsidP="007F6CBC">
            <w:pPr>
              <w:jc w:val="both"/>
              <w:rPr>
                <w:rFonts w:ascii="Verdana" w:hAnsi="Verdana"/>
              </w:rPr>
            </w:pPr>
            <w:r w:rsidRPr="00E000F6">
              <w:rPr>
                <w:rFonts w:ascii="Verdana" w:hAnsi="Verdana"/>
              </w:rPr>
              <w:t>W Urzędzie wyznaczony zos</w:t>
            </w:r>
            <w:r>
              <w:rPr>
                <w:rFonts w:ascii="Verdana" w:hAnsi="Verdana"/>
              </w:rPr>
              <w:t>tał Inspektor Ochrony Danych –</w:t>
            </w:r>
            <w:r w:rsidRPr="00E000F6">
              <w:rPr>
                <w:rFonts w:ascii="Verdana" w:hAnsi="Verdana"/>
              </w:rPr>
              <w:t xml:space="preserve"> Sebastian Sobecki. Jest to osoba, z którą można się kontaktować we  wszystkich sprawach dotyczących przetwarzania </w:t>
            </w:r>
            <w:r>
              <w:rPr>
                <w:rFonts w:ascii="Verdana" w:hAnsi="Verdana"/>
              </w:rPr>
              <w:t>Twoich</w:t>
            </w:r>
            <w:r w:rsidRPr="00E000F6">
              <w:rPr>
                <w:rFonts w:ascii="Verdana" w:hAnsi="Verdana"/>
              </w:rPr>
              <w:t xml:space="preserve"> danych osobowych oraz korzystania z przysługujących </w:t>
            </w:r>
            <w:r>
              <w:rPr>
                <w:rFonts w:ascii="Verdana" w:hAnsi="Verdana"/>
              </w:rPr>
              <w:t>Ci</w:t>
            </w:r>
            <w:r w:rsidRPr="00E000F6">
              <w:rPr>
                <w:rFonts w:ascii="Verdana" w:hAnsi="Verdana"/>
              </w:rPr>
              <w:t xml:space="preserve"> praw związanych z</w:t>
            </w:r>
            <w:r>
              <w:rPr>
                <w:rFonts w:ascii="Verdana" w:hAnsi="Verdana"/>
              </w:rPr>
              <w:t xml:space="preserve"> </w:t>
            </w:r>
            <w:r w:rsidRPr="00E000F6">
              <w:rPr>
                <w:rFonts w:ascii="Verdana" w:hAnsi="Verdana"/>
              </w:rPr>
              <w:t>przetwarzaniem danych.</w:t>
            </w:r>
          </w:p>
          <w:p w:rsidR="00CD1814" w:rsidRPr="00E000F6" w:rsidRDefault="00CD1814" w:rsidP="007F6CBC">
            <w:pPr>
              <w:jc w:val="both"/>
              <w:rPr>
                <w:rFonts w:ascii="Verdana" w:hAnsi="Verdana"/>
              </w:rPr>
            </w:pPr>
            <w:r w:rsidRPr="00E000F6">
              <w:rPr>
                <w:rFonts w:ascii="Verdana" w:hAnsi="Verdana"/>
              </w:rPr>
              <w:t>Z Inspektorem można kontaktować się w następujący sposób:</w:t>
            </w:r>
          </w:p>
          <w:p w:rsidR="00CD1814" w:rsidRPr="00E000F6" w:rsidRDefault="00CD1814" w:rsidP="007F6CBC">
            <w:pPr>
              <w:ind w:left="289" w:hanging="28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  <w:r w:rsidRPr="00E000F6">
              <w:rPr>
                <w:rFonts w:ascii="Verdana" w:hAnsi="Verdana"/>
              </w:rPr>
              <w:t>listownie na adres: ul. G. Zapolskiej 4, 50-032 Wrocław</w:t>
            </w:r>
          </w:p>
          <w:p w:rsidR="00CD1814" w:rsidRPr="00E000F6" w:rsidRDefault="00CD1814" w:rsidP="007F6CBC">
            <w:pPr>
              <w:ind w:left="289" w:hanging="289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  <w:r w:rsidRPr="00E000F6">
              <w:rPr>
                <w:rFonts w:ascii="Verdana" w:hAnsi="Verdana"/>
              </w:rPr>
              <w:t>przez e-mail: iod@um.wroc.pl</w:t>
            </w:r>
          </w:p>
          <w:p w:rsidR="00CD1814" w:rsidRDefault="00CD1814" w:rsidP="007F6CBC">
            <w:pPr>
              <w:ind w:left="289" w:hanging="28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  <w:r w:rsidRPr="00E000F6">
              <w:rPr>
                <w:rFonts w:ascii="Verdana" w:hAnsi="Verdana"/>
              </w:rPr>
              <w:t>telefonicznie: 71 777 77 24.</w:t>
            </w:r>
          </w:p>
          <w:p w:rsidR="00CD1814" w:rsidRPr="00E735CE" w:rsidRDefault="00CD1814" w:rsidP="007F6CBC">
            <w:pPr>
              <w:ind w:left="289" w:hanging="289"/>
              <w:rPr>
                <w:rFonts w:ascii="Verdana" w:hAnsi="Verdana"/>
              </w:rPr>
            </w:pPr>
          </w:p>
        </w:tc>
      </w:tr>
      <w:tr w:rsidR="00CD1814" w:rsidTr="007F6CBC">
        <w:tc>
          <w:tcPr>
            <w:tcW w:w="2405" w:type="dxa"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Cele przetwarzania danych </w:t>
            </w:r>
          </w:p>
        </w:tc>
        <w:tc>
          <w:tcPr>
            <w:tcW w:w="6775" w:type="dxa"/>
          </w:tcPr>
          <w:p w:rsidR="00CD1814" w:rsidRDefault="00CD1814" w:rsidP="007F6CB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Będziemy przetwarzać Twoje dane osobowe, w celu: </w:t>
            </w:r>
          </w:p>
          <w:p w:rsidR="00CD1814" w:rsidRDefault="00CD1814" w:rsidP="00CD1814">
            <w:pPr>
              <w:pStyle w:val="Tekstblokowy"/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potrzeb księgowania, a w przypadku braku wpłaty dla potrzeb windykacji i egzekucji,</w:t>
            </w:r>
          </w:p>
          <w:p w:rsidR="00CD1814" w:rsidRDefault="00CD1814" w:rsidP="00CD1814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 w:cs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wydawania zaświadczeń,</w:t>
            </w:r>
          </w:p>
          <w:p w:rsidR="00CD1814" w:rsidRDefault="00CD1814" w:rsidP="00CD1814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 w:cs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ustalenia czy UMW jest dłużnikiem zajętej wierzytelności,</w:t>
            </w:r>
          </w:p>
          <w:p w:rsidR="00CD1814" w:rsidRDefault="00CD1814" w:rsidP="007F6CBC">
            <w:pPr>
              <w:ind w:left="289" w:hanging="426"/>
              <w:jc w:val="both"/>
              <w:rPr>
                <w:rFonts w:ascii="Verdana" w:hAnsi="Verdana" w:cs="Verdana"/>
                <w:lang w:val="cs-CZ"/>
              </w:rPr>
            </w:pPr>
            <w:r>
              <w:rPr>
                <w:rFonts w:ascii="Verdana" w:hAnsi="Verdana" w:cs="Verdana"/>
                <w:lang w:val="cs-CZ"/>
              </w:rPr>
              <w:t xml:space="preserve"> -  tworzenia centralnej ewidencji VAT Gminy Wrocław,</w:t>
            </w:r>
          </w:p>
          <w:p w:rsidR="00CD1814" w:rsidRDefault="00CD1814" w:rsidP="00CD1814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147" w:hanging="1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rejestracji umów i zobowiązań </w:t>
            </w:r>
          </w:p>
          <w:p w:rsidR="00CD1814" w:rsidRPr="00196830" w:rsidRDefault="00CD1814" w:rsidP="007F6CBC">
            <w:pPr>
              <w:pStyle w:val="Akapitzlist"/>
              <w:spacing w:after="0" w:line="240" w:lineRule="auto"/>
              <w:ind w:left="14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D1814" w:rsidTr="007F6CBC">
        <w:tc>
          <w:tcPr>
            <w:tcW w:w="2405" w:type="dxa"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Podstawy prawne przetwarzania</w:t>
            </w:r>
          </w:p>
        </w:tc>
        <w:tc>
          <w:tcPr>
            <w:tcW w:w="6775" w:type="dxa"/>
          </w:tcPr>
          <w:p w:rsidR="00CD1814" w:rsidRPr="00071AF3" w:rsidRDefault="00CD1814" w:rsidP="007F6CBC">
            <w:pPr>
              <w:jc w:val="both"/>
              <w:rPr>
                <w:rFonts w:ascii="Verdana" w:hAnsi="Verdana"/>
              </w:rPr>
            </w:pPr>
            <w:r w:rsidRPr="006F0378">
              <w:rPr>
                <w:rFonts w:ascii="Verdana" w:hAnsi="Verdana"/>
              </w:rPr>
              <w:t>Będziemy przetwarzać Twoje dane osobowe na podstawie</w:t>
            </w:r>
            <w:r>
              <w:rPr>
                <w:rFonts w:ascii="Verdana" w:hAnsi="Verdana"/>
              </w:rPr>
              <w:t>: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ustawy z dn. 23.04.1964 r. Kodeks cywilny,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ustawy z dn. 17.11.1964 r. Kodeks postępowania cywilnego,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right="72" w:hanging="18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ustawy z dn. 14.06.1960 r. Kodeks postępowania administracyjnego,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 xml:space="preserve">ustawy z dn. 29.09.1994 r. o rachunkowości, 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ustawy z dn. 29.08.1997 r. Ordynacja podatkowa,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ustawy z dn. 27.08.2009 r.  o finansach publicznych,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right="72" w:hanging="180"/>
              <w:jc w:val="both"/>
              <w:rPr>
                <w:rFonts w:ascii="Verdana" w:hAnsi="Verdana" w:cs="Verdana"/>
                <w:lang w:val="cs-CZ"/>
              </w:rPr>
            </w:pPr>
            <w:r>
              <w:rPr>
                <w:rFonts w:ascii="Verdana" w:hAnsi="Verdana" w:cs="Verdana"/>
                <w:lang w:val="cs-CZ"/>
              </w:rPr>
              <w:t>ustawy z 5 września 2016r.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terytorialnego,</w:t>
            </w:r>
          </w:p>
          <w:p w:rsidR="00CD1814" w:rsidRDefault="00CD1814" w:rsidP="00CD181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hAnsi="Verdana" w:cs="Verdana"/>
                <w:lang w:val="cs-CZ"/>
              </w:rPr>
            </w:pPr>
            <w:r>
              <w:rPr>
                <w:rFonts w:ascii="Verdana" w:hAnsi="Verdana" w:cs="Verdana"/>
                <w:lang w:val="cs-CZ"/>
              </w:rPr>
              <w:t xml:space="preserve">ustawy z dnia 11 marca 2004 o podatku od towarów i usług, </w:t>
            </w:r>
          </w:p>
          <w:p w:rsidR="00CD1814" w:rsidRDefault="00CD1814" w:rsidP="007F6CBC">
            <w:pPr>
              <w:ind w:left="147" w:hanging="147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Verdana"/>
                <w:lang w:val="cs-CZ"/>
              </w:rPr>
              <w:t xml:space="preserve">- </w:t>
            </w:r>
            <w:r>
              <w:rPr>
                <w:rFonts w:ascii="Verdana" w:eastAsia="MS Mincho" w:hAnsi="Verdana" w:cs="Verdana"/>
                <w:lang w:val="cs-CZ"/>
              </w:rPr>
              <w:t>ustawy z dn. 17.06.1966 r. Ustawa o postępowaniu     egzekucyjnym w administracji.</w:t>
            </w:r>
          </w:p>
        </w:tc>
      </w:tr>
      <w:tr w:rsidR="00CD1814" w:rsidTr="007F6CBC">
        <w:tc>
          <w:tcPr>
            <w:tcW w:w="2405" w:type="dxa"/>
          </w:tcPr>
          <w:p w:rsidR="00CD1814" w:rsidRPr="00E000F6" w:rsidRDefault="00CD1814" w:rsidP="007F6CBC">
            <w:pPr>
              <w:jc w:val="both"/>
              <w:rPr>
                <w:rFonts w:ascii="Verdana" w:hAnsi="Verdana"/>
                <w:b/>
              </w:rPr>
            </w:pPr>
            <w:r w:rsidRPr="00E000F6">
              <w:rPr>
                <w:rFonts w:ascii="Verdana" w:hAnsi="Verdana"/>
                <w:b/>
              </w:rPr>
              <w:t>Kategorie danych</w:t>
            </w:r>
          </w:p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 w:rsidRPr="00E000F6">
              <w:rPr>
                <w:rFonts w:ascii="Verdana" w:hAnsi="Verdana"/>
                <w:b/>
              </w:rPr>
              <w:t>*art. 14 RODO</w:t>
            </w:r>
          </w:p>
        </w:tc>
        <w:tc>
          <w:tcPr>
            <w:tcW w:w="6775" w:type="dxa"/>
          </w:tcPr>
          <w:p w:rsidR="00CD1814" w:rsidRPr="00870F19" w:rsidRDefault="00CD1814" w:rsidP="007F6CBC">
            <w:pPr>
              <w:jc w:val="both"/>
              <w:rPr>
                <w:rFonts w:ascii="Verdana" w:hAnsi="Verdana"/>
                <w:iCs/>
              </w:rPr>
            </w:pPr>
            <w:r w:rsidRPr="00870F19">
              <w:rPr>
                <w:rFonts w:ascii="Verdana" w:hAnsi="Verdana"/>
                <w:iCs/>
              </w:rPr>
              <w:t xml:space="preserve">Będziemy przetwarzać następujące kategorie Twoich danych osobowych: </w:t>
            </w:r>
          </w:p>
          <w:p w:rsidR="00CD1814" w:rsidRDefault="00CD1814" w:rsidP="00CD181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 w:cs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dane dot. tożsamości,</w:t>
            </w:r>
          </w:p>
          <w:p w:rsidR="00CD1814" w:rsidRDefault="00CD1814" w:rsidP="00CD181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 w:cs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dane dot. identyfikacji nieruchomości,</w:t>
            </w:r>
          </w:p>
          <w:p w:rsidR="00CD1814" w:rsidRDefault="00CD1814" w:rsidP="00CD181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 w:cs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dane dot. zobowiązań,</w:t>
            </w:r>
          </w:p>
          <w:p w:rsidR="00CD1814" w:rsidRDefault="00CD1814" w:rsidP="00CD181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dane niezbędne ze względów rachunkowych,</w:t>
            </w:r>
          </w:p>
          <w:p w:rsidR="00CD1814" w:rsidRDefault="00CD1814" w:rsidP="00CD1814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180"/>
              </w:tabs>
              <w:ind w:left="180" w:right="72" w:hanging="18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identyfikatory przetwarzania danych osobowych, w tym identyfikatory systemowe,</w:t>
            </w:r>
          </w:p>
          <w:p w:rsidR="00CD1814" w:rsidRPr="00071AF3" w:rsidRDefault="00CD1814" w:rsidP="00CD1814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47"/>
              </w:tabs>
              <w:spacing w:after="0" w:line="240" w:lineRule="auto"/>
              <w:ind w:left="147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071AF3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inne dane niezbędne do realizacji celów, w których dane te są przetwarzane</w:t>
            </w:r>
          </w:p>
        </w:tc>
      </w:tr>
      <w:tr w:rsidR="00CD1814" w:rsidTr="007F6CBC">
        <w:tc>
          <w:tcPr>
            <w:tcW w:w="2405" w:type="dxa"/>
          </w:tcPr>
          <w:p w:rsidR="00CD1814" w:rsidRPr="00E000F6" w:rsidRDefault="00CD1814" w:rsidP="007F6CBC">
            <w:pPr>
              <w:jc w:val="both"/>
              <w:rPr>
                <w:rFonts w:ascii="Verdana" w:hAnsi="Verdana"/>
                <w:b/>
              </w:rPr>
            </w:pPr>
            <w:r w:rsidRPr="0014004F">
              <w:rPr>
                <w:rFonts w:ascii="Verdana" w:hAnsi="Verdana"/>
                <w:b/>
                <w:szCs w:val="18"/>
              </w:rPr>
              <w:lastRenderedPageBreak/>
              <w:t xml:space="preserve">Źródło pochodzenia </w:t>
            </w:r>
            <w:r w:rsidRPr="00E000F6">
              <w:rPr>
                <w:rFonts w:ascii="Verdana" w:hAnsi="Verdana"/>
                <w:b/>
              </w:rPr>
              <w:t>danych</w:t>
            </w:r>
          </w:p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 w:rsidRPr="00E000F6">
              <w:rPr>
                <w:rFonts w:ascii="Verdana" w:hAnsi="Verdana"/>
                <w:b/>
              </w:rPr>
              <w:t>*art. 14 RODO</w:t>
            </w:r>
          </w:p>
        </w:tc>
        <w:tc>
          <w:tcPr>
            <w:tcW w:w="6775" w:type="dxa"/>
          </w:tcPr>
          <w:p w:rsidR="00CD1814" w:rsidRPr="0051046C" w:rsidRDefault="00CD1814" w:rsidP="007F6CBC">
            <w:pPr>
              <w:jc w:val="both"/>
              <w:rPr>
                <w:rFonts w:ascii="Verdana" w:hAnsi="Verdana"/>
                <w:iCs/>
              </w:rPr>
            </w:pPr>
            <w:r w:rsidRPr="0051046C">
              <w:rPr>
                <w:rFonts w:ascii="Verdana" w:hAnsi="Verdana"/>
                <w:iCs/>
              </w:rPr>
              <w:t>Twoje dane osobowe pozyskane zostały:</w:t>
            </w:r>
          </w:p>
          <w:p w:rsidR="00CD1814" w:rsidRDefault="00CD1814" w:rsidP="00CD1814">
            <w:pPr>
              <w:pStyle w:val="Akapitzlist"/>
              <w:numPr>
                <w:ilvl w:val="0"/>
                <w:numId w:val="4"/>
              </w:numPr>
              <w:suppressLineNumbers/>
              <w:tabs>
                <w:tab w:val="clear" w:pos="720"/>
                <w:tab w:val="num" w:pos="147"/>
              </w:tabs>
              <w:suppressAutoHyphens/>
              <w:spacing w:after="0" w:line="240" w:lineRule="auto"/>
              <w:ind w:hanging="715"/>
              <w:contextualSpacing w:val="0"/>
              <w:jc w:val="both"/>
              <w:rPr>
                <w:lang w:val="cs-CZ"/>
              </w:rPr>
            </w:pPr>
            <w:r w:rsidRPr="006B527D">
              <w:rPr>
                <w:rFonts w:ascii="Verdana" w:hAnsi="Verdana"/>
                <w:sz w:val="20"/>
                <w:szCs w:val="20"/>
                <w:lang w:val="cs-CZ"/>
              </w:rPr>
              <w:t>ze Straży Miejskiej Wrocławia</w:t>
            </w:r>
            <w:r w:rsidRPr="008728A9">
              <w:rPr>
                <w:lang w:val="cs-CZ"/>
              </w:rPr>
              <w:t xml:space="preserve">, </w:t>
            </w:r>
          </w:p>
          <w:p w:rsidR="00CD1814" w:rsidRPr="006B527D" w:rsidRDefault="00CD1814" w:rsidP="00CD1814">
            <w:pPr>
              <w:pStyle w:val="Akapitzlist"/>
              <w:numPr>
                <w:ilvl w:val="0"/>
                <w:numId w:val="4"/>
              </w:numPr>
              <w:suppressLineNumbers/>
              <w:tabs>
                <w:tab w:val="clear" w:pos="720"/>
                <w:tab w:val="num" w:pos="147"/>
              </w:tabs>
              <w:suppressAutoHyphens/>
              <w:spacing w:after="0" w:line="240" w:lineRule="auto"/>
              <w:ind w:hanging="715"/>
              <w:contextualSpacing w:val="0"/>
              <w:jc w:val="both"/>
              <w:rPr>
                <w:lang w:val="cs-CZ"/>
              </w:rPr>
            </w:pPr>
            <w:r w:rsidRPr="006B527D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 xml:space="preserve">od komorników, </w:t>
            </w:r>
          </w:p>
          <w:p w:rsidR="00CD1814" w:rsidRPr="0051046C" w:rsidRDefault="00CD1814" w:rsidP="00CD1814">
            <w:pPr>
              <w:pStyle w:val="Akapitzlist"/>
              <w:numPr>
                <w:ilvl w:val="0"/>
                <w:numId w:val="4"/>
              </w:numPr>
              <w:tabs>
                <w:tab w:val="num" w:pos="147"/>
              </w:tabs>
              <w:spacing w:after="0" w:line="240" w:lineRule="auto"/>
              <w:ind w:hanging="715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51046C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ze Spółek Gminy Wrocław</w:t>
            </w:r>
          </w:p>
          <w:p w:rsidR="00CD1814" w:rsidRPr="00E43CD3" w:rsidRDefault="00CD1814" w:rsidP="007F6CBC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CD1814" w:rsidTr="007F6CBC">
        <w:tc>
          <w:tcPr>
            <w:tcW w:w="2405" w:type="dxa"/>
          </w:tcPr>
          <w:p w:rsidR="00CD1814" w:rsidRPr="00DB3523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Okres przechowywania danych</w:t>
            </w:r>
          </w:p>
        </w:tc>
        <w:tc>
          <w:tcPr>
            <w:tcW w:w="6775" w:type="dxa"/>
          </w:tcPr>
          <w:p w:rsidR="00CD1814" w:rsidRPr="0051046C" w:rsidRDefault="00CD1814" w:rsidP="007F6CBC">
            <w:pPr>
              <w:jc w:val="both"/>
              <w:rPr>
                <w:rFonts w:ascii="Verdana" w:hAnsi="Verdana"/>
              </w:rPr>
            </w:pPr>
            <w:r w:rsidRPr="006F0378">
              <w:rPr>
                <w:rFonts w:ascii="Verdana" w:hAnsi="Verdana"/>
              </w:rPr>
              <w:t>Będziemy przechowywać Twoje dane do czasu</w:t>
            </w:r>
            <w:r>
              <w:rPr>
                <w:rFonts w:ascii="Verdana" w:hAnsi="Verdana"/>
              </w:rPr>
              <w:t>:</w:t>
            </w:r>
          </w:p>
          <w:p w:rsidR="00CD1814" w:rsidRPr="00FE1D40" w:rsidRDefault="00CD1814" w:rsidP="00CD1814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hAnsi="Verdana" w:cs="Verdana"/>
              </w:rPr>
            </w:pPr>
            <w:r w:rsidRPr="00FE1D40">
              <w:rPr>
                <w:rFonts w:ascii="Verdana" w:hAnsi="Verdana" w:cs="Verdana"/>
              </w:rPr>
              <w:t>5 lat</w:t>
            </w:r>
            <w:r>
              <w:rPr>
                <w:rFonts w:ascii="Verdana" w:hAnsi="Verdana" w:cs="Verdana"/>
              </w:rPr>
              <w:t xml:space="preserve"> dokumenty księgowe</w:t>
            </w:r>
            <w:r w:rsidRPr="00FE1D40">
              <w:rPr>
                <w:rFonts w:ascii="Verdana" w:hAnsi="Verdana" w:cs="Verdana"/>
              </w:rPr>
              <w:t xml:space="preserve"> </w:t>
            </w:r>
          </w:p>
          <w:p w:rsidR="00CD1814" w:rsidRDefault="00CD1814" w:rsidP="00CD1814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hAnsi="Verdana" w:cs="Verdana"/>
              </w:rPr>
            </w:pPr>
            <w:r w:rsidRPr="00FE1D40">
              <w:rPr>
                <w:rFonts w:ascii="Verdana" w:hAnsi="Verdana" w:cs="Verdana"/>
              </w:rPr>
              <w:t xml:space="preserve">10 lat diety radnych, </w:t>
            </w:r>
          </w:p>
          <w:p w:rsidR="00CD1814" w:rsidRPr="00F639CA" w:rsidRDefault="00CD1814" w:rsidP="007F6CBC">
            <w:pPr>
              <w:ind w:right="72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- </w:t>
            </w:r>
            <w:r w:rsidRPr="00F639CA">
              <w:rPr>
                <w:rFonts w:ascii="Verdana" w:hAnsi="Verdana" w:cs="Verdana"/>
              </w:rPr>
              <w:t xml:space="preserve">50 lat rozliczenia składek ZUS wynagrodzeń funduszu osobowego i </w:t>
            </w:r>
            <w:r>
              <w:rPr>
                <w:rFonts w:ascii="Verdana" w:hAnsi="Verdana" w:cs="Verdana"/>
              </w:rPr>
              <w:t xml:space="preserve">  </w:t>
            </w:r>
            <w:r w:rsidRPr="00F639CA">
              <w:rPr>
                <w:rFonts w:ascii="Verdana" w:hAnsi="Verdana" w:cs="Verdana"/>
              </w:rPr>
              <w:t xml:space="preserve">bezosobowego, </w:t>
            </w:r>
          </w:p>
          <w:p w:rsidR="00CD1814" w:rsidRPr="00DB3523" w:rsidRDefault="00CD1814" w:rsidP="007F6CBC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E1D40">
              <w:rPr>
                <w:rFonts w:ascii="Verdana" w:hAnsi="Verdana" w:cs="Arial"/>
                <w:sz w:val="20"/>
                <w:szCs w:val="20"/>
              </w:rPr>
              <w:t>od stycznia kolejnego roku po zakończeniu Twojej sprawy</w:t>
            </w:r>
            <w:r w:rsidRPr="00FE1D40">
              <w:rPr>
                <w:rFonts w:ascii="Verdana" w:hAnsi="Verdana" w:cs="Verdana"/>
                <w:sz w:val="20"/>
                <w:szCs w:val="20"/>
              </w:rPr>
              <w:t xml:space="preserve"> po czym są brakowane.</w:t>
            </w:r>
          </w:p>
        </w:tc>
      </w:tr>
      <w:tr w:rsidR="00CD1814" w:rsidTr="007F6CBC">
        <w:tc>
          <w:tcPr>
            <w:tcW w:w="2405" w:type="dxa"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Odbiorcy danych</w:t>
            </w:r>
          </w:p>
        </w:tc>
        <w:tc>
          <w:tcPr>
            <w:tcW w:w="6775" w:type="dxa"/>
          </w:tcPr>
          <w:p w:rsidR="00CD1814" w:rsidRPr="004816BD" w:rsidRDefault="00CD1814" w:rsidP="007F6CBC">
            <w:pPr>
              <w:ind w:left="709" w:hanging="709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Będziemy przekazywać Twoje dane osobowe:</w:t>
            </w:r>
          </w:p>
          <w:p w:rsidR="00CD1814" w:rsidRDefault="00CD1814" w:rsidP="00CD1814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right="72" w:hanging="720"/>
              <w:jc w:val="both"/>
              <w:rPr>
                <w:rFonts w:ascii="Verdana" w:eastAsia="MS Mincho" w:hAnsi="Verdana" w:cs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podmiotom upoważnionym na podstawie przepisów prawa,</w:t>
            </w:r>
          </w:p>
          <w:p w:rsidR="00CD1814" w:rsidRDefault="00CD1814" w:rsidP="00CD1814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right="72" w:hanging="180"/>
              <w:jc w:val="both"/>
              <w:rPr>
                <w:rFonts w:ascii="Verdana" w:eastAsia="MS Mincho" w:hAnsi="Verdana" w:cs="Verdana"/>
                <w:lang w:val="cs-CZ"/>
              </w:rPr>
            </w:pPr>
            <w:r>
              <w:rPr>
                <w:rFonts w:ascii="Verdana" w:eastAsia="MS Mincho" w:hAnsi="Verdana" w:cs="Verdana"/>
                <w:lang w:val="cs-CZ"/>
              </w:rPr>
              <w:t>dostawcom, którym zlecimy usługi zwiazane z przetwarzaniem  danych osobowych np. dostawcom usług IT, dostawcom usług pocztowych</w:t>
            </w:r>
          </w:p>
          <w:p w:rsidR="00CD1814" w:rsidRPr="006F0378" w:rsidRDefault="00CD1814" w:rsidP="007F6CBC">
            <w:pPr>
              <w:jc w:val="both"/>
              <w:rPr>
                <w:rFonts w:ascii="Verdana" w:hAnsi="Verdana"/>
              </w:rPr>
            </w:pPr>
            <w:r>
              <w:rPr>
                <w:rFonts w:ascii="Verdana" w:eastAsia="MS Mincho" w:hAnsi="Verdana" w:cs="Verdana"/>
                <w:lang w:val="cs-CZ"/>
              </w:rPr>
              <w:t xml:space="preserve">- osobom fizycznym posiadającym wiedzę specjalną i występującym w postępowaniu w charakterze biegłego. </w:t>
            </w:r>
          </w:p>
        </w:tc>
      </w:tr>
      <w:tr w:rsidR="00CD1814" w:rsidTr="007F6CBC">
        <w:tc>
          <w:tcPr>
            <w:tcW w:w="2405" w:type="dxa"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/>
                <w:b/>
              </w:rPr>
              <w:t>P</w:t>
            </w:r>
            <w:r w:rsidRPr="006F0378">
              <w:rPr>
                <w:rFonts w:ascii="Verdana" w:hAnsi="Verdana"/>
                <w:b/>
              </w:rPr>
              <w:t>rawa związane z przetwarzaniem danych osobowych</w:t>
            </w:r>
          </w:p>
        </w:tc>
        <w:tc>
          <w:tcPr>
            <w:tcW w:w="6775" w:type="dxa"/>
          </w:tcPr>
          <w:p w:rsidR="00CD1814" w:rsidRDefault="00CD1814" w:rsidP="007F6CBC">
            <w:pPr>
              <w:jc w:val="both"/>
              <w:rPr>
                <w:rFonts w:ascii="Verdana" w:hAnsi="Verdana"/>
              </w:rPr>
            </w:pPr>
          </w:p>
          <w:p w:rsidR="00CD1814" w:rsidRPr="00F23671" w:rsidRDefault="00CD1814" w:rsidP="007F6CBC">
            <w:pPr>
              <w:jc w:val="both"/>
              <w:rPr>
                <w:rFonts w:ascii="Verdana" w:hAnsi="Verdana"/>
              </w:rPr>
            </w:pPr>
            <w:r w:rsidRPr="006F0378">
              <w:rPr>
                <w:rFonts w:ascii="Verdana" w:hAnsi="Verdana"/>
              </w:rPr>
              <w:t>Przysługują Ci następujące prawa związane z przetwarzaniem danych osobowych:</w:t>
            </w:r>
          </w:p>
          <w:p w:rsidR="00CD1814" w:rsidRPr="006F0378" w:rsidRDefault="00CD1814" w:rsidP="007F6CBC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CD1814" w:rsidRPr="00F23671" w:rsidRDefault="00CD1814" w:rsidP="007F6CBC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sprostowania Twoich danych osobowych,</w:t>
            </w:r>
          </w:p>
          <w:p w:rsidR="00CD1814" w:rsidRPr="006F0378" w:rsidRDefault="00CD1814" w:rsidP="007F6CBC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ograniczenia przetwarzania Twoich danych osobowych,</w:t>
            </w:r>
            <w:r w:rsidRPr="00F2367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D1814" w:rsidRPr="00F23671" w:rsidRDefault="00CD1814" w:rsidP="007F6CBC">
            <w:pPr>
              <w:pStyle w:val="Tekstpodstawowy"/>
              <w:rPr>
                <w:i/>
                <w:szCs w:val="18"/>
              </w:rPr>
            </w:pPr>
            <w:r w:rsidRPr="00B05C57">
              <w:t>Aby skorzystać z powyższych praw, skontaktuj się z Administratorem danych lub Inspektorem Ochrony Danych (dane kontaktowe powyżej, w wierszach 1 i 2 tabeli).</w:t>
            </w:r>
          </w:p>
        </w:tc>
      </w:tr>
      <w:tr w:rsidR="00CD1814" w:rsidTr="007F6CBC">
        <w:tc>
          <w:tcPr>
            <w:tcW w:w="2405" w:type="dxa"/>
          </w:tcPr>
          <w:p w:rsidR="00CD1814" w:rsidRDefault="00CD1814" w:rsidP="007F6CBC">
            <w:pPr>
              <w:jc w:val="both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Prawo wniesienia skargi do organu</w:t>
            </w:r>
          </w:p>
        </w:tc>
        <w:tc>
          <w:tcPr>
            <w:tcW w:w="6775" w:type="dxa"/>
          </w:tcPr>
          <w:p w:rsidR="00CD1814" w:rsidRPr="006F0378" w:rsidRDefault="00CD1814" w:rsidP="007F6CBC">
            <w:pPr>
              <w:jc w:val="both"/>
              <w:rPr>
                <w:rFonts w:ascii="Verdana" w:hAnsi="Verdana"/>
              </w:rPr>
            </w:pPr>
            <w:r w:rsidRPr="006F0378">
              <w:rPr>
                <w:rFonts w:ascii="Verdana" w:hAnsi="Verdana"/>
              </w:rPr>
              <w:t>Przysługuje Ci także prawo wniesienia skargi do organu nadzorczego zajmującego się ochroną danych osobowych, tj. Prezesa Urzędu Ochrony Danych Osobowych</w:t>
            </w:r>
            <w:r>
              <w:rPr>
                <w:rFonts w:ascii="Verdana" w:hAnsi="Verdana"/>
              </w:rPr>
              <w:t>, ul. Stawki 2,</w:t>
            </w:r>
            <w:r w:rsidRPr="00E000F6">
              <w:rPr>
                <w:rFonts w:ascii="Verdana" w:hAnsi="Verdana"/>
              </w:rPr>
              <w:t xml:space="preserve"> 00-193 Warszawa</w:t>
            </w:r>
            <w:r w:rsidRPr="006F0378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</w:t>
            </w:r>
          </w:p>
        </w:tc>
      </w:tr>
    </w:tbl>
    <w:p w:rsidR="00CD1814" w:rsidRDefault="00CD1814" w:rsidP="00CD1814">
      <w:pPr>
        <w:pStyle w:val="Nagwek3"/>
        <w:spacing w:line="240" w:lineRule="auto"/>
        <w:jc w:val="both"/>
        <w:rPr>
          <w:rFonts w:ascii="Verdana" w:hAnsi="Verdana" w:cs="Arial"/>
          <w:sz w:val="20"/>
        </w:rPr>
      </w:pPr>
    </w:p>
    <w:p w:rsidR="00CD1814" w:rsidRDefault="00CD1814" w:rsidP="00CD1814">
      <w:pPr>
        <w:pStyle w:val="Tekstpodstawowy2"/>
        <w:spacing w:line="240" w:lineRule="auto"/>
        <w:rPr>
          <w:rFonts w:ascii="Verdana" w:hAnsi="Verdana"/>
          <w:sz w:val="14"/>
        </w:rPr>
      </w:pPr>
    </w:p>
    <w:p w:rsidR="000A2686" w:rsidRDefault="000A2686"/>
    <w:sectPr w:rsidR="000A2686" w:rsidSect="000A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02B9"/>
    <w:multiLevelType w:val="hybridMultilevel"/>
    <w:tmpl w:val="217E52C4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CDD6F5C"/>
    <w:multiLevelType w:val="hybridMultilevel"/>
    <w:tmpl w:val="FADEB6F4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452E8"/>
    <w:multiLevelType w:val="hybridMultilevel"/>
    <w:tmpl w:val="87040508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60F69"/>
    <w:multiLevelType w:val="hybridMultilevel"/>
    <w:tmpl w:val="B9A0C83E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34467"/>
    <w:multiLevelType w:val="hybridMultilevel"/>
    <w:tmpl w:val="B8F8833A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D1814"/>
    <w:rsid w:val="000A2686"/>
    <w:rsid w:val="00255773"/>
    <w:rsid w:val="009C18B7"/>
    <w:rsid w:val="00CD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1814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CD1814"/>
    <w:pPr>
      <w:keepNext/>
      <w:spacing w:line="360" w:lineRule="auto"/>
      <w:outlineLvl w:val="2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CD1814"/>
    <w:pPr>
      <w:keepNext/>
      <w:spacing w:line="360" w:lineRule="auto"/>
      <w:jc w:val="center"/>
      <w:outlineLvl w:val="4"/>
    </w:pPr>
    <w:rPr>
      <w:rFonts w:ascii="Verdana" w:hAnsi="Verdana"/>
      <w:b/>
      <w:bCs/>
      <w:sz w:val="26"/>
      <w:szCs w:val="28"/>
    </w:rPr>
  </w:style>
  <w:style w:type="paragraph" w:styleId="Nagwek7">
    <w:name w:val="heading 7"/>
    <w:basedOn w:val="Normalny"/>
    <w:next w:val="Normalny"/>
    <w:link w:val="Nagwek7Znak"/>
    <w:qFormat/>
    <w:rsid w:val="00CD1814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181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D181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D1814"/>
    <w:rPr>
      <w:rFonts w:ascii="Verdana" w:eastAsia="Times New Roman" w:hAnsi="Verdana" w:cs="Times New Roman"/>
      <w:b/>
      <w:bCs/>
      <w:sz w:val="26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CD1814"/>
    <w:rPr>
      <w:rFonts w:ascii="Verdana" w:eastAsia="Times New Roman" w:hAnsi="Verdana" w:cs="Times New Roman"/>
      <w:b/>
      <w:bCs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semiHidden/>
    <w:rsid w:val="00CD1814"/>
    <w:pPr>
      <w:spacing w:line="360" w:lineRule="auto"/>
      <w:jc w:val="both"/>
    </w:pPr>
    <w:rPr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1814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D1814"/>
    <w:pPr>
      <w:jc w:val="center"/>
    </w:pPr>
    <w:rPr>
      <w:rFonts w:ascii="Verdana" w:hAnsi="Verdana"/>
      <w:b/>
      <w:bCs/>
      <w:sz w:val="18"/>
    </w:rPr>
  </w:style>
  <w:style w:type="character" w:customStyle="1" w:styleId="TytuZnak">
    <w:name w:val="Tytuł Znak"/>
    <w:basedOn w:val="Domylnaczcionkaakapitu"/>
    <w:link w:val="Tytu"/>
    <w:rsid w:val="00CD1814"/>
    <w:rPr>
      <w:rFonts w:ascii="Verdana" w:eastAsia="Times New Roman" w:hAnsi="Verdana" w:cs="Times New Roman"/>
      <w:b/>
      <w:bCs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18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1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D1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uiPriority w:val="99"/>
    <w:rsid w:val="00CD1814"/>
  </w:style>
  <w:style w:type="character" w:customStyle="1" w:styleId="st">
    <w:name w:val="st"/>
    <w:basedOn w:val="Domylnaczcionkaakapitu"/>
    <w:rsid w:val="00CD1814"/>
  </w:style>
  <w:style w:type="paragraph" w:styleId="Tekstpodstawowy3">
    <w:name w:val="Body Text 3"/>
    <w:basedOn w:val="Normalny"/>
    <w:link w:val="Tekstpodstawowy3Znak"/>
    <w:uiPriority w:val="99"/>
    <w:unhideWhenUsed/>
    <w:rsid w:val="00CD1814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1814"/>
    <w:rPr>
      <w:rFonts w:ascii="Calibri" w:eastAsia="Calibri" w:hAnsi="Calibri" w:cs="Times New Roman"/>
      <w:sz w:val="16"/>
      <w:szCs w:val="16"/>
    </w:rPr>
  </w:style>
  <w:style w:type="paragraph" w:styleId="Tekstblokowy">
    <w:name w:val="Block Text"/>
    <w:basedOn w:val="Normalny"/>
    <w:uiPriority w:val="99"/>
    <w:rsid w:val="00CD1814"/>
    <w:pPr>
      <w:ind w:left="252" w:right="72" w:hanging="252"/>
      <w:jc w:val="both"/>
    </w:pPr>
    <w:rPr>
      <w:rFonts w:ascii="Verdana" w:eastAsiaTheme="minorEastAsia" w:hAnsi="Verdana" w:cs="Verdan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811</Words>
  <Characters>4869</Characters>
  <Application>Microsoft Office Word</Application>
  <DocSecurity>0</DocSecurity>
  <Lines>40</Lines>
  <Paragraphs>11</Paragraphs>
  <ScaleCrop>false</ScaleCrop>
  <Company>UMW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umbemo01</dc:creator>
  <cp:lastModifiedBy>umjoja04</cp:lastModifiedBy>
  <cp:revision>2</cp:revision>
  <dcterms:created xsi:type="dcterms:W3CDTF">2021-10-04T11:03:00Z</dcterms:created>
  <dcterms:modified xsi:type="dcterms:W3CDTF">2021-10-04T12:06:00Z</dcterms:modified>
</cp:coreProperties>
</file>