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9D96" w14:textId="7A419D83" w:rsidR="001A6C4B" w:rsidRPr="007B0320" w:rsidRDefault="00CD1423" w:rsidP="003F17A3">
      <w:pPr>
        <w:pStyle w:val="10Szanowny"/>
        <w:spacing w:before="0" w:line="360" w:lineRule="auto"/>
        <w:jc w:val="left"/>
        <w:rPr>
          <w:rFonts w:cs="Calibri"/>
          <w:szCs w:val="20"/>
        </w:rPr>
      </w:pPr>
      <w:r w:rsidRPr="007B0320">
        <w:rPr>
          <w:rFonts w:cs="Calibri"/>
          <w:szCs w:val="20"/>
        </w:rPr>
        <w:t>Miejski Ośrodek Pomocy Społecznej</w:t>
      </w:r>
    </w:p>
    <w:p w14:paraId="42433F36" w14:textId="09509F76" w:rsidR="001A6C4B" w:rsidRPr="007B0320" w:rsidRDefault="001A6C4B" w:rsidP="003F17A3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7B0320">
        <w:rPr>
          <w:sz w:val="20"/>
          <w:szCs w:val="20"/>
        </w:rPr>
        <w:t xml:space="preserve">Pan </w:t>
      </w:r>
      <w:r w:rsidR="00CD1423" w:rsidRPr="007B0320">
        <w:rPr>
          <w:sz w:val="20"/>
          <w:szCs w:val="20"/>
        </w:rPr>
        <w:t>Andrzej Mańkowski</w:t>
      </w:r>
    </w:p>
    <w:p w14:paraId="28DCCB8B" w14:textId="77777777" w:rsidR="001A6C4B" w:rsidRPr="007B0320" w:rsidRDefault="001A6C4B" w:rsidP="003F17A3">
      <w:pPr>
        <w:pStyle w:val="10Szanowny"/>
        <w:spacing w:before="0" w:after="240" w:line="360" w:lineRule="auto"/>
        <w:jc w:val="left"/>
        <w:rPr>
          <w:szCs w:val="20"/>
        </w:rPr>
      </w:pPr>
      <w:r w:rsidRPr="007B0320">
        <w:rPr>
          <w:szCs w:val="20"/>
        </w:rPr>
        <w:t>Dyrektor</w:t>
      </w:r>
    </w:p>
    <w:p w14:paraId="39796492" w14:textId="6772B478" w:rsidR="001A6C4B" w:rsidRPr="007B0320" w:rsidRDefault="00CD1423" w:rsidP="003F17A3">
      <w:pPr>
        <w:pStyle w:val="11Trescpisma"/>
        <w:spacing w:before="0" w:line="360" w:lineRule="auto"/>
        <w:jc w:val="left"/>
        <w:rPr>
          <w:szCs w:val="20"/>
        </w:rPr>
      </w:pPr>
      <w:r w:rsidRPr="007B0320">
        <w:rPr>
          <w:szCs w:val="20"/>
        </w:rPr>
        <w:t>u</w:t>
      </w:r>
      <w:r w:rsidR="006130C0" w:rsidRPr="007B0320">
        <w:rPr>
          <w:szCs w:val="20"/>
        </w:rPr>
        <w:t xml:space="preserve">l. </w:t>
      </w:r>
      <w:r w:rsidRPr="007B0320">
        <w:rPr>
          <w:szCs w:val="20"/>
        </w:rPr>
        <w:t>Strzegomska 6</w:t>
      </w:r>
    </w:p>
    <w:p w14:paraId="0113FD0D" w14:textId="713D9761" w:rsidR="001A6C4B" w:rsidRPr="007B0320" w:rsidRDefault="001A6C4B" w:rsidP="003F17A3">
      <w:pPr>
        <w:pStyle w:val="11Trescpisma"/>
        <w:spacing w:before="0" w:after="240" w:line="360" w:lineRule="auto"/>
        <w:jc w:val="left"/>
        <w:rPr>
          <w:szCs w:val="20"/>
        </w:rPr>
      </w:pPr>
      <w:r w:rsidRPr="007B0320">
        <w:rPr>
          <w:szCs w:val="20"/>
        </w:rPr>
        <w:t>5</w:t>
      </w:r>
      <w:r w:rsidR="00CD1423" w:rsidRPr="007B0320">
        <w:rPr>
          <w:szCs w:val="20"/>
        </w:rPr>
        <w:t>3-611</w:t>
      </w:r>
      <w:r w:rsidRPr="007B0320">
        <w:rPr>
          <w:szCs w:val="20"/>
        </w:rPr>
        <w:t xml:space="preserve"> Wrocław</w:t>
      </w:r>
    </w:p>
    <w:p w14:paraId="76DF7E30" w14:textId="1D11DDE4" w:rsidR="001A6C4B" w:rsidRPr="007B0320" w:rsidRDefault="001A6C4B" w:rsidP="003F17A3">
      <w:pPr>
        <w:pStyle w:val="10Szanowny"/>
        <w:spacing w:before="240" w:after="240" w:line="360" w:lineRule="auto"/>
        <w:jc w:val="right"/>
        <w:rPr>
          <w:szCs w:val="20"/>
        </w:rPr>
      </w:pPr>
      <w:r w:rsidRPr="007B0320">
        <w:rPr>
          <w:szCs w:val="20"/>
        </w:rPr>
        <w:t xml:space="preserve">Wrocław, </w:t>
      </w:r>
      <w:r w:rsidR="008A35DE">
        <w:rPr>
          <w:szCs w:val="20"/>
        </w:rPr>
        <w:t>30</w:t>
      </w:r>
      <w:r w:rsidRPr="006B2DED">
        <w:rPr>
          <w:szCs w:val="20"/>
        </w:rPr>
        <w:t xml:space="preserve"> </w:t>
      </w:r>
      <w:r w:rsidR="00B4062A" w:rsidRPr="006B2DED">
        <w:rPr>
          <w:szCs w:val="20"/>
        </w:rPr>
        <w:t>kwietnia</w:t>
      </w:r>
      <w:r w:rsidRPr="006B2DED">
        <w:rPr>
          <w:szCs w:val="20"/>
        </w:rPr>
        <w:t xml:space="preserve"> 202</w:t>
      </w:r>
      <w:r w:rsidR="007B0320" w:rsidRPr="006B2DED">
        <w:rPr>
          <w:szCs w:val="20"/>
        </w:rPr>
        <w:t>6</w:t>
      </w:r>
      <w:r w:rsidRPr="006B2DED">
        <w:rPr>
          <w:szCs w:val="20"/>
        </w:rPr>
        <w:t xml:space="preserve"> r.</w:t>
      </w:r>
    </w:p>
    <w:p w14:paraId="76F8E68E" w14:textId="67C09209" w:rsidR="001A6C4B" w:rsidRPr="007B0320" w:rsidRDefault="001A6C4B" w:rsidP="003F17A3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B0320">
        <w:rPr>
          <w:rFonts w:cs="Arial"/>
          <w:sz w:val="20"/>
          <w:szCs w:val="20"/>
        </w:rPr>
        <w:t>WKN-K</w:t>
      </w:r>
      <w:r w:rsidR="007B0320" w:rsidRPr="007B0320">
        <w:rPr>
          <w:rFonts w:cs="Arial"/>
          <w:sz w:val="20"/>
          <w:szCs w:val="20"/>
        </w:rPr>
        <w:t>D</w:t>
      </w:r>
      <w:r w:rsidRPr="007B0320">
        <w:rPr>
          <w:rFonts w:cs="Arial"/>
          <w:sz w:val="20"/>
          <w:szCs w:val="20"/>
        </w:rPr>
        <w:t>.171</w:t>
      </w:r>
      <w:r w:rsidR="00CD1423" w:rsidRPr="007B0320">
        <w:rPr>
          <w:rFonts w:cs="Arial"/>
          <w:sz w:val="20"/>
          <w:szCs w:val="20"/>
        </w:rPr>
        <w:t>1</w:t>
      </w:r>
      <w:r w:rsidRPr="007B0320">
        <w:rPr>
          <w:rFonts w:cs="Arial"/>
          <w:sz w:val="20"/>
          <w:szCs w:val="20"/>
        </w:rPr>
        <w:t>.</w:t>
      </w:r>
      <w:r w:rsidR="007B0320" w:rsidRPr="007B0320">
        <w:rPr>
          <w:rFonts w:cs="Arial"/>
          <w:sz w:val="20"/>
          <w:szCs w:val="20"/>
        </w:rPr>
        <w:t>1</w:t>
      </w:r>
      <w:r w:rsidRPr="007B0320">
        <w:rPr>
          <w:rFonts w:cs="Arial"/>
          <w:sz w:val="20"/>
          <w:szCs w:val="20"/>
        </w:rPr>
        <w:t>.202</w:t>
      </w:r>
      <w:r w:rsidR="007B0320" w:rsidRPr="007B0320">
        <w:rPr>
          <w:rFonts w:cs="Arial"/>
          <w:sz w:val="20"/>
          <w:szCs w:val="20"/>
        </w:rPr>
        <w:t>6</w:t>
      </w:r>
    </w:p>
    <w:p w14:paraId="45B1C95A" w14:textId="245D91AA" w:rsidR="001A6C4B" w:rsidRPr="00FB3B38" w:rsidRDefault="00D20925" w:rsidP="003F17A3">
      <w:pPr>
        <w:pStyle w:val="10Szanowny"/>
        <w:spacing w:before="0" w:after="240" w:line="360" w:lineRule="auto"/>
        <w:rPr>
          <w:szCs w:val="20"/>
          <w:highlight w:val="yellow"/>
        </w:rPr>
      </w:pPr>
      <w:r w:rsidRPr="00D20925">
        <w:rPr>
          <w:rStyle w:val="readonlytext"/>
        </w:rPr>
        <w:t>00075276/2026/W</w:t>
      </w:r>
    </w:p>
    <w:p w14:paraId="50864D99" w14:textId="77777777" w:rsidR="001A6C4B" w:rsidRPr="007B0320" w:rsidRDefault="001A6C4B" w:rsidP="003F17A3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7B0320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4B5BC07F" w14:textId="27A0577C" w:rsidR="001A6C4B" w:rsidRPr="007B0320" w:rsidRDefault="001A6C4B" w:rsidP="003F17A3">
      <w:pPr>
        <w:pStyle w:val="10Szanowny"/>
        <w:spacing w:before="0" w:after="120" w:line="360" w:lineRule="auto"/>
        <w:jc w:val="left"/>
        <w:rPr>
          <w:szCs w:val="20"/>
        </w:rPr>
      </w:pPr>
      <w:r w:rsidRPr="007B0320">
        <w:rPr>
          <w:szCs w:val="20"/>
        </w:rPr>
        <w:t>Wydział Kontroli Urzędu Miejskiego Wrocławia przeprowadził kontrolę w kierowanej przez Pana Dyrektora jednostce, której przedmiotem był</w:t>
      </w:r>
      <w:r w:rsidR="006130C0" w:rsidRPr="007B0320">
        <w:rPr>
          <w:szCs w:val="20"/>
        </w:rPr>
        <w:t xml:space="preserve">a </w:t>
      </w:r>
      <w:r w:rsidR="00CA61BF" w:rsidRPr="007B0320">
        <w:rPr>
          <w:color w:val="000000"/>
          <w:szCs w:val="20"/>
        </w:rPr>
        <w:t>prawidłowoś</w:t>
      </w:r>
      <w:r w:rsidR="000D46A2" w:rsidRPr="007B0320">
        <w:rPr>
          <w:color w:val="000000"/>
          <w:szCs w:val="20"/>
        </w:rPr>
        <w:t xml:space="preserve">ć </w:t>
      </w:r>
      <w:r w:rsidR="00CA61BF" w:rsidRPr="007B0320">
        <w:rPr>
          <w:color w:val="000000"/>
          <w:szCs w:val="20"/>
        </w:rPr>
        <w:t>wydatkowania środków na dopłaty, o których mowa w umowie nr 40/</w:t>
      </w:r>
      <w:proofErr w:type="spellStart"/>
      <w:r w:rsidR="00CA61BF" w:rsidRPr="007B0320">
        <w:rPr>
          <w:color w:val="000000"/>
          <w:szCs w:val="20"/>
        </w:rPr>
        <w:t>MnS</w:t>
      </w:r>
      <w:proofErr w:type="spellEnd"/>
      <w:r w:rsidR="00CA61BF" w:rsidRPr="007B0320">
        <w:rPr>
          <w:color w:val="000000"/>
          <w:szCs w:val="20"/>
        </w:rPr>
        <w:t>/2023 w</w:t>
      </w:r>
      <w:r w:rsidR="006E6A39">
        <w:rPr>
          <w:color w:val="000000"/>
          <w:szCs w:val="20"/>
        </w:rPr>
        <w:t xml:space="preserve"> </w:t>
      </w:r>
      <w:r w:rsidR="00CA61BF" w:rsidRPr="007B0320">
        <w:rPr>
          <w:color w:val="000000"/>
          <w:szCs w:val="20"/>
        </w:rPr>
        <w:t>sprawie stosowania dopłat zawartej przez Gminę z Bankiem Gospodarstwa Krajowego, w odniesieniu do wszystkich inwestycji objętych ww. umową, dla</w:t>
      </w:r>
      <w:r w:rsidR="006E6A39">
        <w:rPr>
          <w:color w:val="000000"/>
          <w:szCs w:val="20"/>
        </w:rPr>
        <w:t xml:space="preserve"> </w:t>
      </w:r>
      <w:r w:rsidR="00CA61BF" w:rsidRPr="007B0320">
        <w:rPr>
          <w:color w:val="000000"/>
          <w:szCs w:val="20"/>
        </w:rPr>
        <w:t>których w badanym okresie nastąpiły wypłaty dopłat, t</w:t>
      </w:r>
      <w:r w:rsidR="00296982">
        <w:rPr>
          <w:color w:val="000000"/>
          <w:szCs w:val="20"/>
        </w:rPr>
        <w:t>o jest</w:t>
      </w:r>
      <w:r w:rsidR="00CA61BF" w:rsidRPr="007B0320">
        <w:rPr>
          <w:color w:val="000000"/>
          <w:szCs w:val="20"/>
        </w:rPr>
        <w:t xml:space="preserve"> za okres od 1 </w:t>
      </w:r>
      <w:r w:rsidR="007B0320" w:rsidRPr="007B0320">
        <w:rPr>
          <w:color w:val="000000"/>
          <w:szCs w:val="20"/>
        </w:rPr>
        <w:t>stycznia</w:t>
      </w:r>
      <w:r w:rsidR="00CA61BF" w:rsidRPr="007B0320">
        <w:rPr>
          <w:color w:val="000000"/>
          <w:szCs w:val="20"/>
        </w:rPr>
        <w:t xml:space="preserve"> 202</w:t>
      </w:r>
      <w:r w:rsidR="007B0320" w:rsidRPr="007B0320">
        <w:rPr>
          <w:color w:val="000000"/>
          <w:szCs w:val="20"/>
        </w:rPr>
        <w:t>5</w:t>
      </w:r>
      <w:r w:rsidR="00CA61BF" w:rsidRPr="007B0320">
        <w:rPr>
          <w:color w:val="000000"/>
          <w:szCs w:val="20"/>
        </w:rPr>
        <w:t xml:space="preserve"> r. do 31 grudnia 202</w:t>
      </w:r>
      <w:r w:rsidR="007B0320" w:rsidRPr="007B0320">
        <w:rPr>
          <w:color w:val="000000"/>
          <w:szCs w:val="20"/>
        </w:rPr>
        <w:t>5</w:t>
      </w:r>
      <w:r w:rsidR="00CA61BF" w:rsidRPr="007B0320">
        <w:rPr>
          <w:color w:val="000000"/>
          <w:szCs w:val="20"/>
        </w:rPr>
        <w:t xml:space="preserve"> r.</w:t>
      </w:r>
    </w:p>
    <w:p w14:paraId="19F4A0C8" w14:textId="4E088B15" w:rsidR="001A6C4B" w:rsidRPr="007B0320" w:rsidRDefault="001A6C4B" w:rsidP="003F17A3">
      <w:pPr>
        <w:pStyle w:val="10Szanowny"/>
        <w:spacing w:before="120" w:after="120" w:line="360" w:lineRule="auto"/>
        <w:jc w:val="left"/>
        <w:rPr>
          <w:szCs w:val="20"/>
        </w:rPr>
      </w:pPr>
      <w:r w:rsidRPr="007B0320">
        <w:rPr>
          <w:szCs w:val="20"/>
        </w:rPr>
        <w:t xml:space="preserve">Wyniki kontroli przedstawiono w protokole nr </w:t>
      </w:r>
      <w:proofErr w:type="spellStart"/>
      <w:r w:rsidRPr="007B0320">
        <w:rPr>
          <w:szCs w:val="20"/>
        </w:rPr>
        <w:t>WKN-</w:t>
      </w:r>
      <w:r w:rsidR="007B0320" w:rsidRPr="007B0320">
        <w:rPr>
          <w:szCs w:val="20"/>
        </w:rPr>
        <w:t>KD</w:t>
      </w:r>
      <w:r w:rsidRPr="007B0320">
        <w:rPr>
          <w:szCs w:val="20"/>
        </w:rPr>
        <w:t>.171</w:t>
      </w:r>
      <w:r w:rsidR="000D46A2" w:rsidRPr="007B0320">
        <w:rPr>
          <w:szCs w:val="20"/>
        </w:rPr>
        <w:t>1</w:t>
      </w:r>
      <w:r w:rsidRPr="007B0320">
        <w:rPr>
          <w:szCs w:val="20"/>
        </w:rPr>
        <w:t>.</w:t>
      </w:r>
      <w:r w:rsidR="007B0320" w:rsidRPr="007B0320">
        <w:rPr>
          <w:szCs w:val="20"/>
        </w:rPr>
        <w:t>1</w:t>
      </w:r>
      <w:r w:rsidRPr="007B0320">
        <w:rPr>
          <w:szCs w:val="20"/>
        </w:rPr>
        <w:t>.202</w:t>
      </w:r>
      <w:r w:rsidR="007B0320" w:rsidRPr="007B0320">
        <w:rPr>
          <w:szCs w:val="20"/>
        </w:rPr>
        <w:t>6</w:t>
      </w:r>
      <w:proofErr w:type="spellEnd"/>
      <w:r w:rsidRPr="007B0320">
        <w:rPr>
          <w:szCs w:val="20"/>
        </w:rPr>
        <w:t xml:space="preserve">, </w:t>
      </w:r>
      <w:r w:rsidR="007D3FC5">
        <w:rPr>
          <w:szCs w:val="20"/>
        </w:rPr>
        <w:t xml:space="preserve">doręczonym w dniu 21 kwietnia 2026 r., </w:t>
      </w:r>
      <w:r w:rsidRPr="007B0320">
        <w:rPr>
          <w:szCs w:val="20"/>
        </w:rPr>
        <w:t>do którego nie wniesiono zastrzeżeń.</w:t>
      </w:r>
    </w:p>
    <w:p w14:paraId="5664C7DA" w14:textId="77777777" w:rsidR="006B2DED" w:rsidRPr="006B2DED" w:rsidRDefault="006B2DED" w:rsidP="003F17A3">
      <w:pPr>
        <w:shd w:val="clear" w:color="auto" w:fill="FFFFFF"/>
        <w:spacing w:line="360" w:lineRule="auto"/>
        <w:outlineLvl w:val="1"/>
        <w:rPr>
          <w:rFonts w:ascii="Verdana" w:hAnsi="Verdana"/>
          <w:sz w:val="20"/>
          <w:szCs w:val="20"/>
        </w:rPr>
      </w:pPr>
      <w:r w:rsidRPr="006B2DED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C33F67E" w14:textId="041331E7" w:rsidR="00672447" w:rsidRPr="00672447" w:rsidRDefault="00672447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bCs/>
          <w:sz w:val="20"/>
          <w:szCs w:val="20"/>
        </w:rPr>
      </w:pPr>
      <w:r w:rsidRPr="00672447">
        <w:rPr>
          <w:rFonts w:ascii="Verdana" w:hAnsi="Verdana"/>
          <w:bCs/>
          <w:sz w:val="20"/>
          <w:szCs w:val="20"/>
        </w:rPr>
        <w:t>Naruszeni</w:t>
      </w:r>
      <w:r w:rsidR="00246C48">
        <w:rPr>
          <w:rFonts w:ascii="Verdana" w:hAnsi="Verdana"/>
          <w:bCs/>
          <w:sz w:val="20"/>
          <w:szCs w:val="20"/>
        </w:rPr>
        <w:t>u</w:t>
      </w:r>
      <w:r w:rsidR="00C32FC1">
        <w:rPr>
          <w:rFonts w:ascii="Verdana" w:hAnsi="Verdana"/>
          <w:bCs/>
          <w:sz w:val="20"/>
          <w:szCs w:val="20"/>
        </w:rPr>
        <w:t>,</w:t>
      </w:r>
      <w:r w:rsidRPr="00672447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w dwóch przypadkach</w:t>
      </w:r>
      <w:r w:rsidR="00C32FC1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72447">
        <w:rPr>
          <w:rFonts w:ascii="Verdana" w:hAnsi="Verdana"/>
          <w:bCs/>
          <w:sz w:val="20"/>
          <w:szCs w:val="20"/>
        </w:rPr>
        <w:t xml:space="preserve">art. 16 ust. 4 </w:t>
      </w:r>
      <w:r w:rsidR="00C32FC1">
        <w:rPr>
          <w:rFonts w:ascii="Verdana" w:hAnsi="Verdana"/>
          <w:bCs/>
          <w:sz w:val="20"/>
          <w:szCs w:val="20"/>
        </w:rPr>
        <w:t xml:space="preserve">w związku z art. 16 ust. 1 </w:t>
      </w:r>
      <w:r w:rsidRPr="00672447">
        <w:rPr>
          <w:rFonts w:ascii="Verdana" w:hAnsi="Verdana"/>
          <w:bCs/>
          <w:sz w:val="20"/>
          <w:szCs w:val="20"/>
        </w:rPr>
        <w:t>ustawy z dnia 20 lipca 2018 r. o pomocy państwa w ponoszeniu wydatków mieszkaniowych w pierwszych latach najmu mieszkania (Dz. U. z 2024 r. poz. 506), zwan</w:t>
      </w:r>
      <w:r w:rsidR="00246C48">
        <w:rPr>
          <w:rFonts w:ascii="Verdana" w:hAnsi="Verdana"/>
          <w:bCs/>
          <w:sz w:val="20"/>
          <w:szCs w:val="20"/>
        </w:rPr>
        <w:t>ej</w:t>
      </w:r>
      <w:r w:rsidRPr="00672447">
        <w:rPr>
          <w:rFonts w:ascii="Verdana" w:hAnsi="Verdana"/>
          <w:bCs/>
          <w:sz w:val="20"/>
          <w:szCs w:val="20"/>
        </w:rPr>
        <w:t xml:space="preserve"> dalej ustawą o pomocy państwa, poprzez </w:t>
      </w:r>
      <w:r w:rsidR="00C32FC1">
        <w:rPr>
          <w:rFonts w:ascii="Verdana" w:hAnsi="Verdana"/>
          <w:bCs/>
          <w:sz w:val="20"/>
          <w:szCs w:val="20"/>
        </w:rPr>
        <w:t>zaniechanie</w:t>
      </w:r>
      <w:r w:rsidRPr="00672447">
        <w:rPr>
          <w:rFonts w:ascii="Verdana" w:hAnsi="Verdana"/>
          <w:bCs/>
          <w:sz w:val="20"/>
          <w:szCs w:val="20"/>
        </w:rPr>
        <w:t xml:space="preserve"> wezwania najemc</w:t>
      </w:r>
      <w:r w:rsidR="00246C48">
        <w:rPr>
          <w:rFonts w:ascii="Verdana" w:hAnsi="Verdana"/>
          <w:bCs/>
          <w:sz w:val="20"/>
          <w:szCs w:val="20"/>
        </w:rPr>
        <w:t>ów</w:t>
      </w:r>
      <w:r w:rsidRPr="00672447">
        <w:rPr>
          <w:rFonts w:ascii="Verdana" w:hAnsi="Verdana"/>
          <w:bCs/>
          <w:sz w:val="20"/>
          <w:szCs w:val="20"/>
        </w:rPr>
        <w:t xml:space="preserve"> do</w:t>
      </w:r>
      <w:r w:rsidR="006E6A39" w:rsidRPr="006E6A39">
        <w:rPr>
          <w:rFonts w:ascii="Verdana" w:hAnsi="Verdana"/>
          <w:sz w:val="20"/>
          <w:szCs w:val="20"/>
        </w:rPr>
        <w:t xml:space="preserve"> </w:t>
      </w:r>
      <w:r w:rsidR="00246C48" w:rsidRPr="00246C48">
        <w:rPr>
          <w:rFonts w:ascii="Verdana" w:hAnsi="Verdana"/>
          <w:sz w:val="20"/>
          <w:szCs w:val="20"/>
        </w:rPr>
        <w:t>złożenia oświadczeń</w:t>
      </w:r>
      <w:r w:rsidR="00246C48" w:rsidRPr="00246C48">
        <w:rPr>
          <w:rFonts w:ascii="Verdana" w:hAnsi="Verdana"/>
          <w:bCs/>
          <w:sz w:val="20"/>
          <w:szCs w:val="20"/>
        </w:rPr>
        <w:t xml:space="preserve"> o</w:t>
      </w:r>
      <w:r w:rsidR="008A35DE">
        <w:rPr>
          <w:rFonts w:ascii="Verdana" w:hAnsi="Verdana"/>
          <w:bCs/>
          <w:sz w:val="20"/>
          <w:szCs w:val="20"/>
        </w:rPr>
        <w:t>:</w:t>
      </w:r>
      <w:r w:rsidR="00246C48" w:rsidRPr="00246C48">
        <w:rPr>
          <w:rFonts w:ascii="Verdana" w:hAnsi="Verdana"/>
          <w:bCs/>
          <w:sz w:val="20"/>
          <w:szCs w:val="20"/>
        </w:rPr>
        <w:t xml:space="preserve"> liczbie osób wchodzących w skład gospodarstwa domowego oraz wysokości dochodów gospodarstw</w:t>
      </w:r>
      <w:r w:rsidR="00246C48">
        <w:rPr>
          <w:rFonts w:ascii="Verdana" w:hAnsi="Verdana"/>
          <w:bCs/>
          <w:sz w:val="20"/>
          <w:szCs w:val="20"/>
        </w:rPr>
        <w:t xml:space="preserve">a w celu </w:t>
      </w:r>
      <w:r w:rsidR="00246C48">
        <w:rPr>
          <w:rFonts w:ascii="Verdana" w:hAnsi="Verdana"/>
          <w:bCs/>
          <w:sz w:val="20"/>
          <w:szCs w:val="20"/>
        </w:rPr>
        <w:lastRenderedPageBreak/>
        <w:t>dokonania przez organ weryfikacji, o której mowa w art. 5 ust. 1 ustawy o pomocy państwa.</w:t>
      </w:r>
    </w:p>
    <w:p w14:paraId="7353EC94" w14:textId="5BB242FA" w:rsidR="006B2DED" w:rsidRDefault="006B2DED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6B2DED">
        <w:rPr>
          <w:rFonts w:ascii="Verdana" w:hAnsi="Verdana"/>
          <w:bCs/>
          <w:sz w:val="20"/>
          <w:szCs w:val="20"/>
        </w:rPr>
        <w:t xml:space="preserve">Przyjęciu </w:t>
      </w:r>
      <w:r>
        <w:rPr>
          <w:rFonts w:ascii="Verdana" w:hAnsi="Verdana"/>
          <w:bCs/>
          <w:sz w:val="20"/>
          <w:szCs w:val="20"/>
        </w:rPr>
        <w:t>osiemnastu</w:t>
      </w:r>
      <w:r w:rsidRPr="006B2DED">
        <w:rPr>
          <w:rFonts w:ascii="Verdana" w:hAnsi="Verdana"/>
          <w:bCs/>
          <w:sz w:val="20"/>
          <w:szCs w:val="20"/>
        </w:rPr>
        <w:t xml:space="preserve"> wniosków o dopłaty do czynszu, w których </w:t>
      </w:r>
      <w:r w:rsidRPr="006B2DED">
        <w:rPr>
          <w:rFonts w:ascii="Verdana" w:hAnsi="Verdana"/>
          <w:sz w:val="20"/>
          <w:szCs w:val="20"/>
        </w:rPr>
        <w:t>w czterech pozycjach „poprzednich form zamieszkania”</w:t>
      </w:r>
      <w:r w:rsidRPr="006B2DED">
        <w:rPr>
          <w:rFonts w:ascii="Verdana" w:hAnsi="Verdana"/>
          <w:bCs/>
          <w:sz w:val="20"/>
          <w:szCs w:val="20"/>
        </w:rPr>
        <w:t xml:space="preserve"> stwierdzono</w:t>
      </w:r>
      <w:r w:rsidRPr="006B2DED">
        <w:rPr>
          <w:rFonts w:ascii="Verdana" w:hAnsi="Verdana"/>
          <w:sz w:val="20"/>
          <w:szCs w:val="20"/>
        </w:rPr>
        <w:t xml:space="preserve"> podział dodatkowym znakiem graficznym, stanowiąc tym samym o odstąpieniu od wzoru w</w:t>
      </w:r>
      <w:r w:rsidR="00296982">
        <w:rPr>
          <w:rFonts w:ascii="Verdana" w:hAnsi="Verdana"/>
          <w:sz w:val="20"/>
          <w:szCs w:val="20"/>
        </w:rPr>
        <w:t>yżej wymienionego</w:t>
      </w:r>
      <w:r w:rsidRPr="006B2DED">
        <w:rPr>
          <w:rFonts w:ascii="Verdana" w:hAnsi="Verdana"/>
          <w:sz w:val="20"/>
          <w:szCs w:val="20"/>
        </w:rPr>
        <w:t xml:space="preserve"> wniosku, co nie odpowiadało treści pkt 6 przypisów do załącznika nr 1 w związku z § 1 pkt 1 rozporządzenia Ministra Inwestycji i Rozwoju z dnia 21 grudnia 2018 r. w sprawie wzoru wniosku o dopłaty do czynszu oraz wzorów oświadczeń i zobowiązania dołączanych do wniosku o dopłaty do czynszu (Dz. U.</w:t>
      </w:r>
      <w:r w:rsidR="008A35DE">
        <w:rPr>
          <w:rFonts w:ascii="Verdana" w:hAnsi="Verdana"/>
          <w:sz w:val="20"/>
          <w:szCs w:val="20"/>
        </w:rPr>
        <w:t xml:space="preserve"> z</w:t>
      </w:r>
      <w:r w:rsidRPr="006B2DED">
        <w:rPr>
          <w:rFonts w:ascii="Verdana" w:hAnsi="Verdana"/>
          <w:sz w:val="20"/>
          <w:szCs w:val="20"/>
        </w:rPr>
        <w:t xml:space="preserve"> 2018 r. poz. 2521), zwanego dalej rozporządzeniem </w:t>
      </w:r>
      <w:proofErr w:type="spellStart"/>
      <w:r w:rsidRPr="006B2DED">
        <w:rPr>
          <w:rFonts w:ascii="Verdana" w:hAnsi="Verdana"/>
          <w:sz w:val="20"/>
          <w:szCs w:val="20"/>
        </w:rPr>
        <w:t>MIiR</w:t>
      </w:r>
      <w:proofErr w:type="spellEnd"/>
      <w:r w:rsidRPr="006B2DED">
        <w:rPr>
          <w:rFonts w:ascii="Verdana" w:hAnsi="Verdana"/>
          <w:sz w:val="20"/>
          <w:szCs w:val="20"/>
        </w:rPr>
        <w:t xml:space="preserve"> w sprawie wzoru wniosku o dopłaty do czynszu.</w:t>
      </w:r>
    </w:p>
    <w:p w14:paraId="05920B9E" w14:textId="309385AD" w:rsidR="00250B99" w:rsidRPr="006B2DED" w:rsidRDefault="00250B99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 w:cs="Calibri"/>
          <w:sz w:val="20"/>
          <w:szCs w:val="20"/>
          <w:lang w:eastAsia="ar-SA"/>
        </w:rPr>
      </w:pPr>
      <w:bookmarkStart w:id="0" w:name="_Hlk195607014"/>
      <w:r w:rsidRPr="00250B99">
        <w:rPr>
          <w:rFonts w:ascii="Verdana" w:hAnsi="Verdana" w:cs="Calibri"/>
          <w:sz w:val="20"/>
          <w:szCs w:val="20"/>
          <w:lang w:eastAsia="ar-SA"/>
        </w:rPr>
        <w:t xml:space="preserve">Przyjęciu </w:t>
      </w:r>
      <w:r w:rsidRPr="00250B99">
        <w:rPr>
          <w:rFonts w:ascii="Verdana" w:hAnsi="Verdana" w:cs="Calibri"/>
          <w:sz w:val="20"/>
          <w:szCs w:val="20"/>
        </w:rPr>
        <w:t>oświadczeni</w:t>
      </w:r>
      <w:r>
        <w:rPr>
          <w:rFonts w:ascii="Verdana" w:hAnsi="Verdana" w:cs="Calibri"/>
          <w:sz w:val="20"/>
          <w:szCs w:val="20"/>
        </w:rPr>
        <w:t>a</w:t>
      </w:r>
      <w:r w:rsidRPr="00250B99">
        <w:rPr>
          <w:rFonts w:ascii="Verdana" w:hAnsi="Verdana" w:cs="Calibri"/>
          <w:sz w:val="20"/>
          <w:szCs w:val="20"/>
        </w:rPr>
        <w:t xml:space="preserve"> o liczbie osób wchodzących w skład gospodarstwa domowego najemcy, w którym</w:t>
      </w:r>
      <w:bookmarkEnd w:id="0"/>
      <w:r w:rsidRPr="00250B99">
        <w:rPr>
          <w:rFonts w:ascii="Verdana" w:hAnsi="Verdana" w:cs="Calibri"/>
          <w:sz w:val="20"/>
          <w:szCs w:val="20"/>
        </w:rPr>
        <w:t xml:space="preserve"> nie dokonano wpisu </w:t>
      </w:r>
      <w:r w:rsidR="00892442">
        <w:rPr>
          <w:rFonts w:ascii="Verdana" w:hAnsi="Verdana" w:cs="Calibri"/>
          <w:sz w:val="20"/>
          <w:szCs w:val="20"/>
        </w:rPr>
        <w:t>liczby</w:t>
      </w:r>
      <w:r w:rsidRPr="00250B99">
        <w:rPr>
          <w:rFonts w:ascii="Verdana" w:hAnsi="Verdana" w:cs="Calibri"/>
          <w:sz w:val="20"/>
          <w:szCs w:val="20"/>
        </w:rPr>
        <w:t xml:space="preserve"> osób, </w:t>
      </w:r>
      <w:r w:rsidRPr="00250B99">
        <w:rPr>
          <w:rFonts w:ascii="Verdana" w:eastAsia="Calibri" w:hAnsi="Verdana" w:cs="Calibri"/>
          <w:sz w:val="20"/>
          <w:szCs w:val="20"/>
          <w:lang w:eastAsia="en-US"/>
        </w:rPr>
        <w:t>co stanowi naruszenie</w:t>
      </w:r>
      <w:r w:rsidRPr="00250B99">
        <w:rPr>
          <w:rFonts w:ascii="Verdana" w:hAnsi="Verdana" w:cs="Calibri"/>
          <w:sz w:val="20"/>
          <w:szCs w:val="20"/>
          <w:lang w:eastAsia="ar-SA"/>
        </w:rPr>
        <w:t xml:space="preserve"> pkt </w:t>
      </w:r>
      <w:r w:rsidR="00892442">
        <w:rPr>
          <w:rFonts w:ascii="Verdana" w:hAnsi="Verdana" w:cs="Calibri"/>
          <w:sz w:val="20"/>
          <w:szCs w:val="20"/>
          <w:lang w:eastAsia="ar-SA"/>
        </w:rPr>
        <w:t>4</w:t>
      </w:r>
      <w:r w:rsidRPr="00250B99">
        <w:rPr>
          <w:rFonts w:ascii="Verdana" w:hAnsi="Verdana" w:cs="Calibri"/>
          <w:sz w:val="20"/>
          <w:szCs w:val="20"/>
          <w:lang w:eastAsia="ar-SA"/>
        </w:rPr>
        <w:t xml:space="preserve"> objaśnień do załącznika nr 2 rozporządzenia </w:t>
      </w:r>
      <w:proofErr w:type="spellStart"/>
      <w:r w:rsidRPr="00250B99">
        <w:rPr>
          <w:rFonts w:ascii="Verdana" w:hAnsi="Verdana" w:cs="Calibri"/>
          <w:sz w:val="20"/>
          <w:szCs w:val="20"/>
          <w:lang w:eastAsia="ar-SA"/>
        </w:rPr>
        <w:t>MIiR</w:t>
      </w:r>
      <w:proofErr w:type="spellEnd"/>
      <w:r w:rsidRPr="00250B99">
        <w:rPr>
          <w:rFonts w:ascii="Verdana" w:hAnsi="Verdana" w:cs="Calibri"/>
          <w:sz w:val="20"/>
          <w:szCs w:val="20"/>
          <w:lang w:eastAsia="ar-SA"/>
        </w:rPr>
        <w:t xml:space="preserve"> w sprawie wzoru wniosku o dopłaty do czynszu.</w:t>
      </w:r>
    </w:p>
    <w:p w14:paraId="29DF75DB" w14:textId="352D263B" w:rsidR="008D45A7" w:rsidRPr="00B94882" w:rsidRDefault="008D45A7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Przyjęciu czterdziestu dwóch </w:t>
      </w:r>
      <w:r w:rsidRPr="00096A70">
        <w:rPr>
          <w:rFonts w:ascii="Verdana" w:hAnsi="Verdana"/>
          <w:sz w:val="20"/>
          <w:szCs w:val="20"/>
        </w:rPr>
        <w:t>oświadcze</w:t>
      </w:r>
      <w:r>
        <w:rPr>
          <w:rFonts w:ascii="Verdana" w:hAnsi="Verdana"/>
          <w:sz w:val="20"/>
          <w:szCs w:val="20"/>
        </w:rPr>
        <w:t>ń</w:t>
      </w:r>
      <w:r w:rsidRPr="00096A70">
        <w:rPr>
          <w:rFonts w:ascii="Verdana" w:hAnsi="Verdana"/>
          <w:sz w:val="20"/>
          <w:szCs w:val="20"/>
        </w:rPr>
        <w:t xml:space="preserve"> </w:t>
      </w:r>
      <w:bookmarkStart w:id="1" w:name="_Hlk215659678"/>
      <w:bookmarkStart w:id="2" w:name="_Hlk215657319"/>
      <w:r w:rsidRPr="00096A70">
        <w:rPr>
          <w:rFonts w:ascii="Verdana" w:hAnsi="Verdana"/>
          <w:sz w:val="20"/>
          <w:szCs w:val="20"/>
        </w:rPr>
        <w:t>o wysokości dochodów gospodarstwa domowego najemcy</w:t>
      </w:r>
      <w:bookmarkEnd w:id="1"/>
      <w:r>
        <w:rPr>
          <w:rFonts w:ascii="Verdana" w:hAnsi="Verdana" w:cs="Calibri"/>
          <w:bCs/>
          <w:sz w:val="20"/>
          <w:szCs w:val="20"/>
        </w:rPr>
        <w:t>, w których</w:t>
      </w:r>
      <w:bookmarkEnd w:id="2"/>
      <w:r>
        <w:rPr>
          <w:rFonts w:ascii="Verdana" w:hAnsi="Verdana" w:cs="Calibri"/>
          <w:bCs/>
          <w:sz w:val="20"/>
          <w:szCs w:val="20"/>
        </w:rPr>
        <w:t xml:space="preserve"> w zakresie utraty i uzyskania dochodu </w:t>
      </w:r>
      <w:r w:rsidRPr="00156259">
        <w:rPr>
          <w:rFonts w:ascii="Verdana" w:hAnsi="Verdana"/>
          <w:sz w:val="20"/>
          <w:szCs w:val="20"/>
        </w:rPr>
        <w:t>stwierdzono zastosowanie</w:t>
      </w:r>
      <w:r w:rsidRPr="0096633A">
        <w:rPr>
          <w:rFonts w:ascii="Verdana" w:hAnsi="Verdana"/>
          <w:sz w:val="20"/>
          <w:szCs w:val="20"/>
        </w:rPr>
        <w:t xml:space="preserve"> oznaczeń literowych</w:t>
      </w:r>
      <w:r>
        <w:rPr>
          <w:rFonts w:ascii="Verdana" w:hAnsi="Verdana"/>
          <w:sz w:val="20"/>
          <w:szCs w:val="20"/>
        </w:rPr>
        <w:t xml:space="preserve"> </w:t>
      </w:r>
      <w:r w:rsidRPr="0096633A">
        <w:rPr>
          <w:rFonts w:ascii="Verdana" w:hAnsi="Verdana"/>
          <w:sz w:val="20"/>
          <w:szCs w:val="20"/>
        </w:rPr>
        <w:t>„c” i „d”</w:t>
      </w:r>
      <w:r>
        <w:rPr>
          <w:rFonts w:ascii="Verdana" w:hAnsi="Verdana"/>
          <w:sz w:val="20"/>
          <w:szCs w:val="20"/>
        </w:rPr>
        <w:t xml:space="preserve"> zamiast </w:t>
      </w:r>
      <w:r w:rsidRPr="0096633A">
        <w:rPr>
          <w:rFonts w:ascii="Verdana" w:hAnsi="Verdana"/>
          <w:sz w:val="20"/>
          <w:szCs w:val="20"/>
        </w:rPr>
        <w:t>„a” i „b”</w:t>
      </w:r>
      <w:r>
        <w:rPr>
          <w:rFonts w:ascii="Verdana" w:hAnsi="Verdana"/>
          <w:sz w:val="20"/>
          <w:szCs w:val="20"/>
        </w:rPr>
        <w:t xml:space="preserve"> </w:t>
      </w:r>
      <w:r w:rsidRPr="00B94882">
        <w:rPr>
          <w:rFonts w:ascii="Verdana" w:hAnsi="Verdana"/>
          <w:sz w:val="20"/>
          <w:szCs w:val="20"/>
        </w:rPr>
        <w:t xml:space="preserve">– </w:t>
      </w:r>
      <w:r w:rsidRPr="00753452">
        <w:rPr>
          <w:rFonts w:ascii="Verdana" w:hAnsi="Verdana"/>
          <w:sz w:val="20"/>
          <w:szCs w:val="20"/>
        </w:rPr>
        <w:t>stanowiąc tym samym o odstąpieniu od wzoru w</w:t>
      </w:r>
      <w:r w:rsidR="00296982">
        <w:rPr>
          <w:rFonts w:ascii="Verdana" w:hAnsi="Verdana"/>
          <w:sz w:val="20"/>
          <w:szCs w:val="20"/>
        </w:rPr>
        <w:t>yżej wymienionego</w:t>
      </w:r>
      <w:r w:rsidRPr="00753452">
        <w:rPr>
          <w:rFonts w:ascii="Verdana" w:hAnsi="Verdana"/>
          <w:sz w:val="20"/>
          <w:szCs w:val="20"/>
        </w:rPr>
        <w:t xml:space="preserve"> oświadczenia</w:t>
      </w:r>
      <w:r w:rsidRPr="00B94882">
        <w:rPr>
          <w:rFonts w:ascii="Verdana" w:hAnsi="Verdana" w:cs="Verdana"/>
          <w:sz w:val="20"/>
          <w:szCs w:val="20"/>
        </w:rPr>
        <w:t xml:space="preserve">, co </w:t>
      </w:r>
      <w:r>
        <w:rPr>
          <w:rFonts w:ascii="Verdana" w:hAnsi="Verdana" w:cs="Verdana"/>
          <w:sz w:val="20"/>
          <w:szCs w:val="20"/>
        </w:rPr>
        <w:t xml:space="preserve">nie odpowiadało treści </w:t>
      </w:r>
      <w:r w:rsidRPr="00B94882">
        <w:rPr>
          <w:rFonts w:ascii="Verdana" w:hAnsi="Verdana" w:cs="Open Sans"/>
          <w:sz w:val="20"/>
          <w:szCs w:val="20"/>
        </w:rPr>
        <w:t>pkt 2 lit. a i b załącznika nr 3 w związku z § 1 pkt 3</w:t>
      </w:r>
      <w:r>
        <w:rPr>
          <w:rFonts w:ascii="Verdana" w:hAnsi="Verdana" w:cs="Open Sans"/>
          <w:sz w:val="20"/>
          <w:szCs w:val="20"/>
        </w:rPr>
        <w:t xml:space="preserve"> </w:t>
      </w:r>
      <w:r w:rsidRPr="00B94882">
        <w:rPr>
          <w:rFonts w:ascii="Verdana" w:hAnsi="Verdana" w:cs="Open Sans"/>
          <w:sz w:val="20"/>
          <w:szCs w:val="20"/>
        </w:rPr>
        <w:t xml:space="preserve">rozporządzenia </w:t>
      </w:r>
      <w:proofErr w:type="spellStart"/>
      <w:r w:rsidRPr="00B94882">
        <w:rPr>
          <w:rFonts w:ascii="Verdana" w:hAnsi="Verdana" w:cs="Open Sans"/>
          <w:sz w:val="20"/>
          <w:szCs w:val="20"/>
        </w:rPr>
        <w:t>MIiR</w:t>
      </w:r>
      <w:proofErr w:type="spellEnd"/>
      <w:r w:rsidRPr="00B94882">
        <w:rPr>
          <w:rFonts w:ascii="Verdana" w:hAnsi="Verdana" w:cs="Open Sans"/>
          <w:sz w:val="20"/>
          <w:szCs w:val="20"/>
        </w:rPr>
        <w:t xml:space="preserve"> w sprawie wzoru wniosku o dopłaty do czynszu</w:t>
      </w:r>
      <w:r>
        <w:rPr>
          <w:rFonts w:ascii="Verdana" w:hAnsi="Verdana" w:cs="Open Sans"/>
          <w:sz w:val="20"/>
          <w:szCs w:val="20"/>
        </w:rPr>
        <w:t>.</w:t>
      </w:r>
    </w:p>
    <w:p w14:paraId="510EC9B7" w14:textId="4379F6AC" w:rsidR="00C4288D" w:rsidRPr="00C4288D" w:rsidRDefault="00C4288D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Przyjęciu </w:t>
      </w:r>
      <w:r w:rsidR="00D56C36">
        <w:rPr>
          <w:rFonts w:ascii="Verdana" w:hAnsi="Verdana"/>
          <w:sz w:val="20"/>
          <w:szCs w:val="20"/>
        </w:rPr>
        <w:t>dziesięciu</w:t>
      </w:r>
      <w:r>
        <w:rPr>
          <w:rFonts w:ascii="Verdana" w:hAnsi="Verdana"/>
          <w:sz w:val="20"/>
          <w:szCs w:val="20"/>
        </w:rPr>
        <w:t xml:space="preserve"> </w:t>
      </w:r>
      <w:r w:rsidRPr="00096A70">
        <w:rPr>
          <w:rFonts w:ascii="Verdana" w:hAnsi="Verdana"/>
          <w:sz w:val="20"/>
          <w:szCs w:val="20"/>
        </w:rPr>
        <w:t>oświadcze</w:t>
      </w:r>
      <w:r>
        <w:rPr>
          <w:rFonts w:ascii="Verdana" w:hAnsi="Verdana"/>
          <w:sz w:val="20"/>
          <w:szCs w:val="20"/>
        </w:rPr>
        <w:t>ń</w:t>
      </w:r>
      <w:r w:rsidRPr="00096A70">
        <w:rPr>
          <w:rFonts w:ascii="Verdana" w:hAnsi="Verdana"/>
          <w:sz w:val="20"/>
          <w:szCs w:val="20"/>
        </w:rPr>
        <w:t xml:space="preserve"> o wysokości dochodów gospodarstwa domowego najemcy</w:t>
      </w:r>
      <w:r>
        <w:rPr>
          <w:rFonts w:ascii="Verdana" w:hAnsi="Verdana" w:cs="Calibri"/>
          <w:bCs/>
          <w:sz w:val="20"/>
          <w:szCs w:val="20"/>
        </w:rPr>
        <w:t>, w których:</w:t>
      </w:r>
    </w:p>
    <w:p w14:paraId="105137F7" w14:textId="611019D7" w:rsidR="00C4288D" w:rsidRPr="007E64F2" w:rsidRDefault="007E64F2" w:rsidP="003F17A3">
      <w:pPr>
        <w:numPr>
          <w:ilvl w:val="0"/>
          <w:numId w:val="19"/>
        </w:numPr>
        <w:spacing w:line="360" w:lineRule="auto"/>
        <w:ind w:left="567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siedmiu przypadkach </w:t>
      </w:r>
      <w:r w:rsidR="00C4288D" w:rsidRPr="00C4288D">
        <w:rPr>
          <w:rFonts w:ascii="Verdana" w:hAnsi="Verdana"/>
          <w:sz w:val="20"/>
          <w:szCs w:val="20"/>
        </w:rPr>
        <w:t xml:space="preserve">w zakresie utraty i/lub uzyskania dochodu stwierdzono </w:t>
      </w:r>
      <w:r w:rsidR="00C4288D" w:rsidRPr="007E64F2">
        <w:rPr>
          <w:rFonts w:ascii="Verdana" w:hAnsi="Verdana"/>
          <w:sz w:val="20"/>
          <w:szCs w:val="20"/>
        </w:rPr>
        <w:t>niepełny zapis daty</w:t>
      </w:r>
      <w:r w:rsidR="00296982">
        <w:rPr>
          <w:rFonts w:ascii="Verdana" w:hAnsi="Verdana"/>
          <w:sz w:val="20"/>
          <w:szCs w:val="20"/>
        </w:rPr>
        <w:t>, to jest</w:t>
      </w:r>
      <w:r>
        <w:rPr>
          <w:rFonts w:ascii="Verdana" w:hAnsi="Verdana"/>
          <w:sz w:val="20"/>
          <w:szCs w:val="20"/>
        </w:rPr>
        <w:t xml:space="preserve"> </w:t>
      </w:r>
      <w:r w:rsidRPr="00046005">
        <w:rPr>
          <w:rFonts w:ascii="Verdana" w:hAnsi="Verdana" w:cs="Calibri"/>
          <w:sz w:val="20"/>
          <w:szCs w:val="20"/>
        </w:rPr>
        <w:t>miesiąc i rok</w:t>
      </w:r>
      <w:r>
        <w:rPr>
          <w:rFonts w:ascii="Verdana" w:hAnsi="Verdana" w:cs="Calibri"/>
          <w:sz w:val="20"/>
          <w:szCs w:val="20"/>
        </w:rPr>
        <w:t>,</w:t>
      </w:r>
      <w:r w:rsidRPr="00046005">
        <w:rPr>
          <w:rFonts w:ascii="Verdana" w:hAnsi="Verdana" w:cs="Calibri"/>
          <w:sz w:val="20"/>
          <w:szCs w:val="20"/>
        </w:rPr>
        <w:t xml:space="preserve"> zamiast w</w:t>
      </w:r>
      <w:r w:rsidR="00D673C3">
        <w:rPr>
          <w:rFonts w:ascii="Verdana" w:hAnsi="Verdana" w:cs="Calibri"/>
          <w:sz w:val="20"/>
          <w:szCs w:val="20"/>
        </w:rPr>
        <w:t xml:space="preserve"> </w:t>
      </w:r>
      <w:r w:rsidRPr="00046005">
        <w:rPr>
          <w:rFonts w:ascii="Verdana" w:hAnsi="Verdana" w:cs="Calibri"/>
          <w:sz w:val="20"/>
          <w:szCs w:val="20"/>
        </w:rPr>
        <w:t xml:space="preserve">formacie </w:t>
      </w:r>
      <w:r w:rsidR="00296982">
        <w:rPr>
          <w:rFonts w:ascii="Verdana" w:hAnsi="Verdana" w:cs="Calibri"/>
          <w:sz w:val="20"/>
          <w:szCs w:val="20"/>
        </w:rPr>
        <w:t>rok, miesiąc, dzień,</w:t>
      </w:r>
    </w:p>
    <w:p w14:paraId="1EE07FCA" w14:textId="2055AD4D" w:rsidR="007E64F2" w:rsidRDefault="007E64F2" w:rsidP="003F17A3">
      <w:pPr>
        <w:numPr>
          <w:ilvl w:val="0"/>
          <w:numId w:val="19"/>
        </w:numPr>
        <w:spacing w:line="360" w:lineRule="auto"/>
        <w:ind w:left="567" w:hanging="283"/>
        <w:rPr>
          <w:rFonts w:ascii="Verdana" w:hAnsi="Verdana"/>
          <w:sz w:val="20"/>
          <w:szCs w:val="20"/>
        </w:rPr>
      </w:pPr>
      <w:r w:rsidRPr="007E64F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7E64F2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7E64F2">
        <w:rPr>
          <w:rFonts w:ascii="Verdana" w:hAnsi="Verdana"/>
          <w:sz w:val="20"/>
          <w:szCs w:val="20"/>
        </w:rPr>
        <w:t xml:space="preserve"> w zakresie </w:t>
      </w:r>
      <w:r w:rsidRPr="006002F7">
        <w:rPr>
          <w:rFonts w:ascii="Verdana" w:hAnsi="Verdana"/>
          <w:sz w:val="20"/>
          <w:szCs w:val="20"/>
        </w:rPr>
        <w:t>utraty</w:t>
      </w:r>
      <w:r w:rsidRPr="007E64F2">
        <w:rPr>
          <w:rFonts w:ascii="Verdana" w:hAnsi="Verdana"/>
          <w:sz w:val="20"/>
          <w:szCs w:val="20"/>
        </w:rPr>
        <w:t xml:space="preserve"> dochodu </w:t>
      </w:r>
      <w:r>
        <w:rPr>
          <w:rFonts w:ascii="Verdana" w:hAnsi="Verdana"/>
          <w:sz w:val="20"/>
          <w:szCs w:val="20"/>
        </w:rPr>
        <w:t>stwierdzono brak daty,</w:t>
      </w:r>
    </w:p>
    <w:p w14:paraId="66055FF1" w14:textId="00A42E03" w:rsidR="007E64F2" w:rsidRDefault="007E64F2" w:rsidP="003F17A3">
      <w:pPr>
        <w:numPr>
          <w:ilvl w:val="0"/>
          <w:numId w:val="19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B1639D">
        <w:rPr>
          <w:rFonts w:ascii="Verdana" w:hAnsi="Verdana" w:cs="Calibri"/>
          <w:sz w:val="20"/>
          <w:szCs w:val="20"/>
        </w:rPr>
        <w:t xml:space="preserve">w dwóch przypadkach </w:t>
      </w:r>
      <w:r w:rsidRPr="007E64F2">
        <w:rPr>
          <w:rFonts w:ascii="Verdana" w:hAnsi="Verdana" w:cs="Calibri"/>
          <w:bCs/>
          <w:sz w:val="20"/>
          <w:szCs w:val="20"/>
        </w:rPr>
        <w:t xml:space="preserve">stwierdzono </w:t>
      </w:r>
      <w:r w:rsidRPr="00D56C36">
        <w:rPr>
          <w:rFonts w:ascii="Verdana" w:hAnsi="Verdana" w:cs="Calibri"/>
          <w:bCs/>
          <w:sz w:val="20"/>
          <w:szCs w:val="20"/>
        </w:rPr>
        <w:t xml:space="preserve">błędne dane w zakresie liczby miesięcy uzyskiwania dochodu </w:t>
      </w:r>
      <w:r>
        <w:rPr>
          <w:rFonts w:ascii="Verdana" w:hAnsi="Verdana" w:cs="Calibri"/>
          <w:sz w:val="20"/>
          <w:szCs w:val="20"/>
        </w:rPr>
        <w:t>(</w:t>
      </w:r>
      <w:r w:rsidRPr="00B1639D">
        <w:rPr>
          <w:rFonts w:ascii="Verdana" w:hAnsi="Verdana" w:cs="Calibri"/>
          <w:sz w:val="20"/>
          <w:szCs w:val="20"/>
        </w:rPr>
        <w:t>po i</w:t>
      </w:r>
      <w:r>
        <w:rPr>
          <w:rFonts w:ascii="Verdana" w:hAnsi="Verdana" w:cs="Calibri"/>
          <w:sz w:val="20"/>
          <w:szCs w:val="20"/>
        </w:rPr>
        <w:t xml:space="preserve"> </w:t>
      </w:r>
      <w:r w:rsidRPr="00B1639D">
        <w:rPr>
          <w:rFonts w:ascii="Verdana" w:hAnsi="Verdana" w:cs="Calibri"/>
          <w:sz w:val="20"/>
          <w:szCs w:val="20"/>
        </w:rPr>
        <w:t>w roku bazowym</w:t>
      </w:r>
      <w:r>
        <w:rPr>
          <w:rFonts w:ascii="Verdana" w:hAnsi="Verdana" w:cs="Calibri"/>
          <w:sz w:val="20"/>
          <w:szCs w:val="20"/>
        </w:rPr>
        <w:t>),</w:t>
      </w:r>
    </w:p>
    <w:p w14:paraId="28AFCA02" w14:textId="38F90C69" w:rsidR="007E64F2" w:rsidRPr="007E64F2" w:rsidRDefault="007E64F2" w:rsidP="003F17A3">
      <w:pPr>
        <w:spacing w:line="360" w:lineRule="auto"/>
        <w:ind w:left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 stanowi </w:t>
      </w:r>
      <w:r w:rsidR="00D56C36">
        <w:rPr>
          <w:rFonts w:ascii="Verdana" w:hAnsi="Verdana" w:cs="Calibri"/>
          <w:sz w:val="20"/>
          <w:szCs w:val="20"/>
        </w:rPr>
        <w:t xml:space="preserve">naruszenie </w:t>
      </w:r>
      <w:r w:rsidR="00D56C36" w:rsidRPr="00D56C36">
        <w:rPr>
          <w:rFonts w:ascii="Verdana" w:hAnsi="Verdana" w:cs="Calibri"/>
          <w:sz w:val="20"/>
          <w:szCs w:val="20"/>
        </w:rPr>
        <w:t xml:space="preserve">pkt 1 objaśnień do załącznika nr 3 rozporządzenia </w:t>
      </w:r>
      <w:proofErr w:type="spellStart"/>
      <w:r w:rsidR="00D56C36" w:rsidRPr="00D56C36">
        <w:rPr>
          <w:rFonts w:ascii="Verdana" w:hAnsi="Verdana" w:cs="Calibri"/>
          <w:sz w:val="20"/>
          <w:szCs w:val="20"/>
        </w:rPr>
        <w:t>MIiR</w:t>
      </w:r>
      <w:proofErr w:type="spellEnd"/>
      <w:r w:rsidR="00D56C36" w:rsidRPr="00D56C36">
        <w:rPr>
          <w:rFonts w:ascii="Verdana" w:hAnsi="Verdana" w:cs="Calibri"/>
          <w:sz w:val="20"/>
          <w:szCs w:val="20"/>
        </w:rPr>
        <w:t xml:space="preserve"> w sprawie wzoru wniosku o dopłaty do czynszu</w:t>
      </w:r>
      <w:r w:rsidR="00D56C36">
        <w:rPr>
          <w:rFonts w:ascii="Verdana" w:hAnsi="Verdana" w:cs="Calibri"/>
          <w:sz w:val="20"/>
          <w:szCs w:val="20"/>
        </w:rPr>
        <w:t>.</w:t>
      </w:r>
    </w:p>
    <w:p w14:paraId="3E1B597A" w14:textId="77777777" w:rsidR="001A42B4" w:rsidRDefault="00EC1127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Przyjęciu</w:t>
      </w:r>
      <w:r w:rsidR="001A42B4">
        <w:rPr>
          <w:rFonts w:ascii="Verdana" w:hAnsi="Verdana"/>
          <w:bCs/>
          <w:sz w:val="20"/>
          <w:szCs w:val="20"/>
        </w:rPr>
        <w:t>:</w:t>
      </w:r>
    </w:p>
    <w:p w14:paraId="41313B5F" w14:textId="792B55BE" w:rsidR="00494073" w:rsidRPr="00494073" w:rsidRDefault="00EC1127" w:rsidP="003F17A3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ind w:left="567" w:hanging="284"/>
        <w:outlineLvl w:val="1"/>
        <w:rPr>
          <w:rFonts w:ascii="Verdana" w:hAnsi="Verdana"/>
          <w:bCs/>
          <w:sz w:val="20"/>
          <w:szCs w:val="20"/>
        </w:rPr>
      </w:pPr>
      <w:r w:rsidRPr="00494073">
        <w:rPr>
          <w:rFonts w:ascii="Verdana" w:hAnsi="Verdana"/>
          <w:bCs/>
          <w:sz w:val="20"/>
          <w:szCs w:val="20"/>
        </w:rPr>
        <w:t>oświadczenia, o spełnieniu warunku, o którym mowa w art. 4 ust. 1 pkt 3 ustawy o pomocy państwa w ponoszeniu wydatków mieszkaniowych w pierwszych latach najmu mieszkania,</w:t>
      </w:r>
    </w:p>
    <w:p w14:paraId="7F00C09C" w14:textId="17A92575" w:rsidR="00494073" w:rsidRPr="00A6303E" w:rsidRDefault="00494073" w:rsidP="003F17A3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ind w:left="567" w:hanging="284"/>
        <w:outlineLvl w:val="1"/>
        <w:rPr>
          <w:rFonts w:ascii="Verdana" w:hAnsi="Verdana"/>
          <w:bCs/>
          <w:sz w:val="20"/>
          <w:szCs w:val="20"/>
        </w:rPr>
      </w:pPr>
      <w:r w:rsidRPr="00A6303E">
        <w:rPr>
          <w:rFonts w:ascii="Verdana" w:hAnsi="Verdana"/>
          <w:sz w:val="20"/>
          <w:szCs w:val="20"/>
        </w:rPr>
        <w:lastRenderedPageBreak/>
        <w:t>zobowiązania, o którym mowa w art. 4 ust. 3 ustawy o pomocy państwa w ponoszeniu wydatków mieszkaniowych w pierwszych latach najmu mieszkania,</w:t>
      </w:r>
    </w:p>
    <w:p w14:paraId="4F0EB7EB" w14:textId="41931530" w:rsidR="00A6303E" w:rsidRPr="00A6303E" w:rsidRDefault="00A6303E" w:rsidP="003F17A3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ind w:left="567" w:hanging="284"/>
        <w:outlineLvl w:val="1"/>
        <w:rPr>
          <w:rFonts w:ascii="Verdana" w:hAnsi="Verdana"/>
          <w:bCs/>
          <w:sz w:val="20"/>
          <w:szCs w:val="20"/>
        </w:rPr>
      </w:pPr>
      <w:r w:rsidRPr="00A6303E">
        <w:rPr>
          <w:rFonts w:ascii="Verdana" w:hAnsi="Verdana"/>
          <w:sz w:val="20"/>
          <w:szCs w:val="20"/>
        </w:rPr>
        <w:t>oświadcze</w:t>
      </w:r>
      <w:r>
        <w:rPr>
          <w:rFonts w:ascii="Verdana" w:hAnsi="Verdana"/>
          <w:sz w:val="20"/>
          <w:szCs w:val="20"/>
        </w:rPr>
        <w:t>nia</w:t>
      </w:r>
      <w:r w:rsidRPr="00A6303E">
        <w:rPr>
          <w:rFonts w:ascii="Verdana" w:hAnsi="Verdana"/>
          <w:sz w:val="20"/>
          <w:szCs w:val="20"/>
        </w:rPr>
        <w:t xml:space="preserve"> o wcześniejszym stosowaniu dopłat do czynszu wobec najemcy</w:t>
      </w:r>
      <w:r>
        <w:rPr>
          <w:rFonts w:ascii="Verdana" w:hAnsi="Verdana"/>
          <w:sz w:val="20"/>
          <w:szCs w:val="20"/>
        </w:rPr>
        <w:t>,</w:t>
      </w:r>
    </w:p>
    <w:p w14:paraId="05718A9F" w14:textId="61D5294D" w:rsidR="00494073" w:rsidRPr="00A6303E" w:rsidRDefault="00494073" w:rsidP="003F17A3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ind w:left="567" w:hanging="284"/>
        <w:outlineLvl w:val="1"/>
        <w:rPr>
          <w:rFonts w:ascii="Verdana" w:hAnsi="Verdana"/>
          <w:bCs/>
          <w:sz w:val="20"/>
          <w:szCs w:val="20"/>
        </w:rPr>
      </w:pPr>
      <w:r w:rsidRPr="00A6303E">
        <w:rPr>
          <w:rFonts w:ascii="Verdana" w:hAnsi="Verdana" w:cs="Calibri"/>
          <w:bCs/>
          <w:sz w:val="20"/>
          <w:szCs w:val="20"/>
        </w:rPr>
        <w:t>oświadczenia o wcześniejszym stosowaniu dopłat do czynszu wobec osoby, która w przeszłości była najemcą innego mieszkania, w związku z najmem którego były stosowane dopłaty,</w:t>
      </w:r>
    </w:p>
    <w:p w14:paraId="499E53E7" w14:textId="78B0B664" w:rsidR="00494073" w:rsidRPr="00A6303E" w:rsidRDefault="00494073" w:rsidP="003F17A3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ind w:left="567" w:hanging="284"/>
        <w:outlineLvl w:val="1"/>
        <w:rPr>
          <w:rFonts w:ascii="Verdana" w:hAnsi="Verdana"/>
          <w:bCs/>
          <w:sz w:val="20"/>
          <w:szCs w:val="20"/>
        </w:rPr>
      </w:pPr>
      <w:r w:rsidRPr="00A6303E">
        <w:rPr>
          <w:rFonts w:ascii="Verdana" w:hAnsi="Verdana" w:cs="Calibri"/>
          <w:bCs/>
          <w:sz w:val="20"/>
          <w:szCs w:val="20"/>
        </w:rPr>
        <w:t>dwóch oświadczeń o wcześniejszym stosowaniu dopłat do czynszu wobec zmarłego najemcy,</w:t>
      </w:r>
    </w:p>
    <w:p w14:paraId="4F8B892D" w14:textId="5BA5D110" w:rsidR="00494073" w:rsidRPr="0063512F" w:rsidRDefault="00EC1127" w:rsidP="003F17A3">
      <w:pPr>
        <w:pStyle w:val="Akapitzlist"/>
        <w:shd w:val="clear" w:color="auto" w:fill="FFFFFF"/>
        <w:spacing w:line="360" w:lineRule="auto"/>
        <w:ind w:left="284"/>
        <w:outlineLvl w:val="1"/>
        <w:rPr>
          <w:rFonts w:ascii="Verdana" w:hAnsi="Verdana"/>
          <w:sz w:val="20"/>
          <w:szCs w:val="20"/>
        </w:rPr>
      </w:pPr>
      <w:r w:rsidRPr="00A6303E">
        <w:rPr>
          <w:rFonts w:ascii="Verdana" w:hAnsi="Verdana"/>
          <w:bCs/>
          <w:sz w:val="20"/>
          <w:szCs w:val="20"/>
        </w:rPr>
        <w:t>które nie został</w:t>
      </w:r>
      <w:r w:rsidR="00494073" w:rsidRPr="00A6303E">
        <w:rPr>
          <w:rFonts w:ascii="Verdana" w:hAnsi="Verdana"/>
          <w:bCs/>
          <w:sz w:val="20"/>
          <w:szCs w:val="20"/>
        </w:rPr>
        <w:t>y</w:t>
      </w:r>
      <w:r w:rsidRPr="00A6303E">
        <w:rPr>
          <w:rFonts w:ascii="Verdana" w:hAnsi="Verdana"/>
          <w:bCs/>
          <w:sz w:val="20"/>
          <w:szCs w:val="20"/>
        </w:rPr>
        <w:t xml:space="preserve"> opatrzone datą, co stanowi naruszenie </w:t>
      </w:r>
      <w:r w:rsidR="00494073" w:rsidRPr="00A6303E">
        <w:rPr>
          <w:rFonts w:ascii="Verdana" w:hAnsi="Verdana"/>
          <w:bCs/>
          <w:sz w:val="20"/>
          <w:szCs w:val="20"/>
        </w:rPr>
        <w:t xml:space="preserve">odpowiednio </w:t>
      </w:r>
      <w:r w:rsidRPr="00A6303E">
        <w:rPr>
          <w:rFonts w:ascii="Verdana" w:hAnsi="Verdana"/>
          <w:bCs/>
          <w:sz w:val="20"/>
          <w:szCs w:val="20"/>
        </w:rPr>
        <w:t>pkt 1 objaśnień do załącznika nr 4</w:t>
      </w:r>
      <w:r w:rsidR="00494073" w:rsidRPr="00A6303E">
        <w:rPr>
          <w:rFonts w:ascii="Verdana" w:hAnsi="Verdana"/>
          <w:bCs/>
          <w:sz w:val="20"/>
          <w:szCs w:val="20"/>
        </w:rPr>
        <w:t>,</w:t>
      </w:r>
      <w:r w:rsidR="00A6303E" w:rsidRPr="00A6303E">
        <w:rPr>
          <w:rFonts w:ascii="Verdana" w:hAnsi="Verdana"/>
          <w:bCs/>
          <w:sz w:val="20"/>
          <w:szCs w:val="20"/>
        </w:rPr>
        <w:t xml:space="preserve"> </w:t>
      </w:r>
      <w:r w:rsidR="0063512F" w:rsidRPr="00A6303E">
        <w:rPr>
          <w:rFonts w:ascii="Verdana" w:hAnsi="Verdana"/>
          <w:sz w:val="20"/>
          <w:szCs w:val="20"/>
        </w:rPr>
        <w:t>pkt 5 objaśnień do załącznika nr 5</w:t>
      </w:r>
      <w:r w:rsidR="00A6303E" w:rsidRPr="00A6303E">
        <w:rPr>
          <w:rFonts w:ascii="Verdana" w:hAnsi="Verdana"/>
          <w:sz w:val="20"/>
          <w:szCs w:val="20"/>
        </w:rPr>
        <w:t xml:space="preserve">, </w:t>
      </w:r>
      <w:r w:rsidR="00A6303E" w:rsidRPr="00A6303E">
        <w:rPr>
          <w:rFonts w:ascii="Verdana" w:hAnsi="Verdana"/>
          <w:bCs/>
          <w:sz w:val="20"/>
          <w:szCs w:val="20"/>
        </w:rPr>
        <w:t>pkt 4 objaśnień do załącznika nr 6</w:t>
      </w:r>
      <w:r w:rsidR="00A6303E">
        <w:rPr>
          <w:rFonts w:ascii="Verdana" w:hAnsi="Verdana"/>
          <w:bCs/>
          <w:sz w:val="20"/>
          <w:szCs w:val="20"/>
        </w:rPr>
        <w:t xml:space="preserve">, </w:t>
      </w:r>
      <w:r w:rsidR="00494073" w:rsidRPr="00A6303E">
        <w:rPr>
          <w:rFonts w:ascii="Verdana" w:hAnsi="Verdana" w:cs="Calibri"/>
          <w:bCs/>
          <w:sz w:val="20"/>
          <w:szCs w:val="20"/>
        </w:rPr>
        <w:t>pkt 3 objaśnień do załącznika nr 7</w:t>
      </w:r>
      <w:r w:rsidR="00A6303E">
        <w:rPr>
          <w:rFonts w:ascii="Verdana" w:hAnsi="Verdana" w:cs="Calibri"/>
          <w:bCs/>
          <w:sz w:val="20"/>
          <w:szCs w:val="20"/>
        </w:rPr>
        <w:t xml:space="preserve"> i</w:t>
      </w:r>
      <w:r w:rsidR="00A6303E" w:rsidRPr="00A6303E">
        <w:rPr>
          <w:rFonts w:ascii="Verdana" w:hAnsi="Verdana" w:cs="Calibri"/>
          <w:bCs/>
          <w:sz w:val="20"/>
          <w:szCs w:val="20"/>
        </w:rPr>
        <w:t xml:space="preserve"> </w:t>
      </w:r>
      <w:r w:rsidR="00494073" w:rsidRPr="00A6303E">
        <w:rPr>
          <w:rFonts w:ascii="Verdana" w:hAnsi="Verdana" w:cs="Calibri"/>
          <w:bCs/>
          <w:sz w:val="20"/>
          <w:szCs w:val="20"/>
        </w:rPr>
        <w:t xml:space="preserve">pkt 3 objaśnień do załącznika nr 8 rozporządzenia </w:t>
      </w:r>
      <w:proofErr w:type="spellStart"/>
      <w:r w:rsidR="00494073" w:rsidRPr="00A6303E">
        <w:rPr>
          <w:rFonts w:ascii="Verdana" w:hAnsi="Verdana" w:cs="Calibri"/>
          <w:bCs/>
          <w:sz w:val="20"/>
          <w:szCs w:val="20"/>
        </w:rPr>
        <w:t>MIiR</w:t>
      </w:r>
      <w:proofErr w:type="spellEnd"/>
      <w:r w:rsidR="00494073" w:rsidRPr="00A6303E">
        <w:rPr>
          <w:rFonts w:ascii="Verdana" w:hAnsi="Verdana" w:cs="Calibri"/>
          <w:bCs/>
          <w:sz w:val="20"/>
          <w:szCs w:val="20"/>
        </w:rPr>
        <w:t xml:space="preserve"> w sprawie wzoru wniosku o dopłaty do czynszu.</w:t>
      </w:r>
    </w:p>
    <w:p w14:paraId="10C2E701" w14:textId="3BAAEA3B" w:rsidR="0063512F" w:rsidRPr="00A6303E" w:rsidRDefault="0063512F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 w:cs="Calibri"/>
          <w:sz w:val="20"/>
          <w:szCs w:val="20"/>
        </w:rPr>
      </w:pPr>
      <w:r w:rsidRPr="0063512F">
        <w:rPr>
          <w:rFonts w:ascii="Verdana" w:hAnsi="Verdana" w:cs="Calibri"/>
          <w:sz w:val="20"/>
          <w:szCs w:val="20"/>
        </w:rPr>
        <w:t>Przyjęciu oświadcze</w:t>
      </w:r>
      <w:r w:rsidR="00A6303E">
        <w:rPr>
          <w:rFonts w:ascii="Verdana" w:hAnsi="Verdana" w:cs="Calibri"/>
          <w:sz w:val="20"/>
          <w:szCs w:val="20"/>
        </w:rPr>
        <w:t>nia</w:t>
      </w:r>
      <w:r w:rsidRPr="0063512F">
        <w:rPr>
          <w:rFonts w:ascii="Verdana" w:hAnsi="Verdana" w:cs="Calibri"/>
          <w:sz w:val="20"/>
          <w:szCs w:val="20"/>
        </w:rPr>
        <w:t xml:space="preserve"> o wcześniejszym stosowaniu dopłat do czynszu wobec najemcy,</w:t>
      </w:r>
      <w:r>
        <w:rPr>
          <w:rFonts w:ascii="Verdana" w:hAnsi="Verdana" w:cs="Calibri"/>
          <w:sz w:val="20"/>
          <w:szCs w:val="20"/>
        </w:rPr>
        <w:t xml:space="preserve"> które</w:t>
      </w:r>
      <w:r w:rsidR="00A6303E">
        <w:rPr>
          <w:rFonts w:ascii="Verdana" w:hAnsi="Verdana" w:cs="Calibri"/>
          <w:sz w:val="20"/>
          <w:szCs w:val="20"/>
        </w:rPr>
        <w:t xml:space="preserve"> </w:t>
      </w:r>
      <w:r w:rsidRPr="00A6303E">
        <w:rPr>
          <w:rFonts w:ascii="Verdana" w:hAnsi="Verdana" w:cs="Calibri"/>
          <w:sz w:val="20"/>
          <w:szCs w:val="20"/>
        </w:rPr>
        <w:t>zawiera wpis liczb</w:t>
      </w:r>
      <w:r w:rsidR="00296982">
        <w:rPr>
          <w:rFonts w:ascii="Verdana" w:hAnsi="Verdana" w:cs="Calibri"/>
          <w:sz w:val="20"/>
          <w:szCs w:val="20"/>
        </w:rPr>
        <w:t>y</w:t>
      </w:r>
      <w:r w:rsidRPr="00A6303E">
        <w:rPr>
          <w:rFonts w:ascii="Verdana" w:hAnsi="Verdana" w:cs="Calibri"/>
          <w:sz w:val="20"/>
          <w:szCs w:val="20"/>
        </w:rPr>
        <w:t xml:space="preserve"> miesięcy uzyskiwania dopłat, przy jednoczesnej adnotacji</w:t>
      </w:r>
      <w:r w:rsidR="00296982">
        <w:rPr>
          <w:rFonts w:ascii="Verdana" w:hAnsi="Verdana" w:cs="Calibri"/>
          <w:sz w:val="20"/>
          <w:szCs w:val="20"/>
        </w:rPr>
        <w:t xml:space="preserve">, że niniejsze oświadczenie go nie </w:t>
      </w:r>
      <w:r w:rsidRPr="00A6303E">
        <w:rPr>
          <w:rFonts w:ascii="Verdana" w:hAnsi="Verdana" w:cs="Calibri"/>
          <w:sz w:val="20"/>
          <w:szCs w:val="20"/>
        </w:rPr>
        <w:t>dotyczy,</w:t>
      </w:r>
      <w:r w:rsidR="00A6303E">
        <w:rPr>
          <w:rFonts w:ascii="Verdana" w:hAnsi="Verdana" w:cs="Calibri"/>
          <w:sz w:val="20"/>
          <w:szCs w:val="20"/>
        </w:rPr>
        <w:t xml:space="preserve"> </w:t>
      </w:r>
      <w:r w:rsidRPr="00A6303E">
        <w:rPr>
          <w:rFonts w:ascii="Verdana" w:hAnsi="Verdana" w:cs="Calibri"/>
          <w:sz w:val="20"/>
          <w:szCs w:val="20"/>
        </w:rPr>
        <w:t xml:space="preserve">co stanowi naruszenie </w:t>
      </w:r>
      <w:r w:rsidRPr="00A6303E">
        <w:rPr>
          <w:rFonts w:ascii="Verdana" w:hAnsi="Verdana" w:cs="Calibri"/>
          <w:bCs/>
          <w:sz w:val="20"/>
          <w:szCs w:val="20"/>
        </w:rPr>
        <w:t xml:space="preserve">pkt 4 objaśnień do załącznika nr 6 rozporządzenia </w:t>
      </w:r>
      <w:proofErr w:type="spellStart"/>
      <w:r w:rsidRPr="00A6303E">
        <w:rPr>
          <w:rFonts w:ascii="Verdana" w:hAnsi="Verdana" w:cs="Calibri"/>
          <w:bCs/>
          <w:sz w:val="20"/>
          <w:szCs w:val="20"/>
        </w:rPr>
        <w:t>MIiR</w:t>
      </w:r>
      <w:proofErr w:type="spellEnd"/>
      <w:r w:rsidRPr="00A6303E">
        <w:rPr>
          <w:rFonts w:ascii="Verdana" w:hAnsi="Verdana" w:cs="Calibri"/>
          <w:bCs/>
          <w:sz w:val="20"/>
          <w:szCs w:val="20"/>
        </w:rPr>
        <w:t xml:space="preserve"> w sprawie wzoru wniosku o dopłaty do czynszu</w:t>
      </w:r>
      <w:r w:rsidR="00690082" w:rsidRPr="00A6303E">
        <w:rPr>
          <w:rFonts w:ascii="Verdana" w:hAnsi="Verdana" w:cs="Calibri"/>
          <w:bCs/>
          <w:sz w:val="20"/>
          <w:szCs w:val="20"/>
        </w:rPr>
        <w:t>.</w:t>
      </w:r>
    </w:p>
    <w:p w14:paraId="4083C527" w14:textId="4DF12111" w:rsidR="001F0028" w:rsidRPr="0076511D" w:rsidRDefault="00675961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 w:cs="Calibri"/>
          <w:sz w:val="20"/>
          <w:szCs w:val="20"/>
        </w:rPr>
      </w:pPr>
      <w:r w:rsidRPr="0076511D">
        <w:rPr>
          <w:rFonts w:ascii="Verdana" w:hAnsi="Verdana" w:cs="Calibri"/>
          <w:sz w:val="20"/>
          <w:szCs w:val="20"/>
        </w:rPr>
        <w:t>Zamieszczeniu</w:t>
      </w:r>
      <w:r w:rsidR="00C663B9" w:rsidRPr="0076511D">
        <w:rPr>
          <w:rFonts w:ascii="Verdana" w:hAnsi="Verdana" w:cs="Calibri"/>
          <w:sz w:val="20"/>
          <w:szCs w:val="20"/>
        </w:rPr>
        <w:t xml:space="preserve"> b</w:t>
      </w:r>
      <w:r w:rsidR="001F0028" w:rsidRPr="0076511D">
        <w:rPr>
          <w:rFonts w:ascii="Verdana" w:hAnsi="Verdana" w:cs="Calibri"/>
          <w:sz w:val="20"/>
          <w:szCs w:val="20"/>
        </w:rPr>
        <w:t>łędn</w:t>
      </w:r>
      <w:r w:rsidR="00C663B9" w:rsidRPr="0076511D">
        <w:rPr>
          <w:rFonts w:ascii="Verdana" w:hAnsi="Verdana" w:cs="Calibri"/>
          <w:sz w:val="20"/>
          <w:szCs w:val="20"/>
        </w:rPr>
        <w:t>ych</w:t>
      </w:r>
      <w:r w:rsidR="001F0028" w:rsidRPr="0076511D">
        <w:rPr>
          <w:rFonts w:ascii="Verdana" w:hAnsi="Verdana" w:cs="Calibri"/>
          <w:sz w:val="20"/>
          <w:szCs w:val="20"/>
        </w:rPr>
        <w:t xml:space="preserve"> dan</w:t>
      </w:r>
      <w:r w:rsidR="00C663B9" w:rsidRPr="0076511D">
        <w:rPr>
          <w:rFonts w:ascii="Verdana" w:hAnsi="Verdana" w:cs="Calibri"/>
          <w:sz w:val="20"/>
          <w:szCs w:val="20"/>
        </w:rPr>
        <w:t>ych</w:t>
      </w:r>
      <w:r w:rsidR="001F0028" w:rsidRPr="0076511D">
        <w:rPr>
          <w:rFonts w:ascii="Verdana" w:hAnsi="Verdana" w:cs="Calibri"/>
          <w:sz w:val="20"/>
          <w:szCs w:val="20"/>
        </w:rPr>
        <w:t xml:space="preserve"> w decyzjach w sprawie dopłat </w:t>
      </w:r>
      <w:r w:rsidRPr="0076511D">
        <w:rPr>
          <w:rFonts w:ascii="Verdana" w:hAnsi="Verdana" w:cs="Calibri"/>
          <w:sz w:val="20"/>
          <w:szCs w:val="20"/>
        </w:rPr>
        <w:t>poprzez:</w:t>
      </w:r>
    </w:p>
    <w:p w14:paraId="3A1579C7" w14:textId="455B9B78" w:rsidR="001F0028" w:rsidRPr="00887D6E" w:rsidRDefault="001F0028" w:rsidP="003F17A3">
      <w:pPr>
        <w:numPr>
          <w:ilvl w:val="0"/>
          <w:numId w:val="2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887D6E">
        <w:rPr>
          <w:rFonts w:ascii="Verdana" w:hAnsi="Verdana" w:cs="Calibri"/>
          <w:sz w:val="20"/>
          <w:szCs w:val="20"/>
        </w:rPr>
        <w:t>nieuwzględnieni</w:t>
      </w:r>
      <w:r w:rsidR="00F02422" w:rsidRPr="00887D6E">
        <w:rPr>
          <w:rFonts w:ascii="Verdana" w:hAnsi="Verdana" w:cs="Calibri"/>
          <w:sz w:val="20"/>
          <w:szCs w:val="20"/>
        </w:rPr>
        <w:t xml:space="preserve">e, w </w:t>
      </w:r>
      <w:r w:rsidR="00CA41FD" w:rsidRPr="00887D6E">
        <w:rPr>
          <w:rFonts w:ascii="Verdana" w:hAnsi="Verdana" w:cs="Calibri"/>
          <w:sz w:val="20"/>
          <w:szCs w:val="20"/>
        </w:rPr>
        <w:t>jednym przypadku</w:t>
      </w:r>
      <w:r w:rsidR="00F02422" w:rsidRPr="00887D6E">
        <w:rPr>
          <w:rFonts w:ascii="Verdana" w:hAnsi="Verdana" w:cs="Calibri"/>
          <w:sz w:val="20"/>
          <w:szCs w:val="20"/>
        </w:rPr>
        <w:t xml:space="preserve">, </w:t>
      </w:r>
      <w:r w:rsidRPr="00887D6E">
        <w:rPr>
          <w:rFonts w:ascii="Verdana" w:hAnsi="Verdana" w:cs="Calibri"/>
          <w:sz w:val="20"/>
          <w:szCs w:val="20"/>
        </w:rPr>
        <w:t>daty wydania decyzji przy wyznaczaniu okresu stosowania dopłat,</w:t>
      </w:r>
    </w:p>
    <w:p w14:paraId="25E95A4F" w14:textId="5E466566" w:rsidR="001F0028" w:rsidRDefault="001F0028" w:rsidP="003F17A3">
      <w:pPr>
        <w:numPr>
          <w:ilvl w:val="0"/>
          <w:numId w:val="2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bookmarkStart w:id="3" w:name="_Hlk196312745"/>
      <w:r w:rsidRPr="0076511D">
        <w:rPr>
          <w:rFonts w:ascii="Verdana" w:hAnsi="Verdana" w:cs="Calibri"/>
          <w:sz w:val="20"/>
          <w:szCs w:val="20"/>
        </w:rPr>
        <w:t>wskazanie</w:t>
      </w:r>
      <w:r w:rsidR="00137EFE" w:rsidRPr="0076511D">
        <w:rPr>
          <w:rFonts w:ascii="Verdana" w:hAnsi="Verdana" w:cs="Calibri"/>
          <w:sz w:val="20"/>
          <w:szCs w:val="20"/>
        </w:rPr>
        <w:t>,</w:t>
      </w:r>
      <w:r w:rsidRPr="0076511D">
        <w:rPr>
          <w:rFonts w:ascii="Verdana" w:hAnsi="Verdana" w:cs="Calibri"/>
          <w:sz w:val="20"/>
          <w:szCs w:val="20"/>
        </w:rPr>
        <w:t xml:space="preserve"> w </w:t>
      </w:r>
      <w:r w:rsidR="00ED2A98" w:rsidRPr="0076511D">
        <w:rPr>
          <w:rFonts w:ascii="Verdana" w:hAnsi="Verdana" w:cs="Calibri"/>
          <w:sz w:val="20"/>
          <w:szCs w:val="20"/>
        </w:rPr>
        <w:t>jednym</w:t>
      </w:r>
      <w:r w:rsidRPr="0076511D">
        <w:rPr>
          <w:rFonts w:ascii="Verdana" w:hAnsi="Verdana" w:cs="Calibri"/>
          <w:sz w:val="20"/>
          <w:szCs w:val="20"/>
        </w:rPr>
        <w:t xml:space="preserve"> przypadk</w:t>
      </w:r>
      <w:r w:rsidR="00ED2A98" w:rsidRPr="0076511D">
        <w:rPr>
          <w:rFonts w:ascii="Verdana" w:hAnsi="Verdana" w:cs="Calibri"/>
          <w:sz w:val="20"/>
          <w:szCs w:val="20"/>
        </w:rPr>
        <w:t>u</w:t>
      </w:r>
      <w:r w:rsidR="00137EFE" w:rsidRPr="0076511D">
        <w:rPr>
          <w:rFonts w:ascii="Verdana" w:hAnsi="Verdana" w:cs="Calibri"/>
          <w:sz w:val="20"/>
          <w:szCs w:val="20"/>
        </w:rPr>
        <w:t>,</w:t>
      </w:r>
      <w:r w:rsidRPr="0076511D">
        <w:rPr>
          <w:rFonts w:ascii="Verdana" w:hAnsi="Verdana" w:cs="Calibri"/>
          <w:sz w:val="20"/>
          <w:szCs w:val="20"/>
        </w:rPr>
        <w:t xml:space="preserve"> powierzchni normatywnej równej powierzchni użytkowej mieszkania, t</w:t>
      </w:r>
      <w:r w:rsidR="00296982">
        <w:rPr>
          <w:rFonts w:ascii="Verdana" w:hAnsi="Verdana" w:cs="Calibri"/>
          <w:sz w:val="20"/>
          <w:szCs w:val="20"/>
        </w:rPr>
        <w:t>o jest</w:t>
      </w:r>
      <w:r w:rsidRPr="0076511D">
        <w:rPr>
          <w:rFonts w:ascii="Verdana" w:hAnsi="Verdana" w:cs="Calibri"/>
          <w:sz w:val="20"/>
          <w:szCs w:val="20"/>
        </w:rPr>
        <w:t xml:space="preserve"> innej niż wynikająca z art. 10 ust. 2 ustawy o pomocy państwa, jednocześnie prawidłowo przyjmując </w:t>
      </w:r>
      <w:r w:rsidR="00296982">
        <w:rPr>
          <w:rFonts w:ascii="Verdana" w:hAnsi="Verdana" w:cs="Calibri"/>
          <w:sz w:val="20"/>
          <w:szCs w:val="20"/>
        </w:rPr>
        <w:t xml:space="preserve">do obliczenia wysokości miesięcznej dopłaty </w:t>
      </w:r>
      <w:r w:rsidRPr="0076511D">
        <w:rPr>
          <w:rFonts w:ascii="Verdana" w:hAnsi="Verdana" w:cs="Calibri"/>
          <w:sz w:val="20"/>
          <w:szCs w:val="20"/>
        </w:rPr>
        <w:t>powierzchnię użytkową mieszkania</w:t>
      </w:r>
      <w:r w:rsidR="00296982">
        <w:rPr>
          <w:rFonts w:ascii="Verdana" w:hAnsi="Verdana" w:cs="Calibri"/>
          <w:sz w:val="20"/>
          <w:szCs w:val="20"/>
        </w:rPr>
        <w:t>.</w:t>
      </w:r>
    </w:p>
    <w:p w14:paraId="6939BBC9" w14:textId="37B8E8CA" w:rsidR="00E23CEA" w:rsidRPr="00802FCA" w:rsidRDefault="00CB69C7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Nieuzyskaniu</w:t>
      </w:r>
      <w:r w:rsidR="009F57D7">
        <w:rPr>
          <w:rFonts w:ascii="Verdana" w:hAnsi="Verdana" w:cs="Calibri"/>
          <w:sz w:val="20"/>
          <w:szCs w:val="20"/>
        </w:rPr>
        <w:t>,</w:t>
      </w:r>
      <w:r>
        <w:rPr>
          <w:rFonts w:ascii="Verdana" w:hAnsi="Verdana" w:cs="Calibri"/>
          <w:sz w:val="20"/>
          <w:szCs w:val="20"/>
        </w:rPr>
        <w:t xml:space="preserve"> w przypadku jednej decyzji w sprawie dopłat</w:t>
      </w:r>
      <w:r w:rsidR="009F57D7">
        <w:rPr>
          <w:rFonts w:ascii="Verdana" w:hAnsi="Verdana" w:cs="Calibri"/>
          <w:sz w:val="20"/>
          <w:szCs w:val="20"/>
        </w:rPr>
        <w:t>,</w:t>
      </w:r>
      <w:r>
        <w:rPr>
          <w:rFonts w:ascii="Verdana" w:hAnsi="Verdana" w:cs="Calibri"/>
          <w:sz w:val="20"/>
          <w:szCs w:val="20"/>
        </w:rPr>
        <w:t xml:space="preserve"> </w:t>
      </w:r>
      <w:r w:rsidR="009F57D7">
        <w:rPr>
          <w:rFonts w:ascii="Verdana" w:hAnsi="Verdana" w:cs="Calibri"/>
          <w:sz w:val="20"/>
          <w:szCs w:val="20"/>
        </w:rPr>
        <w:t>informacji o doręczeniu zastępczym, któr</w:t>
      </w:r>
      <w:r w:rsidR="00010AA8">
        <w:rPr>
          <w:rFonts w:ascii="Verdana" w:hAnsi="Verdana" w:cs="Calibri"/>
          <w:sz w:val="20"/>
          <w:szCs w:val="20"/>
        </w:rPr>
        <w:t>ą</w:t>
      </w:r>
      <w:r w:rsidR="009F57D7">
        <w:rPr>
          <w:rFonts w:ascii="Verdana" w:hAnsi="Verdana" w:cs="Calibri"/>
          <w:sz w:val="20"/>
          <w:szCs w:val="20"/>
        </w:rPr>
        <w:t xml:space="preserve"> należało pozyskać </w:t>
      </w:r>
      <w:r w:rsidR="009F57D7" w:rsidRPr="00E23CEA">
        <w:rPr>
          <w:rFonts w:ascii="Verdana" w:hAnsi="Verdana" w:cs="Calibri"/>
          <w:bCs/>
          <w:sz w:val="20"/>
          <w:szCs w:val="20"/>
        </w:rPr>
        <w:t>od operatora pocztowego w trybie postępowania reklamacyjnego</w:t>
      </w:r>
      <w:r w:rsidR="009F57D7">
        <w:rPr>
          <w:rFonts w:ascii="Verdana" w:hAnsi="Verdana" w:cs="Calibri"/>
          <w:bCs/>
          <w:sz w:val="20"/>
          <w:szCs w:val="20"/>
        </w:rPr>
        <w:t xml:space="preserve">, zgodnie z </w:t>
      </w:r>
      <w:r w:rsidR="009F57D7" w:rsidRPr="00E23CEA">
        <w:rPr>
          <w:rFonts w:ascii="Verdana" w:hAnsi="Verdana" w:cs="Calibri"/>
          <w:bCs/>
          <w:sz w:val="20"/>
          <w:szCs w:val="20"/>
        </w:rPr>
        <w:t>art. 92 ustawy z dnia 23 listopada 2012 r. Prawo pocztowe</w:t>
      </w:r>
      <w:r w:rsidR="009F57D7">
        <w:rPr>
          <w:rFonts w:ascii="Verdana" w:hAnsi="Verdana" w:cs="Calibri"/>
          <w:bCs/>
          <w:sz w:val="20"/>
          <w:szCs w:val="20"/>
        </w:rPr>
        <w:t xml:space="preserve"> (Dz. U. z 2025 r. poz. 366).</w:t>
      </w:r>
    </w:p>
    <w:bookmarkEnd w:id="3"/>
    <w:p w14:paraId="74455337" w14:textId="702DA702" w:rsidR="001F0028" w:rsidRPr="000975C5" w:rsidRDefault="009545D0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426"/>
        <w:outlineLvl w:val="1"/>
        <w:rPr>
          <w:rFonts w:ascii="Verdana" w:hAnsi="Verdana"/>
          <w:sz w:val="20"/>
          <w:szCs w:val="20"/>
        </w:rPr>
      </w:pPr>
      <w:r w:rsidRPr="000975C5">
        <w:rPr>
          <w:rFonts w:ascii="Verdana" w:hAnsi="Verdana" w:cs="Calibri"/>
          <w:sz w:val="20"/>
          <w:szCs w:val="20"/>
        </w:rPr>
        <w:t>Zamieszczeniu,</w:t>
      </w:r>
      <w:r w:rsidR="001B697A">
        <w:rPr>
          <w:rFonts w:ascii="Verdana" w:hAnsi="Verdana" w:cs="Calibri"/>
          <w:sz w:val="20"/>
          <w:szCs w:val="20"/>
        </w:rPr>
        <w:t xml:space="preserve"> w </w:t>
      </w:r>
      <w:r w:rsidR="00B33389">
        <w:rPr>
          <w:rFonts w:ascii="Verdana" w:hAnsi="Verdana" w:cs="Calibri"/>
          <w:sz w:val="20"/>
          <w:szCs w:val="20"/>
        </w:rPr>
        <w:t>trzech</w:t>
      </w:r>
      <w:r w:rsidR="001B697A">
        <w:rPr>
          <w:rFonts w:ascii="Verdana" w:hAnsi="Verdana" w:cs="Calibri"/>
          <w:sz w:val="20"/>
          <w:szCs w:val="20"/>
        </w:rPr>
        <w:t xml:space="preserve"> przypadkach</w:t>
      </w:r>
      <w:r w:rsidRPr="000975C5">
        <w:rPr>
          <w:rFonts w:ascii="Verdana" w:hAnsi="Verdana" w:cs="Calibri"/>
          <w:sz w:val="20"/>
          <w:szCs w:val="20"/>
        </w:rPr>
        <w:t>, w</w:t>
      </w:r>
      <w:r w:rsidR="001F0028" w:rsidRPr="000975C5">
        <w:rPr>
          <w:rFonts w:ascii="Verdana" w:hAnsi="Verdana" w:cs="Calibri"/>
          <w:sz w:val="20"/>
          <w:szCs w:val="20"/>
        </w:rPr>
        <w:t xml:space="preserve"> portalu zewnętrznym </w:t>
      </w:r>
      <w:proofErr w:type="spellStart"/>
      <w:r w:rsidR="001F0028" w:rsidRPr="000975C5">
        <w:rPr>
          <w:rFonts w:ascii="Verdana" w:hAnsi="Verdana" w:cs="Calibri"/>
          <w:sz w:val="20"/>
          <w:szCs w:val="20"/>
        </w:rPr>
        <w:t>MnS</w:t>
      </w:r>
      <w:proofErr w:type="spellEnd"/>
      <w:r w:rsidR="00B33389">
        <w:rPr>
          <w:rFonts w:ascii="Verdana" w:hAnsi="Verdana" w:cs="Calibri"/>
          <w:sz w:val="20"/>
          <w:szCs w:val="20"/>
        </w:rPr>
        <w:t xml:space="preserve"> danych</w:t>
      </w:r>
      <w:r w:rsidR="001F0028" w:rsidRPr="000975C5">
        <w:rPr>
          <w:rFonts w:ascii="Verdana" w:hAnsi="Verdana" w:cs="Calibri"/>
          <w:sz w:val="20"/>
          <w:szCs w:val="20"/>
        </w:rPr>
        <w:t>:</w:t>
      </w:r>
    </w:p>
    <w:p w14:paraId="67661A20" w14:textId="0B490336" w:rsidR="00B33389" w:rsidRPr="00F077B1" w:rsidRDefault="00F077B1" w:rsidP="003F17A3">
      <w:pPr>
        <w:numPr>
          <w:ilvl w:val="0"/>
          <w:numId w:val="3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0975C5">
        <w:rPr>
          <w:rFonts w:ascii="Verdana" w:hAnsi="Verdana" w:cs="Calibri"/>
          <w:sz w:val="20"/>
          <w:szCs w:val="20"/>
        </w:rPr>
        <w:t>w</w:t>
      </w:r>
      <w:r>
        <w:rPr>
          <w:rFonts w:ascii="Verdana" w:hAnsi="Verdana" w:cs="Calibri"/>
          <w:sz w:val="20"/>
          <w:szCs w:val="20"/>
        </w:rPr>
        <w:t xml:space="preserve"> dwóch</w:t>
      </w:r>
      <w:r w:rsidRPr="000975C5">
        <w:rPr>
          <w:rFonts w:ascii="Verdana" w:hAnsi="Verdana" w:cs="Calibri"/>
          <w:sz w:val="20"/>
          <w:szCs w:val="20"/>
        </w:rPr>
        <w:t xml:space="preserve"> przypadk</w:t>
      </w:r>
      <w:r>
        <w:rPr>
          <w:rFonts w:ascii="Verdana" w:hAnsi="Verdana" w:cs="Calibri"/>
          <w:sz w:val="20"/>
          <w:szCs w:val="20"/>
        </w:rPr>
        <w:t>ach</w:t>
      </w:r>
      <w:r w:rsidRPr="000975C5">
        <w:rPr>
          <w:rFonts w:ascii="Verdana" w:hAnsi="Verdana" w:cs="Calibri"/>
          <w:sz w:val="20"/>
          <w:szCs w:val="20"/>
        </w:rPr>
        <w:t xml:space="preserve"> – niezgodn</w:t>
      </w:r>
      <w:r>
        <w:rPr>
          <w:rFonts w:ascii="Verdana" w:hAnsi="Verdana" w:cs="Calibri"/>
          <w:sz w:val="20"/>
          <w:szCs w:val="20"/>
        </w:rPr>
        <w:t>ych</w:t>
      </w:r>
      <w:r w:rsidRPr="000975C5">
        <w:rPr>
          <w:rFonts w:ascii="Verdana" w:hAnsi="Verdana" w:cs="Calibri"/>
          <w:sz w:val="20"/>
          <w:szCs w:val="20"/>
        </w:rPr>
        <w:t xml:space="preserve"> ze stanem faktycznym </w:t>
      </w:r>
      <w:r>
        <w:rPr>
          <w:rFonts w:ascii="Verdana" w:hAnsi="Verdana" w:cs="Calibri"/>
          <w:sz w:val="20"/>
          <w:szCs w:val="20"/>
        </w:rPr>
        <w:t>w zakresie</w:t>
      </w:r>
      <w:r w:rsidRPr="000975C5">
        <w:rPr>
          <w:rFonts w:ascii="Verdana" w:hAnsi="Verdana" w:cs="Calibri"/>
          <w:sz w:val="20"/>
          <w:szCs w:val="20"/>
        </w:rPr>
        <w:t xml:space="preserve"> daty wydania decyzji w sprawie dopłat</w:t>
      </w:r>
      <w:r>
        <w:rPr>
          <w:rFonts w:ascii="Verdana" w:hAnsi="Verdana" w:cs="Calibri"/>
          <w:sz w:val="20"/>
          <w:szCs w:val="20"/>
        </w:rPr>
        <w:t>,</w:t>
      </w:r>
    </w:p>
    <w:p w14:paraId="5DBB0EB6" w14:textId="31F6BE80" w:rsidR="00F077B1" w:rsidRPr="00F077B1" w:rsidRDefault="00DA5E08" w:rsidP="003F17A3">
      <w:pPr>
        <w:numPr>
          <w:ilvl w:val="0"/>
          <w:numId w:val="30"/>
        </w:numPr>
        <w:spacing w:line="360" w:lineRule="auto"/>
        <w:ind w:left="567" w:hanging="283"/>
        <w:rPr>
          <w:rFonts w:ascii="Verdana" w:hAnsi="Verdana"/>
          <w:sz w:val="20"/>
          <w:szCs w:val="20"/>
        </w:rPr>
      </w:pPr>
      <w:r w:rsidRPr="000975C5">
        <w:rPr>
          <w:rFonts w:ascii="Verdana" w:hAnsi="Verdana" w:cs="Calibri"/>
          <w:sz w:val="20"/>
          <w:szCs w:val="20"/>
        </w:rPr>
        <w:t xml:space="preserve">w </w:t>
      </w:r>
      <w:r w:rsidR="001B697A">
        <w:rPr>
          <w:rFonts w:ascii="Verdana" w:hAnsi="Verdana" w:cs="Calibri"/>
          <w:sz w:val="20"/>
          <w:szCs w:val="20"/>
        </w:rPr>
        <w:t>jednym</w:t>
      </w:r>
      <w:r w:rsidRPr="000975C5">
        <w:rPr>
          <w:rFonts w:ascii="Verdana" w:hAnsi="Verdana" w:cs="Calibri"/>
          <w:sz w:val="20"/>
          <w:szCs w:val="20"/>
        </w:rPr>
        <w:t xml:space="preserve"> przypadk</w:t>
      </w:r>
      <w:r w:rsidR="001B697A">
        <w:rPr>
          <w:rFonts w:ascii="Verdana" w:hAnsi="Verdana" w:cs="Calibri"/>
          <w:sz w:val="20"/>
          <w:szCs w:val="20"/>
        </w:rPr>
        <w:t>u</w:t>
      </w:r>
      <w:r w:rsidRPr="000975C5">
        <w:rPr>
          <w:rFonts w:ascii="Verdana" w:hAnsi="Verdana" w:cs="Calibri"/>
          <w:sz w:val="20"/>
          <w:szCs w:val="20"/>
        </w:rPr>
        <w:t xml:space="preserve"> – </w:t>
      </w:r>
      <w:r w:rsidR="00F077B1">
        <w:rPr>
          <w:rFonts w:ascii="Verdana" w:hAnsi="Verdana" w:cs="Calibri"/>
          <w:sz w:val="20"/>
          <w:szCs w:val="20"/>
        </w:rPr>
        <w:t xml:space="preserve">przedwczesnym </w:t>
      </w:r>
      <w:r w:rsidR="00B33389" w:rsidRPr="00F077B1">
        <w:rPr>
          <w:rFonts w:ascii="Verdana" w:hAnsi="Verdana" w:cs="Calibri"/>
          <w:sz w:val="20"/>
          <w:szCs w:val="20"/>
        </w:rPr>
        <w:t>wpis</w:t>
      </w:r>
      <w:r w:rsidR="00F077B1">
        <w:rPr>
          <w:rFonts w:ascii="Verdana" w:hAnsi="Verdana" w:cs="Calibri"/>
          <w:sz w:val="20"/>
          <w:szCs w:val="20"/>
        </w:rPr>
        <w:t>em</w:t>
      </w:r>
      <w:r w:rsidR="00B33389" w:rsidRPr="00F077B1">
        <w:rPr>
          <w:rFonts w:ascii="Verdana" w:hAnsi="Verdana" w:cs="Calibri"/>
          <w:sz w:val="20"/>
          <w:szCs w:val="20"/>
        </w:rPr>
        <w:t xml:space="preserve"> do ewidencji najemców, o której mowa w art. 20 ustawy o pomocy państwa, t</w:t>
      </w:r>
      <w:r w:rsidR="00296982">
        <w:rPr>
          <w:rFonts w:ascii="Verdana" w:hAnsi="Verdana" w:cs="Calibri"/>
          <w:sz w:val="20"/>
          <w:szCs w:val="20"/>
        </w:rPr>
        <w:t>o jest</w:t>
      </w:r>
      <w:r w:rsidR="00B33389" w:rsidRPr="00F077B1">
        <w:rPr>
          <w:rFonts w:ascii="Verdana" w:hAnsi="Verdana" w:cs="Calibri"/>
          <w:sz w:val="20"/>
          <w:szCs w:val="20"/>
        </w:rPr>
        <w:t xml:space="preserve"> przed datą wydania decyzji w sprawie dopłat,</w:t>
      </w:r>
    </w:p>
    <w:p w14:paraId="18B12D8F" w14:textId="77777777" w:rsidR="001D059C" w:rsidRDefault="00B33389" w:rsidP="003F17A3">
      <w:pPr>
        <w:spacing w:line="360" w:lineRule="auto"/>
        <w:ind w:left="284"/>
        <w:rPr>
          <w:rFonts w:ascii="Verdana" w:hAnsi="Verdana" w:cs="Calibri"/>
          <w:sz w:val="20"/>
          <w:szCs w:val="20"/>
        </w:rPr>
      </w:pPr>
      <w:r w:rsidRPr="00F077B1">
        <w:rPr>
          <w:rFonts w:ascii="Verdana" w:hAnsi="Verdana" w:cs="Calibri"/>
          <w:sz w:val="20"/>
          <w:szCs w:val="20"/>
        </w:rPr>
        <w:lastRenderedPageBreak/>
        <w:t>co stanowi naruszenie § 6 ust. 4 pkt 4 umowy nr 40/</w:t>
      </w:r>
      <w:proofErr w:type="spellStart"/>
      <w:r w:rsidRPr="00F077B1">
        <w:rPr>
          <w:rFonts w:ascii="Verdana" w:hAnsi="Verdana" w:cs="Calibri"/>
          <w:sz w:val="20"/>
          <w:szCs w:val="20"/>
        </w:rPr>
        <w:t>MnS</w:t>
      </w:r>
      <w:proofErr w:type="spellEnd"/>
      <w:r w:rsidRPr="00F077B1">
        <w:rPr>
          <w:rFonts w:ascii="Verdana" w:hAnsi="Verdana" w:cs="Calibri"/>
          <w:sz w:val="20"/>
          <w:szCs w:val="20"/>
        </w:rPr>
        <w:t>/2023 w sprawie stosowania dopłat stanowiącej Załącznik nr 1 do Porozumienia z 19 sierpnia 2024 r. pomiędzy Bankiem Gospodarstwa Krajowego a Gminą Wrocław</w:t>
      </w:r>
      <w:r w:rsidR="00F077B1">
        <w:rPr>
          <w:rFonts w:ascii="Verdana" w:hAnsi="Verdana" w:cs="Calibri"/>
          <w:sz w:val="20"/>
          <w:szCs w:val="20"/>
        </w:rPr>
        <w:t>.</w:t>
      </w:r>
    </w:p>
    <w:p w14:paraId="0EFF766D" w14:textId="130926AE" w:rsidR="001D059C" w:rsidRDefault="001D059C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426"/>
        <w:outlineLvl w:val="1"/>
        <w:rPr>
          <w:rFonts w:ascii="Verdana" w:hAnsi="Verdana" w:cs="Calibri"/>
          <w:sz w:val="20"/>
          <w:szCs w:val="20"/>
        </w:rPr>
      </w:pPr>
      <w:r w:rsidRPr="00DF1D9D">
        <w:rPr>
          <w:rFonts w:ascii="Verdana" w:hAnsi="Verdana" w:cs="Calibri"/>
          <w:sz w:val="20"/>
          <w:szCs w:val="20"/>
        </w:rPr>
        <w:t xml:space="preserve">Przyjęciu ośmiu oświadczeń o wysokości dochodów gospodarstwa domowego najemcy, stanowiącego załącznik nr 3 do rozporządzenia </w:t>
      </w:r>
      <w:proofErr w:type="spellStart"/>
      <w:r w:rsidRPr="00DF1D9D">
        <w:rPr>
          <w:rFonts w:ascii="Verdana" w:hAnsi="Verdana" w:cs="Calibri"/>
          <w:sz w:val="20"/>
          <w:szCs w:val="20"/>
        </w:rPr>
        <w:t>MIiR</w:t>
      </w:r>
      <w:proofErr w:type="spellEnd"/>
      <w:r w:rsidRPr="00DF1D9D">
        <w:rPr>
          <w:rFonts w:ascii="Verdana" w:hAnsi="Verdana" w:cs="Calibri"/>
          <w:sz w:val="20"/>
          <w:szCs w:val="20"/>
        </w:rPr>
        <w:t xml:space="preserve"> w sprawie wzoru wniosku o dopłaty do czynszu, w których stwierdzono omyłki pisarskie.</w:t>
      </w:r>
    </w:p>
    <w:p w14:paraId="69E51556" w14:textId="73AEBCA1" w:rsidR="001D059C" w:rsidRPr="00CC2D10" w:rsidRDefault="001D059C" w:rsidP="003F17A3">
      <w:pPr>
        <w:numPr>
          <w:ilvl w:val="0"/>
          <w:numId w:val="31"/>
        </w:numPr>
        <w:shd w:val="clear" w:color="auto" w:fill="FFFFFF"/>
        <w:spacing w:line="360" w:lineRule="auto"/>
        <w:ind w:left="284" w:hanging="426"/>
        <w:outlineLvl w:val="1"/>
        <w:rPr>
          <w:rFonts w:ascii="Verdana" w:hAnsi="Verdana" w:cs="Calibri"/>
          <w:sz w:val="20"/>
          <w:szCs w:val="20"/>
        </w:rPr>
      </w:pPr>
      <w:r w:rsidRPr="002D47F2">
        <w:rPr>
          <w:rFonts w:ascii="Verdana" w:hAnsi="Verdana" w:cs="Calibri"/>
          <w:sz w:val="20"/>
          <w:szCs w:val="20"/>
        </w:rPr>
        <w:t>Naruszeni</w:t>
      </w:r>
      <w:r>
        <w:rPr>
          <w:rFonts w:ascii="Verdana" w:hAnsi="Verdana" w:cs="Calibri"/>
          <w:sz w:val="20"/>
          <w:szCs w:val="20"/>
        </w:rPr>
        <w:t>u</w:t>
      </w:r>
      <w:r w:rsidRPr="002D47F2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w osiemdziesięciu ośmiu przypadkach </w:t>
      </w:r>
      <w:r w:rsidRPr="002D47F2">
        <w:rPr>
          <w:rFonts w:ascii="Verdana" w:hAnsi="Verdana" w:cs="Calibri"/>
          <w:sz w:val="20"/>
          <w:szCs w:val="20"/>
        </w:rPr>
        <w:t xml:space="preserve">§ 33 ust. 1 pkt 3 </w:t>
      </w:r>
      <w:r>
        <w:rPr>
          <w:rFonts w:ascii="Verdana" w:hAnsi="Verdana" w:cs="Calibri"/>
          <w:sz w:val="20"/>
          <w:szCs w:val="20"/>
        </w:rPr>
        <w:t>Instrukcji Kancelaryjnej</w:t>
      </w:r>
      <w:r w:rsidRPr="00CC2D10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CC2D10">
        <w:rPr>
          <w:rFonts w:ascii="Verdana" w:hAnsi="Verdana" w:cs="Calibri"/>
          <w:sz w:val="20"/>
          <w:szCs w:val="20"/>
        </w:rPr>
        <w:t>Miejskiego Ośrodka Pomocy Społecznej stanowiącej załącznik nr 1</w:t>
      </w:r>
      <w:r>
        <w:rPr>
          <w:rFonts w:ascii="Verdana" w:hAnsi="Verdana" w:cs="Calibri"/>
          <w:sz w:val="20"/>
          <w:szCs w:val="20"/>
        </w:rPr>
        <w:t xml:space="preserve"> do </w:t>
      </w:r>
      <w:r w:rsidRPr="00CC2D10">
        <w:rPr>
          <w:rFonts w:ascii="Verdana" w:hAnsi="Verdana" w:cs="Calibri"/>
          <w:sz w:val="20"/>
          <w:szCs w:val="20"/>
        </w:rPr>
        <w:t>Zarządzeni</w:t>
      </w:r>
      <w:r>
        <w:rPr>
          <w:rFonts w:ascii="Verdana" w:hAnsi="Verdana" w:cs="Calibri"/>
          <w:sz w:val="20"/>
          <w:szCs w:val="20"/>
        </w:rPr>
        <w:t>a</w:t>
      </w:r>
      <w:r w:rsidRPr="00CC2D10">
        <w:rPr>
          <w:rFonts w:ascii="Verdana" w:hAnsi="Verdana" w:cs="Calibri"/>
          <w:sz w:val="20"/>
          <w:szCs w:val="20"/>
        </w:rPr>
        <w:t xml:space="preserve"> nr 37/24 Dyrektora Miejskiego Ośrodka Pomocy Społecznej z dnia 9 października 2024 roku w sprawie wprowadzenia Instrukcji Kancelaryjnej, Jednolitego Rzeczowego Wykazu Akt oraz Instrukcji w Sprawie Organizacji i Zakresu Działania Archiwum Zakładowego oraz wdrożenia systemu informatycznego EZD PUW w Miejskim Ośrodku Pomocy Społecznej, zwanej dalej Instrukcją Kancelaryjną MOPS, poprzez brak umieszcz</w:t>
      </w:r>
      <w:r>
        <w:rPr>
          <w:rFonts w:ascii="Verdana" w:hAnsi="Verdana" w:cs="Calibri"/>
          <w:sz w:val="20"/>
          <w:szCs w:val="20"/>
        </w:rPr>
        <w:t>e</w:t>
      </w:r>
      <w:r w:rsidRPr="00CC2D10">
        <w:rPr>
          <w:rFonts w:ascii="Verdana" w:hAnsi="Verdana" w:cs="Calibri"/>
          <w:sz w:val="20"/>
          <w:szCs w:val="20"/>
        </w:rPr>
        <w:t>nia stosownej informacji</w:t>
      </w:r>
      <w:r w:rsidRPr="005D41DD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– </w:t>
      </w:r>
      <w:r>
        <w:rPr>
          <w:rFonts w:ascii="Verdana" w:hAnsi="Verdana" w:cs="Calibri"/>
          <w:sz w:val="20"/>
          <w:szCs w:val="20"/>
        </w:rPr>
        <w:t>n</w:t>
      </w:r>
      <w:r w:rsidRPr="005D41DD">
        <w:rPr>
          <w:rFonts w:ascii="Verdana" w:hAnsi="Verdana" w:cs="Calibri"/>
          <w:sz w:val="20"/>
          <w:szCs w:val="20"/>
        </w:rPr>
        <w:t>a egzemplarzu pisma ad acta</w:t>
      </w:r>
      <w:r>
        <w:rPr>
          <w:rFonts w:ascii="Verdana" w:hAnsi="Verdana" w:cs="Calibri"/>
          <w:sz w:val="20"/>
          <w:szCs w:val="20"/>
        </w:rPr>
        <w:t xml:space="preserve"> – </w:t>
      </w:r>
      <w:r w:rsidRPr="00CC2D10">
        <w:rPr>
          <w:rFonts w:ascii="Verdana" w:hAnsi="Verdana" w:cs="Calibri"/>
          <w:sz w:val="20"/>
          <w:szCs w:val="20"/>
        </w:rPr>
        <w:t>co do sposobu wysyłki (n</w:t>
      </w:r>
      <w:r w:rsidR="00372874">
        <w:rPr>
          <w:rFonts w:ascii="Verdana" w:hAnsi="Verdana" w:cs="Calibri"/>
          <w:sz w:val="20"/>
          <w:szCs w:val="20"/>
        </w:rPr>
        <w:t>a przykład</w:t>
      </w:r>
      <w:r w:rsidRPr="00CC2D10">
        <w:rPr>
          <w:rFonts w:ascii="Verdana" w:hAnsi="Verdana" w:cs="Calibri"/>
          <w:sz w:val="20"/>
          <w:szCs w:val="20"/>
        </w:rPr>
        <w:t xml:space="preserve"> list polecony, list priorytetowy) oraz potwierdzenia dokonania wysyłki lub jej osobistego doręczenia w przypadku:</w:t>
      </w:r>
    </w:p>
    <w:p w14:paraId="14706175" w14:textId="77777777" w:rsidR="001D059C" w:rsidRDefault="001D059C" w:rsidP="003F17A3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siedemdziesięciu pięciu decyzji,</w:t>
      </w:r>
    </w:p>
    <w:p w14:paraId="3657777B" w14:textId="77777777" w:rsidR="001D059C" w:rsidRDefault="001D059C" w:rsidP="003F17A3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trzynastu innych pism,</w:t>
      </w:r>
    </w:p>
    <w:p w14:paraId="28ABD3B3" w14:textId="2B76252B" w:rsidR="001D059C" w:rsidRPr="001D059C" w:rsidRDefault="001D059C" w:rsidP="003F17A3">
      <w:pPr>
        <w:shd w:val="clear" w:color="auto" w:fill="FFFFFF"/>
        <w:spacing w:line="360" w:lineRule="auto"/>
        <w:ind w:left="284"/>
        <w:outlineLvl w:val="1"/>
        <w:rPr>
          <w:rFonts w:ascii="Verdana" w:hAnsi="Verdana" w:cs="Calibri"/>
          <w:sz w:val="20"/>
          <w:szCs w:val="20"/>
        </w:rPr>
      </w:pPr>
      <w:r w:rsidRPr="0093530D">
        <w:rPr>
          <w:rFonts w:ascii="Verdana" w:hAnsi="Verdana" w:cs="Calibri"/>
          <w:sz w:val="20"/>
          <w:szCs w:val="20"/>
        </w:rPr>
        <w:t>sporządzanych w związku ze stosowaniem ustawy o pomocy państwa, a kierowanych do inwestorów i/lub najemców</w:t>
      </w:r>
      <w:r>
        <w:rPr>
          <w:rFonts w:ascii="Verdana" w:hAnsi="Verdana" w:cs="Calibri"/>
          <w:sz w:val="20"/>
          <w:szCs w:val="20"/>
        </w:rPr>
        <w:t>.</w:t>
      </w:r>
    </w:p>
    <w:p w14:paraId="2165A808" w14:textId="2616B177" w:rsidR="003313D1" w:rsidRPr="00F077B1" w:rsidRDefault="003071BF" w:rsidP="003F17A3">
      <w:pPr>
        <w:pStyle w:val="10Szanowny"/>
        <w:spacing w:before="120" w:after="120" w:line="360" w:lineRule="auto"/>
        <w:jc w:val="left"/>
        <w:rPr>
          <w:szCs w:val="20"/>
        </w:rPr>
      </w:pPr>
      <w:r w:rsidRPr="00335910">
        <w:rPr>
          <w:szCs w:val="20"/>
        </w:rPr>
        <w:t xml:space="preserve">W pozostałym zakresie </w:t>
      </w:r>
      <w:r w:rsidR="00372874">
        <w:rPr>
          <w:szCs w:val="20"/>
        </w:rPr>
        <w:t xml:space="preserve">objętym kontrolą </w:t>
      </w:r>
      <w:r w:rsidRPr="00335910">
        <w:rPr>
          <w:szCs w:val="20"/>
        </w:rPr>
        <w:t>nie stwierdzono nieprawidłowości.</w:t>
      </w:r>
    </w:p>
    <w:p w14:paraId="5E67964A" w14:textId="63ACCB41" w:rsidR="00802FCA" w:rsidRPr="00F71D4A" w:rsidRDefault="00DF1D9D" w:rsidP="003F17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71D4A">
        <w:rPr>
          <w:rFonts w:ascii="Verdana" w:hAnsi="Verdana"/>
          <w:sz w:val="20"/>
          <w:szCs w:val="20"/>
        </w:rPr>
        <w:t xml:space="preserve">W związku z tym, </w:t>
      </w:r>
      <w:r w:rsidR="00216FD8" w:rsidRPr="00F71D4A">
        <w:rPr>
          <w:rFonts w:ascii="Verdana" w:hAnsi="Verdana"/>
          <w:sz w:val="20"/>
          <w:szCs w:val="20"/>
        </w:rPr>
        <w:t>że</w:t>
      </w:r>
      <w:r w:rsidRPr="00F71D4A">
        <w:rPr>
          <w:rFonts w:ascii="Verdana" w:hAnsi="Verdana"/>
          <w:sz w:val="20"/>
          <w:szCs w:val="20"/>
        </w:rPr>
        <w:t xml:space="preserve"> w trakcie kontroli</w:t>
      </w:r>
      <w:r w:rsidR="00802FCA" w:rsidRPr="00F71D4A">
        <w:rPr>
          <w:rFonts w:ascii="Verdana" w:hAnsi="Verdana"/>
          <w:sz w:val="20"/>
          <w:szCs w:val="20"/>
        </w:rPr>
        <w:t>:</w:t>
      </w:r>
    </w:p>
    <w:p w14:paraId="318840B5" w14:textId="77777777" w:rsidR="00F71D4A" w:rsidRPr="00F71D4A" w:rsidRDefault="00F71D4A" w:rsidP="00F71D4A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F71D4A">
        <w:rPr>
          <w:rFonts w:ascii="Verdana" w:hAnsi="Verdana"/>
          <w:sz w:val="20"/>
          <w:szCs w:val="20"/>
        </w:rPr>
        <w:t>Kierownik Zespołu Wsparcia Mieszkańców oświadczył, iż została sporządzona i skierowana reklamacja do operatora pocztowego,</w:t>
      </w:r>
    </w:p>
    <w:p w14:paraId="4C69789C" w14:textId="77777777" w:rsidR="00216FD8" w:rsidRPr="00F71D4A" w:rsidRDefault="006002F7" w:rsidP="003F17A3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F71D4A">
        <w:rPr>
          <w:rFonts w:ascii="Verdana" w:hAnsi="Verdana"/>
          <w:sz w:val="20"/>
          <w:szCs w:val="20"/>
        </w:rPr>
        <w:t>najemc</w:t>
      </w:r>
      <w:r w:rsidR="003F0869" w:rsidRPr="00F71D4A">
        <w:rPr>
          <w:rFonts w:ascii="Verdana" w:hAnsi="Verdana"/>
          <w:sz w:val="20"/>
          <w:szCs w:val="20"/>
        </w:rPr>
        <w:t>a</w:t>
      </w:r>
      <w:r w:rsidRPr="00F71D4A">
        <w:rPr>
          <w:rFonts w:ascii="Verdana" w:hAnsi="Verdana"/>
          <w:sz w:val="20"/>
          <w:szCs w:val="20"/>
        </w:rPr>
        <w:t xml:space="preserve"> uzupełni</w:t>
      </w:r>
      <w:r w:rsidR="003F0869" w:rsidRPr="00F71D4A">
        <w:rPr>
          <w:rFonts w:ascii="Verdana" w:hAnsi="Verdana"/>
          <w:sz w:val="20"/>
          <w:szCs w:val="20"/>
        </w:rPr>
        <w:t>ł</w:t>
      </w:r>
      <w:r w:rsidR="007622FF" w:rsidRPr="00F71D4A">
        <w:rPr>
          <w:rFonts w:ascii="Verdana" w:hAnsi="Verdana"/>
          <w:sz w:val="20"/>
          <w:szCs w:val="20"/>
        </w:rPr>
        <w:t xml:space="preserve"> </w:t>
      </w:r>
      <w:r w:rsidRPr="00F71D4A">
        <w:rPr>
          <w:rFonts w:ascii="Verdana" w:hAnsi="Verdana"/>
          <w:sz w:val="20"/>
          <w:szCs w:val="20"/>
        </w:rPr>
        <w:t>dat</w:t>
      </w:r>
      <w:r w:rsidR="003F0869" w:rsidRPr="00F71D4A">
        <w:rPr>
          <w:rFonts w:ascii="Verdana" w:hAnsi="Verdana"/>
          <w:sz w:val="20"/>
          <w:szCs w:val="20"/>
        </w:rPr>
        <w:t>ę</w:t>
      </w:r>
      <w:r w:rsidRPr="00F71D4A">
        <w:rPr>
          <w:rFonts w:ascii="Verdana" w:hAnsi="Verdana"/>
          <w:sz w:val="20"/>
          <w:szCs w:val="20"/>
        </w:rPr>
        <w:t xml:space="preserve"> utraty dochodu</w:t>
      </w:r>
      <w:r w:rsidR="00216FD8" w:rsidRPr="00F71D4A">
        <w:rPr>
          <w:rFonts w:ascii="Verdana" w:hAnsi="Verdana"/>
          <w:sz w:val="20"/>
          <w:szCs w:val="20"/>
        </w:rPr>
        <w:t>,</w:t>
      </w:r>
    </w:p>
    <w:p w14:paraId="5678B4A7" w14:textId="6F4090AC" w:rsidR="00A46D4B" w:rsidRPr="00F71D4A" w:rsidRDefault="007973AA" w:rsidP="003F17A3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F71D4A">
        <w:rPr>
          <w:rFonts w:ascii="Verdana" w:hAnsi="Verdana"/>
          <w:sz w:val="20"/>
          <w:szCs w:val="20"/>
        </w:rPr>
        <w:t xml:space="preserve">w jednym na dwa przypadki </w:t>
      </w:r>
      <w:r>
        <w:rPr>
          <w:rFonts w:ascii="Verdana" w:hAnsi="Verdana"/>
          <w:sz w:val="20"/>
          <w:szCs w:val="20"/>
        </w:rPr>
        <w:t xml:space="preserve">stwierdzonych </w:t>
      </w:r>
      <w:r w:rsidRPr="00F71D4A">
        <w:rPr>
          <w:rFonts w:ascii="Verdana" w:hAnsi="Verdana"/>
          <w:sz w:val="20"/>
          <w:szCs w:val="20"/>
        </w:rPr>
        <w:t xml:space="preserve">nieprawidłowości, </w:t>
      </w:r>
      <w:r w:rsidR="00A46D4B" w:rsidRPr="00F71D4A">
        <w:rPr>
          <w:rFonts w:ascii="Verdana" w:hAnsi="Verdana"/>
          <w:sz w:val="20"/>
          <w:szCs w:val="20"/>
        </w:rPr>
        <w:t>najemca dokonał korekty</w:t>
      </w:r>
      <w:r>
        <w:rPr>
          <w:rFonts w:ascii="Verdana" w:hAnsi="Verdana"/>
          <w:sz w:val="20"/>
          <w:szCs w:val="20"/>
        </w:rPr>
        <w:t xml:space="preserve"> </w:t>
      </w:r>
      <w:r w:rsidR="00A46D4B" w:rsidRPr="00F71D4A">
        <w:rPr>
          <w:rFonts w:ascii="Verdana" w:hAnsi="Verdana"/>
          <w:sz w:val="20"/>
          <w:szCs w:val="20"/>
        </w:rPr>
        <w:t>liczby miesięcy uzyskiwania dochodu</w:t>
      </w:r>
      <w:r w:rsidR="00F71D4A" w:rsidRPr="00F71D4A">
        <w:rPr>
          <w:rFonts w:ascii="Verdana" w:hAnsi="Verdana"/>
          <w:sz w:val="20"/>
          <w:szCs w:val="20"/>
        </w:rPr>
        <w:t>,</w:t>
      </w:r>
    </w:p>
    <w:p w14:paraId="3C2C3377" w14:textId="648D85B7" w:rsidR="00F71D4A" w:rsidRPr="00F71D4A" w:rsidRDefault="007973AA" w:rsidP="00F71D4A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F71D4A">
        <w:rPr>
          <w:rFonts w:ascii="Verdana" w:hAnsi="Verdana"/>
          <w:sz w:val="20"/>
          <w:szCs w:val="20"/>
        </w:rPr>
        <w:t xml:space="preserve">w dwóch na osiem przypadków </w:t>
      </w:r>
      <w:r>
        <w:rPr>
          <w:rFonts w:ascii="Verdana" w:hAnsi="Verdana"/>
          <w:sz w:val="20"/>
          <w:szCs w:val="20"/>
        </w:rPr>
        <w:t xml:space="preserve">stwierdzonych </w:t>
      </w:r>
      <w:r w:rsidRPr="00F71D4A">
        <w:rPr>
          <w:rFonts w:ascii="Verdana" w:hAnsi="Verdana"/>
          <w:sz w:val="20"/>
          <w:szCs w:val="20"/>
        </w:rPr>
        <w:t xml:space="preserve">nieprawidłowości, </w:t>
      </w:r>
      <w:r w:rsidR="00F71D4A" w:rsidRPr="00F71D4A">
        <w:rPr>
          <w:rFonts w:ascii="Verdana" w:hAnsi="Verdana"/>
          <w:sz w:val="20"/>
          <w:szCs w:val="20"/>
        </w:rPr>
        <w:t>najemcy dokonali korekty</w:t>
      </w:r>
      <w:r>
        <w:rPr>
          <w:rFonts w:ascii="Verdana" w:hAnsi="Verdana"/>
          <w:sz w:val="20"/>
          <w:szCs w:val="20"/>
        </w:rPr>
        <w:t xml:space="preserve"> </w:t>
      </w:r>
      <w:r w:rsidR="00F71D4A" w:rsidRPr="00F71D4A">
        <w:rPr>
          <w:rFonts w:ascii="Verdana" w:hAnsi="Verdana"/>
          <w:sz w:val="20"/>
          <w:szCs w:val="20"/>
        </w:rPr>
        <w:t>daty złożenia oświadczenia o wysokości dochodów gospodarstwa domowego najemcy,</w:t>
      </w:r>
    </w:p>
    <w:p w14:paraId="3FC141A0" w14:textId="12DC0A24" w:rsidR="00802FCA" w:rsidRDefault="00DF1D9D" w:rsidP="003F17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16FD8">
        <w:rPr>
          <w:rFonts w:ascii="Verdana" w:hAnsi="Verdana"/>
          <w:sz w:val="20"/>
          <w:szCs w:val="20"/>
        </w:rPr>
        <w:t>nie formułuje się zalece</w:t>
      </w:r>
      <w:r w:rsidR="00216FD8">
        <w:rPr>
          <w:rFonts w:ascii="Verdana" w:hAnsi="Verdana"/>
          <w:sz w:val="20"/>
          <w:szCs w:val="20"/>
        </w:rPr>
        <w:t>ń</w:t>
      </w:r>
      <w:r w:rsidRPr="00216FD8">
        <w:rPr>
          <w:rFonts w:ascii="Verdana" w:hAnsi="Verdana"/>
          <w:sz w:val="20"/>
          <w:szCs w:val="20"/>
        </w:rPr>
        <w:t xml:space="preserve"> pokontroln</w:t>
      </w:r>
      <w:r w:rsidR="00216FD8">
        <w:rPr>
          <w:rFonts w:ascii="Verdana" w:hAnsi="Verdana"/>
          <w:sz w:val="20"/>
          <w:szCs w:val="20"/>
        </w:rPr>
        <w:t>ych</w:t>
      </w:r>
      <w:r w:rsidRPr="00216FD8">
        <w:rPr>
          <w:rFonts w:ascii="Verdana" w:hAnsi="Verdana"/>
          <w:sz w:val="20"/>
          <w:szCs w:val="20"/>
        </w:rPr>
        <w:t xml:space="preserve"> dotycząc</w:t>
      </w:r>
      <w:r w:rsidR="00216FD8">
        <w:rPr>
          <w:rFonts w:ascii="Verdana" w:hAnsi="Verdana"/>
          <w:sz w:val="20"/>
          <w:szCs w:val="20"/>
        </w:rPr>
        <w:t>ych</w:t>
      </w:r>
      <w:r w:rsidRPr="00216FD8">
        <w:rPr>
          <w:rFonts w:ascii="Verdana" w:hAnsi="Verdana"/>
          <w:sz w:val="20"/>
          <w:szCs w:val="20"/>
        </w:rPr>
        <w:t xml:space="preserve"> </w:t>
      </w:r>
      <w:r w:rsidR="008F17AD">
        <w:rPr>
          <w:rFonts w:ascii="Verdana" w:hAnsi="Verdana"/>
          <w:sz w:val="20"/>
          <w:szCs w:val="20"/>
        </w:rPr>
        <w:t xml:space="preserve">nieprawidłowości wykazanych </w:t>
      </w:r>
      <w:r w:rsidR="008F17AD" w:rsidRPr="007973AA">
        <w:rPr>
          <w:rFonts w:ascii="Verdana" w:hAnsi="Verdana"/>
          <w:sz w:val="20"/>
          <w:szCs w:val="20"/>
        </w:rPr>
        <w:t xml:space="preserve">w </w:t>
      </w:r>
      <w:r w:rsidRPr="007973AA">
        <w:rPr>
          <w:rFonts w:ascii="Verdana" w:hAnsi="Verdana"/>
          <w:sz w:val="20"/>
          <w:szCs w:val="20"/>
        </w:rPr>
        <w:t xml:space="preserve">pkt </w:t>
      </w:r>
      <w:r w:rsidR="006002F7" w:rsidRPr="007973AA">
        <w:rPr>
          <w:rFonts w:ascii="Verdana" w:hAnsi="Verdana"/>
          <w:sz w:val="20"/>
          <w:szCs w:val="20"/>
        </w:rPr>
        <w:t>5b</w:t>
      </w:r>
      <w:r w:rsidR="003F0869" w:rsidRPr="007973AA">
        <w:rPr>
          <w:rFonts w:ascii="Verdana" w:hAnsi="Verdana"/>
          <w:sz w:val="20"/>
          <w:szCs w:val="20"/>
        </w:rPr>
        <w:t xml:space="preserve"> </w:t>
      </w:r>
      <w:r w:rsidR="00216FD8" w:rsidRPr="007973AA">
        <w:rPr>
          <w:rFonts w:ascii="Verdana" w:hAnsi="Verdana"/>
          <w:sz w:val="20"/>
          <w:szCs w:val="20"/>
        </w:rPr>
        <w:t xml:space="preserve">oraz 9 </w:t>
      </w:r>
      <w:r w:rsidRPr="007973AA">
        <w:rPr>
          <w:rFonts w:ascii="Verdana" w:hAnsi="Verdana"/>
          <w:sz w:val="20"/>
          <w:szCs w:val="20"/>
        </w:rPr>
        <w:t>niniejszego wystąpienia</w:t>
      </w:r>
      <w:r w:rsidR="009C369A">
        <w:rPr>
          <w:rFonts w:ascii="Verdana" w:hAnsi="Verdana"/>
          <w:sz w:val="20"/>
          <w:szCs w:val="20"/>
        </w:rPr>
        <w:t xml:space="preserve"> (lit. a i b powyżej)</w:t>
      </w:r>
      <w:r w:rsidR="007973AA">
        <w:rPr>
          <w:rFonts w:ascii="Verdana" w:hAnsi="Verdana"/>
          <w:sz w:val="20"/>
          <w:szCs w:val="20"/>
        </w:rPr>
        <w:t xml:space="preserve">, </w:t>
      </w:r>
      <w:r w:rsidR="007973AA" w:rsidRPr="007973AA">
        <w:rPr>
          <w:rFonts w:ascii="Verdana" w:hAnsi="Verdana"/>
          <w:sz w:val="20"/>
          <w:szCs w:val="20"/>
        </w:rPr>
        <w:t xml:space="preserve">z uwagi na </w:t>
      </w:r>
      <w:r w:rsidR="002E5100" w:rsidRPr="002E5100">
        <w:rPr>
          <w:rFonts w:ascii="Verdana" w:hAnsi="Verdana"/>
          <w:sz w:val="20"/>
          <w:szCs w:val="20"/>
        </w:rPr>
        <w:t>zrealizowanie działań korygujących w pełnym zakresie</w:t>
      </w:r>
      <w:r w:rsidR="002E5100">
        <w:rPr>
          <w:rFonts w:ascii="Verdana" w:hAnsi="Verdana"/>
          <w:sz w:val="20"/>
          <w:szCs w:val="20"/>
        </w:rPr>
        <w:t>.</w:t>
      </w:r>
    </w:p>
    <w:p w14:paraId="172CD8A8" w14:textId="55DE09B5" w:rsidR="00005AC0" w:rsidRPr="00335910" w:rsidRDefault="00005AC0" w:rsidP="002E5100">
      <w:pPr>
        <w:suppressAutoHyphens/>
        <w:spacing w:before="960" w:line="360" w:lineRule="auto"/>
        <w:rPr>
          <w:rFonts w:ascii="Verdana" w:hAnsi="Verdana"/>
          <w:sz w:val="20"/>
          <w:szCs w:val="20"/>
        </w:rPr>
      </w:pPr>
      <w:r w:rsidRPr="00C01562">
        <w:rPr>
          <w:rFonts w:ascii="Verdana" w:hAnsi="Verdana"/>
          <w:sz w:val="20"/>
          <w:szCs w:val="20"/>
        </w:rPr>
        <w:lastRenderedPageBreak/>
        <w:t>Mając na uwadze powyższe zalecam:</w:t>
      </w:r>
    </w:p>
    <w:p w14:paraId="17DA4DD1" w14:textId="248F3917" w:rsidR="00F077B1" w:rsidRPr="0098193C" w:rsidRDefault="00187CA4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187CA4">
        <w:rPr>
          <w:rFonts w:ascii="Verdana" w:hAnsi="Verdana"/>
          <w:sz w:val="20"/>
          <w:szCs w:val="20"/>
        </w:rPr>
        <w:t xml:space="preserve">W przypadku niezłożenia przez najemcę oświadczeń w terminie, o którym mowa w </w:t>
      </w:r>
      <w:r>
        <w:rPr>
          <w:rFonts w:ascii="Verdana" w:hAnsi="Verdana"/>
          <w:sz w:val="20"/>
          <w:szCs w:val="20"/>
        </w:rPr>
        <w:t xml:space="preserve">art. 16 </w:t>
      </w:r>
      <w:r w:rsidRPr="00187CA4">
        <w:rPr>
          <w:rFonts w:ascii="Verdana" w:hAnsi="Verdana"/>
          <w:sz w:val="20"/>
          <w:szCs w:val="20"/>
        </w:rPr>
        <w:t xml:space="preserve">ust. 1 </w:t>
      </w:r>
      <w:r>
        <w:rPr>
          <w:rFonts w:ascii="Verdana" w:hAnsi="Verdana"/>
          <w:sz w:val="20"/>
          <w:szCs w:val="20"/>
        </w:rPr>
        <w:t>ustawy o pomocy państwa – w</w:t>
      </w:r>
      <w:r w:rsidRPr="0098193C">
        <w:rPr>
          <w:rFonts w:ascii="Verdana" w:hAnsi="Verdana"/>
          <w:sz w:val="20"/>
          <w:szCs w:val="20"/>
        </w:rPr>
        <w:t>zywa</w:t>
      </w:r>
      <w:r w:rsidR="006A0218">
        <w:rPr>
          <w:rFonts w:ascii="Verdana" w:hAnsi="Verdana"/>
          <w:sz w:val="20"/>
          <w:szCs w:val="20"/>
        </w:rPr>
        <w:t>nie</w:t>
      </w:r>
      <w:r w:rsidRPr="0098193C">
        <w:rPr>
          <w:rFonts w:ascii="Verdana" w:hAnsi="Verdana"/>
          <w:sz w:val="20"/>
          <w:szCs w:val="20"/>
        </w:rPr>
        <w:t xml:space="preserve"> najemc</w:t>
      </w:r>
      <w:r w:rsidR="006A0218">
        <w:rPr>
          <w:rFonts w:ascii="Verdana" w:hAnsi="Verdana"/>
          <w:sz w:val="20"/>
          <w:szCs w:val="20"/>
        </w:rPr>
        <w:t>y</w:t>
      </w:r>
      <w:r w:rsidRPr="0098193C">
        <w:rPr>
          <w:rFonts w:ascii="Verdana" w:hAnsi="Verdana"/>
          <w:sz w:val="20"/>
          <w:szCs w:val="20"/>
        </w:rPr>
        <w:t xml:space="preserve"> do złożenia </w:t>
      </w:r>
      <w:r w:rsidR="006A0218">
        <w:rPr>
          <w:rFonts w:ascii="Verdana" w:hAnsi="Verdana"/>
          <w:sz w:val="20"/>
          <w:szCs w:val="20"/>
        </w:rPr>
        <w:t xml:space="preserve">stosownych </w:t>
      </w:r>
      <w:r w:rsidRPr="0098193C">
        <w:rPr>
          <w:rFonts w:ascii="Verdana" w:hAnsi="Verdana"/>
          <w:sz w:val="20"/>
          <w:szCs w:val="20"/>
        </w:rPr>
        <w:t>oświadczeń</w:t>
      </w:r>
      <w:r>
        <w:rPr>
          <w:rFonts w:ascii="Verdana" w:hAnsi="Verdana"/>
          <w:sz w:val="20"/>
          <w:szCs w:val="20"/>
        </w:rPr>
        <w:t>.</w:t>
      </w:r>
    </w:p>
    <w:p w14:paraId="3C5CFA3B" w14:textId="6CB21BE6" w:rsidR="009971F0" w:rsidRDefault="00672447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0A2690">
        <w:rPr>
          <w:rFonts w:ascii="Verdana" w:hAnsi="Verdana"/>
          <w:sz w:val="20"/>
          <w:szCs w:val="20"/>
        </w:rPr>
        <w:t>Przyjmowanie wyłącznie</w:t>
      </w:r>
      <w:r w:rsidR="009971F0">
        <w:rPr>
          <w:rFonts w:ascii="Verdana" w:hAnsi="Verdana"/>
          <w:sz w:val="20"/>
          <w:szCs w:val="20"/>
        </w:rPr>
        <w:t>:</w:t>
      </w:r>
    </w:p>
    <w:p w14:paraId="7E9997AC" w14:textId="6AF35C40" w:rsidR="009971F0" w:rsidRDefault="00672447" w:rsidP="003F17A3">
      <w:pPr>
        <w:pStyle w:val="Akapitzlist"/>
        <w:numPr>
          <w:ilvl w:val="0"/>
          <w:numId w:val="43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9971F0">
        <w:rPr>
          <w:rFonts w:ascii="Verdana" w:hAnsi="Verdana"/>
          <w:sz w:val="20"/>
          <w:szCs w:val="20"/>
        </w:rPr>
        <w:t>wniosk</w:t>
      </w:r>
      <w:r w:rsidR="009971F0">
        <w:rPr>
          <w:rFonts w:ascii="Verdana" w:hAnsi="Verdana"/>
          <w:sz w:val="20"/>
          <w:szCs w:val="20"/>
        </w:rPr>
        <w:t>u</w:t>
      </w:r>
      <w:r w:rsidRPr="009971F0">
        <w:rPr>
          <w:rFonts w:ascii="Verdana" w:hAnsi="Verdana"/>
          <w:sz w:val="20"/>
          <w:szCs w:val="20"/>
        </w:rPr>
        <w:t xml:space="preserve"> o dopłaty do czynszu</w:t>
      </w:r>
      <w:r w:rsidR="009971F0">
        <w:rPr>
          <w:rFonts w:ascii="Verdana" w:hAnsi="Verdana"/>
          <w:sz w:val="20"/>
          <w:szCs w:val="20"/>
        </w:rPr>
        <w:t>,</w:t>
      </w:r>
    </w:p>
    <w:p w14:paraId="2A3B76B9" w14:textId="34D226BF" w:rsidR="009971F0" w:rsidRPr="009971F0" w:rsidRDefault="009971F0" w:rsidP="003F17A3">
      <w:pPr>
        <w:pStyle w:val="Akapitzlist"/>
        <w:numPr>
          <w:ilvl w:val="0"/>
          <w:numId w:val="43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0A2690">
        <w:rPr>
          <w:rFonts w:ascii="Verdana" w:hAnsi="Verdana"/>
          <w:sz w:val="20"/>
          <w:szCs w:val="20"/>
        </w:rPr>
        <w:t>oświadcze</w:t>
      </w:r>
      <w:r>
        <w:rPr>
          <w:rFonts w:ascii="Verdana" w:hAnsi="Verdana"/>
          <w:sz w:val="20"/>
          <w:szCs w:val="20"/>
        </w:rPr>
        <w:t xml:space="preserve">nia </w:t>
      </w:r>
      <w:r w:rsidRPr="000A2690">
        <w:rPr>
          <w:rFonts w:ascii="Verdana" w:hAnsi="Verdana"/>
          <w:sz w:val="20"/>
          <w:szCs w:val="20"/>
        </w:rPr>
        <w:t>o wysokości dochodów gospodarstwa domowego najemcy</w:t>
      </w:r>
      <w:r>
        <w:rPr>
          <w:rFonts w:ascii="Verdana" w:hAnsi="Verdana"/>
          <w:sz w:val="20"/>
          <w:szCs w:val="20"/>
        </w:rPr>
        <w:t>,</w:t>
      </w:r>
    </w:p>
    <w:p w14:paraId="11BF3570" w14:textId="655C8A88" w:rsidR="00672447" w:rsidRPr="009971F0" w:rsidRDefault="00672447" w:rsidP="003F17A3">
      <w:pPr>
        <w:shd w:val="clear" w:color="auto" w:fill="FFFFFF"/>
        <w:spacing w:line="360" w:lineRule="auto"/>
        <w:ind w:left="284"/>
        <w:outlineLvl w:val="1"/>
        <w:rPr>
          <w:rFonts w:ascii="Verdana" w:hAnsi="Verdana"/>
          <w:sz w:val="20"/>
          <w:szCs w:val="20"/>
        </w:rPr>
      </w:pPr>
      <w:r w:rsidRPr="009971F0">
        <w:rPr>
          <w:rFonts w:ascii="Verdana" w:hAnsi="Verdana"/>
          <w:sz w:val="20"/>
          <w:szCs w:val="20"/>
        </w:rPr>
        <w:t xml:space="preserve">zgodnych ze wzorem określonym w rozporządzeniu </w:t>
      </w:r>
      <w:proofErr w:type="spellStart"/>
      <w:r w:rsidRPr="009971F0">
        <w:rPr>
          <w:rFonts w:ascii="Verdana" w:hAnsi="Verdana"/>
          <w:sz w:val="20"/>
          <w:szCs w:val="20"/>
        </w:rPr>
        <w:t>MIiR</w:t>
      </w:r>
      <w:proofErr w:type="spellEnd"/>
      <w:r w:rsidRPr="009971F0">
        <w:rPr>
          <w:rFonts w:ascii="Verdana" w:hAnsi="Verdana"/>
          <w:sz w:val="20"/>
          <w:szCs w:val="20"/>
        </w:rPr>
        <w:t xml:space="preserve"> w sprawie wzoru wniosku o dopłaty do czynszu.</w:t>
      </w:r>
    </w:p>
    <w:p w14:paraId="43484A66" w14:textId="2DDA34C1" w:rsidR="00871BA4" w:rsidRDefault="00005AC0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335910">
        <w:rPr>
          <w:rFonts w:ascii="Verdana" w:hAnsi="Verdana"/>
          <w:sz w:val="20"/>
          <w:szCs w:val="20"/>
        </w:rPr>
        <w:t>Przyjmowanie prawidłow</w:t>
      </w:r>
      <w:r w:rsidR="0071623F" w:rsidRPr="00335910">
        <w:rPr>
          <w:rFonts w:ascii="Verdana" w:hAnsi="Verdana"/>
          <w:sz w:val="20"/>
          <w:szCs w:val="20"/>
        </w:rPr>
        <w:t>o wypełnionych</w:t>
      </w:r>
      <w:r w:rsidRPr="00335910">
        <w:rPr>
          <w:rFonts w:ascii="Verdana" w:hAnsi="Verdana"/>
          <w:sz w:val="20"/>
          <w:szCs w:val="20"/>
        </w:rPr>
        <w:t xml:space="preserve"> </w:t>
      </w:r>
      <w:r w:rsidR="009E331B" w:rsidRPr="00335910">
        <w:rPr>
          <w:rFonts w:ascii="Verdana" w:hAnsi="Verdana"/>
          <w:sz w:val="20"/>
          <w:szCs w:val="20"/>
        </w:rPr>
        <w:t xml:space="preserve">przez najemców (wnioskodawców) </w:t>
      </w:r>
      <w:r w:rsidRPr="00335910">
        <w:rPr>
          <w:rFonts w:ascii="Verdana" w:hAnsi="Verdana"/>
          <w:sz w:val="20"/>
          <w:szCs w:val="20"/>
        </w:rPr>
        <w:t>oświadczeń</w:t>
      </w:r>
      <w:r w:rsidR="009B2DBA">
        <w:rPr>
          <w:rFonts w:ascii="Verdana" w:hAnsi="Verdana"/>
          <w:sz w:val="20"/>
          <w:szCs w:val="20"/>
        </w:rPr>
        <w:t xml:space="preserve"> o</w:t>
      </w:r>
      <w:r w:rsidR="000A2690">
        <w:rPr>
          <w:rFonts w:ascii="Verdana" w:hAnsi="Verdana"/>
          <w:sz w:val="20"/>
          <w:szCs w:val="20"/>
        </w:rPr>
        <w:t>:</w:t>
      </w:r>
    </w:p>
    <w:p w14:paraId="02FA34DF" w14:textId="7F516DF2" w:rsidR="000A2690" w:rsidRDefault="000A2690" w:rsidP="003F17A3">
      <w:pPr>
        <w:pStyle w:val="Akapitzlist"/>
        <w:numPr>
          <w:ilvl w:val="1"/>
          <w:numId w:val="40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0A2690">
        <w:rPr>
          <w:rFonts w:ascii="Verdana" w:hAnsi="Verdana"/>
          <w:sz w:val="20"/>
          <w:szCs w:val="20"/>
        </w:rPr>
        <w:t>liczbie osób wchodzących w skład gospodarstwa domowego najemcy</w:t>
      </w:r>
      <w:r w:rsidR="0020690D">
        <w:rPr>
          <w:rFonts w:ascii="Verdana" w:hAnsi="Verdana"/>
          <w:sz w:val="20"/>
          <w:szCs w:val="20"/>
        </w:rPr>
        <w:t>,</w:t>
      </w:r>
    </w:p>
    <w:p w14:paraId="09193963" w14:textId="27BB2FD5" w:rsidR="000878FA" w:rsidRDefault="0020690D" w:rsidP="003F17A3">
      <w:pPr>
        <w:pStyle w:val="Akapitzlist"/>
        <w:numPr>
          <w:ilvl w:val="1"/>
          <w:numId w:val="40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20690D">
        <w:rPr>
          <w:rFonts w:ascii="Verdana" w:hAnsi="Verdana"/>
          <w:sz w:val="20"/>
          <w:szCs w:val="20"/>
        </w:rPr>
        <w:t>wysokości dochodów gospodarstwa domowego najemcy</w:t>
      </w:r>
      <w:r w:rsidR="005942AC">
        <w:rPr>
          <w:rFonts w:ascii="Verdana" w:hAnsi="Verdana"/>
          <w:sz w:val="20"/>
          <w:szCs w:val="20"/>
        </w:rPr>
        <w:t xml:space="preserve">, w szczególności w </w:t>
      </w:r>
      <w:r w:rsidR="005942AC" w:rsidRPr="005942AC">
        <w:rPr>
          <w:rFonts w:ascii="Verdana" w:hAnsi="Verdana"/>
          <w:sz w:val="20"/>
          <w:szCs w:val="20"/>
        </w:rPr>
        <w:t>zakresie</w:t>
      </w:r>
      <w:r w:rsidR="000878FA">
        <w:rPr>
          <w:rFonts w:ascii="Verdana" w:hAnsi="Verdana"/>
          <w:sz w:val="20"/>
          <w:szCs w:val="20"/>
        </w:rPr>
        <w:t>:</w:t>
      </w:r>
    </w:p>
    <w:p w14:paraId="5783A5B7" w14:textId="56AB9D3A" w:rsidR="000878FA" w:rsidRDefault="005942AC" w:rsidP="000878FA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ind w:left="851" w:hanging="284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pełnej daty </w:t>
      </w:r>
      <w:r w:rsidRPr="005942AC">
        <w:rPr>
          <w:rFonts w:ascii="Verdana" w:hAnsi="Verdana"/>
          <w:sz w:val="20"/>
          <w:szCs w:val="20"/>
        </w:rPr>
        <w:t>utraty i/lub uzyskania dochodu</w:t>
      </w:r>
      <w:r w:rsidR="005544CA">
        <w:rPr>
          <w:rFonts w:ascii="Verdana" w:hAnsi="Verdana"/>
          <w:sz w:val="20"/>
          <w:szCs w:val="20"/>
        </w:rPr>
        <w:t>,</w:t>
      </w:r>
    </w:p>
    <w:p w14:paraId="3B26FFAF" w14:textId="77C4E49F" w:rsidR="0067550E" w:rsidRPr="00217A67" w:rsidRDefault="00071385" w:rsidP="000878FA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ind w:left="851" w:hanging="284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prawidłowej </w:t>
      </w:r>
      <w:r w:rsidR="0067550E" w:rsidRPr="0067550E">
        <w:rPr>
          <w:rFonts w:ascii="Verdana" w:hAnsi="Verdana"/>
          <w:bCs/>
          <w:sz w:val="20"/>
          <w:szCs w:val="20"/>
        </w:rPr>
        <w:t>liczby miesięcy uzyskiwania dochodu</w:t>
      </w:r>
      <w:r w:rsidR="00217A67">
        <w:rPr>
          <w:rFonts w:ascii="Verdana" w:hAnsi="Verdana"/>
          <w:bCs/>
          <w:sz w:val="20"/>
          <w:szCs w:val="20"/>
        </w:rPr>
        <w:t>,</w:t>
      </w:r>
    </w:p>
    <w:p w14:paraId="72762193" w14:textId="6E7CAE4C" w:rsidR="009971F0" w:rsidRDefault="006A0218" w:rsidP="003F17A3">
      <w:pPr>
        <w:pStyle w:val="Akapitzlist"/>
        <w:numPr>
          <w:ilvl w:val="1"/>
          <w:numId w:val="40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6A0218">
        <w:rPr>
          <w:rFonts w:ascii="Verdana" w:hAnsi="Verdana"/>
          <w:sz w:val="20"/>
          <w:szCs w:val="20"/>
        </w:rPr>
        <w:t>spełnieniu warunku, o którym mowa w art. 4 ust. 1 pkt 3 ustawy o pomocy państwa w ponoszeniu wydatków mieszkaniowych w pierwszych latach najmu mieszkania,</w:t>
      </w:r>
    </w:p>
    <w:p w14:paraId="2C4BA145" w14:textId="5B8A0180" w:rsidR="009971F0" w:rsidRDefault="006A0218" w:rsidP="003F17A3">
      <w:pPr>
        <w:pStyle w:val="Akapitzlist"/>
        <w:numPr>
          <w:ilvl w:val="1"/>
          <w:numId w:val="40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9971F0">
        <w:rPr>
          <w:rFonts w:ascii="Verdana" w:hAnsi="Verdana"/>
          <w:sz w:val="20"/>
          <w:szCs w:val="20"/>
        </w:rPr>
        <w:t>wcześniejszym stosowaniu dopłat do czynszu wobec najemcy,</w:t>
      </w:r>
    </w:p>
    <w:p w14:paraId="2988A019" w14:textId="1C9234DB" w:rsidR="009971F0" w:rsidRDefault="006A0218" w:rsidP="003F17A3">
      <w:pPr>
        <w:pStyle w:val="Akapitzlist"/>
        <w:numPr>
          <w:ilvl w:val="1"/>
          <w:numId w:val="40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9971F0">
        <w:rPr>
          <w:rFonts w:ascii="Verdana" w:hAnsi="Verdana"/>
          <w:sz w:val="20"/>
          <w:szCs w:val="20"/>
        </w:rPr>
        <w:t>wcześniejszym stosowaniu dopłat do czynszu wobec osoby, która w przeszłości była najemcą innego mieszkania, w związku z najmem którego były stosowane dopłaty,</w:t>
      </w:r>
    </w:p>
    <w:p w14:paraId="4A7B37B3" w14:textId="1876BFA8" w:rsidR="009971F0" w:rsidRDefault="006A0218" w:rsidP="003F17A3">
      <w:pPr>
        <w:pStyle w:val="Akapitzlist"/>
        <w:numPr>
          <w:ilvl w:val="1"/>
          <w:numId w:val="40"/>
        </w:numPr>
        <w:shd w:val="clear" w:color="auto" w:fill="FFFFFF"/>
        <w:spacing w:line="360" w:lineRule="auto"/>
        <w:ind w:left="567" w:hanging="283"/>
        <w:outlineLvl w:val="1"/>
        <w:rPr>
          <w:rFonts w:ascii="Verdana" w:hAnsi="Verdana"/>
          <w:sz w:val="20"/>
          <w:szCs w:val="20"/>
        </w:rPr>
      </w:pPr>
      <w:r w:rsidRPr="009971F0">
        <w:rPr>
          <w:rFonts w:ascii="Verdana" w:hAnsi="Verdana"/>
          <w:sz w:val="20"/>
          <w:szCs w:val="20"/>
        </w:rPr>
        <w:t>wcześniejszym stosowaniu dopłat do czynszu wobec zmarłego najemcy</w:t>
      </w:r>
      <w:r w:rsidR="00A46D4B">
        <w:rPr>
          <w:rFonts w:ascii="Verdana" w:hAnsi="Verdana"/>
          <w:sz w:val="20"/>
          <w:szCs w:val="20"/>
        </w:rPr>
        <w:t>.</w:t>
      </w:r>
    </w:p>
    <w:p w14:paraId="6376FEF7" w14:textId="005749AB" w:rsidR="009971F0" w:rsidRPr="009971F0" w:rsidRDefault="009971F0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9971F0">
        <w:rPr>
          <w:rFonts w:ascii="Verdana" w:hAnsi="Verdana"/>
          <w:sz w:val="20"/>
          <w:szCs w:val="20"/>
        </w:rPr>
        <w:t>Przyjmowanie prawidłowo wypełnion</w:t>
      </w:r>
      <w:r>
        <w:rPr>
          <w:rFonts w:ascii="Verdana" w:hAnsi="Verdana"/>
          <w:sz w:val="20"/>
          <w:szCs w:val="20"/>
        </w:rPr>
        <w:t>ego</w:t>
      </w:r>
      <w:r w:rsidRPr="009971F0">
        <w:rPr>
          <w:rFonts w:ascii="Verdana" w:hAnsi="Verdana"/>
          <w:sz w:val="20"/>
          <w:szCs w:val="20"/>
        </w:rPr>
        <w:t xml:space="preserve"> przez najemców (wnioskodawców)</w:t>
      </w:r>
      <w:r>
        <w:rPr>
          <w:rFonts w:ascii="Verdana" w:hAnsi="Verdana"/>
          <w:sz w:val="20"/>
          <w:szCs w:val="20"/>
        </w:rPr>
        <w:t xml:space="preserve"> </w:t>
      </w:r>
      <w:r w:rsidRPr="009971F0">
        <w:rPr>
          <w:rFonts w:ascii="Verdana" w:hAnsi="Verdana"/>
          <w:sz w:val="20"/>
          <w:szCs w:val="20"/>
        </w:rPr>
        <w:t>zobowiązania, o którym mowa w art. 4 ust. 3 ustawy o pomocy państwa w ponoszeniu wydatków mieszkaniowych w pierwszych latach najmu mieszkania.</w:t>
      </w:r>
    </w:p>
    <w:p w14:paraId="7E43034B" w14:textId="70251622" w:rsidR="00126AAC" w:rsidRPr="00CF4F1F" w:rsidRDefault="00407659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CF4F1F">
        <w:rPr>
          <w:rFonts w:ascii="Verdana" w:hAnsi="Verdana"/>
          <w:sz w:val="20"/>
          <w:szCs w:val="20"/>
        </w:rPr>
        <w:t xml:space="preserve">Zamieszczanie prawidłowych danych w decyzji w sprawie dopłat </w:t>
      </w:r>
      <w:r w:rsidR="00DF1D9D">
        <w:rPr>
          <w:rFonts w:ascii="Verdana" w:hAnsi="Verdana"/>
          <w:sz w:val="20"/>
          <w:szCs w:val="20"/>
        </w:rPr>
        <w:t>w zakresie</w:t>
      </w:r>
      <w:r w:rsidR="009657A0">
        <w:rPr>
          <w:rFonts w:ascii="Verdana" w:hAnsi="Verdana"/>
          <w:sz w:val="20"/>
          <w:szCs w:val="20"/>
        </w:rPr>
        <w:t>:</w:t>
      </w:r>
    </w:p>
    <w:p w14:paraId="7BCF76BB" w14:textId="74C45DE2" w:rsidR="009657A0" w:rsidRPr="009657A0" w:rsidRDefault="009657A0" w:rsidP="003F17A3">
      <w:pPr>
        <w:pStyle w:val="Akapitzlist"/>
        <w:numPr>
          <w:ilvl w:val="0"/>
          <w:numId w:val="24"/>
        </w:numPr>
        <w:suppressAutoHyphens/>
        <w:spacing w:line="360" w:lineRule="auto"/>
        <w:ind w:left="567" w:hanging="283"/>
        <w:rPr>
          <w:rFonts w:ascii="Verdana" w:hAnsi="Verdana"/>
          <w:sz w:val="20"/>
          <w:szCs w:val="20"/>
        </w:rPr>
      </w:pPr>
      <w:r w:rsidRPr="009657A0">
        <w:rPr>
          <w:rFonts w:ascii="Verdana" w:hAnsi="Verdana"/>
          <w:sz w:val="20"/>
          <w:szCs w:val="20"/>
        </w:rPr>
        <w:t>wyznaczani</w:t>
      </w:r>
      <w:r w:rsidR="00DF1D9D">
        <w:rPr>
          <w:rFonts w:ascii="Verdana" w:hAnsi="Verdana"/>
          <w:sz w:val="20"/>
          <w:szCs w:val="20"/>
        </w:rPr>
        <w:t>a</w:t>
      </w:r>
      <w:r w:rsidRPr="009657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długości </w:t>
      </w:r>
      <w:r w:rsidRPr="009657A0">
        <w:rPr>
          <w:rFonts w:ascii="Verdana" w:hAnsi="Verdana"/>
          <w:sz w:val="20"/>
          <w:szCs w:val="20"/>
        </w:rPr>
        <w:t>okresu stosowania dopłat</w:t>
      </w:r>
      <w:r w:rsidR="00DF1D9D">
        <w:rPr>
          <w:rFonts w:ascii="Verdana" w:hAnsi="Verdana"/>
          <w:sz w:val="20"/>
          <w:szCs w:val="20"/>
        </w:rPr>
        <w:t>, t</w:t>
      </w:r>
      <w:r w:rsidR="00A46D4B">
        <w:rPr>
          <w:rFonts w:ascii="Verdana" w:hAnsi="Verdana"/>
          <w:sz w:val="20"/>
          <w:szCs w:val="20"/>
        </w:rPr>
        <w:t>o jest</w:t>
      </w:r>
      <w:r w:rsidR="00DF1D9D">
        <w:rPr>
          <w:rFonts w:ascii="Verdana" w:hAnsi="Verdana"/>
          <w:sz w:val="20"/>
          <w:szCs w:val="20"/>
        </w:rPr>
        <w:t xml:space="preserve"> uwzględniając </w:t>
      </w:r>
      <w:r w:rsidR="00DF1D9D" w:rsidRPr="009657A0">
        <w:rPr>
          <w:rFonts w:ascii="Verdana" w:hAnsi="Verdana"/>
          <w:sz w:val="20"/>
          <w:szCs w:val="20"/>
        </w:rPr>
        <w:t>dat</w:t>
      </w:r>
      <w:r w:rsidR="00DF1D9D">
        <w:rPr>
          <w:rFonts w:ascii="Verdana" w:hAnsi="Verdana"/>
          <w:sz w:val="20"/>
          <w:szCs w:val="20"/>
        </w:rPr>
        <w:t>ę</w:t>
      </w:r>
      <w:r w:rsidR="00DF1D9D" w:rsidRPr="009657A0">
        <w:rPr>
          <w:rFonts w:ascii="Verdana" w:hAnsi="Verdana"/>
          <w:sz w:val="20"/>
          <w:szCs w:val="20"/>
        </w:rPr>
        <w:t xml:space="preserve"> wydania decyzji </w:t>
      </w:r>
      <w:r w:rsidR="00DF1D9D">
        <w:rPr>
          <w:rFonts w:ascii="Verdana" w:hAnsi="Verdana"/>
          <w:sz w:val="20"/>
          <w:szCs w:val="20"/>
        </w:rPr>
        <w:t>w sprawie dopłat,</w:t>
      </w:r>
    </w:p>
    <w:p w14:paraId="78870BCF" w14:textId="30A72CB8" w:rsidR="00F068C2" w:rsidRPr="00DF1D9D" w:rsidRDefault="00F068C2" w:rsidP="003F17A3">
      <w:pPr>
        <w:pStyle w:val="Akapitzlist"/>
        <w:numPr>
          <w:ilvl w:val="0"/>
          <w:numId w:val="24"/>
        </w:numPr>
        <w:suppressAutoHyphens/>
        <w:spacing w:line="360" w:lineRule="auto"/>
        <w:ind w:left="567" w:hanging="283"/>
        <w:rPr>
          <w:rFonts w:ascii="Verdana" w:hAnsi="Verdana"/>
          <w:sz w:val="20"/>
          <w:szCs w:val="20"/>
        </w:rPr>
      </w:pPr>
      <w:r w:rsidRPr="00DF1D9D">
        <w:rPr>
          <w:rFonts w:ascii="Verdana" w:hAnsi="Verdana"/>
          <w:sz w:val="20"/>
          <w:szCs w:val="20"/>
        </w:rPr>
        <w:t>powierzchni normatywnej mieszkania</w:t>
      </w:r>
      <w:r w:rsidR="00DF1D9D" w:rsidRPr="00DF1D9D">
        <w:rPr>
          <w:rFonts w:ascii="Verdana" w:hAnsi="Verdana"/>
          <w:sz w:val="20"/>
          <w:szCs w:val="20"/>
        </w:rPr>
        <w:t>.</w:t>
      </w:r>
    </w:p>
    <w:p w14:paraId="196733DD" w14:textId="77777777" w:rsidR="001A33ED" w:rsidRPr="001A33ED" w:rsidRDefault="00371502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53774B">
        <w:rPr>
          <w:rFonts w:ascii="Verdana" w:hAnsi="Verdana" w:cs="Calibri"/>
          <w:sz w:val="20"/>
          <w:szCs w:val="20"/>
        </w:rPr>
        <w:t>Zamieszczanie</w:t>
      </w:r>
      <w:r w:rsidR="00C30F15" w:rsidRPr="00C30F15">
        <w:rPr>
          <w:rFonts w:ascii="Verdana" w:hAnsi="Verdana" w:cs="Calibri"/>
          <w:sz w:val="20"/>
          <w:szCs w:val="20"/>
        </w:rPr>
        <w:t xml:space="preserve"> w portalu zewnętrznym </w:t>
      </w:r>
      <w:proofErr w:type="spellStart"/>
      <w:r w:rsidR="00C30F15" w:rsidRPr="00C30F15">
        <w:rPr>
          <w:rFonts w:ascii="Verdana" w:hAnsi="Verdana" w:cs="Calibri"/>
          <w:sz w:val="20"/>
          <w:szCs w:val="20"/>
        </w:rPr>
        <w:t>MnS</w:t>
      </w:r>
      <w:proofErr w:type="spellEnd"/>
      <w:r w:rsidR="001A33ED">
        <w:rPr>
          <w:rFonts w:ascii="Verdana" w:hAnsi="Verdana" w:cs="Calibri"/>
          <w:sz w:val="20"/>
          <w:szCs w:val="20"/>
        </w:rPr>
        <w:t xml:space="preserve"> </w:t>
      </w:r>
      <w:r w:rsidRPr="001A33ED">
        <w:rPr>
          <w:rFonts w:ascii="Verdana" w:hAnsi="Verdana" w:cs="Calibri"/>
          <w:sz w:val="20"/>
          <w:szCs w:val="20"/>
        </w:rPr>
        <w:t>prawidłowych danych</w:t>
      </w:r>
      <w:r w:rsidR="001A33ED" w:rsidRPr="001A33ED">
        <w:rPr>
          <w:rFonts w:ascii="Verdana" w:hAnsi="Verdana" w:cs="Calibri"/>
          <w:sz w:val="20"/>
          <w:szCs w:val="20"/>
        </w:rPr>
        <w:t xml:space="preserve"> w zakresie </w:t>
      </w:r>
      <w:r w:rsidRPr="001A33ED">
        <w:rPr>
          <w:rFonts w:ascii="Verdana" w:hAnsi="Verdana" w:cs="Calibri"/>
          <w:sz w:val="20"/>
          <w:szCs w:val="20"/>
        </w:rPr>
        <w:t>daty wydania decyzji w sprawie dopłat (zgodnie ze stanem faktycznym)</w:t>
      </w:r>
      <w:r w:rsidR="001A33ED">
        <w:rPr>
          <w:rFonts w:ascii="Verdana" w:hAnsi="Verdana" w:cs="Calibri"/>
          <w:sz w:val="20"/>
          <w:szCs w:val="20"/>
        </w:rPr>
        <w:t>.</w:t>
      </w:r>
    </w:p>
    <w:p w14:paraId="330272E7" w14:textId="7971AE74" w:rsidR="00C30F15" w:rsidRPr="001A33ED" w:rsidRDefault="001A33ED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Wpisywanie do ewidencji najemców wyłącznie najemców</w:t>
      </w:r>
      <w:r w:rsidR="00CD7269">
        <w:rPr>
          <w:rFonts w:ascii="Verdana" w:hAnsi="Verdana" w:cs="Calibri"/>
          <w:sz w:val="20"/>
          <w:szCs w:val="20"/>
        </w:rPr>
        <w:t>,</w:t>
      </w:r>
      <w:r>
        <w:rPr>
          <w:rFonts w:ascii="Verdana" w:hAnsi="Verdana" w:cs="Calibri"/>
          <w:sz w:val="20"/>
          <w:szCs w:val="20"/>
        </w:rPr>
        <w:t xml:space="preserve"> dla których wydano</w:t>
      </w:r>
    </w:p>
    <w:p w14:paraId="57EF359C" w14:textId="7CBDFD04" w:rsidR="001D059C" w:rsidRDefault="001A33ED" w:rsidP="003F17A3">
      <w:pPr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1A33ED">
        <w:rPr>
          <w:rFonts w:ascii="Verdana" w:hAnsi="Verdana"/>
          <w:sz w:val="20"/>
          <w:szCs w:val="20"/>
        </w:rPr>
        <w:t>decyzj</w:t>
      </w:r>
      <w:r>
        <w:rPr>
          <w:rFonts w:ascii="Verdana" w:hAnsi="Verdana"/>
          <w:sz w:val="20"/>
          <w:szCs w:val="20"/>
        </w:rPr>
        <w:t>ę</w:t>
      </w:r>
      <w:r w:rsidRPr="001A33ED">
        <w:rPr>
          <w:rFonts w:ascii="Verdana" w:hAnsi="Verdana"/>
          <w:sz w:val="20"/>
          <w:szCs w:val="20"/>
        </w:rPr>
        <w:t xml:space="preserve"> w sprawie dopłat </w:t>
      </w:r>
      <w:r w:rsidR="00DF1D9D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 xml:space="preserve">wpis do ewidencji </w:t>
      </w:r>
      <w:r w:rsidR="00CD7269">
        <w:rPr>
          <w:rFonts w:ascii="Verdana" w:hAnsi="Verdana"/>
          <w:sz w:val="20"/>
          <w:szCs w:val="20"/>
        </w:rPr>
        <w:t xml:space="preserve">najemców </w:t>
      </w:r>
      <w:r>
        <w:rPr>
          <w:rFonts w:ascii="Verdana" w:hAnsi="Verdana"/>
          <w:sz w:val="20"/>
          <w:szCs w:val="20"/>
        </w:rPr>
        <w:t>dokon</w:t>
      </w:r>
      <w:r w:rsidR="00DF1D9D">
        <w:rPr>
          <w:rFonts w:ascii="Verdana" w:hAnsi="Verdana"/>
          <w:sz w:val="20"/>
          <w:szCs w:val="20"/>
        </w:rPr>
        <w:t>ywać</w:t>
      </w:r>
      <w:r>
        <w:rPr>
          <w:rFonts w:ascii="Verdana" w:hAnsi="Verdana"/>
          <w:sz w:val="20"/>
          <w:szCs w:val="20"/>
        </w:rPr>
        <w:t xml:space="preserve"> </w:t>
      </w:r>
      <w:r w:rsidR="00DF1D9D">
        <w:rPr>
          <w:rFonts w:ascii="Verdana" w:hAnsi="Verdana"/>
          <w:sz w:val="20"/>
          <w:szCs w:val="20"/>
        </w:rPr>
        <w:t xml:space="preserve">wyłącznie </w:t>
      </w:r>
      <w:r w:rsidRPr="001A33ED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o</w:t>
      </w:r>
      <w:r w:rsidRPr="001A33ED">
        <w:rPr>
          <w:rFonts w:ascii="Verdana" w:hAnsi="Verdana"/>
          <w:sz w:val="20"/>
          <w:szCs w:val="20"/>
        </w:rPr>
        <w:t xml:space="preserve"> wydani</w:t>
      </w:r>
      <w:r w:rsidR="00D3026B">
        <w:rPr>
          <w:rFonts w:ascii="Verdana" w:hAnsi="Verdana"/>
          <w:sz w:val="20"/>
          <w:szCs w:val="20"/>
        </w:rPr>
        <w:t xml:space="preserve">u </w:t>
      </w:r>
      <w:r>
        <w:rPr>
          <w:rFonts w:ascii="Verdana" w:hAnsi="Verdana"/>
          <w:sz w:val="20"/>
          <w:szCs w:val="20"/>
        </w:rPr>
        <w:t>decyzji w sprawie dopłat.</w:t>
      </w:r>
    </w:p>
    <w:p w14:paraId="4AE840DD" w14:textId="26C2FD48" w:rsidR="001D059C" w:rsidRPr="009657A0" w:rsidRDefault="001D059C" w:rsidP="003F17A3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9657A0">
        <w:rPr>
          <w:rFonts w:ascii="Verdana" w:hAnsi="Verdana"/>
          <w:sz w:val="20"/>
          <w:szCs w:val="20"/>
        </w:rPr>
        <w:t>Umieszczanie stosownych informacji – na egzemplarzu pisma ad acta – co do sposobu wysyłki decyzji</w:t>
      </w:r>
      <w:r w:rsidR="00A46D4B">
        <w:rPr>
          <w:rFonts w:ascii="Verdana" w:hAnsi="Verdana"/>
          <w:sz w:val="20"/>
          <w:szCs w:val="20"/>
        </w:rPr>
        <w:t xml:space="preserve"> lub </w:t>
      </w:r>
      <w:r w:rsidRPr="009657A0">
        <w:rPr>
          <w:rFonts w:ascii="Verdana" w:hAnsi="Verdana"/>
          <w:sz w:val="20"/>
          <w:szCs w:val="20"/>
        </w:rPr>
        <w:t xml:space="preserve">pism sporządzanych w związku ze stosowaniem </w:t>
      </w:r>
      <w:r w:rsidRPr="009657A0">
        <w:rPr>
          <w:rFonts w:ascii="Verdana" w:hAnsi="Verdana"/>
          <w:sz w:val="20"/>
          <w:szCs w:val="20"/>
        </w:rPr>
        <w:lastRenderedPageBreak/>
        <w:t>ustawy o pomocy państwa, a kierowanych do inwestorów i/lub najemców, zgodnie z wymogami Instrukcji Kancelaryjnej MOPS.</w:t>
      </w:r>
    </w:p>
    <w:p w14:paraId="40E74757" w14:textId="2CB0F8EA" w:rsidR="004E7072" w:rsidRPr="004E7072" w:rsidRDefault="001D059C" w:rsidP="004E7072">
      <w:pPr>
        <w:numPr>
          <w:ilvl w:val="0"/>
          <w:numId w:val="38"/>
        </w:numPr>
        <w:shd w:val="clear" w:color="auto" w:fill="FFFFFF"/>
        <w:spacing w:line="360" w:lineRule="auto"/>
        <w:ind w:left="284" w:hanging="284"/>
        <w:outlineLvl w:val="1"/>
        <w:rPr>
          <w:rFonts w:ascii="Verdana" w:hAnsi="Verdana"/>
          <w:sz w:val="20"/>
          <w:szCs w:val="20"/>
        </w:rPr>
      </w:pPr>
      <w:r w:rsidRPr="001D059C">
        <w:rPr>
          <w:rFonts w:ascii="Verdana" w:hAnsi="Verdana"/>
          <w:sz w:val="20"/>
          <w:szCs w:val="20"/>
        </w:rPr>
        <w:t>Wymaga</w:t>
      </w:r>
      <w:r>
        <w:rPr>
          <w:rFonts w:ascii="Verdana" w:hAnsi="Verdana"/>
          <w:sz w:val="20"/>
          <w:szCs w:val="20"/>
        </w:rPr>
        <w:t>nie</w:t>
      </w:r>
      <w:r w:rsidRPr="001D059C">
        <w:rPr>
          <w:rFonts w:ascii="Verdana" w:hAnsi="Verdana"/>
          <w:sz w:val="20"/>
          <w:szCs w:val="20"/>
        </w:rPr>
        <w:t xml:space="preserve"> korekty stwierdzonych omyłek pisarskich w składanych dokumentach przed ich dalszym procedowaniem</w:t>
      </w:r>
      <w:r w:rsidR="002E5100">
        <w:rPr>
          <w:rFonts w:ascii="Verdana" w:hAnsi="Verdana"/>
          <w:sz w:val="20"/>
          <w:szCs w:val="20"/>
        </w:rPr>
        <w:t xml:space="preserve">, w szczególności w zakresie </w:t>
      </w:r>
      <w:r w:rsidR="00557828">
        <w:rPr>
          <w:rFonts w:ascii="Verdana" w:hAnsi="Verdana"/>
          <w:sz w:val="20"/>
          <w:szCs w:val="20"/>
        </w:rPr>
        <w:t>wpisywanych dat w oświadczeniu o wysokości dochodów gospodarstwa domowego najemcy.</w:t>
      </w:r>
    </w:p>
    <w:p w14:paraId="3FE9DCC0" w14:textId="7885F96D" w:rsidR="00687580" w:rsidRPr="00484843" w:rsidRDefault="00005AC0" w:rsidP="004E7072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484843">
        <w:rPr>
          <w:rFonts w:ascii="Verdana" w:hAnsi="Verdana"/>
          <w:sz w:val="20"/>
          <w:szCs w:val="20"/>
        </w:rPr>
        <w:t xml:space="preserve">O sposobie realizacji wniosków pokontrolnych proszę powiadomić Wydział Kontroli Urzędu Miejskiego Wrocławia w terminie </w:t>
      </w:r>
      <w:r w:rsidR="00A46D4B">
        <w:rPr>
          <w:rFonts w:ascii="Verdana" w:hAnsi="Verdana"/>
          <w:sz w:val="20"/>
          <w:szCs w:val="20"/>
        </w:rPr>
        <w:t>30</w:t>
      </w:r>
      <w:r w:rsidRPr="00484843">
        <w:rPr>
          <w:rFonts w:ascii="Verdana" w:hAnsi="Verdana"/>
          <w:sz w:val="20"/>
          <w:szCs w:val="20"/>
        </w:rPr>
        <w:t xml:space="preserve"> dni od otrzymania niniejszego wystąpienia.</w:t>
      </w:r>
    </w:p>
    <w:p w14:paraId="5192A6C4" w14:textId="616DB533" w:rsidR="000D0D6D" w:rsidRPr="001D059C" w:rsidRDefault="00D00528" w:rsidP="003F17A3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0D0D6D" w:rsidRPr="001D059C">
        <w:rPr>
          <w:rFonts w:ascii="Verdana" w:hAnsi="Verdana"/>
          <w:sz w:val="20"/>
          <w:szCs w:val="20"/>
        </w:rPr>
        <w:t xml:space="preserve"> upoważnienia Prezydenta</w:t>
      </w:r>
      <w:r w:rsidR="002A7C53">
        <w:rPr>
          <w:rFonts w:ascii="Verdana" w:hAnsi="Verdana"/>
          <w:sz w:val="20"/>
          <w:szCs w:val="20"/>
        </w:rPr>
        <w:t xml:space="preserve"> Wrocławia</w:t>
      </w:r>
    </w:p>
    <w:p w14:paraId="02149056" w14:textId="26FE6E1A" w:rsidR="000D0D6D" w:rsidRPr="001D059C" w:rsidRDefault="009563F8" w:rsidP="003F17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D059C">
        <w:rPr>
          <w:rFonts w:ascii="Verdana" w:hAnsi="Verdana"/>
          <w:sz w:val="20"/>
          <w:szCs w:val="20"/>
        </w:rPr>
        <w:t>Agnieszka Korzeniowska</w:t>
      </w:r>
    </w:p>
    <w:p w14:paraId="69F1F2A1" w14:textId="53E89F4C" w:rsidR="000D0D6D" w:rsidRPr="001D059C" w:rsidRDefault="000D0D6D" w:rsidP="003F17A3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D059C">
        <w:rPr>
          <w:rFonts w:ascii="Verdana" w:hAnsi="Verdana"/>
          <w:sz w:val="20"/>
          <w:szCs w:val="20"/>
        </w:rPr>
        <w:t>Dyrektor Wydziału Kontroli</w:t>
      </w:r>
    </w:p>
    <w:p w14:paraId="299CADEA" w14:textId="119A3B4B" w:rsidR="001A6C4B" w:rsidRPr="00484843" w:rsidRDefault="001A6C4B" w:rsidP="002A7C53">
      <w:pPr>
        <w:pStyle w:val="11Trescpisma"/>
        <w:spacing w:after="180" w:line="360" w:lineRule="auto"/>
        <w:jc w:val="left"/>
        <w:rPr>
          <w:szCs w:val="20"/>
        </w:rPr>
      </w:pPr>
      <w:r w:rsidRPr="00484843">
        <w:rPr>
          <w:szCs w:val="20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484843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AC8B23C" w14:textId="77777777" w:rsidR="001A6C4B" w:rsidRPr="00484843" w:rsidRDefault="001A6C4B" w:rsidP="003F17A3">
      <w:pPr>
        <w:pStyle w:val="08Sygnaturapisma"/>
        <w:tabs>
          <w:tab w:val="left" w:pos="900"/>
        </w:tabs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484843">
        <w:rPr>
          <w:bCs/>
          <w:sz w:val="20"/>
          <w:szCs w:val="20"/>
        </w:rPr>
        <w:t>Do wiadomości:</w:t>
      </w:r>
    </w:p>
    <w:p w14:paraId="748E9F4B" w14:textId="386B20CF" w:rsidR="00853617" w:rsidRPr="004E2FB9" w:rsidRDefault="001A6C4B" w:rsidP="004E2FB9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4E2FB9">
        <w:rPr>
          <w:rFonts w:ascii="Verdana" w:hAnsi="Verdana"/>
          <w:bCs/>
          <w:sz w:val="20"/>
          <w:szCs w:val="20"/>
        </w:rPr>
        <w:t xml:space="preserve">Pan </w:t>
      </w:r>
      <w:r w:rsidR="00853617" w:rsidRPr="004E2FB9">
        <w:rPr>
          <w:rFonts w:ascii="Verdana" w:hAnsi="Verdana"/>
          <w:bCs/>
          <w:sz w:val="20"/>
          <w:szCs w:val="20"/>
        </w:rPr>
        <w:t>Jan Bujak</w:t>
      </w:r>
      <w:r w:rsidRPr="004E2FB9">
        <w:rPr>
          <w:rFonts w:ascii="Verdana" w:hAnsi="Verdana"/>
          <w:bCs/>
          <w:sz w:val="20"/>
          <w:szCs w:val="20"/>
        </w:rPr>
        <w:t xml:space="preserve"> – Dyrektor D</w:t>
      </w:r>
      <w:r w:rsidR="00A50B6B">
        <w:rPr>
          <w:rFonts w:ascii="Verdana" w:hAnsi="Verdana"/>
          <w:bCs/>
          <w:sz w:val="20"/>
          <w:szCs w:val="20"/>
        </w:rPr>
        <w:t>epartamentu Nieruchomości i Eksploatacji</w:t>
      </w:r>
      <w:r w:rsidRPr="004E2FB9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E2FB9">
        <w:rPr>
          <w:rFonts w:ascii="Verdana" w:hAnsi="Verdana"/>
          <w:bCs/>
          <w:sz w:val="20"/>
          <w:szCs w:val="20"/>
        </w:rPr>
        <w:t>UMW</w:t>
      </w:r>
      <w:proofErr w:type="spellEnd"/>
      <w:r w:rsidRPr="004E2FB9">
        <w:rPr>
          <w:rFonts w:ascii="Verdana" w:hAnsi="Verdana"/>
          <w:bCs/>
          <w:sz w:val="20"/>
          <w:szCs w:val="20"/>
        </w:rPr>
        <w:t xml:space="preserve"> wraz z protokołem kontroli WKN-K</w:t>
      </w:r>
      <w:r w:rsidR="004E7C07" w:rsidRPr="004E2FB9">
        <w:rPr>
          <w:rFonts w:ascii="Verdana" w:hAnsi="Verdana"/>
          <w:bCs/>
          <w:sz w:val="20"/>
          <w:szCs w:val="20"/>
        </w:rPr>
        <w:t>D</w:t>
      </w:r>
      <w:r w:rsidRPr="004E2FB9">
        <w:rPr>
          <w:rFonts w:ascii="Verdana" w:hAnsi="Verdana"/>
          <w:bCs/>
          <w:sz w:val="20"/>
          <w:szCs w:val="20"/>
        </w:rPr>
        <w:t>.171</w:t>
      </w:r>
      <w:r w:rsidR="000D46A2" w:rsidRPr="004E2FB9">
        <w:rPr>
          <w:rFonts w:ascii="Verdana" w:hAnsi="Verdana"/>
          <w:bCs/>
          <w:sz w:val="20"/>
          <w:szCs w:val="20"/>
        </w:rPr>
        <w:t>1</w:t>
      </w:r>
      <w:r w:rsidRPr="004E2FB9">
        <w:rPr>
          <w:rFonts w:ascii="Verdana" w:hAnsi="Verdana"/>
          <w:bCs/>
          <w:sz w:val="20"/>
          <w:szCs w:val="20"/>
        </w:rPr>
        <w:t>.</w:t>
      </w:r>
      <w:r w:rsidR="00484843" w:rsidRPr="004E2FB9">
        <w:rPr>
          <w:rFonts w:ascii="Verdana" w:hAnsi="Verdana"/>
          <w:bCs/>
          <w:sz w:val="20"/>
          <w:szCs w:val="20"/>
        </w:rPr>
        <w:t>1</w:t>
      </w:r>
      <w:r w:rsidRPr="004E2FB9">
        <w:rPr>
          <w:rFonts w:ascii="Verdana" w:hAnsi="Verdana"/>
          <w:bCs/>
          <w:sz w:val="20"/>
          <w:szCs w:val="20"/>
        </w:rPr>
        <w:t>.202</w:t>
      </w:r>
      <w:r w:rsidR="00484843" w:rsidRPr="004E2FB9">
        <w:rPr>
          <w:rFonts w:ascii="Verdana" w:hAnsi="Verdana"/>
          <w:bCs/>
          <w:sz w:val="20"/>
          <w:szCs w:val="20"/>
        </w:rPr>
        <w:t>6</w:t>
      </w:r>
      <w:r w:rsidRPr="004E2FB9">
        <w:rPr>
          <w:rFonts w:ascii="Verdana" w:hAnsi="Verdana"/>
          <w:bCs/>
          <w:sz w:val="20"/>
          <w:szCs w:val="20"/>
        </w:rPr>
        <w:t xml:space="preserve"> w wersji elektronicznej</w:t>
      </w:r>
      <w:r w:rsidR="00853617" w:rsidRPr="004E2FB9">
        <w:rPr>
          <w:rFonts w:ascii="Verdana" w:hAnsi="Verdana"/>
          <w:bCs/>
          <w:sz w:val="20"/>
          <w:szCs w:val="20"/>
        </w:rPr>
        <w:t>.</w:t>
      </w:r>
    </w:p>
    <w:p w14:paraId="17515306" w14:textId="32F2D869" w:rsidR="001A6C4B" w:rsidRDefault="001A6C4B" w:rsidP="003F17A3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C30F15">
        <w:rPr>
          <w:bCs/>
          <w:sz w:val="20"/>
          <w:szCs w:val="20"/>
        </w:rPr>
        <w:t>Pismo przygotowano zgodnie z wymogami WCAG w zakresie dostępności cyfrowej.</w:t>
      </w:r>
    </w:p>
    <w:sectPr w:rsidR="001A6C4B" w:rsidSect="0076597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B7A0" w14:textId="77777777" w:rsidR="00E72E9F" w:rsidRDefault="00E72E9F">
      <w:r>
        <w:separator/>
      </w:r>
    </w:p>
  </w:endnote>
  <w:endnote w:type="continuationSeparator" w:id="0">
    <w:p w14:paraId="47246DBB" w14:textId="77777777" w:rsidR="00E72E9F" w:rsidRDefault="00E7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0117" w14:textId="77777777" w:rsidR="007D0A6C" w:rsidRDefault="00832FB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906" w14:textId="77777777" w:rsidR="007D0A6C" w:rsidRDefault="00832FB9" w:rsidP="00B64782">
    <w:pPr>
      <w:pStyle w:val="Stopka"/>
    </w:pPr>
    <w:r>
      <w:rPr>
        <w:noProof/>
      </w:rPr>
      <w:drawing>
        <wp:inline distT="0" distB="0" distL="0" distR="0" wp14:anchorId="64AAF505" wp14:editId="0D869F01">
          <wp:extent cx="2044700" cy="749300"/>
          <wp:effectExtent l="19050" t="0" r="0" b="0"/>
          <wp:docPr id="6" name="Obraz 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A758" w14:textId="77777777" w:rsidR="00E72E9F" w:rsidRDefault="00E72E9F">
      <w:r>
        <w:separator/>
      </w:r>
    </w:p>
  </w:footnote>
  <w:footnote w:type="continuationSeparator" w:id="0">
    <w:p w14:paraId="2188E907" w14:textId="77777777" w:rsidR="00E72E9F" w:rsidRDefault="00E7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1E0" w14:textId="77777777" w:rsidR="007D0A6C" w:rsidRDefault="00D00528">
    <w:r>
      <w:rPr>
        <w:noProof/>
      </w:rPr>
      <w:pict w14:anchorId="67A2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6956" w14:textId="77777777" w:rsidR="007D0A6C" w:rsidRDefault="00832FB9">
    <w:pPr>
      <w:pStyle w:val="Stopka"/>
    </w:pPr>
    <w:r>
      <w:rPr>
        <w:noProof/>
      </w:rPr>
      <w:drawing>
        <wp:inline distT="0" distB="0" distL="0" distR="0" wp14:anchorId="4CF008DD" wp14:editId="2F90E4EC">
          <wp:extent cx="2044700" cy="1828800"/>
          <wp:effectExtent l="19050" t="0" r="0" b="0"/>
          <wp:docPr id="5" name="Obraz 5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48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 w15:restartNumberingAfterBreak="0">
    <w:nsid w:val="036D1EFD"/>
    <w:multiLevelType w:val="hybridMultilevel"/>
    <w:tmpl w:val="3F2CC9D0"/>
    <w:lvl w:ilvl="0" w:tplc="DDB627C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B39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09232B48"/>
    <w:multiLevelType w:val="hybridMultilevel"/>
    <w:tmpl w:val="423C8BBA"/>
    <w:lvl w:ilvl="0" w:tplc="078279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D268D1"/>
    <w:multiLevelType w:val="hybridMultilevel"/>
    <w:tmpl w:val="B70CDDC2"/>
    <w:lvl w:ilvl="0" w:tplc="078279C4">
      <w:start w:val="1"/>
      <w:numFmt w:val="bullet"/>
      <w:lvlText w:val=""/>
      <w:lvlJc w:val="left"/>
      <w:pPr>
        <w:ind w:left="16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5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57D53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" w15:restartNumberingAfterBreak="0">
    <w:nsid w:val="0ED24928"/>
    <w:multiLevelType w:val="hybridMultilevel"/>
    <w:tmpl w:val="874C0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0C7E92"/>
    <w:multiLevelType w:val="hybridMultilevel"/>
    <w:tmpl w:val="3B848D90"/>
    <w:lvl w:ilvl="0" w:tplc="3D7076B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476295A"/>
    <w:multiLevelType w:val="hybridMultilevel"/>
    <w:tmpl w:val="9F4C9638"/>
    <w:lvl w:ilvl="0" w:tplc="780AB0F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0" w15:restartNumberingAfterBreak="0">
    <w:nsid w:val="14F36523"/>
    <w:multiLevelType w:val="hybridMultilevel"/>
    <w:tmpl w:val="50B6E0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C12EDE"/>
    <w:multiLevelType w:val="hybridMultilevel"/>
    <w:tmpl w:val="C9E86F4E"/>
    <w:lvl w:ilvl="0" w:tplc="6BB2E90A">
      <w:start w:val="1"/>
      <w:numFmt w:val="lowerLetter"/>
      <w:lvlText w:val="%1)"/>
      <w:lvlJc w:val="left"/>
      <w:pPr>
        <w:ind w:left="1004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6BB2E90A">
      <w:start w:val="1"/>
      <w:numFmt w:val="lowerLetter"/>
      <w:lvlText w:val="%2)"/>
      <w:lvlJc w:val="left"/>
      <w:pPr>
        <w:ind w:left="1724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9C3771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1B500720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" w15:restartNumberingAfterBreak="0">
    <w:nsid w:val="1F1E680E"/>
    <w:multiLevelType w:val="hybridMultilevel"/>
    <w:tmpl w:val="3AB210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F9691A"/>
    <w:multiLevelType w:val="hybridMultilevel"/>
    <w:tmpl w:val="C8D04D36"/>
    <w:lvl w:ilvl="0" w:tplc="C70E05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A67A6"/>
    <w:multiLevelType w:val="multilevel"/>
    <w:tmpl w:val="2442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F3039"/>
    <w:multiLevelType w:val="hybridMultilevel"/>
    <w:tmpl w:val="E184FF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1982FCF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B81975"/>
    <w:multiLevelType w:val="hybridMultilevel"/>
    <w:tmpl w:val="7FCE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31DA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3D176C64"/>
    <w:multiLevelType w:val="hybridMultilevel"/>
    <w:tmpl w:val="A6569F66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1" w15:restartNumberingAfterBreak="0">
    <w:nsid w:val="3F5C7C54"/>
    <w:multiLevelType w:val="hybridMultilevel"/>
    <w:tmpl w:val="50B6E0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1356F2"/>
    <w:multiLevelType w:val="hybridMultilevel"/>
    <w:tmpl w:val="874C0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DB15FA"/>
    <w:multiLevelType w:val="hybridMultilevel"/>
    <w:tmpl w:val="3AB210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5808C7"/>
    <w:multiLevelType w:val="hybridMultilevel"/>
    <w:tmpl w:val="FC92FDF4"/>
    <w:lvl w:ilvl="0" w:tplc="6BB2E90A">
      <w:start w:val="1"/>
      <w:numFmt w:val="lowerLetter"/>
      <w:lvlText w:val="%1)"/>
      <w:lvlJc w:val="left"/>
      <w:pPr>
        <w:ind w:left="1440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155351"/>
    <w:multiLevelType w:val="hybridMultilevel"/>
    <w:tmpl w:val="3006ADC2"/>
    <w:lvl w:ilvl="0" w:tplc="C70E058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F76B40"/>
    <w:multiLevelType w:val="hybridMultilevel"/>
    <w:tmpl w:val="C29EE154"/>
    <w:lvl w:ilvl="0" w:tplc="F34C56E4">
      <w:start w:val="1"/>
      <w:numFmt w:val="lowerLetter"/>
      <w:lvlText w:val="%1)"/>
      <w:lvlJc w:val="left"/>
      <w:pPr>
        <w:ind w:left="1073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7" w15:restartNumberingAfterBreak="0">
    <w:nsid w:val="54BB44F1"/>
    <w:multiLevelType w:val="hybridMultilevel"/>
    <w:tmpl w:val="50B6E0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93C7E"/>
    <w:multiLevelType w:val="hybridMultilevel"/>
    <w:tmpl w:val="FC0A94C6"/>
    <w:lvl w:ilvl="0" w:tplc="C70E05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C4194"/>
    <w:multiLevelType w:val="hybridMultilevel"/>
    <w:tmpl w:val="3B9062B2"/>
    <w:lvl w:ilvl="0" w:tplc="6BB2E90A">
      <w:start w:val="1"/>
      <w:numFmt w:val="lowerLetter"/>
      <w:lvlText w:val="%1)"/>
      <w:lvlJc w:val="left"/>
      <w:pPr>
        <w:ind w:left="1004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ED5EFD"/>
    <w:multiLevelType w:val="hybridMultilevel"/>
    <w:tmpl w:val="90F2FD1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F46435D"/>
    <w:multiLevelType w:val="hybridMultilevel"/>
    <w:tmpl w:val="08CAB1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236145"/>
    <w:multiLevelType w:val="hybridMultilevel"/>
    <w:tmpl w:val="8D821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F6F73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4" w15:restartNumberingAfterBreak="0">
    <w:nsid w:val="61F30431"/>
    <w:multiLevelType w:val="hybridMultilevel"/>
    <w:tmpl w:val="A6569F66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5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D789B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7" w15:restartNumberingAfterBreak="0">
    <w:nsid w:val="64F735E1"/>
    <w:multiLevelType w:val="hybridMultilevel"/>
    <w:tmpl w:val="8B0CADDA"/>
    <w:lvl w:ilvl="0" w:tplc="C70E058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5ED106E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9" w15:restartNumberingAfterBreak="0">
    <w:nsid w:val="682B0DE2"/>
    <w:multiLevelType w:val="hybridMultilevel"/>
    <w:tmpl w:val="9990BE54"/>
    <w:lvl w:ilvl="0" w:tplc="C70E05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F2EDF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1" w15:restartNumberingAfterBreak="0">
    <w:nsid w:val="7513183E"/>
    <w:multiLevelType w:val="hybridMultilevel"/>
    <w:tmpl w:val="C96CA894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2" w15:restartNumberingAfterBreak="0">
    <w:nsid w:val="77926235"/>
    <w:multiLevelType w:val="hybridMultilevel"/>
    <w:tmpl w:val="F16ED346"/>
    <w:lvl w:ilvl="0" w:tplc="C8C2392E">
      <w:start w:val="1"/>
      <w:numFmt w:val="decimal"/>
      <w:lvlText w:val="%1)"/>
      <w:lvlJc w:val="left"/>
      <w:pPr>
        <w:ind w:left="2629" w:hanging="360"/>
      </w:pPr>
      <w:rPr>
        <w:rFonts w:ascii="Verdana" w:hAnsi="Verdana" w:cs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33D14"/>
    <w:multiLevelType w:val="hybridMultilevel"/>
    <w:tmpl w:val="D3B203F2"/>
    <w:lvl w:ilvl="0" w:tplc="D2605422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55E71"/>
    <w:multiLevelType w:val="hybridMultilevel"/>
    <w:tmpl w:val="0FA4599C"/>
    <w:lvl w:ilvl="0" w:tplc="C70E05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85CE0"/>
    <w:multiLevelType w:val="hybridMultilevel"/>
    <w:tmpl w:val="3B9062B2"/>
    <w:lvl w:ilvl="0" w:tplc="6BB2E90A">
      <w:start w:val="1"/>
      <w:numFmt w:val="lowerLetter"/>
      <w:lvlText w:val="%1)"/>
      <w:lvlJc w:val="left"/>
      <w:pPr>
        <w:ind w:left="1004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5"/>
  </w:num>
  <w:num w:numId="3">
    <w:abstractNumId w:val="18"/>
  </w:num>
  <w:num w:numId="4">
    <w:abstractNumId w:val="19"/>
  </w:num>
  <w:num w:numId="5">
    <w:abstractNumId w:val="32"/>
  </w:num>
  <w:num w:numId="6">
    <w:abstractNumId w:val="22"/>
  </w:num>
  <w:num w:numId="7">
    <w:abstractNumId w:val="4"/>
  </w:num>
  <w:num w:numId="8">
    <w:abstractNumId w:val="38"/>
  </w:num>
  <w:num w:numId="9">
    <w:abstractNumId w:val="2"/>
  </w:num>
  <w:num w:numId="10">
    <w:abstractNumId w:val="6"/>
  </w:num>
  <w:num w:numId="11">
    <w:abstractNumId w:val="9"/>
  </w:num>
  <w:num w:numId="12">
    <w:abstractNumId w:val="40"/>
  </w:num>
  <w:num w:numId="13">
    <w:abstractNumId w:val="0"/>
  </w:num>
  <w:num w:numId="14">
    <w:abstractNumId w:val="33"/>
  </w:num>
  <w:num w:numId="15">
    <w:abstractNumId w:val="8"/>
  </w:num>
  <w:num w:numId="16">
    <w:abstractNumId w:val="26"/>
  </w:num>
  <w:num w:numId="17">
    <w:abstractNumId w:val="12"/>
  </w:num>
  <w:num w:numId="18">
    <w:abstractNumId w:val="36"/>
  </w:num>
  <w:num w:numId="19">
    <w:abstractNumId w:val="34"/>
  </w:num>
  <w:num w:numId="20">
    <w:abstractNumId w:val="41"/>
  </w:num>
  <w:num w:numId="21">
    <w:abstractNumId w:val="13"/>
  </w:num>
  <w:num w:numId="22">
    <w:abstractNumId w:val="1"/>
  </w:num>
  <w:num w:numId="23">
    <w:abstractNumId w:val="30"/>
  </w:num>
  <w:num w:numId="24">
    <w:abstractNumId w:val="14"/>
  </w:num>
  <w:num w:numId="25">
    <w:abstractNumId w:val="16"/>
  </w:num>
  <w:num w:numId="26">
    <w:abstractNumId w:val="44"/>
  </w:num>
  <w:num w:numId="27">
    <w:abstractNumId w:val="25"/>
  </w:num>
  <w:num w:numId="28">
    <w:abstractNumId w:val="15"/>
  </w:num>
  <w:num w:numId="29">
    <w:abstractNumId w:val="28"/>
  </w:num>
  <w:num w:numId="30">
    <w:abstractNumId w:val="43"/>
  </w:num>
  <w:num w:numId="31">
    <w:abstractNumId w:val="10"/>
  </w:num>
  <w:num w:numId="32">
    <w:abstractNumId w:val="27"/>
  </w:num>
  <w:num w:numId="33">
    <w:abstractNumId w:val="21"/>
  </w:num>
  <w:num w:numId="34">
    <w:abstractNumId w:val="7"/>
  </w:num>
  <w:num w:numId="35">
    <w:abstractNumId w:val="29"/>
  </w:num>
  <w:num w:numId="36">
    <w:abstractNumId w:val="45"/>
  </w:num>
  <w:num w:numId="37">
    <w:abstractNumId w:val="20"/>
  </w:num>
  <w:num w:numId="38">
    <w:abstractNumId w:val="17"/>
  </w:num>
  <w:num w:numId="39">
    <w:abstractNumId w:val="24"/>
  </w:num>
  <w:num w:numId="40">
    <w:abstractNumId w:val="11"/>
  </w:num>
  <w:num w:numId="41">
    <w:abstractNumId w:val="31"/>
  </w:num>
  <w:num w:numId="42">
    <w:abstractNumId w:val="42"/>
  </w:num>
  <w:num w:numId="43">
    <w:abstractNumId w:val="37"/>
  </w:num>
  <w:num w:numId="44">
    <w:abstractNumId w:val="23"/>
  </w:num>
  <w:num w:numId="45">
    <w:abstractNumId w:val="3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B"/>
    <w:rsid w:val="00005AC0"/>
    <w:rsid w:val="00005C5D"/>
    <w:rsid w:val="0000638B"/>
    <w:rsid w:val="00010AA8"/>
    <w:rsid w:val="000165F1"/>
    <w:rsid w:val="00042AEA"/>
    <w:rsid w:val="00045F17"/>
    <w:rsid w:val="00046005"/>
    <w:rsid w:val="000478E3"/>
    <w:rsid w:val="000679E8"/>
    <w:rsid w:val="00071385"/>
    <w:rsid w:val="00072270"/>
    <w:rsid w:val="00074B1F"/>
    <w:rsid w:val="00084B5F"/>
    <w:rsid w:val="000878FA"/>
    <w:rsid w:val="00094E7A"/>
    <w:rsid w:val="000975C5"/>
    <w:rsid w:val="000A265D"/>
    <w:rsid w:val="000A2690"/>
    <w:rsid w:val="000A39D6"/>
    <w:rsid w:val="000A7BE9"/>
    <w:rsid w:val="000C4DE6"/>
    <w:rsid w:val="000C5119"/>
    <w:rsid w:val="000D07C2"/>
    <w:rsid w:val="000D0D6D"/>
    <w:rsid w:val="000D46A2"/>
    <w:rsid w:val="000D4846"/>
    <w:rsid w:val="000D65CD"/>
    <w:rsid w:val="000E521B"/>
    <w:rsid w:val="000F69FD"/>
    <w:rsid w:val="0010294A"/>
    <w:rsid w:val="001102B1"/>
    <w:rsid w:val="00126AAC"/>
    <w:rsid w:val="0013293A"/>
    <w:rsid w:val="00132DF2"/>
    <w:rsid w:val="001377D4"/>
    <w:rsid w:val="00137EFE"/>
    <w:rsid w:val="0015346C"/>
    <w:rsid w:val="001543A2"/>
    <w:rsid w:val="0015533E"/>
    <w:rsid w:val="00165C5F"/>
    <w:rsid w:val="00187CA4"/>
    <w:rsid w:val="0019366C"/>
    <w:rsid w:val="001977B2"/>
    <w:rsid w:val="001A0B2E"/>
    <w:rsid w:val="001A18E0"/>
    <w:rsid w:val="001A33ED"/>
    <w:rsid w:val="001A42B4"/>
    <w:rsid w:val="001A68ED"/>
    <w:rsid w:val="001A6C4B"/>
    <w:rsid w:val="001B697A"/>
    <w:rsid w:val="001C21D8"/>
    <w:rsid w:val="001D059C"/>
    <w:rsid w:val="001F0028"/>
    <w:rsid w:val="001F538D"/>
    <w:rsid w:val="0020680A"/>
    <w:rsid w:val="0020690D"/>
    <w:rsid w:val="00206E11"/>
    <w:rsid w:val="00207EDF"/>
    <w:rsid w:val="00215BF1"/>
    <w:rsid w:val="00216FD8"/>
    <w:rsid w:val="00217A67"/>
    <w:rsid w:val="0022068D"/>
    <w:rsid w:val="002234EC"/>
    <w:rsid w:val="00223559"/>
    <w:rsid w:val="00234DDD"/>
    <w:rsid w:val="00240D83"/>
    <w:rsid w:val="00245D9C"/>
    <w:rsid w:val="00246C48"/>
    <w:rsid w:val="00250B99"/>
    <w:rsid w:val="002556FC"/>
    <w:rsid w:val="002609AB"/>
    <w:rsid w:val="00262C0F"/>
    <w:rsid w:val="00267376"/>
    <w:rsid w:val="002705C4"/>
    <w:rsid w:val="002733F0"/>
    <w:rsid w:val="00276631"/>
    <w:rsid w:val="002766A5"/>
    <w:rsid w:val="00284CC7"/>
    <w:rsid w:val="00286033"/>
    <w:rsid w:val="00291BDA"/>
    <w:rsid w:val="00296982"/>
    <w:rsid w:val="002A7C53"/>
    <w:rsid w:val="002B5853"/>
    <w:rsid w:val="002C1794"/>
    <w:rsid w:val="002C3E95"/>
    <w:rsid w:val="002C5135"/>
    <w:rsid w:val="002D1EAE"/>
    <w:rsid w:val="002D29D8"/>
    <w:rsid w:val="002D47F2"/>
    <w:rsid w:val="002E047A"/>
    <w:rsid w:val="002E5100"/>
    <w:rsid w:val="002E69D5"/>
    <w:rsid w:val="00305DD8"/>
    <w:rsid w:val="003071BF"/>
    <w:rsid w:val="00310FAA"/>
    <w:rsid w:val="00316943"/>
    <w:rsid w:val="003313D1"/>
    <w:rsid w:val="00332205"/>
    <w:rsid w:val="00335910"/>
    <w:rsid w:val="003628DA"/>
    <w:rsid w:val="00364188"/>
    <w:rsid w:val="0036695A"/>
    <w:rsid w:val="00371502"/>
    <w:rsid w:val="00371CC3"/>
    <w:rsid w:val="00372874"/>
    <w:rsid w:val="003753EB"/>
    <w:rsid w:val="003A0F79"/>
    <w:rsid w:val="003A1856"/>
    <w:rsid w:val="003C03A6"/>
    <w:rsid w:val="003D3A2B"/>
    <w:rsid w:val="003E5C84"/>
    <w:rsid w:val="003E7262"/>
    <w:rsid w:val="003F0869"/>
    <w:rsid w:val="003F17A3"/>
    <w:rsid w:val="003F2696"/>
    <w:rsid w:val="003F5510"/>
    <w:rsid w:val="0040428C"/>
    <w:rsid w:val="00407659"/>
    <w:rsid w:val="00416CA2"/>
    <w:rsid w:val="00427878"/>
    <w:rsid w:val="0044122F"/>
    <w:rsid w:val="00444651"/>
    <w:rsid w:val="00450B4A"/>
    <w:rsid w:val="00455C14"/>
    <w:rsid w:val="00461A0F"/>
    <w:rsid w:val="0046640A"/>
    <w:rsid w:val="004834EB"/>
    <w:rsid w:val="00484843"/>
    <w:rsid w:val="004869FB"/>
    <w:rsid w:val="00492B0D"/>
    <w:rsid w:val="00494073"/>
    <w:rsid w:val="004A1EE6"/>
    <w:rsid w:val="004B2E3F"/>
    <w:rsid w:val="004B76F5"/>
    <w:rsid w:val="004C4145"/>
    <w:rsid w:val="004E1C48"/>
    <w:rsid w:val="004E2FB9"/>
    <w:rsid w:val="004E4136"/>
    <w:rsid w:val="004E7072"/>
    <w:rsid w:val="004E7C07"/>
    <w:rsid w:val="004F143A"/>
    <w:rsid w:val="004F3765"/>
    <w:rsid w:val="005051D6"/>
    <w:rsid w:val="00523732"/>
    <w:rsid w:val="0053049C"/>
    <w:rsid w:val="00533913"/>
    <w:rsid w:val="00534F91"/>
    <w:rsid w:val="0053774B"/>
    <w:rsid w:val="00541AE9"/>
    <w:rsid w:val="005544CA"/>
    <w:rsid w:val="00557828"/>
    <w:rsid w:val="0056103F"/>
    <w:rsid w:val="00567772"/>
    <w:rsid w:val="00571B26"/>
    <w:rsid w:val="005942AC"/>
    <w:rsid w:val="005A00D6"/>
    <w:rsid w:val="005A04D3"/>
    <w:rsid w:val="005A08C6"/>
    <w:rsid w:val="005B1A63"/>
    <w:rsid w:val="005B2B9B"/>
    <w:rsid w:val="005B7BDD"/>
    <w:rsid w:val="005C08F4"/>
    <w:rsid w:val="005C2AF1"/>
    <w:rsid w:val="005C3CB0"/>
    <w:rsid w:val="005C456B"/>
    <w:rsid w:val="005C67A6"/>
    <w:rsid w:val="005D41DD"/>
    <w:rsid w:val="005D6037"/>
    <w:rsid w:val="005D7E96"/>
    <w:rsid w:val="005F3E35"/>
    <w:rsid w:val="006002F7"/>
    <w:rsid w:val="00607D39"/>
    <w:rsid w:val="006130C0"/>
    <w:rsid w:val="00624F9F"/>
    <w:rsid w:val="00625791"/>
    <w:rsid w:val="006338AC"/>
    <w:rsid w:val="006346F3"/>
    <w:rsid w:val="0063512F"/>
    <w:rsid w:val="00643715"/>
    <w:rsid w:val="00646F16"/>
    <w:rsid w:val="00672447"/>
    <w:rsid w:val="006749C9"/>
    <w:rsid w:val="0067550E"/>
    <w:rsid w:val="00675961"/>
    <w:rsid w:val="00687580"/>
    <w:rsid w:val="00690082"/>
    <w:rsid w:val="00691ABD"/>
    <w:rsid w:val="00691CA7"/>
    <w:rsid w:val="006953BF"/>
    <w:rsid w:val="00695A4D"/>
    <w:rsid w:val="006973D0"/>
    <w:rsid w:val="006A0218"/>
    <w:rsid w:val="006A714E"/>
    <w:rsid w:val="006B0686"/>
    <w:rsid w:val="006B2DED"/>
    <w:rsid w:val="006B5DAF"/>
    <w:rsid w:val="006C1595"/>
    <w:rsid w:val="006C4447"/>
    <w:rsid w:val="006D662A"/>
    <w:rsid w:val="006E2EBD"/>
    <w:rsid w:val="006E6A39"/>
    <w:rsid w:val="006E7AB9"/>
    <w:rsid w:val="006F4627"/>
    <w:rsid w:val="006F7554"/>
    <w:rsid w:val="00700198"/>
    <w:rsid w:val="007049DE"/>
    <w:rsid w:val="00705DDC"/>
    <w:rsid w:val="0070619A"/>
    <w:rsid w:val="0071623F"/>
    <w:rsid w:val="007232B0"/>
    <w:rsid w:val="00736D9F"/>
    <w:rsid w:val="00743119"/>
    <w:rsid w:val="007622FF"/>
    <w:rsid w:val="0076511D"/>
    <w:rsid w:val="00770ACB"/>
    <w:rsid w:val="00771EC0"/>
    <w:rsid w:val="00775E4A"/>
    <w:rsid w:val="00781F97"/>
    <w:rsid w:val="007973AA"/>
    <w:rsid w:val="007A466C"/>
    <w:rsid w:val="007A5978"/>
    <w:rsid w:val="007B0320"/>
    <w:rsid w:val="007B550C"/>
    <w:rsid w:val="007B6E85"/>
    <w:rsid w:val="007C3A43"/>
    <w:rsid w:val="007D3FC5"/>
    <w:rsid w:val="007E64F2"/>
    <w:rsid w:val="007E73AA"/>
    <w:rsid w:val="00802B28"/>
    <w:rsid w:val="00802FCA"/>
    <w:rsid w:val="00807D5E"/>
    <w:rsid w:val="0081696F"/>
    <w:rsid w:val="008232BE"/>
    <w:rsid w:val="0082674A"/>
    <w:rsid w:val="00826C91"/>
    <w:rsid w:val="00832FB9"/>
    <w:rsid w:val="00836420"/>
    <w:rsid w:val="008405A2"/>
    <w:rsid w:val="00842C62"/>
    <w:rsid w:val="00843094"/>
    <w:rsid w:val="00853617"/>
    <w:rsid w:val="00857F51"/>
    <w:rsid w:val="00871BA4"/>
    <w:rsid w:val="00887D6E"/>
    <w:rsid w:val="00892442"/>
    <w:rsid w:val="00897CFD"/>
    <w:rsid w:val="008A35DE"/>
    <w:rsid w:val="008A3C25"/>
    <w:rsid w:val="008A5DF0"/>
    <w:rsid w:val="008C7BF4"/>
    <w:rsid w:val="008D45A7"/>
    <w:rsid w:val="008D7E00"/>
    <w:rsid w:val="008F17AD"/>
    <w:rsid w:val="008F1F41"/>
    <w:rsid w:val="008F2D45"/>
    <w:rsid w:val="008F3271"/>
    <w:rsid w:val="008F51C0"/>
    <w:rsid w:val="008F69CA"/>
    <w:rsid w:val="008F6CC3"/>
    <w:rsid w:val="009036DA"/>
    <w:rsid w:val="00904458"/>
    <w:rsid w:val="0090486B"/>
    <w:rsid w:val="0091099C"/>
    <w:rsid w:val="00911FF8"/>
    <w:rsid w:val="00914C5A"/>
    <w:rsid w:val="00925786"/>
    <w:rsid w:val="0093530D"/>
    <w:rsid w:val="00935E6E"/>
    <w:rsid w:val="009421E4"/>
    <w:rsid w:val="00947E4F"/>
    <w:rsid w:val="009545D0"/>
    <w:rsid w:val="009563F8"/>
    <w:rsid w:val="009657A0"/>
    <w:rsid w:val="0097115F"/>
    <w:rsid w:val="00976729"/>
    <w:rsid w:val="0098193C"/>
    <w:rsid w:val="00982285"/>
    <w:rsid w:val="009971F0"/>
    <w:rsid w:val="009A3DA2"/>
    <w:rsid w:val="009B2DBA"/>
    <w:rsid w:val="009B4107"/>
    <w:rsid w:val="009B59F2"/>
    <w:rsid w:val="009C1CFF"/>
    <w:rsid w:val="009C369A"/>
    <w:rsid w:val="009C6050"/>
    <w:rsid w:val="009E19D4"/>
    <w:rsid w:val="009E331B"/>
    <w:rsid w:val="009F57D7"/>
    <w:rsid w:val="00A00172"/>
    <w:rsid w:val="00A00278"/>
    <w:rsid w:val="00A0187F"/>
    <w:rsid w:val="00A02C62"/>
    <w:rsid w:val="00A26AD1"/>
    <w:rsid w:val="00A37093"/>
    <w:rsid w:val="00A46D4B"/>
    <w:rsid w:val="00A50B6B"/>
    <w:rsid w:val="00A510A8"/>
    <w:rsid w:val="00A6303E"/>
    <w:rsid w:val="00AB21D6"/>
    <w:rsid w:val="00AB2669"/>
    <w:rsid w:val="00AC75F6"/>
    <w:rsid w:val="00AD4449"/>
    <w:rsid w:val="00B03541"/>
    <w:rsid w:val="00B104BF"/>
    <w:rsid w:val="00B1639D"/>
    <w:rsid w:val="00B1747D"/>
    <w:rsid w:val="00B2275C"/>
    <w:rsid w:val="00B22B69"/>
    <w:rsid w:val="00B251F6"/>
    <w:rsid w:val="00B33389"/>
    <w:rsid w:val="00B37345"/>
    <w:rsid w:val="00B4062A"/>
    <w:rsid w:val="00B5455E"/>
    <w:rsid w:val="00B64532"/>
    <w:rsid w:val="00B9644F"/>
    <w:rsid w:val="00BA70C5"/>
    <w:rsid w:val="00BB1178"/>
    <w:rsid w:val="00BE7849"/>
    <w:rsid w:val="00BF2E79"/>
    <w:rsid w:val="00BF7E0B"/>
    <w:rsid w:val="00C01562"/>
    <w:rsid w:val="00C06F1F"/>
    <w:rsid w:val="00C140E7"/>
    <w:rsid w:val="00C16551"/>
    <w:rsid w:val="00C22E4D"/>
    <w:rsid w:val="00C30F15"/>
    <w:rsid w:val="00C31376"/>
    <w:rsid w:val="00C32FC1"/>
    <w:rsid w:val="00C361C7"/>
    <w:rsid w:val="00C4288D"/>
    <w:rsid w:val="00C46232"/>
    <w:rsid w:val="00C6218C"/>
    <w:rsid w:val="00C6348A"/>
    <w:rsid w:val="00C663B9"/>
    <w:rsid w:val="00C755F8"/>
    <w:rsid w:val="00C75FC2"/>
    <w:rsid w:val="00C83484"/>
    <w:rsid w:val="00C8577F"/>
    <w:rsid w:val="00C8653F"/>
    <w:rsid w:val="00C916FB"/>
    <w:rsid w:val="00C971B4"/>
    <w:rsid w:val="00CA2FE5"/>
    <w:rsid w:val="00CA41FD"/>
    <w:rsid w:val="00CA4FEB"/>
    <w:rsid w:val="00CA61BF"/>
    <w:rsid w:val="00CB411D"/>
    <w:rsid w:val="00CB442D"/>
    <w:rsid w:val="00CB4EF1"/>
    <w:rsid w:val="00CB69C7"/>
    <w:rsid w:val="00CB6BB0"/>
    <w:rsid w:val="00CC2D10"/>
    <w:rsid w:val="00CC52C6"/>
    <w:rsid w:val="00CD1423"/>
    <w:rsid w:val="00CD7269"/>
    <w:rsid w:val="00CE2D54"/>
    <w:rsid w:val="00CF26C9"/>
    <w:rsid w:val="00CF4F1F"/>
    <w:rsid w:val="00D00528"/>
    <w:rsid w:val="00D20925"/>
    <w:rsid w:val="00D3026B"/>
    <w:rsid w:val="00D30FAD"/>
    <w:rsid w:val="00D36C03"/>
    <w:rsid w:val="00D37603"/>
    <w:rsid w:val="00D37658"/>
    <w:rsid w:val="00D431A6"/>
    <w:rsid w:val="00D45739"/>
    <w:rsid w:val="00D54C88"/>
    <w:rsid w:val="00D56C36"/>
    <w:rsid w:val="00D57899"/>
    <w:rsid w:val="00D651D5"/>
    <w:rsid w:val="00D673C3"/>
    <w:rsid w:val="00D75B51"/>
    <w:rsid w:val="00D87CF0"/>
    <w:rsid w:val="00D90E8D"/>
    <w:rsid w:val="00D9383B"/>
    <w:rsid w:val="00DA1840"/>
    <w:rsid w:val="00DA445B"/>
    <w:rsid w:val="00DA5E08"/>
    <w:rsid w:val="00DE1C9F"/>
    <w:rsid w:val="00DE66F3"/>
    <w:rsid w:val="00DF1D9D"/>
    <w:rsid w:val="00E00F56"/>
    <w:rsid w:val="00E032AE"/>
    <w:rsid w:val="00E1165B"/>
    <w:rsid w:val="00E1325C"/>
    <w:rsid w:val="00E13DE6"/>
    <w:rsid w:val="00E145F8"/>
    <w:rsid w:val="00E212CE"/>
    <w:rsid w:val="00E21A25"/>
    <w:rsid w:val="00E23CEA"/>
    <w:rsid w:val="00E34849"/>
    <w:rsid w:val="00E37851"/>
    <w:rsid w:val="00E436C7"/>
    <w:rsid w:val="00E55D0F"/>
    <w:rsid w:val="00E72E9F"/>
    <w:rsid w:val="00E85EA8"/>
    <w:rsid w:val="00E90A3E"/>
    <w:rsid w:val="00E90E3C"/>
    <w:rsid w:val="00E970D4"/>
    <w:rsid w:val="00EA1658"/>
    <w:rsid w:val="00EA6A01"/>
    <w:rsid w:val="00EB11C0"/>
    <w:rsid w:val="00EC1127"/>
    <w:rsid w:val="00EC20BA"/>
    <w:rsid w:val="00ED2968"/>
    <w:rsid w:val="00ED2A98"/>
    <w:rsid w:val="00ED4540"/>
    <w:rsid w:val="00ED6CB4"/>
    <w:rsid w:val="00EE4F8E"/>
    <w:rsid w:val="00F02422"/>
    <w:rsid w:val="00F067C7"/>
    <w:rsid w:val="00F068C2"/>
    <w:rsid w:val="00F077B1"/>
    <w:rsid w:val="00F07BDF"/>
    <w:rsid w:val="00F33072"/>
    <w:rsid w:val="00F44494"/>
    <w:rsid w:val="00F4503D"/>
    <w:rsid w:val="00F62E75"/>
    <w:rsid w:val="00F662BE"/>
    <w:rsid w:val="00F71D4A"/>
    <w:rsid w:val="00F777D8"/>
    <w:rsid w:val="00FB3B38"/>
    <w:rsid w:val="00FC06ED"/>
    <w:rsid w:val="00FC138F"/>
    <w:rsid w:val="00FC503B"/>
    <w:rsid w:val="00FD0030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E006F"/>
  <w15:chartTrackingRefBased/>
  <w15:docId w15:val="{211E30DB-52F8-48B8-8972-5EDB26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1A6C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A6C4B"/>
  </w:style>
  <w:style w:type="paragraph" w:customStyle="1" w:styleId="11Trescpisma">
    <w:name w:val="@11.Tresc_pisma"/>
    <w:basedOn w:val="Normalny"/>
    <w:rsid w:val="001A6C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A6C4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1A6C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6C4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1A6C4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A6C4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6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C4B"/>
    <w:rPr>
      <w:color w:val="0563C1" w:themeColor="hyperlink"/>
      <w:u w:val="single"/>
    </w:rPr>
  </w:style>
  <w:style w:type="character" w:customStyle="1" w:styleId="readonlytext">
    <w:name w:val="readonly_text"/>
    <w:basedOn w:val="Domylnaczcionkaakapitu"/>
    <w:rsid w:val="00BF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1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Piekoszewska Anna</dc:creator>
  <cp:keywords/>
  <dc:description/>
  <cp:lastModifiedBy>Cieślik Mariusz</cp:lastModifiedBy>
  <cp:revision>4</cp:revision>
  <cp:lastPrinted>2026-04-30T11:07:00Z</cp:lastPrinted>
  <dcterms:created xsi:type="dcterms:W3CDTF">2026-05-29T08:28:00Z</dcterms:created>
  <dcterms:modified xsi:type="dcterms:W3CDTF">2026-05-29T08:37:00Z</dcterms:modified>
</cp:coreProperties>
</file>