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9804" w14:textId="19E0D23A" w:rsidR="00805537" w:rsidRPr="00DF38A7" w:rsidRDefault="00813755" w:rsidP="0013722E">
      <w:pPr>
        <w:pStyle w:val="Nagwek1"/>
        <w:spacing w:line="360" w:lineRule="auto"/>
        <w:ind w:left="3540" w:right="141" w:firstLine="708"/>
        <w:rPr>
          <w:rFonts w:ascii="Verdana" w:hAnsi="Verdana"/>
          <w:b w:val="0"/>
          <w:bCs/>
          <w:sz w:val="22"/>
          <w:szCs w:val="22"/>
        </w:rPr>
      </w:pPr>
      <w:r>
        <w:rPr>
          <w:rFonts w:ascii="Verdana" w:hAnsi="Verdana"/>
          <w:b w:val="0"/>
          <w:bCs/>
          <w:sz w:val="22"/>
          <w:szCs w:val="22"/>
        </w:rPr>
        <w:t xml:space="preserve"> </w:t>
      </w:r>
      <w:r w:rsidR="00805537"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1E212A">
        <w:rPr>
          <w:rFonts w:ascii="Verdana" w:hAnsi="Verdana"/>
          <w:b w:val="0"/>
          <w:bCs/>
          <w:sz w:val="22"/>
          <w:szCs w:val="22"/>
        </w:rPr>
        <w:t>5085/26</w:t>
      </w:r>
      <w:r w:rsidR="00526820">
        <w:rPr>
          <w:rFonts w:ascii="Verdana" w:hAnsi="Verdana"/>
          <w:b w:val="0"/>
          <w:bCs/>
          <w:sz w:val="22"/>
          <w:szCs w:val="22"/>
        </w:rPr>
        <w:t xml:space="preserve"> </w:t>
      </w:r>
    </w:p>
    <w:p w14:paraId="1BBD8861" w14:textId="77777777" w:rsidR="00805537" w:rsidRPr="00DF38A7" w:rsidRDefault="002B7094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5125AA2F" w14:textId="65DBD4D4" w:rsidR="00805537" w:rsidRPr="00DF38A7" w:rsidRDefault="00805537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1E212A">
        <w:rPr>
          <w:rFonts w:ascii="Verdana" w:hAnsi="Verdana"/>
          <w:sz w:val="22"/>
          <w:szCs w:val="22"/>
        </w:rPr>
        <w:t>18 maja 2026</w:t>
      </w:r>
    </w:p>
    <w:p w14:paraId="2CFEB437" w14:textId="7A89E32D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6C4ACE">
        <w:rPr>
          <w:rFonts w:ascii="Verdana" w:hAnsi="Verdana"/>
          <w:sz w:val="22"/>
          <w:szCs w:val="22"/>
        </w:rPr>
        <w:t xml:space="preserve">  </w:t>
      </w:r>
      <w:r w:rsidR="006C4ACE" w:rsidRPr="003C5D3D">
        <w:rPr>
          <w:rFonts w:ascii="Verdana" w:hAnsi="Verdana"/>
          <w:b w:val="0"/>
          <w:bCs/>
          <w:sz w:val="22"/>
          <w:szCs w:val="22"/>
        </w:rPr>
        <w:t>WSL-L-III/PLM/</w:t>
      </w:r>
      <w:r w:rsidR="001E212A">
        <w:rPr>
          <w:rFonts w:ascii="Verdana" w:hAnsi="Verdana"/>
          <w:b w:val="0"/>
          <w:bCs/>
          <w:sz w:val="22"/>
          <w:szCs w:val="22"/>
        </w:rPr>
        <w:t>320</w:t>
      </w:r>
      <w:r w:rsidR="006C4ACE" w:rsidRPr="003C5D3D">
        <w:rPr>
          <w:rFonts w:ascii="Verdana" w:hAnsi="Verdana"/>
          <w:b w:val="0"/>
          <w:bCs/>
          <w:sz w:val="22"/>
          <w:szCs w:val="22"/>
        </w:rPr>
        <w:t>/2</w:t>
      </w:r>
      <w:r w:rsidR="002E10DC">
        <w:rPr>
          <w:rFonts w:ascii="Verdana" w:hAnsi="Verdana"/>
          <w:b w:val="0"/>
          <w:bCs/>
          <w:sz w:val="22"/>
          <w:szCs w:val="22"/>
        </w:rPr>
        <w:t>6</w:t>
      </w:r>
      <w:r w:rsidR="006C4ACE" w:rsidRPr="003C5D3D">
        <w:rPr>
          <w:rFonts w:ascii="Verdana" w:hAnsi="Verdana"/>
          <w:b w:val="0"/>
          <w:bCs/>
          <w:sz w:val="22"/>
          <w:szCs w:val="22"/>
        </w:rPr>
        <w:t xml:space="preserve"> z dnia</w:t>
      </w:r>
      <w:r w:rsidR="00F865AD">
        <w:rPr>
          <w:rFonts w:ascii="Verdana" w:hAnsi="Verdana"/>
          <w:b w:val="0"/>
          <w:bCs/>
          <w:sz w:val="22"/>
          <w:szCs w:val="22"/>
        </w:rPr>
        <w:t xml:space="preserve"> </w:t>
      </w:r>
      <w:r w:rsidR="001E212A">
        <w:rPr>
          <w:rFonts w:ascii="Verdana" w:hAnsi="Verdana"/>
          <w:b w:val="0"/>
          <w:bCs/>
          <w:sz w:val="22"/>
          <w:szCs w:val="22"/>
        </w:rPr>
        <w:t>18.05.2026 r.</w:t>
      </w:r>
    </w:p>
    <w:p w14:paraId="425469C3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705F169F" w14:textId="55890A0E" w:rsidR="002E10DC" w:rsidRPr="00205A24" w:rsidRDefault="002E10DC" w:rsidP="002E10DC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podstawie: art. 39</w:t>
      </w:r>
      <w:r w:rsidRPr="00205A24">
        <w:rPr>
          <w:rFonts w:ascii="Verdana" w:hAnsi="Verdana"/>
          <w:sz w:val="22"/>
          <w:szCs w:val="22"/>
        </w:rPr>
        <w:t xml:space="preserve"> ust. </w:t>
      </w:r>
      <w:r w:rsidR="0021641A">
        <w:rPr>
          <w:rFonts w:ascii="Verdana" w:hAnsi="Verdana"/>
          <w:sz w:val="22"/>
          <w:szCs w:val="22"/>
        </w:rPr>
        <w:t>2</w:t>
      </w:r>
      <w:r w:rsidRPr="00205A24">
        <w:rPr>
          <w:rFonts w:ascii="Verdana" w:hAnsi="Verdana"/>
          <w:sz w:val="22"/>
          <w:szCs w:val="22"/>
        </w:rPr>
        <w:t>, art. 40 ust. 1 ustawy z dnia 21 sierpnia 1997 r. o gospodarce nieruchomościami</w:t>
      </w:r>
      <w:r w:rsidR="00874C05">
        <w:rPr>
          <w:rFonts w:ascii="Verdana" w:hAnsi="Verdana"/>
          <w:sz w:val="22"/>
          <w:szCs w:val="22"/>
        </w:rPr>
        <w:t xml:space="preserve"> </w:t>
      </w:r>
      <w:r w:rsidR="00874C05" w:rsidRPr="00874C05">
        <w:rPr>
          <w:rFonts w:ascii="Verdana" w:hAnsi="Verdana"/>
          <w:bCs/>
          <w:sz w:val="22"/>
        </w:rPr>
        <w:t>(Dz. U. z 2026 r. poz. 399)</w:t>
      </w:r>
      <w:r w:rsidR="00874C05" w:rsidRPr="00874C05">
        <w:rPr>
          <w:rFonts w:ascii="Verdana" w:hAnsi="Verdana"/>
          <w:bCs/>
          <w:sz w:val="22"/>
          <w:szCs w:val="22"/>
        </w:rPr>
        <w:t>,</w:t>
      </w:r>
      <w:r w:rsidR="00874C05">
        <w:rPr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sz w:val="22"/>
          <w:szCs w:val="22"/>
        </w:rPr>
        <w:sym w:font="Times New Roman" w:char="00A7"/>
      </w:r>
      <w:r w:rsidRPr="00205A24">
        <w:rPr>
          <w:rFonts w:ascii="Verdana" w:hAnsi="Verdana"/>
          <w:sz w:val="22"/>
          <w:szCs w:val="22"/>
        </w:rPr>
        <w:t> 3, </w:t>
      </w:r>
      <w:r w:rsidRPr="00205A24">
        <w:rPr>
          <w:rFonts w:ascii="Verdana" w:hAnsi="Verdana"/>
          <w:sz w:val="22"/>
          <w:szCs w:val="22"/>
        </w:rPr>
        <w:sym w:font="Times New Roman" w:char="00A7"/>
      </w:r>
      <w:r w:rsidRPr="00205A24">
        <w:rPr>
          <w:rFonts w:ascii="Verdana" w:hAnsi="Verdana"/>
          <w:sz w:val="22"/>
          <w:szCs w:val="22"/>
        </w:rPr>
        <w:t> 6 i </w:t>
      </w:r>
      <w:r w:rsidRPr="00205A24">
        <w:rPr>
          <w:rFonts w:ascii="Verdana" w:hAnsi="Verdana"/>
          <w:sz w:val="22"/>
          <w:szCs w:val="22"/>
        </w:rPr>
        <w:sym w:font="Times New Roman" w:char="00A7"/>
      </w:r>
      <w:r w:rsidRPr="00205A24">
        <w:rPr>
          <w:rFonts w:ascii="Verdana" w:hAnsi="Verdana"/>
          <w:sz w:val="22"/>
          <w:szCs w:val="22"/>
        </w:rPr>
        <w:t xml:space="preserve"> 13 rozporządzenia Rady Ministrów z dnia 14 września 2004 r. w sprawie sposobu i trybu przeprowadzania przetargów oraz rokowań na zbycie nieruchomości (Dz. U. z 2021 r. poz. 2213), § 2 oraz § 6 pkt 1 uchwały nr XLIX/697/98 Rady Miejskiej Wrocławia z dnia 27 lutego 1998 r. w sprawie zasad gospodarowania nieruchomościami stanowiącymi własność Gminy Wrocław (Dziennik Urzędowy Województwa Dolnośląskiego </w:t>
      </w:r>
      <w:r>
        <w:rPr>
          <w:rFonts w:ascii="Verdana" w:hAnsi="Verdana"/>
          <w:bCs/>
          <w:sz w:val="22"/>
          <w:szCs w:val="22"/>
        </w:rPr>
        <w:t>z 2024</w:t>
      </w:r>
      <w:r w:rsidRPr="00205A24">
        <w:rPr>
          <w:rFonts w:ascii="Verdana" w:hAnsi="Verdana"/>
          <w:bCs/>
          <w:sz w:val="22"/>
          <w:szCs w:val="22"/>
        </w:rPr>
        <w:t xml:space="preserve"> r. poz.</w:t>
      </w:r>
      <w:r>
        <w:rPr>
          <w:rFonts w:ascii="Verdana" w:hAnsi="Verdana"/>
          <w:bCs/>
          <w:sz w:val="22"/>
          <w:szCs w:val="22"/>
        </w:rPr>
        <w:t xml:space="preserve"> 5388</w:t>
      </w:r>
      <w:r w:rsidR="0021641A">
        <w:rPr>
          <w:rFonts w:ascii="Verdana" w:hAnsi="Verdana"/>
          <w:bCs/>
          <w:sz w:val="22"/>
          <w:szCs w:val="22"/>
        </w:rPr>
        <w:t xml:space="preserve">, </w:t>
      </w:r>
      <w:r w:rsidRPr="00111AC0">
        <w:rPr>
          <w:rFonts w:ascii="Verdana" w:hAnsi="Verdana"/>
          <w:bCs/>
          <w:sz w:val="22"/>
        </w:rPr>
        <w:t>z 2025 r. poz. 3360</w:t>
      </w:r>
      <w:r>
        <w:rPr>
          <w:rFonts w:ascii="Verdana" w:hAnsi="Verdana"/>
          <w:bCs/>
          <w:sz w:val="22"/>
        </w:rPr>
        <w:t xml:space="preserve"> i 4373</w:t>
      </w:r>
      <w:r w:rsidR="0021641A">
        <w:rPr>
          <w:rFonts w:ascii="Verdana" w:hAnsi="Verdana"/>
          <w:bCs/>
          <w:sz w:val="22"/>
        </w:rPr>
        <w:t>, z 2026 r. 586</w:t>
      </w:r>
      <w:r w:rsidRPr="00111AC0">
        <w:rPr>
          <w:rFonts w:ascii="Verdana" w:hAnsi="Verdana"/>
          <w:sz w:val="22"/>
          <w:szCs w:val="22"/>
        </w:rPr>
        <w:t>),</w:t>
      </w:r>
      <w:r w:rsidRPr="00205A24">
        <w:rPr>
          <w:rFonts w:ascii="Verdana" w:hAnsi="Verdana"/>
          <w:sz w:val="22"/>
          <w:szCs w:val="22"/>
        </w:rPr>
        <w:t xml:space="preserve"> zarządzenia nr </w:t>
      </w:r>
      <w:r>
        <w:rPr>
          <w:rFonts w:ascii="Verdana" w:hAnsi="Verdana"/>
          <w:sz w:val="22"/>
          <w:szCs w:val="22"/>
        </w:rPr>
        <w:t>2914/25</w:t>
      </w:r>
      <w:r w:rsidRPr="00205A24">
        <w:rPr>
          <w:rFonts w:ascii="Verdana" w:hAnsi="Verdana"/>
          <w:sz w:val="22"/>
          <w:szCs w:val="22"/>
        </w:rPr>
        <w:t xml:space="preserve"> Prezydenta Wrocławia z dnia </w:t>
      </w:r>
      <w:r>
        <w:rPr>
          <w:rFonts w:ascii="Verdana" w:hAnsi="Verdana"/>
          <w:sz w:val="22"/>
          <w:szCs w:val="22"/>
        </w:rPr>
        <w:t>11</w:t>
      </w:r>
      <w:r w:rsidRPr="00205A24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lipca</w:t>
      </w:r>
      <w:r w:rsidRPr="00205A24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5</w:t>
      </w:r>
      <w:r w:rsidRPr="00205A24">
        <w:rPr>
          <w:rFonts w:ascii="Verdana" w:hAnsi="Verdana"/>
          <w:sz w:val="22"/>
          <w:szCs w:val="22"/>
        </w:rPr>
        <w:t> r.</w:t>
      </w:r>
    </w:p>
    <w:p w14:paraId="74F81F1B" w14:textId="56187E7C" w:rsidR="00805537" w:rsidRPr="00C821F2" w:rsidRDefault="001541BB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C821F2">
        <w:rPr>
          <w:rFonts w:ascii="Verdana" w:hAnsi="Verdana"/>
          <w:sz w:val="22"/>
          <w:szCs w:val="22"/>
        </w:rPr>
        <w:t>O</w:t>
      </w:r>
      <w:r w:rsidR="00EE5F6D" w:rsidRPr="00C821F2">
        <w:rPr>
          <w:rFonts w:ascii="Verdana" w:hAnsi="Verdana"/>
          <w:sz w:val="22"/>
          <w:szCs w:val="22"/>
        </w:rPr>
        <w:t>głasza</w:t>
      </w:r>
      <w:r w:rsidR="005D27B4" w:rsidRPr="00C821F2">
        <w:rPr>
          <w:rFonts w:ascii="Verdana" w:hAnsi="Verdana"/>
          <w:sz w:val="22"/>
          <w:szCs w:val="22"/>
        </w:rPr>
        <w:t xml:space="preserve"> </w:t>
      </w:r>
      <w:r w:rsidR="0021641A">
        <w:rPr>
          <w:rFonts w:ascii="Verdana" w:hAnsi="Verdana"/>
          <w:sz w:val="22"/>
          <w:szCs w:val="22"/>
        </w:rPr>
        <w:t>trzeci</w:t>
      </w:r>
      <w:r w:rsidR="002E10DC">
        <w:rPr>
          <w:rFonts w:ascii="Verdana" w:hAnsi="Verdana"/>
          <w:sz w:val="22"/>
          <w:szCs w:val="22"/>
        </w:rPr>
        <w:t xml:space="preserve"> </w:t>
      </w:r>
      <w:r w:rsidR="00805537" w:rsidRPr="00C821F2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C821F2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C821F2">
        <w:rPr>
          <w:rFonts w:ascii="Verdana" w:hAnsi="Verdana"/>
          <w:sz w:val="22"/>
          <w:szCs w:val="22"/>
        </w:rPr>
        <w:t xml:space="preserve">wraz z </w:t>
      </w:r>
      <w:r w:rsidR="00805537" w:rsidRPr="00C821F2">
        <w:rPr>
          <w:rFonts w:ascii="Verdana" w:hAnsi="Verdana"/>
          <w:sz w:val="22"/>
          <w:szCs w:val="22"/>
        </w:rPr>
        <w:t>udziałem w nieruchomości wspólnej</w:t>
      </w:r>
    </w:p>
    <w:p w14:paraId="34DC11EF" w14:textId="35F0C527" w:rsidR="00284D9D" w:rsidRPr="00284D9D" w:rsidRDefault="00BD392D" w:rsidP="00284D9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</w:t>
      </w:r>
      <w:r w:rsidR="00284D9D" w:rsidRPr="00284D9D">
        <w:rPr>
          <w:rFonts w:ascii="Verdana" w:hAnsi="Verdana"/>
          <w:sz w:val="22"/>
          <w:szCs w:val="22"/>
        </w:rPr>
        <w:t>obręb: Sępolno, AM-5, działka numer 27/11, powierzchnia 172 m</w:t>
      </w:r>
      <w:r w:rsidR="00284D9D" w:rsidRPr="00284D9D">
        <w:rPr>
          <w:rFonts w:ascii="Verdana" w:hAnsi="Verdana"/>
          <w:sz w:val="22"/>
          <w:szCs w:val="22"/>
          <w:vertAlign w:val="superscript"/>
        </w:rPr>
        <w:t>2</w:t>
      </w:r>
      <w:r w:rsidR="00284D9D" w:rsidRPr="00284D9D">
        <w:rPr>
          <w:rFonts w:ascii="Verdana" w:hAnsi="Verdana"/>
          <w:sz w:val="22"/>
          <w:szCs w:val="22"/>
        </w:rPr>
        <w:t>, księga wieczysta numer WR1K/00070093/9</w:t>
      </w:r>
    </w:p>
    <w:p w14:paraId="1AF4234B" w14:textId="5EF898CE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863C5E">
        <w:rPr>
          <w:rFonts w:ascii="Verdana" w:hAnsi="Verdana"/>
          <w:sz w:val="22"/>
          <w:szCs w:val="22"/>
        </w:rPr>
        <w:t xml:space="preserve"> </w:t>
      </w:r>
      <w:r w:rsidR="00863C5E" w:rsidRPr="004B7795">
        <w:rPr>
          <w:rFonts w:ascii="Verdana" w:hAnsi="Verdana"/>
          <w:b/>
          <w:sz w:val="22"/>
          <w:szCs w:val="22"/>
        </w:rPr>
        <w:t>ul</w:t>
      </w:r>
      <w:r w:rsidR="009B3933" w:rsidRPr="004B7795">
        <w:rPr>
          <w:rFonts w:ascii="Verdana" w:hAnsi="Verdana"/>
          <w:b/>
          <w:sz w:val="22"/>
          <w:szCs w:val="22"/>
        </w:rPr>
        <w:t xml:space="preserve">ica </w:t>
      </w:r>
      <w:r w:rsidR="00284D9D">
        <w:rPr>
          <w:rFonts w:ascii="Verdana" w:hAnsi="Verdana"/>
          <w:b/>
          <w:sz w:val="22"/>
          <w:szCs w:val="22"/>
        </w:rPr>
        <w:t>Partyzantów</w:t>
      </w:r>
      <w:r w:rsidR="00F945B0">
        <w:rPr>
          <w:rFonts w:ascii="Verdana" w:hAnsi="Verdana"/>
          <w:b/>
          <w:sz w:val="22"/>
          <w:szCs w:val="22"/>
        </w:rPr>
        <w:t xml:space="preserve"> </w:t>
      </w:r>
      <w:r w:rsidR="00284D9D">
        <w:rPr>
          <w:rFonts w:ascii="Verdana" w:hAnsi="Verdana"/>
          <w:b/>
          <w:sz w:val="22"/>
          <w:szCs w:val="22"/>
        </w:rPr>
        <w:t>65</w:t>
      </w:r>
      <w:r w:rsidR="002E6060">
        <w:rPr>
          <w:rFonts w:ascii="Verdana" w:hAnsi="Verdana"/>
          <w:b/>
          <w:sz w:val="22"/>
          <w:szCs w:val="22"/>
        </w:rPr>
        <w:t xml:space="preserve"> </w:t>
      </w:r>
      <w:r w:rsidR="00352750" w:rsidRPr="004B7795">
        <w:rPr>
          <w:rFonts w:ascii="Verdana" w:hAnsi="Verdana"/>
          <w:b/>
          <w:sz w:val="22"/>
          <w:szCs w:val="22"/>
        </w:rPr>
        <w:t>– lokal mieszkalny</w:t>
      </w:r>
      <w:r w:rsidR="005D60E5">
        <w:rPr>
          <w:rFonts w:ascii="Verdana" w:hAnsi="Verdana"/>
          <w:b/>
          <w:sz w:val="22"/>
          <w:szCs w:val="22"/>
        </w:rPr>
        <w:t xml:space="preserve"> n</w:t>
      </w:r>
      <w:r w:rsidR="00377C75" w:rsidRPr="004B7795">
        <w:rPr>
          <w:rFonts w:ascii="Verdana" w:hAnsi="Verdana"/>
          <w:b/>
          <w:sz w:val="22"/>
          <w:szCs w:val="22"/>
        </w:rPr>
        <w:t>ume</w:t>
      </w:r>
      <w:r w:rsidR="007F3F87">
        <w:rPr>
          <w:rFonts w:ascii="Verdana" w:hAnsi="Verdana"/>
          <w:b/>
          <w:sz w:val="22"/>
          <w:szCs w:val="22"/>
        </w:rPr>
        <w:t>r </w:t>
      </w:r>
      <w:r w:rsidR="00284D9D">
        <w:rPr>
          <w:rFonts w:ascii="Verdana" w:hAnsi="Verdana"/>
          <w:b/>
          <w:sz w:val="22"/>
          <w:szCs w:val="22"/>
        </w:rPr>
        <w:t>1</w:t>
      </w:r>
    </w:p>
    <w:p w14:paraId="22FAB1EA" w14:textId="1BB6ACE0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284D9D">
        <w:rPr>
          <w:rFonts w:ascii="Verdana" w:hAnsi="Verdana"/>
          <w:sz w:val="22"/>
          <w:szCs w:val="22"/>
        </w:rPr>
        <w:t>64</w:t>
      </w:r>
      <w:r w:rsidRPr="00DF38A7">
        <w:rPr>
          <w:rFonts w:ascii="Verdana" w:hAnsi="Verdana"/>
          <w:sz w:val="22"/>
          <w:szCs w:val="22"/>
        </w:rPr>
        <w:t>,</w:t>
      </w:r>
      <w:r w:rsidR="00284D9D">
        <w:rPr>
          <w:rFonts w:ascii="Verdana" w:hAnsi="Verdana"/>
          <w:sz w:val="22"/>
          <w:szCs w:val="22"/>
        </w:rPr>
        <w:t>30</w:t>
      </w:r>
      <w:r w:rsidRPr="00DF38A7">
        <w:rPr>
          <w:rFonts w:ascii="Verdana" w:hAnsi="Verdana"/>
          <w:sz w:val="22"/>
          <w:szCs w:val="22"/>
        </w:rPr>
        <w:t xml:space="preserve"> m</w:t>
      </w:r>
      <w:r w:rsidRPr="00DF38A7">
        <w:rPr>
          <w:rFonts w:ascii="Verdana" w:hAnsi="Verdana"/>
          <w:sz w:val="22"/>
          <w:szCs w:val="22"/>
          <w:vertAlign w:val="superscript"/>
        </w:rPr>
        <w:t>2</w:t>
      </w:r>
    </w:p>
    <w:p w14:paraId="025E58F7" w14:textId="7C12BDFD" w:rsidR="00284D9D" w:rsidRPr="00284D9D" w:rsidRDefault="00BD392D" w:rsidP="00284D9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</w:t>
      </w:r>
      <w:r w:rsidR="00284D9D" w:rsidRPr="00284D9D">
        <w:rPr>
          <w:rFonts w:ascii="Verdana" w:hAnsi="Verdana"/>
          <w:sz w:val="22"/>
          <w:szCs w:val="22"/>
        </w:rPr>
        <w:t xml:space="preserve">lokal składa się z trzech pokoi, kuchni, łazienki z </w:t>
      </w:r>
      <w:proofErr w:type="spellStart"/>
      <w:r w:rsidR="00284D9D" w:rsidRPr="00284D9D">
        <w:rPr>
          <w:rFonts w:ascii="Verdana" w:hAnsi="Verdana"/>
          <w:sz w:val="22"/>
          <w:szCs w:val="22"/>
        </w:rPr>
        <w:t>wc</w:t>
      </w:r>
      <w:proofErr w:type="spellEnd"/>
      <w:r w:rsidR="00284D9D" w:rsidRPr="00284D9D">
        <w:rPr>
          <w:rFonts w:ascii="Verdana" w:hAnsi="Verdana"/>
          <w:sz w:val="22"/>
          <w:szCs w:val="22"/>
        </w:rPr>
        <w:t xml:space="preserve"> oraz przedpokoju. Lokal położony na I kondygnacji (parter). Wysokość lokalu 272 cm</w:t>
      </w:r>
      <w:r w:rsidR="008D2870">
        <w:rPr>
          <w:rFonts w:ascii="Verdana" w:hAnsi="Verdana"/>
          <w:sz w:val="22"/>
          <w:szCs w:val="22"/>
        </w:rPr>
        <w:t>.</w:t>
      </w:r>
    </w:p>
    <w:p w14:paraId="2FE51342" w14:textId="0726A982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284D9D">
        <w:rPr>
          <w:rFonts w:ascii="Verdana" w:hAnsi="Verdana"/>
          <w:sz w:val="22"/>
          <w:szCs w:val="22"/>
        </w:rPr>
        <w:t>2184</w:t>
      </w:r>
      <w:r w:rsidRPr="00DF38A7">
        <w:rPr>
          <w:rFonts w:ascii="Verdana" w:hAnsi="Verdana"/>
          <w:sz w:val="22"/>
          <w:szCs w:val="22"/>
        </w:rPr>
        <w:t>/</w:t>
      </w:r>
      <w:r w:rsidR="00284D9D">
        <w:rPr>
          <w:rFonts w:ascii="Verdana" w:hAnsi="Verdana"/>
          <w:sz w:val="22"/>
          <w:szCs w:val="22"/>
        </w:rPr>
        <w:t>1</w:t>
      </w:r>
      <w:r w:rsidRPr="00DF38A7">
        <w:rPr>
          <w:rFonts w:ascii="Verdana" w:hAnsi="Verdana"/>
          <w:sz w:val="22"/>
          <w:szCs w:val="22"/>
        </w:rPr>
        <w:t>0000</w:t>
      </w:r>
    </w:p>
    <w:p w14:paraId="0220A5CB" w14:textId="69CB761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</w:t>
      </w:r>
      <w:r w:rsidR="00284D9D">
        <w:rPr>
          <w:rFonts w:ascii="Verdana" w:hAnsi="Verdana"/>
          <w:sz w:val="22"/>
          <w:szCs w:val="22"/>
        </w:rPr>
        <w:t>niowa.</w:t>
      </w:r>
    </w:p>
    <w:p w14:paraId="6818ED26" w14:textId="40F79B5F" w:rsidR="003B1FE3" w:rsidRPr="003B1FE3" w:rsidRDefault="00B36702" w:rsidP="003B1FE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Cena wywoławcza:</w:t>
      </w:r>
      <w:r w:rsidR="00A52059">
        <w:rPr>
          <w:rFonts w:ascii="Verdana" w:hAnsi="Verdana"/>
          <w:b/>
          <w:sz w:val="22"/>
          <w:szCs w:val="22"/>
        </w:rPr>
        <w:t xml:space="preserve"> </w:t>
      </w:r>
      <w:r w:rsidR="003B1FE3" w:rsidRPr="003B1FE3">
        <w:rPr>
          <w:rFonts w:ascii="Verdana" w:hAnsi="Verdana"/>
          <w:b/>
          <w:sz w:val="22"/>
          <w:szCs w:val="22"/>
        </w:rPr>
        <w:t>6</w:t>
      </w:r>
      <w:r w:rsidR="00D423BB">
        <w:rPr>
          <w:rFonts w:ascii="Verdana" w:hAnsi="Verdana"/>
          <w:b/>
          <w:sz w:val="22"/>
          <w:szCs w:val="22"/>
        </w:rPr>
        <w:t>03</w:t>
      </w:r>
      <w:r w:rsidR="003B1FE3" w:rsidRPr="003B1FE3">
        <w:rPr>
          <w:rFonts w:ascii="Verdana" w:hAnsi="Verdana"/>
          <w:b/>
          <w:sz w:val="22"/>
          <w:szCs w:val="22"/>
        </w:rPr>
        <w:t xml:space="preserve">.000,00 złotych </w:t>
      </w:r>
      <w:r w:rsidR="003B1FE3" w:rsidRPr="003B1FE3">
        <w:rPr>
          <w:rFonts w:ascii="Verdana" w:hAnsi="Verdana"/>
          <w:sz w:val="22"/>
          <w:szCs w:val="22"/>
        </w:rPr>
        <w:t xml:space="preserve">(słownie: sześćset </w:t>
      </w:r>
      <w:r w:rsidR="00D423BB">
        <w:rPr>
          <w:rFonts w:ascii="Verdana" w:hAnsi="Verdana"/>
          <w:sz w:val="22"/>
          <w:szCs w:val="22"/>
        </w:rPr>
        <w:t>trzy</w:t>
      </w:r>
      <w:r w:rsidR="003B1FE3" w:rsidRPr="003B1FE3">
        <w:rPr>
          <w:rFonts w:ascii="Verdana" w:hAnsi="Verdana"/>
          <w:sz w:val="22"/>
          <w:szCs w:val="22"/>
        </w:rPr>
        <w:t xml:space="preserve"> tysi</w:t>
      </w:r>
      <w:r w:rsidR="00D423BB">
        <w:rPr>
          <w:rFonts w:ascii="Verdana" w:hAnsi="Verdana"/>
          <w:sz w:val="22"/>
          <w:szCs w:val="22"/>
        </w:rPr>
        <w:t>ą</w:t>
      </w:r>
      <w:r w:rsidR="003B1FE3" w:rsidRPr="003B1FE3">
        <w:rPr>
          <w:rFonts w:ascii="Verdana" w:hAnsi="Verdana"/>
          <w:sz w:val="22"/>
          <w:szCs w:val="22"/>
        </w:rPr>
        <w:t>c</w:t>
      </w:r>
      <w:r w:rsidR="00D423BB">
        <w:rPr>
          <w:rFonts w:ascii="Verdana" w:hAnsi="Verdana"/>
          <w:sz w:val="22"/>
          <w:szCs w:val="22"/>
        </w:rPr>
        <w:t>e</w:t>
      </w:r>
      <w:r w:rsidR="003B1FE3" w:rsidRPr="003B1FE3">
        <w:rPr>
          <w:rFonts w:ascii="Verdana" w:hAnsi="Verdana"/>
          <w:sz w:val="22"/>
          <w:szCs w:val="22"/>
        </w:rPr>
        <w:t xml:space="preserve"> złotych)</w:t>
      </w:r>
    </w:p>
    <w:p w14:paraId="41A6A28D" w14:textId="26577C84"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3B1FE3">
        <w:rPr>
          <w:rFonts w:ascii="Verdana" w:hAnsi="Verdana"/>
          <w:b/>
          <w:sz w:val="22"/>
          <w:szCs w:val="22"/>
        </w:rPr>
        <w:t>6</w:t>
      </w:r>
      <w:r w:rsidR="009E5E20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9E5E20">
        <w:rPr>
          <w:rFonts w:ascii="Verdana" w:hAnsi="Verdana"/>
          <w:b/>
          <w:sz w:val="22"/>
          <w:szCs w:val="22"/>
        </w:rPr>
        <w:t>3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EF133F">
        <w:rPr>
          <w:rFonts w:ascii="Verdana" w:hAnsi="Verdana"/>
          <w:sz w:val="22"/>
          <w:szCs w:val="22"/>
        </w:rPr>
        <w:t xml:space="preserve"> </w:t>
      </w:r>
      <w:r w:rsidR="003B1FE3">
        <w:rPr>
          <w:rFonts w:ascii="Verdana" w:hAnsi="Verdana"/>
          <w:sz w:val="22"/>
          <w:szCs w:val="22"/>
        </w:rPr>
        <w:t>sześćdziesiąt</w:t>
      </w:r>
      <w:r w:rsidR="006C4ACE">
        <w:rPr>
          <w:rFonts w:ascii="Verdana" w:hAnsi="Verdana"/>
          <w:sz w:val="22"/>
          <w:szCs w:val="22"/>
        </w:rPr>
        <w:t xml:space="preserve"> </w:t>
      </w:r>
      <w:r w:rsidR="00356B96">
        <w:rPr>
          <w:rFonts w:ascii="Verdana" w:hAnsi="Verdana"/>
          <w:sz w:val="22"/>
          <w:szCs w:val="22"/>
        </w:rPr>
        <w:t>tysi</w:t>
      </w:r>
      <w:r w:rsidR="00526820">
        <w:rPr>
          <w:rFonts w:ascii="Verdana" w:hAnsi="Verdana"/>
          <w:sz w:val="22"/>
          <w:szCs w:val="22"/>
        </w:rPr>
        <w:t>ęcy</w:t>
      </w:r>
      <w:r w:rsidR="009E5E20">
        <w:rPr>
          <w:rFonts w:ascii="Verdana" w:hAnsi="Verdana"/>
          <w:sz w:val="22"/>
          <w:szCs w:val="22"/>
        </w:rPr>
        <w:t xml:space="preserve"> trzysta</w:t>
      </w:r>
      <w:r w:rsidR="008F3025">
        <w:rPr>
          <w:rFonts w:ascii="Verdana" w:hAnsi="Verdana"/>
          <w:sz w:val="22"/>
          <w:szCs w:val="22"/>
        </w:rPr>
        <w:t xml:space="preserve">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73885C6B" w14:textId="0ADA7161" w:rsidR="008C0A3A" w:rsidRPr="004B7795" w:rsidRDefault="000E55B4" w:rsidP="005C207F">
      <w:pPr>
        <w:numPr>
          <w:ilvl w:val="0"/>
          <w:numId w:val="18"/>
        </w:numPr>
        <w:tabs>
          <w:tab w:val="left" w:pos="567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>przedaż</w:t>
      </w:r>
      <w:r w:rsidR="00053DE3">
        <w:rPr>
          <w:rFonts w:ascii="Verdana" w:hAnsi="Verdana"/>
          <w:sz w:val="22"/>
          <w:szCs w:val="22"/>
        </w:rPr>
        <w:t>y</w:t>
      </w:r>
      <w:r w:rsidR="0093463E">
        <w:rPr>
          <w:rFonts w:ascii="Verdana" w:hAnsi="Verdana"/>
          <w:sz w:val="22"/>
          <w:szCs w:val="22"/>
        </w:rPr>
        <w:t xml:space="preserve"> najpóźniej dzień przed jej </w:t>
      </w:r>
      <w:r w:rsidR="00F360F0" w:rsidRPr="004B7795">
        <w:rPr>
          <w:rFonts w:ascii="Verdana" w:hAnsi="Verdana"/>
          <w:sz w:val="22"/>
          <w:szCs w:val="22"/>
        </w:rPr>
        <w:t xml:space="preserve">zawarciem. W tytule przelewu należy podać: </w:t>
      </w:r>
      <w:r w:rsidR="00F360F0" w:rsidRPr="00F70EFC">
        <w:rPr>
          <w:rFonts w:ascii="Verdana" w:hAnsi="Verdana"/>
          <w:b/>
          <w:sz w:val="22"/>
          <w:szCs w:val="22"/>
        </w:rPr>
        <w:t>„</w:t>
      </w:r>
      <w:r w:rsidR="00B16B36">
        <w:rPr>
          <w:rFonts w:ascii="Verdana" w:hAnsi="Verdana"/>
          <w:b/>
          <w:sz w:val="22"/>
          <w:szCs w:val="22"/>
        </w:rPr>
        <w:t>Partyzantów 65</w:t>
      </w:r>
      <w:r w:rsidR="00221AD3">
        <w:rPr>
          <w:rFonts w:ascii="Verdana" w:hAnsi="Verdana"/>
          <w:b/>
          <w:sz w:val="22"/>
          <w:szCs w:val="22"/>
        </w:rPr>
        <w:t>/</w:t>
      </w:r>
      <w:r w:rsidR="00B16B36">
        <w:rPr>
          <w:rFonts w:ascii="Verdana" w:hAnsi="Verdana"/>
          <w:b/>
          <w:sz w:val="22"/>
          <w:szCs w:val="22"/>
        </w:rPr>
        <w:t>1</w:t>
      </w:r>
      <w:r w:rsidR="00FD3565" w:rsidRPr="00F70EFC">
        <w:rPr>
          <w:rFonts w:ascii="Verdana" w:hAnsi="Verdana"/>
          <w:b/>
          <w:sz w:val="22"/>
          <w:szCs w:val="22"/>
        </w:rPr>
        <w:t>”</w:t>
      </w:r>
      <w:r w:rsidR="00FD3565" w:rsidRPr="00F70EFC">
        <w:rPr>
          <w:rFonts w:ascii="Verdana" w:hAnsi="Verdana"/>
          <w:sz w:val="22"/>
          <w:szCs w:val="22"/>
        </w:rPr>
        <w:t>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14:paraId="514E68B6" w14:textId="7C3E96E7" w:rsidR="00754509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="00805537"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527099">
        <w:rPr>
          <w:rFonts w:ascii="Verdana" w:hAnsi="Verdana"/>
          <w:sz w:val="22"/>
          <w:szCs w:val="22"/>
        </w:rPr>
        <w:br/>
      </w:r>
      <w:r w:rsidR="00113675">
        <w:rPr>
          <w:rFonts w:ascii="Verdana" w:hAnsi="Verdana"/>
          <w:sz w:val="22"/>
          <w:szCs w:val="22"/>
        </w:rPr>
        <w:t>pl. </w:t>
      </w:r>
      <w:r w:rsidR="00805537" w:rsidRPr="004B7795">
        <w:rPr>
          <w:rFonts w:ascii="Verdana" w:hAnsi="Verdana"/>
          <w:sz w:val="22"/>
          <w:szCs w:val="22"/>
        </w:rPr>
        <w:t xml:space="preserve">Nowy Targ 1-8 w sali </w:t>
      </w:r>
      <w:r w:rsidR="00805537" w:rsidRPr="00EC5B91">
        <w:rPr>
          <w:rFonts w:ascii="Verdana" w:hAnsi="Verdana"/>
          <w:sz w:val="22"/>
          <w:szCs w:val="22"/>
        </w:rPr>
        <w:t>nr 215, godz. 1</w:t>
      </w:r>
      <w:r w:rsidR="00147E35">
        <w:rPr>
          <w:rFonts w:ascii="Verdana" w:hAnsi="Verdana"/>
          <w:sz w:val="22"/>
          <w:szCs w:val="22"/>
        </w:rPr>
        <w:t>0</w:t>
      </w:r>
      <w:r w:rsidR="00805537" w:rsidRPr="00EC5B91">
        <w:rPr>
          <w:rFonts w:ascii="Verdana" w:hAnsi="Verdana"/>
          <w:sz w:val="22"/>
          <w:szCs w:val="22"/>
          <w:vertAlign w:val="superscript"/>
        </w:rPr>
        <w:t>00</w:t>
      </w:r>
      <w:r w:rsidR="00805537" w:rsidRPr="00EC5B91">
        <w:rPr>
          <w:rFonts w:ascii="Verdana" w:hAnsi="Verdana"/>
          <w:sz w:val="22"/>
          <w:szCs w:val="22"/>
        </w:rPr>
        <w:t xml:space="preserve"> dnia</w:t>
      </w:r>
      <w:r w:rsidR="004245B6" w:rsidRPr="00EC5B91">
        <w:rPr>
          <w:rFonts w:ascii="Verdana" w:hAnsi="Verdana"/>
          <w:sz w:val="22"/>
          <w:szCs w:val="22"/>
        </w:rPr>
        <w:t xml:space="preserve"> </w:t>
      </w:r>
      <w:r w:rsidR="008257AF">
        <w:rPr>
          <w:rFonts w:ascii="Verdana" w:hAnsi="Verdana"/>
          <w:b/>
          <w:bCs/>
          <w:sz w:val="22"/>
          <w:szCs w:val="22"/>
        </w:rPr>
        <w:t>2</w:t>
      </w:r>
      <w:r w:rsidR="0021641A">
        <w:rPr>
          <w:rFonts w:ascii="Verdana" w:hAnsi="Verdana"/>
          <w:b/>
          <w:bCs/>
          <w:sz w:val="22"/>
          <w:szCs w:val="22"/>
        </w:rPr>
        <w:t>9</w:t>
      </w:r>
      <w:r w:rsidR="00EC5B91" w:rsidRPr="00EC5B91">
        <w:rPr>
          <w:rFonts w:ascii="Verdana" w:hAnsi="Verdana"/>
          <w:b/>
          <w:bCs/>
          <w:sz w:val="22"/>
          <w:szCs w:val="22"/>
        </w:rPr>
        <w:t xml:space="preserve"> </w:t>
      </w:r>
      <w:r w:rsidR="0021641A">
        <w:rPr>
          <w:rFonts w:ascii="Verdana" w:hAnsi="Verdana"/>
          <w:b/>
          <w:bCs/>
          <w:sz w:val="22"/>
          <w:szCs w:val="22"/>
        </w:rPr>
        <w:t>lipca</w:t>
      </w:r>
      <w:r w:rsidR="00EC5B91" w:rsidRPr="00EC5B91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EC5B91">
        <w:rPr>
          <w:rFonts w:ascii="Verdana" w:hAnsi="Verdana"/>
          <w:b/>
          <w:bCs/>
          <w:sz w:val="22"/>
          <w:szCs w:val="22"/>
        </w:rPr>
        <w:t>202</w:t>
      </w:r>
      <w:r w:rsidR="008257AF">
        <w:rPr>
          <w:rFonts w:ascii="Verdana" w:hAnsi="Verdana"/>
          <w:b/>
          <w:bCs/>
          <w:sz w:val="22"/>
          <w:szCs w:val="22"/>
        </w:rPr>
        <w:t>6</w:t>
      </w:r>
      <w:r w:rsidR="00805537" w:rsidRPr="00EC5B91">
        <w:rPr>
          <w:rFonts w:ascii="Verdana" w:hAnsi="Verdana"/>
          <w:b/>
          <w:bCs/>
          <w:sz w:val="22"/>
          <w:szCs w:val="22"/>
        </w:rPr>
        <w:t xml:space="preserve"> r.</w:t>
      </w:r>
      <w:r w:rsidR="00805537" w:rsidRPr="006D06EE">
        <w:rPr>
          <w:rFonts w:ascii="Verdana" w:hAnsi="Verdana"/>
          <w:b/>
          <w:sz w:val="22"/>
          <w:szCs w:val="22"/>
        </w:rPr>
        <w:t xml:space="preserve"> </w:t>
      </w:r>
    </w:p>
    <w:p w14:paraId="4813E110" w14:textId="56FEB83D" w:rsidR="006C4ACE" w:rsidRPr="008257AF" w:rsidRDefault="00DE1E5B" w:rsidP="008257A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8257AF">
        <w:rPr>
          <w:rFonts w:ascii="Verdana" w:hAnsi="Verdana" w:cs="Verdana"/>
          <w:sz w:val="22"/>
          <w:szCs w:val="22"/>
        </w:rPr>
        <w:t xml:space="preserve"> </w:t>
      </w:r>
      <w:r w:rsidR="006C4ACE" w:rsidRPr="008257AF">
        <w:rPr>
          <w:rFonts w:ascii="Verdana" w:hAnsi="Verdana" w:cs="Verdana"/>
          <w:sz w:val="22"/>
          <w:szCs w:val="22"/>
        </w:rPr>
        <w:t xml:space="preserve">Uczestnicy </w:t>
      </w:r>
      <w:r w:rsidR="006C4ACE" w:rsidRPr="008257AF">
        <w:rPr>
          <w:rFonts w:ascii="Verdana" w:hAnsi="Verdana" w:cs="Verdana"/>
          <w:color w:val="000000"/>
          <w:sz w:val="22"/>
          <w:szCs w:val="22"/>
        </w:rPr>
        <w:t xml:space="preserve">przetargu zobowiązani są posiadać: dokument tożsamości, aktualny wydruk z Krajowego Rejestru Sądowego lub zaświadczenie z innego właściwego rejestru, nie starsze niż 3 miesiące dla podmiotów prowadzących działalność gospodarczą; numer NIP; w przypadku wspólników spółek cywilnych także umowę spółki cywilnej 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 przypadku reprezentowania uczestnika przetargu przez pełnomocnika; ewentualnie inne dokumenty potwierdzające formę prowadzenia działalności i sposób reprezentacji uczestnika przetargu. Wszystkie dokumenty wymienione w niniejszym punkcie powinny mieć formę pisemną (papierową). </w:t>
      </w:r>
      <w:r w:rsidR="006C4ACE" w:rsidRPr="008257AF">
        <w:rPr>
          <w:rFonts w:ascii="Verdana" w:hAnsi="Verdana"/>
          <w:sz w:val="22"/>
          <w:szCs w:val="22"/>
        </w:rPr>
        <w:t xml:space="preserve">Stwierdzenie tożsamości w szczególności na podstawie dowodu osobistego może nastąpić również w przypadku stwierdzenia tożsamości na podstawie dokumentu </w:t>
      </w:r>
      <w:proofErr w:type="spellStart"/>
      <w:r w:rsidR="006C4ACE" w:rsidRPr="008257AF">
        <w:rPr>
          <w:rFonts w:ascii="Verdana" w:hAnsi="Verdana"/>
          <w:sz w:val="22"/>
          <w:szCs w:val="22"/>
        </w:rPr>
        <w:t>mObywatel</w:t>
      </w:r>
      <w:proofErr w:type="spellEnd"/>
      <w:r w:rsidR="006C4ACE" w:rsidRPr="008257AF">
        <w:rPr>
          <w:rFonts w:ascii="Verdana" w:hAnsi="Verdana"/>
          <w:sz w:val="22"/>
          <w:szCs w:val="22"/>
        </w:rPr>
        <w:t xml:space="preserve"> zgodnie z art. 7 ust. 4 ustawy z dnia 26 maja 2023 r. o aplikacji </w:t>
      </w:r>
      <w:proofErr w:type="spellStart"/>
      <w:r w:rsidR="006C4ACE" w:rsidRPr="008257AF">
        <w:rPr>
          <w:rFonts w:ascii="Verdana" w:hAnsi="Verdana"/>
          <w:sz w:val="22"/>
          <w:szCs w:val="22"/>
        </w:rPr>
        <w:t>mObywatel</w:t>
      </w:r>
      <w:proofErr w:type="spellEnd"/>
      <w:r w:rsidR="006C4ACE" w:rsidRPr="008257AF">
        <w:rPr>
          <w:rFonts w:ascii="Verdana" w:hAnsi="Verdana"/>
          <w:sz w:val="22"/>
          <w:szCs w:val="22"/>
        </w:rPr>
        <w:t xml:space="preserve"> </w:t>
      </w:r>
      <w:r w:rsidR="006C4ACE" w:rsidRPr="008257AF">
        <w:rPr>
          <w:rFonts w:ascii="Verdana" w:hAnsi="Verdana"/>
          <w:sz w:val="22"/>
          <w:szCs w:val="22"/>
        </w:rPr>
        <w:br/>
        <w:t xml:space="preserve">(Dz. U. z 2024 r. poz. 1275 z </w:t>
      </w:r>
      <w:proofErr w:type="spellStart"/>
      <w:r w:rsidR="006C4ACE" w:rsidRPr="008257AF">
        <w:rPr>
          <w:rFonts w:ascii="Verdana" w:hAnsi="Verdana"/>
          <w:sz w:val="22"/>
          <w:szCs w:val="22"/>
        </w:rPr>
        <w:t>późn</w:t>
      </w:r>
      <w:proofErr w:type="spellEnd"/>
      <w:r w:rsidR="006C4ACE" w:rsidRPr="008257AF">
        <w:rPr>
          <w:rFonts w:ascii="Verdana" w:hAnsi="Verdana"/>
          <w:sz w:val="22"/>
          <w:szCs w:val="22"/>
        </w:rPr>
        <w:t>. zm.).</w:t>
      </w:r>
    </w:p>
    <w:p w14:paraId="38417334" w14:textId="3B1832E6" w:rsidR="00C23DA3" w:rsidRPr="00C23DA3" w:rsidRDefault="00C23DA3" w:rsidP="00C23DA3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631B">
        <w:rPr>
          <w:rFonts w:ascii="Verdana" w:hAnsi="Verdana"/>
          <w:bCs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</w:t>
      </w:r>
      <w:r>
        <w:rPr>
          <w:rFonts w:ascii="Verdana" w:hAnsi="Verdana"/>
          <w:bCs/>
          <w:sz w:val="22"/>
          <w:szCs w:val="22"/>
        </w:rPr>
        <w:br/>
      </w:r>
      <w:r w:rsidRPr="0020631B">
        <w:rPr>
          <w:rFonts w:ascii="Verdana" w:hAnsi="Verdana"/>
          <w:bCs/>
          <w:sz w:val="22"/>
          <w:szCs w:val="22"/>
        </w:rPr>
        <w:t>poz. 1394 z </w:t>
      </w:r>
      <w:proofErr w:type="spellStart"/>
      <w:r w:rsidRPr="0020631B">
        <w:rPr>
          <w:rFonts w:ascii="Verdana" w:hAnsi="Verdana"/>
          <w:bCs/>
          <w:sz w:val="22"/>
          <w:szCs w:val="22"/>
        </w:rPr>
        <w:t>późn</w:t>
      </w:r>
      <w:proofErr w:type="spellEnd"/>
      <w:r w:rsidRPr="0020631B">
        <w:rPr>
          <w:rFonts w:ascii="Verdana" w:hAnsi="Verdana"/>
          <w:bCs/>
          <w:sz w:val="22"/>
          <w:szCs w:val="22"/>
        </w:rPr>
        <w:t>. zm.).</w:t>
      </w:r>
    </w:p>
    <w:p w14:paraId="3DADFF93" w14:textId="51034D1E" w:rsidR="00D95839" w:rsidRPr="004A1C55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="004A1C55" w:rsidRPr="004A1C55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</w:t>
      </w:r>
      <w:r w:rsidR="004A1C55" w:rsidRPr="00B033B4">
        <w:rPr>
          <w:rFonts w:ascii="Verdana" w:hAnsi="Verdana" w:cs="Verdana"/>
          <w:sz w:val="22"/>
          <w:szCs w:val="22"/>
        </w:rPr>
        <w:t xml:space="preserve">dnia </w:t>
      </w:r>
      <w:r w:rsidR="0021641A">
        <w:rPr>
          <w:rFonts w:ascii="Verdana" w:hAnsi="Verdana" w:cs="Verdana"/>
          <w:b/>
          <w:bCs/>
          <w:sz w:val="22"/>
          <w:szCs w:val="22"/>
        </w:rPr>
        <w:t>22</w:t>
      </w:r>
      <w:r w:rsidR="00D56B15" w:rsidRPr="00D56B15">
        <w:rPr>
          <w:rFonts w:ascii="Verdana" w:hAnsi="Verdana" w:cs="Verdana"/>
          <w:b/>
          <w:bCs/>
          <w:sz w:val="22"/>
          <w:szCs w:val="22"/>
        </w:rPr>
        <w:t> </w:t>
      </w:r>
      <w:r w:rsidR="0021641A">
        <w:rPr>
          <w:rFonts w:ascii="Verdana" w:hAnsi="Verdana" w:cs="Verdana"/>
          <w:b/>
          <w:bCs/>
          <w:sz w:val="22"/>
          <w:szCs w:val="22"/>
        </w:rPr>
        <w:t>lipca</w:t>
      </w:r>
      <w:r w:rsidR="00D56B15" w:rsidRPr="00D56B15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4A1C55" w:rsidRPr="00D56B15">
        <w:rPr>
          <w:rFonts w:ascii="Verdana" w:hAnsi="Verdana" w:cs="Verdana"/>
          <w:b/>
          <w:bCs/>
          <w:sz w:val="22"/>
          <w:szCs w:val="22"/>
        </w:rPr>
        <w:t>202</w:t>
      </w:r>
      <w:r w:rsidR="0012047F">
        <w:rPr>
          <w:rFonts w:ascii="Verdana" w:hAnsi="Verdana" w:cs="Verdana"/>
          <w:b/>
          <w:bCs/>
          <w:sz w:val="22"/>
          <w:szCs w:val="22"/>
        </w:rPr>
        <w:t>6</w:t>
      </w:r>
      <w:r w:rsidR="00B033B4" w:rsidRPr="00D56B15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4A1C55" w:rsidRPr="00D56B15">
        <w:rPr>
          <w:rFonts w:ascii="Verdana" w:hAnsi="Verdana" w:cs="Verdana"/>
          <w:b/>
          <w:bCs/>
          <w:sz w:val="22"/>
          <w:szCs w:val="22"/>
        </w:rPr>
        <w:t>r.</w:t>
      </w:r>
      <w:r w:rsidR="004A1C55" w:rsidRPr="00B033B4">
        <w:rPr>
          <w:rFonts w:ascii="Verdana" w:hAnsi="Verdana" w:cs="Verdana"/>
          <w:sz w:val="22"/>
          <w:szCs w:val="22"/>
        </w:rPr>
        <w:t xml:space="preserve"> na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 Targ 1-8, 50-141 Wrocław. W tytule przelewu należy wpisać: </w:t>
      </w:r>
      <w:r w:rsidR="004A1C55" w:rsidRPr="0060493C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r w:rsidR="007C3ECC">
        <w:rPr>
          <w:rFonts w:ascii="Verdana" w:hAnsi="Verdana" w:cs="Verdana"/>
          <w:b/>
          <w:bCs/>
          <w:color w:val="000000"/>
          <w:sz w:val="22"/>
          <w:szCs w:val="22"/>
        </w:rPr>
        <w:t>Partyzantów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="007C3ECC">
        <w:rPr>
          <w:rFonts w:ascii="Verdana" w:hAnsi="Verdana" w:cs="Verdana"/>
          <w:b/>
          <w:bCs/>
          <w:color w:val="000000"/>
          <w:sz w:val="22"/>
          <w:szCs w:val="22"/>
        </w:rPr>
        <w:t>65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/</w:t>
      </w:r>
      <w:r w:rsidR="007C3ECC">
        <w:rPr>
          <w:rFonts w:ascii="Verdana" w:hAnsi="Verdana" w:cs="Verdana"/>
          <w:b/>
          <w:bCs/>
          <w:color w:val="000000"/>
          <w:sz w:val="22"/>
          <w:szCs w:val="22"/>
        </w:rPr>
        <w:t>1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="004A1C55" w:rsidRPr="004A1C55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t xml:space="preserve">oraz wskazać wszystkich uczestników przetargu (osoby/podmioty niewskazane w tytule przelewu nie zostaną uznane za uczestnika 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lastRenderedPageBreak/>
        <w:t>przetargu, a</w:t>
      </w:r>
      <w:r w:rsidR="004A1C55">
        <w:rPr>
          <w:rFonts w:ascii="Verdana" w:hAnsi="Verdana" w:cs="Verdana"/>
          <w:color w:val="000000"/>
          <w:sz w:val="22"/>
          <w:szCs w:val="22"/>
        </w:rPr>
        <w:t> 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t>co</w:t>
      </w:r>
      <w:r w:rsidR="004A1C55">
        <w:rPr>
          <w:rFonts w:ascii="Verdana" w:hAnsi="Verdana" w:cs="Verdana"/>
          <w:color w:val="000000"/>
          <w:sz w:val="22"/>
          <w:szCs w:val="22"/>
        </w:rPr>
        <w:t> 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t>za</w:t>
      </w:r>
      <w:r w:rsidR="004A1C55">
        <w:rPr>
          <w:rFonts w:ascii="Verdana" w:hAnsi="Verdana" w:cs="Verdana"/>
          <w:color w:val="000000"/>
          <w:sz w:val="22"/>
          <w:szCs w:val="22"/>
        </w:rPr>
        <w:t> </w:t>
      </w:r>
      <w:r w:rsidR="004A1C55" w:rsidRPr="004A1C55">
        <w:rPr>
          <w:rFonts w:ascii="Verdana" w:hAnsi="Verdana" w:cs="Verdana"/>
          <w:color w:val="000000"/>
          <w:sz w:val="22"/>
          <w:szCs w:val="22"/>
        </w:rPr>
        <w:t>tym idzie nie zostaną dopuszczone do udziału w nim). Datą dokonania wpłaty wadium jest data uznania rachunku bankowego Gminy.</w:t>
      </w:r>
    </w:p>
    <w:p w14:paraId="57327F4C" w14:textId="77777777" w:rsidR="00113149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9B53AE"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14:paraId="474A58BB" w14:textId="40779ADB" w:rsidR="00113149" w:rsidRPr="00113149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113149" w:rsidRPr="00113149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2C7D00">
        <w:rPr>
          <w:rFonts w:ascii="Verdana" w:hAnsi="Verdana"/>
          <w:sz w:val="22"/>
          <w:szCs w:val="22"/>
        </w:rPr>
        <w:t>0</w:t>
      </w:r>
      <w:r w:rsidR="00113149">
        <w:rPr>
          <w:rFonts w:ascii="Verdana" w:hAnsi="Verdana"/>
          <w:sz w:val="22"/>
          <w:szCs w:val="22"/>
          <w:vertAlign w:val="superscript"/>
        </w:rPr>
        <w:t>00</w:t>
      </w:r>
      <w:r w:rsidR="00113149" w:rsidRPr="00113149">
        <w:rPr>
          <w:rFonts w:ascii="Verdana" w:hAnsi="Verdana"/>
          <w:sz w:val="22"/>
          <w:szCs w:val="22"/>
        </w:rPr>
        <w:t xml:space="preserve"> rejestracją osób uprawnionych i odczytaniem listy osób dopuszczonych na podstawie zaksięgowanego wadium do wzięcia udziału w przetargu. Po odczytaniu listy rejestracja zostaje zamknięta i nie ma możliwości pobrania numerka do licytacji.</w:t>
      </w:r>
    </w:p>
    <w:p w14:paraId="0A3ADAC6" w14:textId="77777777" w:rsidR="008C0A3A" w:rsidRPr="00DF38A7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0EE7936F" w14:textId="77777777" w:rsidR="008C0A3A" w:rsidRPr="00DF38A7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O wysokości postąpienia decydują uczestnicy prze</w:t>
      </w:r>
      <w:r w:rsidR="003A727C">
        <w:rPr>
          <w:rFonts w:ascii="Verdana" w:hAnsi="Verdana"/>
          <w:sz w:val="22"/>
          <w:szCs w:val="22"/>
        </w:rPr>
        <w:t>targu, z tym że postąpienie nie </w:t>
      </w:r>
      <w:r w:rsidR="00805537" w:rsidRPr="00DF38A7">
        <w:rPr>
          <w:rFonts w:ascii="Verdana" w:hAnsi="Verdana"/>
          <w:sz w:val="22"/>
          <w:szCs w:val="22"/>
        </w:rPr>
        <w:t>może wynosić mniej niż 1 % ceny wywoław</w:t>
      </w:r>
      <w:r w:rsidR="003A727C">
        <w:rPr>
          <w:rFonts w:ascii="Verdana" w:hAnsi="Verdana"/>
          <w:sz w:val="22"/>
          <w:szCs w:val="22"/>
        </w:rPr>
        <w:t>czej, z zaokrągleniem w górę do </w:t>
      </w:r>
      <w:r w:rsidR="00805537"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650FB0F6" w14:textId="77777777" w:rsidR="008C0A3A" w:rsidRPr="00DF38A7" w:rsidRDefault="00AA62DF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Osobom, które nie wygrały przetargu, wa</w:t>
      </w:r>
      <w:r w:rsidR="00B708D0">
        <w:rPr>
          <w:rFonts w:ascii="Verdana" w:hAnsi="Verdana"/>
          <w:sz w:val="22"/>
          <w:szCs w:val="22"/>
        </w:rPr>
        <w:t>dium zwraca się niezwłocznie po </w:t>
      </w:r>
      <w:r w:rsidR="00805537" w:rsidRPr="00DF38A7">
        <w:rPr>
          <w:rFonts w:ascii="Verdana" w:hAnsi="Verdana"/>
          <w:sz w:val="22"/>
          <w:szCs w:val="22"/>
        </w:rPr>
        <w:t xml:space="preserve">odwołaniu albo zamknięciu przetargu, jednak </w:t>
      </w:r>
      <w:r w:rsidR="00B708D0">
        <w:rPr>
          <w:rFonts w:ascii="Verdana" w:hAnsi="Verdana"/>
          <w:sz w:val="22"/>
          <w:szCs w:val="22"/>
        </w:rPr>
        <w:t>nie później niż przed upływem 3 </w:t>
      </w:r>
      <w:r w:rsidR="00805537" w:rsidRPr="00DF38A7">
        <w:rPr>
          <w:rFonts w:ascii="Verdana" w:hAnsi="Verdana"/>
          <w:sz w:val="22"/>
          <w:szCs w:val="22"/>
        </w:rPr>
        <w:t>dni od dnia, odpowiednio:</w:t>
      </w:r>
    </w:p>
    <w:p w14:paraId="2604AA94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1C10C81C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4AD99391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17FF00C3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685AE3ED" w14:textId="52DACF1A" w:rsidR="008F6C8F" w:rsidRDefault="00AA62DF" w:rsidP="008F47F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C864A5"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 w:rsidR="003A727C">
        <w:rPr>
          <w:rFonts w:ascii="Verdana" w:hAnsi="Verdana"/>
          <w:sz w:val="22"/>
          <w:szCs w:val="22"/>
        </w:rPr>
        <w:t>zgodniony z </w:t>
      </w:r>
      <w:r w:rsidR="00C864A5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3A727C">
        <w:rPr>
          <w:rFonts w:ascii="Verdana" w:hAnsi="Verdana"/>
          <w:sz w:val="22"/>
          <w:szCs w:val="22"/>
        </w:rPr>
        <w:t>tj. niestawienia się w miejscu i </w:t>
      </w:r>
      <w:r w:rsidR="00C864A5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3A727C">
        <w:rPr>
          <w:rFonts w:ascii="Verdana" w:hAnsi="Verdana"/>
          <w:sz w:val="22"/>
          <w:szCs w:val="22"/>
        </w:rPr>
        <w:t xml:space="preserve">zydent Wrocławia może odstąpić </w:t>
      </w:r>
      <w:r w:rsidR="00C864A5" w:rsidRPr="00D91612">
        <w:rPr>
          <w:rFonts w:ascii="Verdana" w:hAnsi="Verdana"/>
          <w:sz w:val="22"/>
          <w:szCs w:val="22"/>
        </w:rPr>
        <w:t>od zawarcia umowy, a</w:t>
      </w:r>
      <w:r w:rsidR="00916028">
        <w:rPr>
          <w:rFonts w:ascii="Verdana" w:hAnsi="Verdana"/>
          <w:sz w:val="22"/>
          <w:szCs w:val="22"/>
        </w:rPr>
        <w:t> </w:t>
      </w:r>
      <w:r w:rsidR="00C864A5" w:rsidRPr="00D91612">
        <w:rPr>
          <w:rFonts w:ascii="Verdana" w:hAnsi="Verdana"/>
          <w:sz w:val="22"/>
          <w:szCs w:val="22"/>
        </w:rPr>
        <w:t>wpłacone wadium nie podlega zwrotowi.</w:t>
      </w:r>
    </w:p>
    <w:p w14:paraId="4F756FDC" w14:textId="3C63A611" w:rsidR="00583E9D" w:rsidRPr="008F47F1" w:rsidRDefault="008F47F1" w:rsidP="008F47F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583E9D" w:rsidRPr="008F47F1">
        <w:rPr>
          <w:rFonts w:ascii="Verdana" w:hAnsi="Verdana"/>
          <w:sz w:val="22"/>
          <w:szCs w:val="22"/>
        </w:rPr>
        <w:t>Na podstawie przepisu art. 24fa ust. 1 pkt 2 ustawy z dnia 8 marca 1990 r. o</w:t>
      </w:r>
      <w:r w:rsidR="00897E95" w:rsidRPr="008F47F1">
        <w:rPr>
          <w:rFonts w:ascii="Verdana" w:hAnsi="Verdana"/>
          <w:sz w:val="22"/>
          <w:szCs w:val="22"/>
        </w:rPr>
        <w:t> </w:t>
      </w:r>
      <w:r w:rsidR="00583E9D" w:rsidRPr="008F47F1">
        <w:rPr>
          <w:rFonts w:ascii="Verdana" w:hAnsi="Verdana"/>
          <w:sz w:val="22"/>
          <w:szCs w:val="22"/>
        </w:rPr>
        <w:t>samorządzie gminnym (</w:t>
      </w:r>
      <w:r w:rsidR="00BB394A" w:rsidRPr="008F47F1">
        <w:rPr>
          <w:rFonts w:ascii="Verdana" w:hAnsi="Verdana"/>
          <w:bCs/>
          <w:sz w:val="22"/>
        </w:rPr>
        <w:t>Dz. U. z 2025 r. poz. 1153</w:t>
      </w:r>
      <w:r w:rsidR="008F6C8F" w:rsidRPr="008F47F1">
        <w:rPr>
          <w:rFonts w:ascii="Verdana" w:hAnsi="Verdana" w:cs="Helv"/>
          <w:color w:val="000000"/>
          <w:sz w:val="22"/>
          <w:szCs w:val="22"/>
        </w:rPr>
        <w:t xml:space="preserve"> z </w:t>
      </w:r>
      <w:proofErr w:type="spellStart"/>
      <w:r w:rsidR="008F6C8F" w:rsidRPr="008F47F1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="008F6C8F" w:rsidRPr="008F47F1">
        <w:rPr>
          <w:rFonts w:ascii="Verdana" w:hAnsi="Verdana" w:cs="Helv"/>
          <w:color w:val="000000"/>
          <w:sz w:val="22"/>
          <w:szCs w:val="22"/>
        </w:rPr>
        <w:t>. zm.</w:t>
      </w:r>
      <w:r w:rsidR="008F6C8F" w:rsidRPr="008F47F1">
        <w:rPr>
          <w:rFonts w:ascii="Verdana" w:hAnsi="Verdana" w:cs="Verdana"/>
          <w:color w:val="000000"/>
          <w:sz w:val="22"/>
          <w:szCs w:val="22"/>
        </w:rPr>
        <w:t>)</w:t>
      </w:r>
      <w:r w:rsidR="00583E9D" w:rsidRPr="008F47F1">
        <w:rPr>
          <w:rFonts w:ascii="Verdana" w:hAnsi="Verdana"/>
          <w:sz w:val="22"/>
          <w:szCs w:val="22"/>
        </w:rPr>
        <w:t xml:space="preserve"> prezydent miasta, zastępcy prezydenta miasta, radni, małżonkowie prezydentów miasta, zastępców </w:t>
      </w:r>
      <w:r w:rsidR="00583E9D" w:rsidRPr="008F47F1">
        <w:rPr>
          <w:rFonts w:ascii="Verdana" w:hAnsi="Verdana"/>
          <w:sz w:val="22"/>
          <w:szCs w:val="22"/>
        </w:rPr>
        <w:lastRenderedPageBreak/>
        <w:t>prezydentów miasta, radnych, a także osoby pozostające we wspólnym pożyciu z</w:t>
      </w:r>
      <w:r w:rsidR="00897E95" w:rsidRPr="008F47F1">
        <w:rPr>
          <w:rFonts w:ascii="Verdana" w:hAnsi="Verdana"/>
          <w:sz w:val="22"/>
          <w:szCs w:val="22"/>
        </w:rPr>
        <w:t> </w:t>
      </w:r>
      <w:r w:rsidR="00583E9D" w:rsidRPr="008F47F1">
        <w:rPr>
          <w:rFonts w:ascii="Verdana" w:hAnsi="Verdana"/>
          <w:sz w:val="22"/>
          <w:szCs w:val="22"/>
        </w:rPr>
        <w:t>prezydentami miasta, zastępcami prezydentów miasta, radnymi, nie mogą nabywać własności lokali mieszkalnych stanowiących mieszkaniowy zasób gminy, w</w:t>
      </w:r>
      <w:r w:rsidR="00897E95" w:rsidRPr="008F47F1">
        <w:rPr>
          <w:rFonts w:ascii="Verdana" w:hAnsi="Verdana"/>
          <w:sz w:val="22"/>
          <w:szCs w:val="22"/>
        </w:rPr>
        <w:t> </w:t>
      </w:r>
      <w:r w:rsidR="00583E9D" w:rsidRPr="008F47F1">
        <w:rPr>
          <w:rFonts w:ascii="Verdana" w:hAnsi="Verdana"/>
          <w:sz w:val="22"/>
          <w:szCs w:val="22"/>
        </w:rPr>
        <w:t>której prezydent miasta lub zastępca prezydenta miasta pełni funkcję lub radny uzyskał mandat.</w:t>
      </w:r>
    </w:p>
    <w:p w14:paraId="6751335F" w14:textId="2C9377AA" w:rsidR="00BF546C" w:rsidRPr="00113149" w:rsidRDefault="00AA62DF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</w:t>
      </w:r>
      <w:r w:rsidR="00916028">
        <w:rPr>
          <w:rFonts w:ascii="Verdana" w:hAnsi="Verdana" w:cs="Verdana"/>
          <w:color w:val="000000"/>
          <w:sz w:val="22"/>
          <w:szCs w:val="22"/>
        </w:rPr>
        <w:t> 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r. o podatku od towarów i usług (</w:t>
      </w:r>
      <w:r w:rsidR="00C64264">
        <w:rPr>
          <w:rFonts w:ascii="Verdana" w:hAnsi="Verdana" w:cs="Verdana"/>
          <w:sz w:val="22"/>
          <w:szCs w:val="22"/>
        </w:rPr>
        <w:t>Dz. U. z 2025 r. poz. 775</w:t>
      </w:r>
      <w:r w:rsidR="00C64264" w:rsidRPr="00C058E3">
        <w:rPr>
          <w:rFonts w:ascii="Verdana" w:hAnsi="Verdana" w:cs="Helv"/>
          <w:color w:val="000000"/>
          <w:sz w:val="22"/>
          <w:szCs w:val="22"/>
        </w:rPr>
        <w:t xml:space="preserve"> </w:t>
      </w:r>
      <w:r w:rsidR="00C64264">
        <w:rPr>
          <w:rFonts w:ascii="Verdana" w:hAnsi="Verdana" w:cs="Helv"/>
          <w:color w:val="000000"/>
          <w:sz w:val="22"/>
          <w:szCs w:val="22"/>
        </w:rPr>
        <w:t xml:space="preserve">z </w:t>
      </w:r>
      <w:proofErr w:type="spellStart"/>
      <w:r w:rsidR="00C64264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="00C64264">
        <w:rPr>
          <w:rFonts w:ascii="Verdana" w:hAnsi="Verdana" w:cs="Helv"/>
          <w:color w:val="000000"/>
          <w:sz w:val="22"/>
          <w:szCs w:val="22"/>
        </w:rPr>
        <w:t>. zm.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). Na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AA25C1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ostawą tych obiektów, zgodne oświadczenie, że wybierają opodatkowanie dostawy budynku, budowli lub ich części.</w:t>
      </w:r>
      <w:r w:rsidR="00D85E3D">
        <w:rPr>
          <w:rFonts w:ascii="Verdana" w:hAnsi="Verdana"/>
          <w:sz w:val="22"/>
          <w:szCs w:val="22"/>
        </w:rPr>
        <w:t xml:space="preserve"> </w:t>
      </w:r>
      <w:r w:rsidR="00BF546C" w:rsidRPr="00113149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6C4ACE">
        <w:rPr>
          <w:rFonts w:ascii="Verdana" w:hAnsi="Verdana"/>
          <w:sz w:val="22"/>
          <w:szCs w:val="22"/>
        </w:rPr>
        <w:t xml:space="preserve"> w wysokości 8%</w:t>
      </w:r>
      <w:r w:rsidR="00BF546C" w:rsidRPr="00113149">
        <w:rPr>
          <w:rFonts w:ascii="Verdana" w:hAnsi="Verdana"/>
          <w:sz w:val="22"/>
          <w:szCs w:val="22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="00BF546C" w:rsidRPr="00113149">
        <w:rPr>
          <w:rFonts w:ascii="Verdana" w:hAnsi="Verdana"/>
          <w:b/>
          <w:sz w:val="22"/>
          <w:szCs w:val="22"/>
        </w:rPr>
        <w:t>„</w:t>
      </w:r>
      <w:r w:rsidR="00E55197">
        <w:rPr>
          <w:rFonts w:ascii="Verdana" w:hAnsi="Verdana"/>
          <w:b/>
          <w:sz w:val="22"/>
          <w:szCs w:val="22"/>
        </w:rPr>
        <w:t>Partyzantów 65</w:t>
      </w:r>
      <w:r w:rsidR="00B83940">
        <w:rPr>
          <w:rFonts w:ascii="Verdana" w:hAnsi="Verdana"/>
          <w:b/>
          <w:sz w:val="22"/>
          <w:szCs w:val="22"/>
        </w:rPr>
        <w:t>/</w:t>
      </w:r>
      <w:r w:rsidR="00E55197">
        <w:rPr>
          <w:rFonts w:ascii="Verdana" w:hAnsi="Verdana"/>
          <w:b/>
          <w:sz w:val="22"/>
          <w:szCs w:val="22"/>
        </w:rPr>
        <w:t>1</w:t>
      </w:r>
      <w:r w:rsidR="00E3622B" w:rsidRPr="00113149">
        <w:rPr>
          <w:rFonts w:ascii="Verdana" w:hAnsi="Verdana"/>
          <w:b/>
          <w:sz w:val="22"/>
          <w:szCs w:val="22"/>
        </w:rPr>
        <w:t>”</w:t>
      </w:r>
      <w:r w:rsidR="00E3622B" w:rsidRPr="00113149">
        <w:rPr>
          <w:rFonts w:ascii="Verdana" w:hAnsi="Verdana"/>
          <w:sz w:val="22"/>
          <w:szCs w:val="22"/>
        </w:rPr>
        <w:t>. Datą </w:t>
      </w:r>
      <w:r w:rsidR="00BF546C" w:rsidRPr="00113149">
        <w:rPr>
          <w:rFonts w:ascii="Verdana" w:hAnsi="Verdana"/>
          <w:sz w:val="22"/>
          <w:szCs w:val="22"/>
        </w:rPr>
        <w:t>dokonania wpłaty jest data uznania rachunku bankowego Gminy Wrocław.</w:t>
      </w:r>
    </w:p>
    <w:p w14:paraId="18CE09A9" w14:textId="682EFEDC" w:rsidR="009773B5" w:rsidRDefault="00AA62DF" w:rsidP="00443D5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="00805537" w:rsidRPr="007F2926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przechodzą na</w:t>
      </w:r>
      <w:r w:rsidR="00DD3317">
        <w:rPr>
          <w:rFonts w:ascii="Verdana" w:hAnsi="Verdana"/>
          <w:sz w:val="22"/>
          <w:szCs w:val="22"/>
        </w:rPr>
        <w:t> </w:t>
      </w:r>
      <w:r w:rsidR="00805537" w:rsidRPr="007F2926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0A6E42">
        <w:rPr>
          <w:rFonts w:ascii="Verdana" w:hAnsi="Verdana"/>
          <w:sz w:val="22"/>
          <w:szCs w:val="22"/>
        </w:rPr>
        <w:t>w </w:t>
      </w:r>
      <w:r w:rsidR="00805537"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</w:t>
      </w:r>
      <w:r w:rsidR="00DD3317">
        <w:rPr>
          <w:rFonts w:ascii="Verdana" w:hAnsi="Verdana"/>
          <w:sz w:val="22"/>
          <w:szCs w:val="22"/>
        </w:rPr>
        <w:t> </w:t>
      </w:r>
      <w:r w:rsidR="00805537" w:rsidRPr="007F2926">
        <w:rPr>
          <w:rFonts w:ascii="Verdana" w:hAnsi="Verdana"/>
          <w:sz w:val="22"/>
          <w:szCs w:val="22"/>
        </w:rPr>
        <w:t>podstawie uchwał wspólnoty mi</w:t>
      </w:r>
      <w:r w:rsidR="000A6E42">
        <w:rPr>
          <w:rFonts w:ascii="Verdana" w:hAnsi="Verdana"/>
          <w:sz w:val="22"/>
          <w:szCs w:val="22"/>
        </w:rPr>
        <w:t>eszkaniowej, w tym podjętych, a </w:t>
      </w:r>
      <w:r w:rsidR="00805537"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6DF42745" w14:textId="77777777" w:rsidR="00CA5874" w:rsidRPr="00443D50" w:rsidRDefault="00CA5874" w:rsidP="00CA5874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</w:p>
    <w:p w14:paraId="335562F3" w14:textId="0A93193B" w:rsidR="00F62D7A" w:rsidRPr="00443D50" w:rsidRDefault="00AA62DF" w:rsidP="00F62D7A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</w:rPr>
        <w:lastRenderedPageBreak/>
        <w:t xml:space="preserve"> </w:t>
      </w:r>
      <w:r w:rsidR="00B71E4B" w:rsidRPr="00045D7F">
        <w:rPr>
          <w:rFonts w:ascii="Verdana" w:hAnsi="Verdana"/>
          <w:sz w:val="22"/>
          <w:szCs w:val="22"/>
        </w:rPr>
        <w:t xml:space="preserve">Nieruchomość </w:t>
      </w:r>
      <w:r w:rsidR="00B71E4B" w:rsidRPr="00045D7F">
        <w:rPr>
          <w:rFonts w:ascii="Verdana" w:hAnsi="Verdana" w:cs="Helv"/>
          <w:color w:val="000000"/>
          <w:sz w:val="22"/>
          <w:szCs w:val="22"/>
        </w:rPr>
        <w:t>nie znajduje się w obszarze, dla którego Rada Miejska Wrocławia wyznaczyła w drodze uchwały obszar zdegradowany i obszar rewitalizacji  w rozumieniu ustawy z dnia 9 października 2015 r. o rewitalizacji (Dz. U. z 202</w:t>
      </w:r>
      <w:r w:rsidR="00B71E4B">
        <w:rPr>
          <w:rFonts w:ascii="Verdana" w:hAnsi="Verdana" w:cs="Helv"/>
          <w:color w:val="000000"/>
          <w:sz w:val="22"/>
          <w:szCs w:val="22"/>
        </w:rPr>
        <w:t>4</w:t>
      </w:r>
      <w:r w:rsidR="00B71E4B" w:rsidRPr="00045D7F">
        <w:rPr>
          <w:rFonts w:ascii="Verdana" w:hAnsi="Verdana" w:cs="Helv"/>
          <w:color w:val="000000"/>
          <w:sz w:val="22"/>
          <w:szCs w:val="22"/>
        </w:rPr>
        <w:t xml:space="preserve"> r. poz. </w:t>
      </w:r>
      <w:r w:rsidR="00B71E4B">
        <w:rPr>
          <w:rFonts w:ascii="Verdana" w:hAnsi="Verdana" w:cs="Helv"/>
          <w:color w:val="000000"/>
          <w:sz w:val="22"/>
          <w:szCs w:val="22"/>
        </w:rPr>
        <w:t>278</w:t>
      </w:r>
      <w:r w:rsidR="00B71E4B" w:rsidRPr="00045D7F">
        <w:rPr>
          <w:rFonts w:ascii="Verdana" w:hAnsi="Verdana" w:cs="Helv"/>
          <w:color w:val="000000"/>
          <w:sz w:val="22"/>
          <w:szCs w:val="22"/>
        </w:rPr>
        <w:t xml:space="preserve"> z </w:t>
      </w:r>
      <w:proofErr w:type="spellStart"/>
      <w:r w:rsidR="00B71E4B" w:rsidRPr="00045D7F">
        <w:rPr>
          <w:rFonts w:ascii="Verdana" w:hAnsi="Verdana" w:cs="Helv"/>
          <w:color w:val="000000"/>
          <w:sz w:val="22"/>
          <w:szCs w:val="22"/>
        </w:rPr>
        <w:t>późń</w:t>
      </w:r>
      <w:proofErr w:type="spellEnd"/>
      <w:r w:rsidR="00B71E4B" w:rsidRPr="00045D7F">
        <w:rPr>
          <w:rFonts w:ascii="Verdana" w:hAnsi="Verdana" w:cs="Helv"/>
          <w:color w:val="000000"/>
          <w:sz w:val="22"/>
          <w:szCs w:val="22"/>
        </w:rPr>
        <w:t>. zm.).</w:t>
      </w:r>
    </w:p>
    <w:p w14:paraId="62C640B1" w14:textId="77777777" w:rsidR="00443D50" w:rsidRPr="004029E3" w:rsidRDefault="00443D50" w:rsidP="00443D50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Budynek przy ul. </w:t>
      </w:r>
      <w:r>
        <w:rPr>
          <w:rFonts w:ascii="Verdana" w:hAnsi="Verdana"/>
          <w:sz w:val="22"/>
          <w:szCs w:val="22"/>
        </w:rPr>
        <w:t>Partyzantów 65</w:t>
      </w:r>
      <w:r w:rsidRPr="00205A24">
        <w:rPr>
          <w:rFonts w:ascii="Verdana" w:hAnsi="Verdana"/>
          <w:sz w:val="22"/>
          <w:szCs w:val="22"/>
        </w:rPr>
        <w:t xml:space="preserve"> znajduje się w Gminnej Ewidencji Zabytków Miasta Wrocławia. Zgodnie z przepisem art. 3 ust. 4 pkt 1 ustawy z dnia 29 sierpnia 2014 r. o charakterystyce energetycznej budynków (Dz. U. z 2024 r. </w:t>
      </w:r>
      <w:r w:rsidRPr="004029E3">
        <w:rPr>
          <w:rFonts w:ascii="Verdana" w:hAnsi="Verdana"/>
          <w:sz w:val="22"/>
          <w:szCs w:val="22"/>
        </w:rPr>
        <w:t>poz.101) obowiązek w zakresie sporządzenia świadectwa charakterystyki energetycznej nie dotyczy budynku podlegającego ochronie na podstawie przepisów o ochronie zabytków i opiece nad zabytkami.</w:t>
      </w:r>
    </w:p>
    <w:p w14:paraId="483B9006" w14:textId="4E635318" w:rsidR="00443D50" w:rsidRDefault="00443D50" w:rsidP="00443D50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4029E3">
        <w:rPr>
          <w:rFonts w:ascii="Verdana" w:hAnsi="Verdana"/>
          <w:sz w:val="22"/>
          <w:szCs w:val="22"/>
        </w:rPr>
        <w:t xml:space="preserve">Zgodnie z opinią kominiarską z dnia 14.06.2024 r. do przewodu kominowego nr 1 jest podłączona sprawna wentylacja w kuchni – przewód drożny. Do przewodu kominowego nr 2 jest podłączony piec kaflowy w pokoju – przewód drożny. Do przewodu kominowego nr 3 jest podłączony nieprawidłowo kominek w przedpokoju – brak wentylacji </w:t>
      </w:r>
      <w:proofErr w:type="spellStart"/>
      <w:r w:rsidRPr="004029E3">
        <w:rPr>
          <w:rFonts w:ascii="Verdana" w:hAnsi="Verdana"/>
          <w:sz w:val="22"/>
          <w:szCs w:val="22"/>
        </w:rPr>
        <w:t>nawiewno</w:t>
      </w:r>
      <w:proofErr w:type="spellEnd"/>
      <w:r w:rsidRPr="004029E3">
        <w:rPr>
          <w:rFonts w:ascii="Verdana" w:hAnsi="Verdana"/>
          <w:sz w:val="22"/>
          <w:szCs w:val="22"/>
        </w:rPr>
        <w:t>-wywiewnej oraz zabezpieczenia żaroodpornego przewodu - wyłączyć kominek, otwór zamurować. Do przewodu kominowego  nr 4 jest podłączona sprawna wentylacja w łazience – przewód drożny. Do przewodu kominowego nr 5 jest podłączony Junkers gaz w łazience – przewód drożny. Wyżej wymieniona opinia kominiarska do wglądu w pokoju 143 Wydziału Sprzedaży Lokali przy ul.</w:t>
      </w:r>
      <w:r>
        <w:t> </w:t>
      </w:r>
      <w:r w:rsidRPr="004029E3">
        <w:rPr>
          <w:rFonts w:ascii="Verdana" w:hAnsi="Verdana"/>
          <w:sz w:val="22"/>
          <w:szCs w:val="22"/>
        </w:rPr>
        <w:t>Gabrieli Zapolskiej 4.</w:t>
      </w:r>
    </w:p>
    <w:p w14:paraId="242BA79F" w14:textId="1D78C5E7" w:rsidR="00A3666E" w:rsidRPr="00A3666E" w:rsidRDefault="00A3666E" w:rsidP="00A3666E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A3666E">
        <w:rPr>
          <w:rFonts w:ascii="Verdana" w:hAnsi="Verdana"/>
          <w:sz w:val="22"/>
          <w:szCs w:val="22"/>
        </w:rPr>
        <w:t>Nabywca przyjmuje do wiadomości, że zgodnie z uchwałą nr XLI/1405/17 Sejmiku Województwa Dolnośląskiego z 30.11.2017 r. w sprawie wprowadzenia na obszarze Gminy Wrocław ograniczeń i zakazów w zakresie eksploatacji instalacji, w których następuje spalanie paliw (Dziennik Urzędowy Województwa Dolnośląskiego z</w:t>
      </w:r>
      <w:r w:rsidR="002208DB">
        <w:rPr>
          <w:rFonts w:ascii="Verdana" w:hAnsi="Verdana"/>
          <w:sz w:val="22"/>
          <w:szCs w:val="22"/>
        </w:rPr>
        <w:t> </w:t>
      </w:r>
      <w:r w:rsidRPr="00A3666E">
        <w:rPr>
          <w:rFonts w:ascii="Verdana" w:hAnsi="Verdana"/>
          <w:sz w:val="22"/>
          <w:szCs w:val="22"/>
        </w:rPr>
        <w:t>2017</w:t>
      </w:r>
      <w:r w:rsidR="002208DB">
        <w:rPr>
          <w:rFonts w:ascii="Verdana" w:hAnsi="Verdana"/>
          <w:sz w:val="22"/>
          <w:szCs w:val="22"/>
        </w:rPr>
        <w:t> </w:t>
      </w:r>
      <w:r w:rsidRPr="00A3666E">
        <w:rPr>
          <w:rFonts w:ascii="Verdana" w:hAnsi="Verdana"/>
          <w:sz w:val="22"/>
          <w:szCs w:val="22"/>
        </w:rPr>
        <w:t xml:space="preserve">r., poz. 5153) od dnia 1 lipca 2024 r. we Wrocławiu, obowiązuje zakaz użytkowania pieców na paliwa stałe, które nie spełniają wymogów w zakresie standardów emisyjnych odpowiadających klasie 3 pod względem granicznych wartości emisji pyłu wg normy PN-EN 303-5:2012. </w:t>
      </w:r>
    </w:p>
    <w:p w14:paraId="75A0C26D" w14:textId="1C1BEFC0" w:rsidR="00443D50" w:rsidRPr="004029E3" w:rsidRDefault="00443D50" w:rsidP="00345C81">
      <w:pPr>
        <w:numPr>
          <w:ilvl w:val="0"/>
          <w:numId w:val="18"/>
        </w:numPr>
        <w:spacing w:before="120"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4029E3">
        <w:rPr>
          <w:rFonts w:ascii="Verdana" w:hAnsi="Verdana"/>
          <w:sz w:val="22"/>
          <w:szCs w:val="22"/>
        </w:rPr>
        <w:t xml:space="preserve">Wspólnota </w:t>
      </w:r>
      <w:r w:rsidR="00345C81">
        <w:rPr>
          <w:rFonts w:ascii="Verdana" w:hAnsi="Verdana"/>
          <w:sz w:val="22"/>
          <w:szCs w:val="22"/>
        </w:rPr>
        <w:t>m</w:t>
      </w:r>
      <w:r w:rsidRPr="004029E3">
        <w:rPr>
          <w:rFonts w:ascii="Verdana" w:hAnsi="Verdana"/>
          <w:sz w:val="22"/>
          <w:szCs w:val="22"/>
        </w:rPr>
        <w:t xml:space="preserve">ieszkaniowa zaciągnęła kredyt na </w:t>
      </w:r>
      <w:r>
        <w:rPr>
          <w:rFonts w:ascii="Verdana" w:hAnsi="Verdana"/>
          <w:sz w:val="22"/>
          <w:szCs w:val="22"/>
        </w:rPr>
        <w:t>realizację</w:t>
      </w:r>
      <w:r w:rsidRPr="004029E3">
        <w:rPr>
          <w:rFonts w:ascii="Verdana" w:hAnsi="Verdana"/>
          <w:sz w:val="22"/>
          <w:szCs w:val="22"/>
        </w:rPr>
        <w:t xml:space="preserve"> remontu </w:t>
      </w:r>
      <w:r>
        <w:rPr>
          <w:rFonts w:ascii="Verdana" w:hAnsi="Verdana"/>
          <w:sz w:val="22"/>
          <w:szCs w:val="22"/>
        </w:rPr>
        <w:t>dachu i elewacji,</w:t>
      </w:r>
      <w:r w:rsidRPr="004029E3">
        <w:rPr>
          <w:rFonts w:ascii="Verdana" w:hAnsi="Verdana"/>
          <w:sz w:val="22"/>
          <w:szCs w:val="22"/>
        </w:rPr>
        <w:t xml:space="preserve"> kwota kredytu </w:t>
      </w:r>
      <w:r>
        <w:rPr>
          <w:rFonts w:ascii="Verdana" w:hAnsi="Verdana"/>
          <w:sz w:val="22"/>
          <w:szCs w:val="22"/>
        </w:rPr>
        <w:t>72</w:t>
      </w:r>
      <w:r w:rsidRPr="004029E3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55</w:t>
      </w:r>
      <w:r w:rsidRPr="004029E3">
        <w:rPr>
          <w:rFonts w:ascii="Verdana" w:hAnsi="Verdana"/>
          <w:sz w:val="22"/>
          <w:szCs w:val="22"/>
        </w:rPr>
        <w:t>0,00 zł.</w:t>
      </w:r>
      <w:r>
        <w:rPr>
          <w:rFonts w:ascii="Verdana" w:hAnsi="Verdana"/>
          <w:sz w:val="22"/>
          <w:szCs w:val="22"/>
        </w:rPr>
        <w:t xml:space="preserve"> Termin ostatniej raty - 3.03.2032 r.</w:t>
      </w:r>
      <w:r w:rsidRPr="004029E3">
        <w:rPr>
          <w:rFonts w:ascii="Verdana" w:hAnsi="Verdana"/>
          <w:sz w:val="22"/>
          <w:szCs w:val="22"/>
        </w:rPr>
        <w:br/>
        <w:t xml:space="preserve">Na dzień </w:t>
      </w:r>
      <w:r w:rsidR="00C87A2D">
        <w:rPr>
          <w:rFonts w:ascii="Verdana" w:hAnsi="Verdana"/>
          <w:sz w:val="22"/>
          <w:szCs w:val="22"/>
        </w:rPr>
        <w:t>3</w:t>
      </w:r>
      <w:r w:rsidRPr="004029E3">
        <w:rPr>
          <w:rFonts w:ascii="Verdana" w:hAnsi="Verdana"/>
          <w:sz w:val="22"/>
          <w:szCs w:val="22"/>
        </w:rPr>
        <w:t>.0</w:t>
      </w:r>
      <w:r w:rsidR="00C87A2D">
        <w:rPr>
          <w:rFonts w:ascii="Verdana" w:hAnsi="Verdana"/>
          <w:sz w:val="22"/>
          <w:szCs w:val="22"/>
        </w:rPr>
        <w:t>5</w:t>
      </w:r>
      <w:r w:rsidRPr="004029E3">
        <w:rPr>
          <w:rFonts w:ascii="Verdana" w:hAnsi="Verdana"/>
          <w:sz w:val="22"/>
          <w:szCs w:val="22"/>
        </w:rPr>
        <w:t>.202</w:t>
      </w:r>
      <w:r w:rsidR="00BE2452">
        <w:rPr>
          <w:rFonts w:ascii="Verdana" w:hAnsi="Verdana"/>
          <w:sz w:val="22"/>
          <w:szCs w:val="22"/>
        </w:rPr>
        <w:t>6</w:t>
      </w:r>
      <w:r w:rsidRPr="004029E3">
        <w:rPr>
          <w:rFonts w:ascii="Verdana" w:hAnsi="Verdana"/>
          <w:sz w:val="22"/>
          <w:szCs w:val="22"/>
        </w:rPr>
        <w:t xml:space="preserve"> r. kredyt do spłaty dla wspólnoty mieszkaniowej wynosi </w:t>
      </w:r>
      <w:r w:rsidR="00C87A2D">
        <w:rPr>
          <w:rFonts w:ascii="Verdana" w:hAnsi="Verdana"/>
          <w:sz w:val="22"/>
          <w:szCs w:val="22"/>
        </w:rPr>
        <w:t>49</w:t>
      </w:r>
      <w:r w:rsidRPr="004029E3">
        <w:rPr>
          <w:rFonts w:ascii="Verdana" w:hAnsi="Verdana"/>
          <w:sz w:val="22"/>
          <w:szCs w:val="22"/>
        </w:rPr>
        <w:t> </w:t>
      </w:r>
      <w:r w:rsidR="00C87A2D">
        <w:rPr>
          <w:rFonts w:ascii="Verdana" w:hAnsi="Verdana"/>
          <w:sz w:val="22"/>
          <w:szCs w:val="22"/>
        </w:rPr>
        <w:t>374</w:t>
      </w:r>
      <w:r w:rsidRPr="004029E3">
        <w:rPr>
          <w:rFonts w:ascii="Verdana" w:hAnsi="Verdana"/>
          <w:sz w:val="22"/>
          <w:szCs w:val="22"/>
        </w:rPr>
        <w:t>,</w:t>
      </w:r>
      <w:r w:rsidR="00C87A2D">
        <w:rPr>
          <w:rFonts w:ascii="Verdana" w:hAnsi="Verdana"/>
          <w:sz w:val="22"/>
          <w:szCs w:val="22"/>
        </w:rPr>
        <w:t>86</w:t>
      </w:r>
      <w:r w:rsidRPr="004029E3">
        <w:rPr>
          <w:rFonts w:ascii="Verdana" w:hAnsi="Verdana"/>
          <w:sz w:val="22"/>
          <w:szCs w:val="22"/>
        </w:rPr>
        <w:t xml:space="preserve"> zł. </w:t>
      </w:r>
      <w:r>
        <w:rPr>
          <w:rFonts w:ascii="Verdana" w:hAnsi="Verdana"/>
          <w:sz w:val="22"/>
          <w:szCs w:val="22"/>
        </w:rPr>
        <w:t xml:space="preserve">Spłacone odsetki kredytu w kwocie </w:t>
      </w:r>
      <w:r w:rsidR="00C87A2D">
        <w:rPr>
          <w:rFonts w:ascii="Verdana" w:hAnsi="Verdana"/>
          <w:sz w:val="22"/>
          <w:szCs w:val="22"/>
        </w:rPr>
        <w:t>20</w:t>
      </w:r>
      <w:r>
        <w:rPr>
          <w:rFonts w:ascii="Verdana" w:hAnsi="Verdana"/>
          <w:sz w:val="22"/>
          <w:szCs w:val="22"/>
        </w:rPr>
        <w:t> </w:t>
      </w:r>
      <w:r w:rsidR="00C87A2D">
        <w:rPr>
          <w:rFonts w:ascii="Verdana" w:hAnsi="Verdana"/>
          <w:sz w:val="22"/>
          <w:szCs w:val="22"/>
        </w:rPr>
        <w:t>932</w:t>
      </w:r>
      <w:r>
        <w:rPr>
          <w:rFonts w:ascii="Verdana" w:hAnsi="Verdana"/>
          <w:sz w:val="22"/>
          <w:szCs w:val="22"/>
        </w:rPr>
        <w:t>,</w:t>
      </w:r>
      <w:r w:rsidR="00C87A2D">
        <w:rPr>
          <w:rFonts w:ascii="Verdana" w:hAnsi="Verdana"/>
          <w:sz w:val="22"/>
          <w:szCs w:val="22"/>
        </w:rPr>
        <w:t>75</w:t>
      </w:r>
      <w:r>
        <w:rPr>
          <w:rFonts w:ascii="Verdana" w:hAnsi="Verdana"/>
          <w:sz w:val="22"/>
          <w:szCs w:val="22"/>
        </w:rPr>
        <w:t xml:space="preserve"> zł</w:t>
      </w:r>
      <w:r w:rsidRPr="004029E3">
        <w:rPr>
          <w:rFonts w:ascii="Verdana" w:hAnsi="Verdana"/>
          <w:sz w:val="22"/>
          <w:szCs w:val="22"/>
        </w:rPr>
        <w:t xml:space="preserve">. </w:t>
      </w:r>
    </w:p>
    <w:p w14:paraId="4D16F33C" w14:textId="6FD662E1" w:rsidR="00443D50" w:rsidRPr="001415BF" w:rsidRDefault="00443D50" w:rsidP="00443D50">
      <w:pPr>
        <w:numPr>
          <w:ilvl w:val="0"/>
          <w:numId w:val="18"/>
        </w:numPr>
        <w:spacing w:before="120" w:line="360" w:lineRule="auto"/>
        <w:ind w:left="567" w:hanging="567"/>
        <w:rPr>
          <w:rStyle w:val="w8qarf"/>
          <w:rFonts w:ascii="Verdana" w:hAnsi="Verdana"/>
          <w:sz w:val="22"/>
          <w:szCs w:val="22"/>
        </w:rPr>
      </w:pPr>
      <w:r w:rsidRPr="00BC7965">
        <w:rPr>
          <w:rFonts w:ascii="Verdana" w:hAnsi="Verdana"/>
          <w:sz w:val="22"/>
          <w:szCs w:val="22"/>
        </w:rPr>
        <w:t xml:space="preserve">Zarządcą nieruchomości jest </w:t>
      </w:r>
      <w:proofErr w:type="spellStart"/>
      <w:r w:rsidRPr="00BC7965">
        <w:rPr>
          <w:rFonts w:ascii="Verdana" w:hAnsi="Verdana"/>
          <w:sz w:val="22"/>
          <w:szCs w:val="22"/>
        </w:rPr>
        <w:t>Fontis</w:t>
      </w:r>
      <w:proofErr w:type="spellEnd"/>
      <w:r w:rsidRPr="00BC7965">
        <w:rPr>
          <w:rFonts w:ascii="Verdana" w:hAnsi="Verdana"/>
          <w:sz w:val="22"/>
          <w:szCs w:val="22"/>
        </w:rPr>
        <w:t xml:space="preserve"> Zarządzanie Nieruchomościami Sp. z o.o., </w:t>
      </w:r>
      <w:r w:rsidRPr="00BC7965">
        <w:rPr>
          <w:rFonts w:ascii="Verdana" w:hAnsi="Verdana"/>
          <w:sz w:val="22"/>
          <w:szCs w:val="22"/>
        </w:rPr>
        <w:br/>
        <w:t>ul. Jezierskiego 14, 53-6</w:t>
      </w:r>
      <w:r w:rsidR="009C04EB">
        <w:rPr>
          <w:rFonts w:ascii="Verdana" w:hAnsi="Verdana"/>
          <w:sz w:val="22"/>
          <w:szCs w:val="22"/>
        </w:rPr>
        <w:t>9</w:t>
      </w:r>
      <w:r w:rsidRPr="00BC7965">
        <w:rPr>
          <w:rFonts w:ascii="Verdana" w:hAnsi="Verdana"/>
          <w:sz w:val="22"/>
          <w:szCs w:val="22"/>
        </w:rPr>
        <w:t>1 Wrocław, tel.</w:t>
      </w:r>
      <w:r w:rsidR="009C04EB">
        <w:rPr>
          <w:rFonts w:ascii="Verdana" w:hAnsi="Verdana"/>
          <w:sz w:val="22"/>
          <w:szCs w:val="22"/>
        </w:rPr>
        <w:t xml:space="preserve"> </w:t>
      </w:r>
      <w:r w:rsidRPr="00BC7965">
        <w:rPr>
          <w:rFonts w:ascii="Verdana" w:hAnsi="Verdana"/>
          <w:sz w:val="22"/>
          <w:szCs w:val="22"/>
        </w:rPr>
        <w:t>71</w:t>
      </w:r>
      <w:r w:rsidRPr="00BC7965">
        <w:rPr>
          <w:rStyle w:val="w8qarf"/>
          <w:rFonts w:ascii="Verdana" w:hAnsi="Verdana" w:cs="Arial"/>
          <w:bCs/>
          <w:sz w:val="22"/>
          <w:szCs w:val="22"/>
          <w:shd w:val="clear" w:color="auto" w:fill="FFFFFF"/>
        </w:rPr>
        <w:t> 348 21 48.</w:t>
      </w:r>
    </w:p>
    <w:p w14:paraId="6EBB6D7B" w14:textId="31C19EC9" w:rsidR="008C0A3A" w:rsidRDefault="00805537" w:rsidP="001415B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415BF">
        <w:rPr>
          <w:rFonts w:ascii="Verdana" w:hAnsi="Verdana"/>
          <w:sz w:val="22"/>
          <w:szCs w:val="22"/>
        </w:rPr>
        <w:lastRenderedPageBreak/>
        <w:t>Gmina Wrocław nie wyraża zgody na przelew wierzytelności dotyczącej zawarcia umowy sprzedaży wynikającej z wygrania przetargu.</w:t>
      </w:r>
    </w:p>
    <w:p w14:paraId="2763F648" w14:textId="2B133783" w:rsidR="002B7094" w:rsidRDefault="00805537" w:rsidP="001415B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415BF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 w:rsidRPr="001415BF">
        <w:rPr>
          <w:rFonts w:ascii="Verdana" w:hAnsi="Verdana"/>
          <w:sz w:val="22"/>
          <w:szCs w:val="22"/>
        </w:rPr>
        <w:t>z </w:t>
      </w:r>
      <w:r w:rsidRPr="001415BF">
        <w:rPr>
          <w:rFonts w:ascii="Verdana" w:hAnsi="Verdana"/>
          <w:sz w:val="22"/>
          <w:szCs w:val="22"/>
        </w:rPr>
        <w:t>dokonaniem wpisów w księdze wieczystej ponosi Nabywca.</w:t>
      </w:r>
    </w:p>
    <w:p w14:paraId="40EBDF87" w14:textId="516A5C51" w:rsidR="002B7094" w:rsidRPr="003816F5" w:rsidRDefault="002B7094" w:rsidP="003816F5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3816F5">
        <w:rPr>
          <w:rFonts w:ascii="Verdana" w:hAnsi="Verdana"/>
          <w:sz w:val="22"/>
          <w:szCs w:val="22"/>
        </w:rPr>
        <w:t>Wydanie przedmiotowego lokalu Nabywcy nastąpi protokołem zdawczo –</w:t>
      </w:r>
      <w:r w:rsidR="003816F5" w:rsidRPr="003816F5">
        <w:rPr>
          <w:rFonts w:ascii="Verdana" w:hAnsi="Verdana"/>
          <w:sz w:val="22"/>
          <w:szCs w:val="22"/>
        </w:rPr>
        <w:t xml:space="preserve">                                      </w:t>
      </w:r>
      <w:r w:rsidRPr="003816F5">
        <w:rPr>
          <w:rFonts w:ascii="Verdana" w:hAnsi="Verdana"/>
          <w:sz w:val="22"/>
          <w:szCs w:val="22"/>
        </w:rPr>
        <w:t xml:space="preserve"> </w:t>
      </w:r>
      <w:r w:rsidR="003816F5" w:rsidRPr="003816F5">
        <w:rPr>
          <w:rFonts w:ascii="Verdana" w:hAnsi="Verdana"/>
          <w:sz w:val="22"/>
          <w:szCs w:val="22"/>
        </w:rPr>
        <w:t xml:space="preserve">   </w:t>
      </w:r>
      <w:r w:rsidRPr="003816F5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092A5FA5" w14:textId="4CBA677C" w:rsidR="00443D50" w:rsidRPr="00A87F28" w:rsidRDefault="00AA62DF" w:rsidP="00A87F2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E5965">
        <w:rPr>
          <w:rFonts w:ascii="Verdana" w:hAnsi="Verdana"/>
          <w:sz w:val="22"/>
          <w:szCs w:val="22"/>
        </w:rPr>
        <w:t xml:space="preserve"> </w:t>
      </w:r>
      <w:r w:rsidR="00805537" w:rsidRPr="00BE5965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6AE98432" w14:textId="47BBD3F8" w:rsidR="00EE3F52" w:rsidRDefault="00443D50" w:rsidP="00EE3F52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bCs/>
          <w:sz w:val="22"/>
          <w:szCs w:val="22"/>
        </w:rPr>
      </w:pPr>
      <w:r w:rsidRPr="00EE3F52">
        <w:rPr>
          <w:rFonts w:ascii="Verdana" w:hAnsi="Verdana"/>
          <w:sz w:val="22"/>
          <w:szCs w:val="22"/>
        </w:rPr>
        <w:t xml:space="preserve">Lokal mieszkalny oglądać można w dniach: </w:t>
      </w:r>
      <w:r w:rsidR="00E22B7D">
        <w:rPr>
          <w:rFonts w:ascii="Verdana" w:hAnsi="Verdana"/>
          <w:sz w:val="22"/>
          <w:szCs w:val="22"/>
        </w:rPr>
        <w:t>13</w:t>
      </w:r>
      <w:r w:rsidRPr="00EE3F52">
        <w:rPr>
          <w:rFonts w:ascii="Verdana" w:hAnsi="Verdana"/>
          <w:sz w:val="22"/>
          <w:szCs w:val="22"/>
        </w:rPr>
        <w:t>.</w:t>
      </w:r>
      <w:r w:rsidR="00790422">
        <w:rPr>
          <w:rFonts w:ascii="Verdana" w:hAnsi="Verdana"/>
          <w:sz w:val="22"/>
          <w:szCs w:val="22"/>
        </w:rPr>
        <w:t>0</w:t>
      </w:r>
      <w:r w:rsidR="00E22B7D">
        <w:rPr>
          <w:rFonts w:ascii="Verdana" w:hAnsi="Verdana"/>
          <w:sz w:val="22"/>
          <w:szCs w:val="22"/>
        </w:rPr>
        <w:t>7</w:t>
      </w:r>
      <w:r w:rsidRPr="00EE3F52">
        <w:rPr>
          <w:rFonts w:ascii="Verdana" w:hAnsi="Verdana"/>
          <w:sz w:val="22"/>
          <w:szCs w:val="22"/>
        </w:rPr>
        <w:t>.202</w:t>
      </w:r>
      <w:r w:rsidR="00790422">
        <w:rPr>
          <w:rFonts w:ascii="Verdana" w:hAnsi="Verdana"/>
          <w:sz w:val="22"/>
          <w:szCs w:val="22"/>
        </w:rPr>
        <w:t>6</w:t>
      </w:r>
      <w:r w:rsidRPr="00EE3F52">
        <w:rPr>
          <w:rFonts w:ascii="Verdana" w:hAnsi="Verdana"/>
          <w:sz w:val="22"/>
          <w:szCs w:val="22"/>
        </w:rPr>
        <w:t xml:space="preserve"> r. w godz. 9</w:t>
      </w:r>
      <w:r w:rsidRPr="00EE3F52">
        <w:rPr>
          <w:rFonts w:ascii="Verdana" w:hAnsi="Verdana"/>
          <w:sz w:val="22"/>
          <w:szCs w:val="22"/>
          <w:vertAlign w:val="superscript"/>
        </w:rPr>
        <w:t>00</w:t>
      </w:r>
      <w:r w:rsidRPr="00EE3F52">
        <w:rPr>
          <w:rFonts w:ascii="Verdana" w:hAnsi="Verdana"/>
          <w:sz w:val="22"/>
          <w:szCs w:val="22"/>
        </w:rPr>
        <w:t xml:space="preserve"> – 11</w:t>
      </w:r>
      <w:r w:rsidRPr="00EE3F52">
        <w:rPr>
          <w:rFonts w:ascii="Verdana" w:hAnsi="Verdana"/>
          <w:sz w:val="22"/>
          <w:szCs w:val="22"/>
          <w:vertAlign w:val="superscript"/>
        </w:rPr>
        <w:t>00</w:t>
      </w:r>
      <w:r w:rsidRPr="00EE3F52">
        <w:rPr>
          <w:rFonts w:ascii="Verdana" w:hAnsi="Verdana"/>
          <w:sz w:val="22"/>
          <w:szCs w:val="22"/>
        </w:rPr>
        <w:t xml:space="preserve">,  </w:t>
      </w:r>
      <w:r w:rsidR="00E22B7D">
        <w:rPr>
          <w:rFonts w:ascii="Verdana" w:hAnsi="Verdana"/>
          <w:sz w:val="22"/>
          <w:szCs w:val="22"/>
        </w:rPr>
        <w:t>14</w:t>
      </w:r>
      <w:r w:rsidRPr="00EE3F52">
        <w:rPr>
          <w:rFonts w:ascii="Verdana" w:hAnsi="Verdana"/>
          <w:sz w:val="22"/>
          <w:szCs w:val="22"/>
        </w:rPr>
        <w:t>.</w:t>
      </w:r>
      <w:r w:rsidR="00790422">
        <w:rPr>
          <w:rFonts w:ascii="Verdana" w:hAnsi="Verdana"/>
          <w:sz w:val="22"/>
          <w:szCs w:val="22"/>
        </w:rPr>
        <w:t>0</w:t>
      </w:r>
      <w:r w:rsidR="00E22B7D">
        <w:rPr>
          <w:rFonts w:ascii="Verdana" w:hAnsi="Verdana"/>
          <w:sz w:val="22"/>
          <w:szCs w:val="22"/>
        </w:rPr>
        <w:t>7</w:t>
      </w:r>
      <w:r w:rsidRPr="00EE3F52">
        <w:rPr>
          <w:rFonts w:ascii="Verdana" w:hAnsi="Verdana"/>
          <w:sz w:val="22"/>
          <w:szCs w:val="22"/>
        </w:rPr>
        <w:t>.202</w:t>
      </w:r>
      <w:r w:rsidR="00790422">
        <w:rPr>
          <w:rFonts w:ascii="Verdana" w:hAnsi="Verdana"/>
          <w:sz w:val="22"/>
          <w:szCs w:val="22"/>
        </w:rPr>
        <w:t>6</w:t>
      </w:r>
      <w:r w:rsidRPr="00EE3F52">
        <w:rPr>
          <w:rFonts w:ascii="Verdana" w:hAnsi="Verdana"/>
          <w:sz w:val="22"/>
          <w:szCs w:val="22"/>
        </w:rPr>
        <w:t xml:space="preserve"> r. w godz. 11</w:t>
      </w:r>
      <w:r w:rsidRPr="00EE3F52">
        <w:rPr>
          <w:rFonts w:ascii="Verdana" w:hAnsi="Verdana"/>
          <w:sz w:val="22"/>
          <w:szCs w:val="22"/>
          <w:vertAlign w:val="superscript"/>
        </w:rPr>
        <w:t>00</w:t>
      </w:r>
      <w:r w:rsidRPr="00EE3F52">
        <w:rPr>
          <w:rFonts w:ascii="Verdana" w:hAnsi="Verdana"/>
          <w:sz w:val="22"/>
          <w:szCs w:val="22"/>
        </w:rPr>
        <w:t xml:space="preserve"> – 13</w:t>
      </w:r>
      <w:r w:rsidRPr="00EE3F52">
        <w:rPr>
          <w:rFonts w:ascii="Verdana" w:hAnsi="Verdana"/>
          <w:sz w:val="22"/>
          <w:szCs w:val="22"/>
          <w:vertAlign w:val="superscript"/>
        </w:rPr>
        <w:t>00</w:t>
      </w:r>
      <w:r w:rsidRPr="00EE3F52">
        <w:rPr>
          <w:rFonts w:ascii="Verdana" w:hAnsi="Verdana"/>
          <w:sz w:val="22"/>
          <w:szCs w:val="22"/>
        </w:rPr>
        <w:t xml:space="preserve"> oraz </w:t>
      </w:r>
      <w:r w:rsidR="00E22B7D">
        <w:rPr>
          <w:rFonts w:ascii="Verdana" w:hAnsi="Verdana"/>
          <w:sz w:val="22"/>
          <w:szCs w:val="22"/>
        </w:rPr>
        <w:t>15</w:t>
      </w:r>
      <w:r w:rsidRPr="00EE3F52">
        <w:rPr>
          <w:rFonts w:ascii="Verdana" w:hAnsi="Verdana"/>
          <w:sz w:val="22"/>
          <w:szCs w:val="22"/>
        </w:rPr>
        <w:t>.</w:t>
      </w:r>
      <w:r w:rsidR="00790422">
        <w:rPr>
          <w:rFonts w:ascii="Verdana" w:hAnsi="Verdana"/>
          <w:sz w:val="22"/>
          <w:szCs w:val="22"/>
        </w:rPr>
        <w:t>0</w:t>
      </w:r>
      <w:r w:rsidR="00E22B7D">
        <w:rPr>
          <w:rFonts w:ascii="Verdana" w:hAnsi="Verdana"/>
          <w:sz w:val="22"/>
          <w:szCs w:val="22"/>
        </w:rPr>
        <w:t>7</w:t>
      </w:r>
      <w:r w:rsidRPr="00EE3F52">
        <w:rPr>
          <w:rFonts w:ascii="Verdana" w:hAnsi="Verdana"/>
          <w:sz w:val="22"/>
          <w:szCs w:val="22"/>
        </w:rPr>
        <w:t>.202</w:t>
      </w:r>
      <w:r w:rsidR="00790422">
        <w:rPr>
          <w:rFonts w:ascii="Verdana" w:hAnsi="Verdana"/>
          <w:sz w:val="22"/>
          <w:szCs w:val="22"/>
        </w:rPr>
        <w:t>6</w:t>
      </w:r>
      <w:r w:rsidRPr="00EE3F52">
        <w:rPr>
          <w:rFonts w:ascii="Verdana" w:hAnsi="Verdana"/>
          <w:sz w:val="22"/>
          <w:szCs w:val="22"/>
        </w:rPr>
        <w:t xml:space="preserve"> r. w godz. 12</w:t>
      </w:r>
      <w:r w:rsidRPr="00EE3F52">
        <w:rPr>
          <w:rFonts w:ascii="Verdana" w:hAnsi="Verdana"/>
          <w:sz w:val="22"/>
          <w:szCs w:val="22"/>
          <w:vertAlign w:val="superscript"/>
        </w:rPr>
        <w:t>00</w:t>
      </w:r>
      <w:r w:rsidRPr="00EE3F52">
        <w:rPr>
          <w:rFonts w:ascii="Verdana" w:hAnsi="Verdana"/>
          <w:sz w:val="22"/>
          <w:szCs w:val="22"/>
        </w:rPr>
        <w:t xml:space="preserve"> – 14</w:t>
      </w:r>
      <w:r w:rsidRPr="00EE3F52">
        <w:rPr>
          <w:rFonts w:ascii="Verdana" w:hAnsi="Verdana"/>
          <w:sz w:val="22"/>
          <w:szCs w:val="22"/>
          <w:vertAlign w:val="superscript"/>
        </w:rPr>
        <w:t>00</w:t>
      </w:r>
      <w:r w:rsidRPr="00EE3F52">
        <w:rPr>
          <w:rFonts w:ascii="Verdana" w:hAnsi="Verdana"/>
          <w:sz w:val="22"/>
          <w:szCs w:val="22"/>
        </w:rPr>
        <w:t>,</w:t>
      </w:r>
      <w:r w:rsidRPr="00EE3F52">
        <w:rPr>
          <w:rFonts w:ascii="Verdana" w:hAnsi="Verdana"/>
          <w:sz w:val="22"/>
          <w:szCs w:val="22"/>
        </w:rPr>
        <w:br/>
      </w:r>
      <w:r w:rsidR="00EE3F52" w:rsidRPr="00850C47">
        <w:rPr>
          <w:rFonts w:ascii="Verdana" w:hAnsi="Verdana"/>
          <w:sz w:val="22"/>
          <w:szCs w:val="22"/>
        </w:rPr>
        <w:t xml:space="preserve">po uprzednim ustaleniu terminu z Centrum Obsługi Mieszkańca, </w:t>
      </w:r>
      <w:r w:rsidR="00EE3F52" w:rsidRPr="00850C47">
        <w:rPr>
          <w:rFonts w:ascii="Verdana" w:hAnsi="Verdana"/>
          <w:bCs/>
          <w:sz w:val="22"/>
          <w:szCs w:val="22"/>
        </w:rPr>
        <w:t>ul. Namysłowska 8, 50-304</w:t>
      </w:r>
      <w:r w:rsidR="00EE3F52" w:rsidRPr="00850C47">
        <w:rPr>
          <w:rFonts w:ascii="Verdana" w:hAnsi="Verdana"/>
          <w:iCs/>
          <w:sz w:val="22"/>
          <w:szCs w:val="22"/>
        </w:rPr>
        <w:t xml:space="preserve"> Wrocław</w:t>
      </w:r>
      <w:r w:rsidR="00EE3F52" w:rsidRPr="00850C47">
        <w:rPr>
          <w:rFonts w:ascii="Verdana" w:hAnsi="Verdana"/>
          <w:sz w:val="22"/>
          <w:szCs w:val="22"/>
        </w:rPr>
        <w:t xml:space="preserve">, tel. 71 323 57 38, </w:t>
      </w:r>
      <w:r w:rsidR="00EE3F52" w:rsidRPr="00850C47">
        <w:rPr>
          <w:rFonts w:ascii="Verdana" w:hAnsi="Verdana"/>
          <w:color w:val="000000"/>
          <w:sz w:val="22"/>
          <w:szCs w:val="22"/>
        </w:rPr>
        <w:t>71 326 41 01.</w:t>
      </w:r>
      <w:r w:rsidR="00EE3F52" w:rsidRPr="00850C47">
        <w:rPr>
          <w:rFonts w:ascii="Verdana" w:hAnsi="Verdana"/>
          <w:bCs/>
          <w:sz w:val="22"/>
          <w:szCs w:val="22"/>
        </w:rPr>
        <w:t xml:space="preserve"> </w:t>
      </w:r>
    </w:p>
    <w:p w14:paraId="14A28294" w14:textId="214F925F" w:rsidR="004A718A" w:rsidRPr="00F2065F" w:rsidRDefault="004A718A" w:rsidP="00E22B7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A48F8">
        <w:rPr>
          <w:rFonts w:ascii="Verdana" w:hAnsi="Verdana"/>
          <w:color w:val="000000"/>
          <w:sz w:val="22"/>
          <w:szCs w:val="22"/>
        </w:rPr>
        <w:t xml:space="preserve">Termin przeprowadzonego przetargu z ceną wywoławczą: </w:t>
      </w:r>
      <w:r>
        <w:rPr>
          <w:rFonts w:ascii="Verdana" w:hAnsi="Verdana"/>
          <w:color w:val="000000"/>
          <w:sz w:val="22"/>
          <w:szCs w:val="22"/>
        </w:rPr>
        <w:br/>
      </w:r>
      <w:r w:rsidRPr="00FA48F8">
        <w:rPr>
          <w:rFonts w:ascii="Verdana" w:hAnsi="Verdana"/>
          <w:color w:val="000000"/>
          <w:sz w:val="22"/>
          <w:szCs w:val="22"/>
        </w:rPr>
        <w:t xml:space="preserve">I przetarg </w:t>
      </w:r>
      <w:r>
        <w:rPr>
          <w:rFonts w:ascii="Verdana" w:hAnsi="Verdana"/>
          <w:color w:val="000000"/>
          <w:sz w:val="22"/>
          <w:szCs w:val="22"/>
        </w:rPr>
        <w:t>8 grudnia 2025</w:t>
      </w:r>
      <w:r w:rsidRPr="00D562A3">
        <w:rPr>
          <w:rFonts w:ascii="Verdana" w:hAnsi="Verdana"/>
          <w:color w:val="000000"/>
          <w:sz w:val="22"/>
          <w:szCs w:val="22"/>
        </w:rPr>
        <w:t xml:space="preserve"> r. – </w:t>
      </w:r>
      <w:r>
        <w:rPr>
          <w:rFonts w:ascii="Verdana" w:hAnsi="Verdana"/>
          <w:color w:val="000000"/>
          <w:sz w:val="22"/>
          <w:szCs w:val="22"/>
        </w:rPr>
        <w:t>670</w:t>
      </w:r>
      <w:r w:rsidRPr="00D562A3">
        <w:rPr>
          <w:rFonts w:ascii="Verdana" w:hAnsi="Verdana"/>
          <w:color w:val="000000"/>
          <w:sz w:val="22"/>
          <w:szCs w:val="22"/>
        </w:rPr>
        <w:t>.000,00 zł</w:t>
      </w:r>
      <w:r w:rsidR="00E22B7D">
        <w:rPr>
          <w:rFonts w:ascii="Verdana" w:hAnsi="Verdana"/>
          <w:color w:val="000000"/>
          <w:sz w:val="22"/>
          <w:szCs w:val="22"/>
        </w:rPr>
        <w:t xml:space="preserve">, </w:t>
      </w:r>
      <w:r w:rsidR="00E22B7D" w:rsidRPr="00CD417C">
        <w:rPr>
          <w:rFonts w:ascii="Verdana" w:hAnsi="Verdana"/>
          <w:color w:val="000000"/>
          <w:sz w:val="22"/>
          <w:szCs w:val="22"/>
        </w:rPr>
        <w:t xml:space="preserve">II przetarg </w:t>
      </w:r>
      <w:r w:rsidR="00E22B7D">
        <w:rPr>
          <w:rFonts w:ascii="Verdana" w:hAnsi="Verdana"/>
          <w:color w:val="000000"/>
          <w:sz w:val="22"/>
          <w:szCs w:val="22"/>
        </w:rPr>
        <w:t>21</w:t>
      </w:r>
      <w:r w:rsidR="00E22B7D" w:rsidRPr="00CD417C">
        <w:rPr>
          <w:rFonts w:ascii="Verdana" w:hAnsi="Verdana"/>
          <w:color w:val="000000"/>
          <w:sz w:val="22"/>
          <w:szCs w:val="22"/>
        </w:rPr>
        <w:t xml:space="preserve"> </w:t>
      </w:r>
      <w:r w:rsidR="00E22B7D">
        <w:rPr>
          <w:rFonts w:ascii="Verdana" w:hAnsi="Verdana"/>
          <w:color w:val="000000"/>
          <w:sz w:val="22"/>
          <w:szCs w:val="22"/>
        </w:rPr>
        <w:t>kwietnia</w:t>
      </w:r>
      <w:r w:rsidR="00E22B7D" w:rsidRPr="00CD417C">
        <w:rPr>
          <w:rFonts w:ascii="Verdana" w:hAnsi="Verdana"/>
          <w:color w:val="000000"/>
          <w:sz w:val="22"/>
          <w:szCs w:val="22"/>
        </w:rPr>
        <w:t xml:space="preserve"> 202</w:t>
      </w:r>
      <w:r w:rsidR="00E22B7D">
        <w:rPr>
          <w:rFonts w:ascii="Verdana" w:hAnsi="Verdana"/>
          <w:color w:val="000000"/>
          <w:sz w:val="22"/>
          <w:szCs w:val="22"/>
        </w:rPr>
        <w:t>6</w:t>
      </w:r>
      <w:r w:rsidR="00E22B7D" w:rsidRPr="00CD417C">
        <w:rPr>
          <w:rFonts w:ascii="Verdana" w:hAnsi="Verdana"/>
          <w:color w:val="000000"/>
          <w:sz w:val="22"/>
          <w:szCs w:val="22"/>
        </w:rPr>
        <w:t xml:space="preserve"> r. – </w:t>
      </w:r>
      <w:r w:rsidR="00E22B7D">
        <w:rPr>
          <w:rFonts w:ascii="Verdana" w:hAnsi="Verdana"/>
          <w:color w:val="000000"/>
          <w:sz w:val="22"/>
          <w:szCs w:val="22"/>
        </w:rPr>
        <w:t>603</w:t>
      </w:r>
      <w:r w:rsidR="00E22B7D" w:rsidRPr="00CD417C">
        <w:rPr>
          <w:rFonts w:ascii="Verdana" w:hAnsi="Verdana"/>
          <w:color w:val="000000"/>
          <w:sz w:val="22"/>
          <w:szCs w:val="22"/>
        </w:rPr>
        <w:t>.</w:t>
      </w:r>
      <w:r w:rsidR="00E22B7D">
        <w:rPr>
          <w:rFonts w:ascii="Verdana" w:hAnsi="Verdana"/>
          <w:color w:val="000000"/>
          <w:sz w:val="22"/>
          <w:szCs w:val="22"/>
        </w:rPr>
        <w:t>0</w:t>
      </w:r>
      <w:r w:rsidR="00E22B7D" w:rsidRPr="00CD417C">
        <w:rPr>
          <w:rFonts w:ascii="Verdana" w:hAnsi="Verdana"/>
          <w:color w:val="000000"/>
          <w:sz w:val="22"/>
          <w:szCs w:val="22"/>
        </w:rPr>
        <w:t>00,00 zł</w:t>
      </w:r>
    </w:p>
    <w:p w14:paraId="2865604F" w14:textId="48DE6364" w:rsidR="00C57887" w:rsidRPr="00F2065F" w:rsidRDefault="00805537" w:rsidP="00F2065F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2065F">
        <w:rPr>
          <w:rFonts w:ascii="Verdana" w:hAnsi="Verdana"/>
          <w:bCs/>
          <w:sz w:val="22"/>
          <w:szCs w:val="22"/>
        </w:rPr>
        <w:t>Dodatkowe informacje dotyczące nieruchomości można uzyskać w pok. nr 14</w:t>
      </w:r>
      <w:r w:rsidR="007807D6" w:rsidRPr="00F2065F">
        <w:rPr>
          <w:rFonts w:ascii="Verdana" w:hAnsi="Verdana"/>
          <w:bCs/>
          <w:sz w:val="22"/>
          <w:szCs w:val="22"/>
        </w:rPr>
        <w:t>3</w:t>
      </w:r>
      <w:r w:rsidR="00D94A09" w:rsidRPr="00F2065F">
        <w:rPr>
          <w:rFonts w:ascii="Verdana" w:hAnsi="Verdana"/>
          <w:bCs/>
          <w:sz w:val="22"/>
          <w:szCs w:val="22"/>
        </w:rPr>
        <w:br/>
        <w:t xml:space="preserve"> </w:t>
      </w:r>
      <w:r w:rsidR="00477E6D" w:rsidRPr="00F2065F">
        <w:rPr>
          <w:rFonts w:ascii="Verdana" w:hAnsi="Verdana"/>
          <w:bCs/>
          <w:sz w:val="22"/>
          <w:szCs w:val="22"/>
        </w:rPr>
        <w:t>Urzędu</w:t>
      </w:r>
      <w:r w:rsidR="00167B5C" w:rsidRPr="00F2065F">
        <w:rPr>
          <w:rFonts w:ascii="Verdana" w:hAnsi="Verdana"/>
          <w:bCs/>
          <w:sz w:val="22"/>
          <w:szCs w:val="22"/>
        </w:rPr>
        <w:t xml:space="preserve"> </w:t>
      </w:r>
      <w:r w:rsidR="00477E6D" w:rsidRPr="00F2065F">
        <w:rPr>
          <w:rFonts w:ascii="Verdana" w:hAnsi="Verdana"/>
          <w:bCs/>
          <w:sz w:val="22"/>
          <w:szCs w:val="22"/>
        </w:rPr>
        <w:t>Miejskiego Wrocławia</w:t>
      </w:r>
      <w:r w:rsidRPr="00F2065F">
        <w:rPr>
          <w:rFonts w:ascii="Verdana" w:hAnsi="Verdana"/>
          <w:bCs/>
          <w:sz w:val="22"/>
          <w:szCs w:val="22"/>
        </w:rPr>
        <w:t>, ul. G. Zapolskiej 4, tel. 71</w:t>
      </w:r>
      <w:r w:rsidR="001C7AA4" w:rsidRPr="00F2065F">
        <w:rPr>
          <w:rFonts w:ascii="Verdana" w:hAnsi="Verdana"/>
          <w:bCs/>
          <w:sz w:val="22"/>
          <w:szCs w:val="22"/>
        </w:rPr>
        <w:t> </w:t>
      </w:r>
      <w:r w:rsidRPr="00F2065F">
        <w:rPr>
          <w:rFonts w:ascii="Verdana" w:hAnsi="Verdana"/>
          <w:bCs/>
          <w:sz w:val="22"/>
          <w:szCs w:val="22"/>
        </w:rPr>
        <w:t>777</w:t>
      </w:r>
      <w:r w:rsidR="001C7AA4" w:rsidRPr="00F2065F">
        <w:rPr>
          <w:rFonts w:ascii="Verdana" w:hAnsi="Verdana"/>
          <w:bCs/>
          <w:sz w:val="22"/>
          <w:szCs w:val="22"/>
        </w:rPr>
        <w:t xml:space="preserve"> </w:t>
      </w:r>
      <w:r w:rsidR="009E6237" w:rsidRPr="00F2065F">
        <w:rPr>
          <w:rFonts w:ascii="Verdana" w:hAnsi="Verdana"/>
          <w:bCs/>
          <w:sz w:val="22"/>
          <w:szCs w:val="22"/>
        </w:rPr>
        <w:t>78</w:t>
      </w:r>
      <w:r w:rsidR="001C7AA4" w:rsidRPr="00F2065F">
        <w:rPr>
          <w:rFonts w:ascii="Verdana" w:hAnsi="Verdana"/>
          <w:bCs/>
          <w:sz w:val="22"/>
          <w:szCs w:val="22"/>
        </w:rPr>
        <w:t xml:space="preserve"> </w:t>
      </w:r>
      <w:r w:rsidR="007807D6" w:rsidRPr="00F2065F">
        <w:rPr>
          <w:rFonts w:ascii="Verdana" w:hAnsi="Verdana"/>
          <w:bCs/>
          <w:sz w:val="22"/>
          <w:szCs w:val="22"/>
        </w:rPr>
        <w:t>1</w:t>
      </w:r>
      <w:r w:rsidR="009E6237" w:rsidRPr="00F2065F">
        <w:rPr>
          <w:rFonts w:ascii="Verdana" w:hAnsi="Verdana"/>
          <w:bCs/>
          <w:sz w:val="22"/>
          <w:szCs w:val="22"/>
        </w:rPr>
        <w:t>5</w:t>
      </w:r>
      <w:r w:rsidRPr="00F2065F">
        <w:rPr>
          <w:rFonts w:ascii="Verdana" w:hAnsi="Verdana"/>
          <w:bCs/>
          <w:sz w:val="22"/>
          <w:szCs w:val="22"/>
        </w:rPr>
        <w:t>.</w:t>
      </w:r>
    </w:p>
    <w:p w14:paraId="2EA8418C" w14:textId="1CB062BE" w:rsidR="00D94A09" w:rsidRPr="00F9092C" w:rsidRDefault="00D94A09" w:rsidP="00D94A09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F9092C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F9092C">
        <w:rPr>
          <w:rFonts w:ascii="Verdana" w:hAnsi="Verdana" w:cs="Verdana"/>
          <w:color w:val="000000"/>
          <w:sz w:val="22"/>
          <w:szCs w:val="22"/>
        </w:rPr>
        <w:t>sprawie sposobu i trybu przeprowadzania przetargów oraz rokowań na zbycie nieruchomości.</w:t>
      </w:r>
    </w:p>
    <w:p w14:paraId="07E773F3" w14:textId="77777777" w:rsidR="00D94A09" w:rsidRPr="00205A24" w:rsidRDefault="00D94A09" w:rsidP="00D94A09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61FE9D74" w14:textId="77777777" w:rsidR="00BE5A46" w:rsidRDefault="00BE5A46" w:rsidP="00BE5A46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Z up. Prezydenta</w:t>
      </w:r>
    </w:p>
    <w:p w14:paraId="7FEB55C3" w14:textId="77777777" w:rsidR="00BE5A46" w:rsidRDefault="00BE5A46" w:rsidP="00BE5A46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Michał Młyńczak</w:t>
      </w:r>
    </w:p>
    <w:p w14:paraId="024605E4" w14:textId="0651FA0F" w:rsidR="00BE5A46" w:rsidRDefault="00BE5A46" w:rsidP="00BE5A46">
      <w:pPr>
        <w:spacing w:before="120"/>
        <w:jc w:val="righ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sz w:val="22"/>
        </w:rPr>
        <w:t>Wiceprezydent Wrocławia</w:t>
      </w:r>
    </w:p>
    <w:p w14:paraId="5C977D9A" w14:textId="77777777" w:rsidR="00D94A09" w:rsidRPr="00EE3F52" w:rsidRDefault="00D94A09" w:rsidP="00D94A09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</w:p>
    <w:p w14:paraId="542C8B24" w14:textId="77777777" w:rsidR="00D85E3D" w:rsidRPr="00527099" w:rsidRDefault="00D85E3D" w:rsidP="00527099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</w:p>
    <w:p w14:paraId="4BE2D91E" w14:textId="31C061E1" w:rsidR="00677D45" w:rsidRDefault="00C57887" w:rsidP="00677D45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rPr>
          <w:b w:val="0"/>
          <w:bCs/>
        </w:rPr>
      </w:pPr>
      <w:r>
        <w:rPr>
          <w:sz w:val="22"/>
          <w:szCs w:val="22"/>
        </w:rPr>
        <w:tab/>
      </w:r>
      <w:r w:rsidR="004E34F6">
        <w:rPr>
          <w:sz w:val="22"/>
          <w:szCs w:val="22"/>
        </w:rPr>
        <w:tab/>
      </w:r>
    </w:p>
    <w:p w14:paraId="2E9F7004" w14:textId="21433852" w:rsidR="00F865AD" w:rsidRDefault="00F865AD" w:rsidP="00F865AD">
      <w:pPr>
        <w:spacing w:before="120"/>
        <w:jc w:val="right"/>
        <w:rPr>
          <w:rFonts w:ascii="Verdana" w:hAnsi="Verdana"/>
          <w:b/>
          <w:bCs/>
        </w:rPr>
      </w:pPr>
    </w:p>
    <w:p w14:paraId="58B02319" w14:textId="35991595" w:rsidR="00805537" w:rsidRPr="00DF38A7" w:rsidRDefault="00805537" w:rsidP="00113149">
      <w:pPr>
        <w:pStyle w:val="Nagwek6"/>
        <w:spacing w:before="120" w:line="360" w:lineRule="auto"/>
        <w:ind w:left="426" w:hanging="568"/>
        <w:jc w:val="left"/>
        <w:rPr>
          <w:sz w:val="22"/>
          <w:szCs w:val="22"/>
        </w:rPr>
      </w:pPr>
    </w:p>
    <w:sectPr w:rsidR="00805537" w:rsidRPr="00DF38A7" w:rsidSect="00527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275" w:bottom="907" w:left="709" w:header="563" w:footer="6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2E119" w14:textId="77777777" w:rsidR="00A43087" w:rsidRDefault="00A43087">
      <w:r>
        <w:separator/>
      </w:r>
    </w:p>
  </w:endnote>
  <w:endnote w:type="continuationSeparator" w:id="0">
    <w:p w14:paraId="0EE6B964" w14:textId="77777777" w:rsidR="00A43087" w:rsidRDefault="00A4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6BA884FF-3D1B-49ED-AD74-0E978A6C4E19}"/>
    <w:embedBold r:id="rId2" w:fontKey="{2826EAAD-0E4F-477D-87AB-F989DC3BDE0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25CD" w14:textId="77777777" w:rsidR="007A35A2" w:rsidRDefault="007A35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75CC" w14:textId="2F52616A" w:rsidR="004E34F6" w:rsidRPr="004E34F6" w:rsidRDefault="005B695A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</w:t>
    </w:r>
    <w:r w:rsidR="009E5E20">
      <w:rPr>
        <w:b w:val="0"/>
        <w:sz w:val="22"/>
        <w:szCs w:val="22"/>
      </w:rPr>
      <w:t>6</w:t>
    </w:r>
    <w:r w:rsidR="004E34F6" w:rsidRPr="00DF38A7">
      <w:rPr>
        <w:b w:val="0"/>
        <w:sz w:val="22"/>
        <w:szCs w:val="22"/>
      </w:rPr>
      <w:t>/tab</w:t>
    </w:r>
    <w:r w:rsidR="007A35A2">
      <w:rPr>
        <w:b w:val="0"/>
        <w:sz w:val="22"/>
        <w:szCs w:val="22"/>
      </w:rPr>
      <w:t>305.1</w:t>
    </w:r>
    <w:r w:rsidR="004E34F6">
      <w:rPr>
        <w:b w:val="0"/>
        <w:sz w:val="22"/>
        <w:szCs w:val="22"/>
      </w:rPr>
      <w:t>/P</w:t>
    </w:r>
  </w:p>
  <w:p w14:paraId="66841243" w14:textId="77777777" w:rsidR="004E34F6" w:rsidRDefault="004E34F6">
    <w:pPr>
      <w:pStyle w:val="Stopka"/>
    </w:pPr>
    <w:r>
      <w:t xml:space="preserve">Strona </w:t>
    </w:r>
    <w:r w:rsidR="00F14AFE">
      <w:rPr>
        <w:b/>
        <w:szCs w:val="24"/>
      </w:rPr>
      <w:fldChar w:fldCharType="begin"/>
    </w:r>
    <w:r>
      <w:rPr>
        <w:b/>
      </w:rPr>
      <w:instrText>PAGE</w:instrText>
    </w:r>
    <w:r w:rsidR="00F14AFE">
      <w:rPr>
        <w:b/>
        <w:szCs w:val="24"/>
      </w:rPr>
      <w:fldChar w:fldCharType="separate"/>
    </w:r>
    <w:r w:rsidR="006C4ACE">
      <w:rPr>
        <w:b/>
        <w:noProof/>
      </w:rPr>
      <w:t>3</w:t>
    </w:r>
    <w:r w:rsidR="00F14AFE">
      <w:rPr>
        <w:b/>
        <w:szCs w:val="24"/>
      </w:rPr>
      <w:fldChar w:fldCharType="end"/>
    </w:r>
    <w:r>
      <w:t xml:space="preserve"> z </w:t>
    </w:r>
    <w:r w:rsidR="00F14AFE">
      <w:rPr>
        <w:b/>
        <w:szCs w:val="24"/>
      </w:rPr>
      <w:fldChar w:fldCharType="begin"/>
    </w:r>
    <w:r>
      <w:rPr>
        <w:b/>
      </w:rPr>
      <w:instrText>NUMPAGES</w:instrText>
    </w:r>
    <w:r w:rsidR="00F14AFE">
      <w:rPr>
        <w:b/>
        <w:szCs w:val="24"/>
      </w:rPr>
      <w:fldChar w:fldCharType="separate"/>
    </w:r>
    <w:r w:rsidR="006C4ACE">
      <w:rPr>
        <w:b/>
        <w:noProof/>
      </w:rPr>
      <w:t>5</w:t>
    </w:r>
    <w:r w:rsidR="00F14AFE">
      <w:rPr>
        <w:b/>
        <w:szCs w:val="24"/>
      </w:rPr>
      <w:fldChar w:fldCharType="end"/>
    </w:r>
  </w:p>
  <w:p w14:paraId="73BD778B" w14:textId="77777777" w:rsidR="004E34F6" w:rsidRDefault="004E34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6A14" w14:textId="77777777" w:rsidR="007A35A2" w:rsidRDefault="007A35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12D1E" w14:textId="77777777" w:rsidR="00A43087" w:rsidRDefault="00A43087">
      <w:r>
        <w:separator/>
      </w:r>
    </w:p>
  </w:footnote>
  <w:footnote w:type="continuationSeparator" w:id="0">
    <w:p w14:paraId="04935DBE" w14:textId="77777777" w:rsidR="00A43087" w:rsidRDefault="00A43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737C" w14:textId="77777777" w:rsidR="007A35A2" w:rsidRDefault="007A35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3ED87" w14:textId="77777777" w:rsidR="007A35A2" w:rsidRDefault="007A35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3E5AD" w14:textId="77777777" w:rsidR="007A35A2" w:rsidRDefault="007A35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0"/>
  </w:num>
  <w:num w:numId="21">
    <w:abstractNumId w:val="6"/>
  </w:num>
  <w:num w:numId="22">
    <w:abstractNumId w:val="2"/>
  </w:num>
  <w:num w:numId="23">
    <w:abstractNumId w:val="3"/>
  </w:num>
  <w:num w:numId="24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3B15"/>
    <w:rsid w:val="0000633A"/>
    <w:rsid w:val="00013B33"/>
    <w:rsid w:val="0001533E"/>
    <w:rsid w:val="00015F28"/>
    <w:rsid w:val="00016284"/>
    <w:rsid w:val="000202CD"/>
    <w:rsid w:val="00020526"/>
    <w:rsid w:val="0002503D"/>
    <w:rsid w:val="000256D5"/>
    <w:rsid w:val="00025E39"/>
    <w:rsid w:val="00031FEC"/>
    <w:rsid w:val="000321BA"/>
    <w:rsid w:val="00041619"/>
    <w:rsid w:val="00042A60"/>
    <w:rsid w:val="0004302C"/>
    <w:rsid w:val="00043041"/>
    <w:rsid w:val="00045674"/>
    <w:rsid w:val="00053DE3"/>
    <w:rsid w:val="00057880"/>
    <w:rsid w:val="00061C77"/>
    <w:rsid w:val="00061C84"/>
    <w:rsid w:val="00070F7A"/>
    <w:rsid w:val="00072D04"/>
    <w:rsid w:val="000758DD"/>
    <w:rsid w:val="00076689"/>
    <w:rsid w:val="00077B5B"/>
    <w:rsid w:val="0008344A"/>
    <w:rsid w:val="00086750"/>
    <w:rsid w:val="00092EB5"/>
    <w:rsid w:val="000939DD"/>
    <w:rsid w:val="00093FF1"/>
    <w:rsid w:val="00095C26"/>
    <w:rsid w:val="000A518C"/>
    <w:rsid w:val="000A6E42"/>
    <w:rsid w:val="000A700B"/>
    <w:rsid w:val="000A7611"/>
    <w:rsid w:val="000B2E97"/>
    <w:rsid w:val="000C324C"/>
    <w:rsid w:val="000C5E9A"/>
    <w:rsid w:val="000C6D87"/>
    <w:rsid w:val="000E0F07"/>
    <w:rsid w:val="000E1CEF"/>
    <w:rsid w:val="000E1E83"/>
    <w:rsid w:val="000E2D73"/>
    <w:rsid w:val="000E55B4"/>
    <w:rsid w:val="000E7579"/>
    <w:rsid w:val="000E76B7"/>
    <w:rsid w:val="000F3F1C"/>
    <w:rsid w:val="001029CD"/>
    <w:rsid w:val="001043CC"/>
    <w:rsid w:val="00113149"/>
    <w:rsid w:val="00113675"/>
    <w:rsid w:val="00116C41"/>
    <w:rsid w:val="00117E8F"/>
    <w:rsid w:val="0012047F"/>
    <w:rsid w:val="00120842"/>
    <w:rsid w:val="00124804"/>
    <w:rsid w:val="0012777C"/>
    <w:rsid w:val="00130797"/>
    <w:rsid w:val="00131DBC"/>
    <w:rsid w:val="00131FC3"/>
    <w:rsid w:val="001333D1"/>
    <w:rsid w:val="00136F18"/>
    <w:rsid w:val="0013710F"/>
    <w:rsid w:val="0013722E"/>
    <w:rsid w:val="001406CA"/>
    <w:rsid w:val="001415BF"/>
    <w:rsid w:val="00143077"/>
    <w:rsid w:val="001433F3"/>
    <w:rsid w:val="00147E35"/>
    <w:rsid w:val="0015047D"/>
    <w:rsid w:val="001541BB"/>
    <w:rsid w:val="0016114A"/>
    <w:rsid w:val="00166F35"/>
    <w:rsid w:val="00167B5C"/>
    <w:rsid w:val="00172C49"/>
    <w:rsid w:val="00180CEC"/>
    <w:rsid w:val="00181851"/>
    <w:rsid w:val="0018462B"/>
    <w:rsid w:val="00185700"/>
    <w:rsid w:val="00191A56"/>
    <w:rsid w:val="00193FBE"/>
    <w:rsid w:val="001A2D64"/>
    <w:rsid w:val="001A55DB"/>
    <w:rsid w:val="001B44AF"/>
    <w:rsid w:val="001B485D"/>
    <w:rsid w:val="001C7AA4"/>
    <w:rsid w:val="001D20BA"/>
    <w:rsid w:val="001D48EF"/>
    <w:rsid w:val="001D57FC"/>
    <w:rsid w:val="001E0304"/>
    <w:rsid w:val="001E212A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1F4533"/>
    <w:rsid w:val="001F7B23"/>
    <w:rsid w:val="002008BA"/>
    <w:rsid w:val="002014B3"/>
    <w:rsid w:val="002136E9"/>
    <w:rsid w:val="0021604F"/>
    <w:rsid w:val="0021641A"/>
    <w:rsid w:val="002208DB"/>
    <w:rsid w:val="00220CDF"/>
    <w:rsid w:val="00221AD3"/>
    <w:rsid w:val="0023257B"/>
    <w:rsid w:val="00234790"/>
    <w:rsid w:val="0023752F"/>
    <w:rsid w:val="00242244"/>
    <w:rsid w:val="0025191B"/>
    <w:rsid w:val="002548AD"/>
    <w:rsid w:val="00262438"/>
    <w:rsid w:val="00267B35"/>
    <w:rsid w:val="002754B8"/>
    <w:rsid w:val="00275DA3"/>
    <w:rsid w:val="00277583"/>
    <w:rsid w:val="0028363E"/>
    <w:rsid w:val="00284C0A"/>
    <w:rsid w:val="00284D9D"/>
    <w:rsid w:val="00285A86"/>
    <w:rsid w:val="00290553"/>
    <w:rsid w:val="002906C3"/>
    <w:rsid w:val="00292B47"/>
    <w:rsid w:val="002936AD"/>
    <w:rsid w:val="00293F64"/>
    <w:rsid w:val="002A076E"/>
    <w:rsid w:val="002A6387"/>
    <w:rsid w:val="002A79A8"/>
    <w:rsid w:val="002B09EC"/>
    <w:rsid w:val="002B0B58"/>
    <w:rsid w:val="002B5B57"/>
    <w:rsid w:val="002B68FE"/>
    <w:rsid w:val="002B6AB7"/>
    <w:rsid w:val="002B7094"/>
    <w:rsid w:val="002C0F11"/>
    <w:rsid w:val="002C7D00"/>
    <w:rsid w:val="002D13DB"/>
    <w:rsid w:val="002D16AA"/>
    <w:rsid w:val="002D58EE"/>
    <w:rsid w:val="002E10DC"/>
    <w:rsid w:val="002E2BE3"/>
    <w:rsid w:val="002E6060"/>
    <w:rsid w:val="002E6F33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536D"/>
    <w:rsid w:val="003060C5"/>
    <w:rsid w:val="00313CE2"/>
    <w:rsid w:val="00315EB7"/>
    <w:rsid w:val="00326DC4"/>
    <w:rsid w:val="00327952"/>
    <w:rsid w:val="003346C7"/>
    <w:rsid w:val="00342A61"/>
    <w:rsid w:val="00342B32"/>
    <w:rsid w:val="00345C81"/>
    <w:rsid w:val="003505EA"/>
    <w:rsid w:val="00350F45"/>
    <w:rsid w:val="003523F5"/>
    <w:rsid w:val="00352750"/>
    <w:rsid w:val="00354EA6"/>
    <w:rsid w:val="00356B96"/>
    <w:rsid w:val="003620A4"/>
    <w:rsid w:val="0037068E"/>
    <w:rsid w:val="00377C75"/>
    <w:rsid w:val="003816F5"/>
    <w:rsid w:val="003967C3"/>
    <w:rsid w:val="003968CD"/>
    <w:rsid w:val="0039773E"/>
    <w:rsid w:val="003A1C63"/>
    <w:rsid w:val="003A727C"/>
    <w:rsid w:val="003B0738"/>
    <w:rsid w:val="003B1FE3"/>
    <w:rsid w:val="003B5376"/>
    <w:rsid w:val="003B7E4F"/>
    <w:rsid w:val="003D4B56"/>
    <w:rsid w:val="003D7A13"/>
    <w:rsid w:val="003E3311"/>
    <w:rsid w:val="003E5360"/>
    <w:rsid w:val="003E540A"/>
    <w:rsid w:val="003F04A9"/>
    <w:rsid w:val="003F15A4"/>
    <w:rsid w:val="003F1748"/>
    <w:rsid w:val="00401AC9"/>
    <w:rsid w:val="00402833"/>
    <w:rsid w:val="004032CE"/>
    <w:rsid w:val="0040565C"/>
    <w:rsid w:val="00407527"/>
    <w:rsid w:val="004117D7"/>
    <w:rsid w:val="0041410A"/>
    <w:rsid w:val="004206F4"/>
    <w:rsid w:val="00423398"/>
    <w:rsid w:val="00423617"/>
    <w:rsid w:val="00423CC7"/>
    <w:rsid w:val="004245B6"/>
    <w:rsid w:val="004348BE"/>
    <w:rsid w:val="004403AC"/>
    <w:rsid w:val="00442A87"/>
    <w:rsid w:val="00443D50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77E6D"/>
    <w:rsid w:val="00480D27"/>
    <w:rsid w:val="00481860"/>
    <w:rsid w:val="00483B07"/>
    <w:rsid w:val="00485E6D"/>
    <w:rsid w:val="004869A4"/>
    <w:rsid w:val="004926A3"/>
    <w:rsid w:val="00497384"/>
    <w:rsid w:val="004A1C55"/>
    <w:rsid w:val="004A3605"/>
    <w:rsid w:val="004A718A"/>
    <w:rsid w:val="004B1C2E"/>
    <w:rsid w:val="004B69B4"/>
    <w:rsid w:val="004B7795"/>
    <w:rsid w:val="004C052E"/>
    <w:rsid w:val="004C13FC"/>
    <w:rsid w:val="004D238B"/>
    <w:rsid w:val="004D30A0"/>
    <w:rsid w:val="004D5A8D"/>
    <w:rsid w:val="004E0BDA"/>
    <w:rsid w:val="004E303F"/>
    <w:rsid w:val="004E34F6"/>
    <w:rsid w:val="004E4DBB"/>
    <w:rsid w:val="004F0C0E"/>
    <w:rsid w:val="004F23B9"/>
    <w:rsid w:val="004F41BA"/>
    <w:rsid w:val="004F4A50"/>
    <w:rsid w:val="004F4A7A"/>
    <w:rsid w:val="004F5790"/>
    <w:rsid w:val="00500206"/>
    <w:rsid w:val="0050539E"/>
    <w:rsid w:val="00506F18"/>
    <w:rsid w:val="00507A7F"/>
    <w:rsid w:val="00515CBD"/>
    <w:rsid w:val="005168F6"/>
    <w:rsid w:val="00522B55"/>
    <w:rsid w:val="00523540"/>
    <w:rsid w:val="00523BFB"/>
    <w:rsid w:val="00526820"/>
    <w:rsid w:val="00527099"/>
    <w:rsid w:val="005270A8"/>
    <w:rsid w:val="005312D6"/>
    <w:rsid w:val="00531554"/>
    <w:rsid w:val="0053229A"/>
    <w:rsid w:val="00532881"/>
    <w:rsid w:val="00532E26"/>
    <w:rsid w:val="00533877"/>
    <w:rsid w:val="00535401"/>
    <w:rsid w:val="00536C75"/>
    <w:rsid w:val="00541EC8"/>
    <w:rsid w:val="0054516C"/>
    <w:rsid w:val="00545195"/>
    <w:rsid w:val="00552809"/>
    <w:rsid w:val="00552B7D"/>
    <w:rsid w:val="00555E8F"/>
    <w:rsid w:val="005605EE"/>
    <w:rsid w:val="00560821"/>
    <w:rsid w:val="00561B78"/>
    <w:rsid w:val="00562843"/>
    <w:rsid w:val="005734E7"/>
    <w:rsid w:val="00577531"/>
    <w:rsid w:val="00581F69"/>
    <w:rsid w:val="0058335B"/>
    <w:rsid w:val="00583E9D"/>
    <w:rsid w:val="00584DE3"/>
    <w:rsid w:val="00586D43"/>
    <w:rsid w:val="005977AC"/>
    <w:rsid w:val="005A122B"/>
    <w:rsid w:val="005A2B0A"/>
    <w:rsid w:val="005A45EB"/>
    <w:rsid w:val="005B0E22"/>
    <w:rsid w:val="005B2213"/>
    <w:rsid w:val="005B4626"/>
    <w:rsid w:val="005B695A"/>
    <w:rsid w:val="005C207F"/>
    <w:rsid w:val="005C3FC0"/>
    <w:rsid w:val="005C4706"/>
    <w:rsid w:val="005D03A5"/>
    <w:rsid w:val="005D0CB1"/>
    <w:rsid w:val="005D27B4"/>
    <w:rsid w:val="005D3C3B"/>
    <w:rsid w:val="005D60E5"/>
    <w:rsid w:val="005E1DE7"/>
    <w:rsid w:val="005F0F0B"/>
    <w:rsid w:val="005F6631"/>
    <w:rsid w:val="005F6D56"/>
    <w:rsid w:val="00600A95"/>
    <w:rsid w:val="00603ECD"/>
    <w:rsid w:val="0060493C"/>
    <w:rsid w:val="00605350"/>
    <w:rsid w:val="006077F6"/>
    <w:rsid w:val="00610AD7"/>
    <w:rsid w:val="00610BF2"/>
    <w:rsid w:val="0061256C"/>
    <w:rsid w:val="00614FE6"/>
    <w:rsid w:val="006163EA"/>
    <w:rsid w:val="00616C21"/>
    <w:rsid w:val="00621121"/>
    <w:rsid w:val="00622CC1"/>
    <w:rsid w:val="00623E7B"/>
    <w:rsid w:val="00624BDC"/>
    <w:rsid w:val="0063390F"/>
    <w:rsid w:val="00634DA0"/>
    <w:rsid w:val="00641EAA"/>
    <w:rsid w:val="00645988"/>
    <w:rsid w:val="006522DB"/>
    <w:rsid w:val="00653DFB"/>
    <w:rsid w:val="006560F1"/>
    <w:rsid w:val="006676E1"/>
    <w:rsid w:val="00671D32"/>
    <w:rsid w:val="00672C89"/>
    <w:rsid w:val="00674F6A"/>
    <w:rsid w:val="00675166"/>
    <w:rsid w:val="00675204"/>
    <w:rsid w:val="00677D45"/>
    <w:rsid w:val="00693272"/>
    <w:rsid w:val="00696C27"/>
    <w:rsid w:val="006A7166"/>
    <w:rsid w:val="006B403B"/>
    <w:rsid w:val="006B7CF7"/>
    <w:rsid w:val="006C4ACE"/>
    <w:rsid w:val="006D06EE"/>
    <w:rsid w:val="006D54F5"/>
    <w:rsid w:val="006E2C43"/>
    <w:rsid w:val="006E642A"/>
    <w:rsid w:val="006F0DC9"/>
    <w:rsid w:val="006F228D"/>
    <w:rsid w:val="006F49EB"/>
    <w:rsid w:val="007005BA"/>
    <w:rsid w:val="00701012"/>
    <w:rsid w:val="00701295"/>
    <w:rsid w:val="00713755"/>
    <w:rsid w:val="00717A84"/>
    <w:rsid w:val="00717AAD"/>
    <w:rsid w:val="00734551"/>
    <w:rsid w:val="00737256"/>
    <w:rsid w:val="00742784"/>
    <w:rsid w:val="00747BA8"/>
    <w:rsid w:val="00751993"/>
    <w:rsid w:val="00754509"/>
    <w:rsid w:val="007550E2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65B83"/>
    <w:rsid w:val="0077416A"/>
    <w:rsid w:val="007807D6"/>
    <w:rsid w:val="00781566"/>
    <w:rsid w:val="007818F4"/>
    <w:rsid w:val="00784D3E"/>
    <w:rsid w:val="00785F3B"/>
    <w:rsid w:val="00790422"/>
    <w:rsid w:val="00793160"/>
    <w:rsid w:val="0079580F"/>
    <w:rsid w:val="007A35A2"/>
    <w:rsid w:val="007B40F3"/>
    <w:rsid w:val="007B47A6"/>
    <w:rsid w:val="007B7212"/>
    <w:rsid w:val="007C246B"/>
    <w:rsid w:val="007C3434"/>
    <w:rsid w:val="007C3ECC"/>
    <w:rsid w:val="007D4255"/>
    <w:rsid w:val="007D7931"/>
    <w:rsid w:val="007E50AD"/>
    <w:rsid w:val="007F2926"/>
    <w:rsid w:val="007F3F87"/>
    <w:rsid w:val="008036FD"/>
    <w:rsid w:val="00805537"/>
    <w:rsid w:val="00805A6D"/>
    <w:rsid w:val="00805FCA"/>
    <w:rsid w:val="00810810"/>
    <w:rsid w:val="008131B8"/>
    <w:rsid w:val="00813755"/>
    <w:rsid w:val="00817958"/>
    <w:rsid w:val="00820D34"/>
    <w:rsid w:val="00822A13"/>
    <w:rsid w:val="008257AF"/>
    <w:rsid w:val="00826A81"/>
    <w:rsid w:val="00837EB3"/>
    <w:rsid w:val="008400B8"/>
    <w:rsid w:val="00845F18"/>
    <w:rsid w:val="00853F7B"/>
    <w:rsid w:val="00854B8C"/>
    <w:rsid w:val="00856BE0"/>
    <w:rsid w:val="008628D8"/>
    <w:rsid w:val="0086371E"/>
    <w:rsid w:val="00863C5E"/>
    <w:rsid w:val="00866BF8"/>
    <w:rsid w:val="00866E78"/>
    <w:rsid w:val="00866EFA"/>
    <w:rsid w:val="008716CD"/>
    <w:rsid w:val="00874C05"/>
    <w:rsid w:val="00877752"/>
    <w:rsid w:val="00881AB2"/>
    <w:rsid w:val="00881F53"/>
    <w:rsid w:val="00882D4F"/>
    <w:rsid w:val="00883DB6"/>
    <w:rsid w:val="0088432B"/>
    <w:rsid w:val="00884CCF"/>
    <w:rsid w:val="00884DD0"/>
    <w:rsid w:val="00887F6C"/>
    <w:rsid w:val="008912BD"/>
    <w:rsid w:val="008975E2"/>
    <w:rsid w:val="00897E95"/>
    <w:rsid w:val="008A55A4"/>
    <w:rsid w:val="008A7265"/>
    <w:rsid w:val="008A7B7C"/>
    <w:rsid w:val="008B0E23"/>
    <w:rsid w:val="008B1C9A"/>
    <w:rsid w:val="008B2C74"/>
    <w:rsid w:val="008B33CF"/>
    <w:rsid w:val="008B4463"/>
    <w:rsid w:val="008C0A3A"/>
    <w:rsid w:val="008C22E7"/>
    <w:rsid w:val="008C69CA"/>
    <w:rsid w:val="008D2870"/>
    <w:rsid w:val="008D7EB2"/>
    <w:rsid w:val="008E2E42"/>
    <w:rsid w:val="008E51C3"/>
    <w:rsid w:val="008E5265"/>
    <w:rsid w:val="008F2221"/>
    <w:rsid w:val="008F3025"/>
    <w:rsid w:val="008F47F1"/>
    <w:rsid w:val="008F4DCA"/>
    <w:rsid w:val="008F6195"/>
    <w:rsid w:val="008F6C8F"/>
    <w:rsid w:val="009045AD"/>
    <w:rsid w:val="00906334"/>
    <w:rsid w:val="00906A59"/>
    <w:rsid w:val="009106B1"/>
    <w:rsid w:val="0091213E"/>
    <w:rsid w:val="00912787"/>
    <w:rsid w:val="00914EBB"/>
    <w:rsid w:val="00916028"/>
    <w:rsid w:val="009221A3"/>
    <w:rsid w:val="009256DE"/>
    <w:rsid w:val="009275BB"/>
    <w:rsid w:val="00933A65"/>
    <w:rsid w:val="009345FC"/>
    <w:rsid w:val="0093463E"/>
    <w:rsid w:val="009351B4"/>
    <w:rsid w:val="0093613C"/>
    <w:rsid w:val="00940478"/>
    <w:rsid w:val="00945DEE"/>
    <w:rsid w:val="00946531"/>
    <w:rsid w:val="00946FE0"/>
    <w:rsid w:val="009570CB"/>
    <w:rsid w:val="00960809"/>
    <w:rsid w:val="00960D30"/>
    <w:rsid w:val="00961F06"/>
    <w:rsid w:val="00962213"/>
    <w:rsid w:val="00964DF2"/>
    <w:rsid w:val="00967388"/>
    <w:rsid w:val="00975EEF"/>
    <w:rsid w:val="0097712E"/>
    <w:rsid w:val="009773B5"/>
    <w:rsid w:val="009806B1"/>
    <w:rsid w:val="0098076F"/>
    <w:rsid w:val="00983D7D"/>
    <w:rsid w:val="009862B5"/>
    <w:rsid w:val="009910B9"/>
    <w:rsid w:val="009A0C55"/>
    <w:rsid w:val="009A2033"/>
    <w:rsid w:val="009B3933"/>
    <w:rsid w:val="009B5288"/>
    <w:rsid w:val="009B53AE"/>
    <w:rsid w:val="009C04EB"/>
    <w:rsid w:val="009C4824"/>
    <w:rsid w:val="009D2F14"/>
    <w:rsid w:val="009D5913"/>
    <w:rsid w:val="009D607C"/>
    <w:rsid w:val="009D6815"/>
    <w:rsid w:val="009E009C"/>
    <w:rsid w:val="009E3064"/>
    <w:rsid w:val="009E488E"/>
    <w:rsid w:val="009E4903"/>
    <w:rsid w:val="009E5E20"/>
    <w:rsid w:val="009E6237"/>
    <w:rsid w:val="009E7B89"/>
    <w:rsid w:val="009E7FDB"/>
    <w:rsid w:val="009F6F42"/>
    <w:rsid w:val="009F7829"/>
    <w:rsid w:val="009F7CC8"/>
    <w:rsid w:val="00A10074"/>
    <w:rsid w:val="00A20797"/>
    <w:rsid w:val="00A22777"/>
    <w:rsid w:val="00A257FF"/>
    <w:rsid w:val="00A26533"/>
    <w:rsid w:val="00A27240"/>
    <w:rsid w:val="00A32F32"/>
    <w:rsid w:val="00A355D6"/>
    <w:rsid w:val="00A3666E"/>
    <w:rsid w:val="00A4127E"/>
    <w:rsid w:val="00A418ED"/>
    <w:rsid w:val="00A43087"/>
    <w:rsid w:val="00A4698F"/>
    <w:rsid w:val="00A50595"/>
    <w:rsid w:val="00A52059"/>
    <w:rsid w:val="00A5367A"/>
    <w:rsid w:val="00A62949"/>
    <w:rsid w:val="00A643E8"/>
    <w:rsid w:val="00A66036"/>
    <w:rsid w:val="00A667A0"/>
    <w:rsid w:val="00A70B76"/>
    <w:rsid w:val="00A7513A"/>
    <w:rsid w:val="00A8468D"/>
    <w:rsid w:val="00A87F28"/>
    <w:rsid w:val="00A921DD"/>
    <w:rsid w:val="00A96530"/>
    <w:rsid w:val="00A96A31"/>
    <w:rsid w:val="00A97829"/>
    <w:rsid w:val="00AA0529"/>
    <w:rsid w:val="00AA0DA7"/>
    <w:rsid w:val="00AA1DFA"/>
    <w:rsid w:val="00AA25C1"/>
    <w:rsid w:val="00AA2931"/>
    <w:rsid w:val="00AA62DF"/>
    <w:rsid w:val="00AB03CA"/>
    <w:rsid w:val="00AB475E"/>
    <w:rsid w:val="00AB64EE"/>
    <w:rsid w:val="00AC1105"/>
    <w:rsid w:val="00AC156F"/>
    <w:rsid w:val="00AC439E"/>
    <w:rsid w:val="00AC4A97"/>
    <w:rsid w:val="00AC5E66"/>
    <w:rsid w:val="00AC6AF1"/>
    <w:rsid w:val="00AC72BB"/>
    <w:rsid w:val="00AC7A6F"/>
    <w:rsid w:val="00AD0E87"/>
    <w:rsid w:val="00AE4C6E"/>
    <w:rsid w:val="00AE7AB1"/>
    <w:rsid w:val="00AF2419"/>
    <w:rsid w:val="00AF50E5"/>
    <w:rsid w:val="00B033B4"/>
    <w:rsid w:val="00B04CB2"/>
    <w:rsid w:val="00B11164"/>
    <w:rsid w:val="00B136C6"/>
    <w:rsid w:val="00B14337"/>
    <w:rsid w:val="00B16B36"/>
    <w:rsid w:val="00B30FFE"/>
    <w:rsid w:val="00B35026"/>
    <w:rsid w:val="00B36702"/>
    <w:rsid w:val="00B44F54"/>
    <w:rsid w:val="00B44FC3"/>
    <w:rsid w:val="00B46D54"/>
    <w:rsid w:val="00B473EC"/>
    <w:rsid w:val="00B53CDB"/>
    <w:rsid w:val="00B57D4C"/>
    <w:rsid w:val="00B65444"/>
    <w:rsid w:val="00B70847"/>
    <w:rsid w:val="00B708D0"/>
    <w:rsid w:val="00B70929"/>
    <w:rsid w:val="00B71E4B"/>
    <w:rsid w:val="00B72C18"/>
    <w:rsid w:val="00B73992"/>
    <w:rsid w:val="00B74228"/>
    <w:rsid w:val="00B81269"/>
    <w:rsid w:val="00B81E15"/>
    <w:rsid w:val="00B826F1"/>
    <w:rsid w:val="00B83940"/>
    <w:rsid w:val="00B86603"/>
    <w:rsid w:val="00B878AB"/>
    <w:rsid w:val="00B912AE"/>
    <w:rsid w:val="00B92DC9"/>
    <w:rsid w:val="00B9710B"/>
    <w:rsid w:val="00B97239"/>
    <w:rsid w:val="00BA2C4B"/>
    <w:rsid w:val="00BA39D6"/>
    <w:rsid w:val="00BA48C7"/>
    <w:rsid w:val="00BA7DCF"/>
    <w:rsid w:val="00BB394A"/>
    <w:rsid w:val="00BB69ED"/>
    <w:rsid w:val="00BB7069"/>
    <w:rsid w:val="00BC0987"/>
    <w:rsid w:val="00BC2485"/>
    <w:rsid w:val="00BC5D5D"/>
    <w:rsid w:val="00BD2E5C"/>
    <w:rsid w:val="00BD392D"/>
    <w:rsid w:val="00BD3D1C"/>
    <w:rsid w:val="00BD4DD6"/>
    <w:rsid w:val="00BD5620"/>
    <w:rsid w:val="00BE1047"/>
    <w:rsid w:val="00BE2452"/>
    <w:rsid w:val="00BE4E59"/>
    <w:rsid w:val="00BE55D0"/>
    <w:rsid w:val="00BE5965"/>
    <w:rsid w:val="00BE5A46"/>
    <w:rsid w:val="00BE62E5"/>
    <w:rsid w:val="00BE7913"/>
    <w:rsid w:val="00BF546C"/>
    <w:rsid w:val="00C06BA3"/>
    <w:rsid w:val="00C10150"/>
    <w:rsid w:val="00C15869"/>
    <w:rsid w:val="00C200DE"/>
    <w:rsid w:val="00C23DA3"/>
    <w:rsid w:val="00C25815"/>
    <w:rsid w:val="00C345DF"/>
    <w:rsid w:val="00C3564B"/>
    <w:rsid w:val="00C43D25"/>
    <w:rsid w:val="00C47102"/>
    <w:rsid w:val="00C536CD"/>
    <w:rsid w:val="00C57887"/>
    <w:rsid w:val="00C635AE"/>
    <w:rsid w:val="00C635D7"/>
    <w:rsid w:val="00C64264"/>
    <w:rsid w:val="00C67325"/>
    <w:rsid w:val="00C811C6"/>
    <w:rsid w:val="00C821F2"/>
    <w:rsid w:val="00C83CCE"/>
    <w:rsid w:val="00C84BCF"/>
    <w:rsid w:val="00C854A1"/>
    <w:rsid w:val="00C864A5"/>
    <w:rsid w:val="00C87A2D"/>
    <w:rsid w:val="00C94F02"/>
    <w:rsid w:val="00C96DAD"/>
    <w:rsid w:val="00C97AB4"/>
    <w:rsid w:val="00CA140E"/>
    <w:rsid w:val="00CA2FCF"/>
    <w:rsid w:val="00CA5874"/>
    <w:rsid w:val="00CB125D"/>
    <w:rsid w:val="00CB3169"/>
    <w:rsid w:val="00CB41F3"/>
    <w:rsid w:val="00CB5D85"/>
    <w:rsid w:val="00CD1301"/>
    <w:rsid w:val="00CD5DD1"/>
    <w:rsid w:val="00CD61D6"/>
    <w:rsid w:val="00CD7577"/>
    <w:rsid w:val="00CD7890"/>
    <w:rsid w:val="00CE075F"/>
    <w:rsid w:val="00CE4200"/>
    <w:rsid w:val="00CF1CBD"/>
    <w:rsid w:val="00CF66D8"/>
    <w:rsid w:val="00D008E3"/>
    <w:rsid w:val="00D03E3A"/>
    <w:rsid w:val="00D123AC"/>
    <w:rsid w:val="00D17666"/>
    <w:rsid w:val="00D17D85"/>
    <w:rsid w:val="00D204FB"/>
    <w:rsid w:val="00D20B1D"/>
    <w:rsid w:val="00D232DE"/>
    <w:rsid w:val="00D2359F"/>
    <w:rsid w:val="00D26F6B"/>
    <w:rsid w:val="00D30FEB"/>
    <w:rsid w:val="00D339EF"/>
    <w:rsid w:val="00D34770"/>
    <w:rsid w:val="00D34A70"/>
    <w:rsid w:val="00D40799"/>
    <w:rsid w:val="00D423BB"/>
    <w:rsid w:val="00D46BB3"/>
    <w:rsid w:val="00D534E8"/>
    <w:rsid w:val="00D56B15"/>
    <w:rsid w:val="00D60A49"/>
    <w:rsid w:val="00D62D50"/>
    <w:rsid w:val="00D631A0"/>
    <w:rsid w:val="00D742AF"/>
    <w:rsid w:val="00D8496F"/>
    <w:rsid w:val="00D85B3C"/>
    <w:rsid w:val="00D85E3D"/>
    <w:rsid w:val="00D864BB"/>
    <w:rsid w:val="00D876EB"/>
    <w:rsid w:val="00D91612"/>
    <w:rsid w:val="00D91CFD"/>
    <w:rsid w:val="00D92AC7"/>
    <w:rsid w:val="00D94A09"/>
    <w:rsid w:val="00D95839"/>
    <w:rsid w:val="00DA2372"/>
    <w:rsid w:val="00DA4B12"/>
    <w:rsid w:val="00DA689F"/>
    <w:rsid w:val="00DA75C1"/>
    <w:rsid w:val="00DB1984"/>
    <w:rsid w:val="00DB7817"/>
    <w:rsid w:val="00DD06A9"/>
    <w:rsid w:val="00DD1DD5"/>
    <w:rsid w:val="00DD3317"/>
    <w:rsid w:val="00DE1E5B"/>
    <w:rsid w:val="00DE3769"/>
    <w:rsid w:val="00DE4A85"/>
    <w:rsid w:val="00DF38A7"/>
    <w:rsid w:val="00DF598D"/>
    <w:rsid w:val="00E02B56"/>
    <w:rsid w:val="00E1002A"/>
    <w:rsid w:val="00E12D1B"/>
    <w:rsid w:val="00E147E7"/>
    <w:rsid w:val="00E15199"/>
    <w:rsid w:val="00E16D34"/>
    <w:rsid w:val="00E17AD5"/>
    <w:rsid w:val="00E21359"/>
    <w:rsid w:val="00E21C84"/>
    <w:rsid w:val="00E22B7D"/>
    <w:rsid w:val="00E22E9A"/>
    <w:rsid w:val="00E2399B"/>
    <w:rsid w:val="00E24F82"/>
    <w:rsid w:val="00E3152A"/>
    <w:rsid w:val="00E327C7"/>
    <w:rsid w:val="00E32C1B"/>
    <w:rsid w:val="00E346E1"/>
    <w:rsid w:val="00E3622B"/>
    <w:rsid w:val="00E42A9A"/>
    <w:rsid w:val="00E43CCB"/>
    <w:rsid w:val="00E450A2"/>
    <w:rsid w:val="00E50317"/>
    <w:rsid w:val="00E532AE"/>
    <w:rsid w:val="00E55197"/>
    <w:rsid w:val="00E55CFB"/>
    <w:rsid w:val="00E60658"/>
    <w:rsid w:val="00E60D9A"/>
    <w:rsid w:val="00E63756"/>
    <w:rsid w:val="00E6393E"/>
    <w:rsid w:val="00E64D5B"/>
    <w:rsid w:val="00E66392"/>
    <w:rsid w:val="00E67D63"/>
    <w:rsid w:val="00E71B01"/>
    <w:rsid w:val="00E71E4F"/>
    <w:rsid w:val="00E72417"/>
    <w:rsid w:val="00E8603C"/>
    <w:rsid w:val="00E866BE"/>
    <w:rsid w:val="00E90107"/>
    <w:rsid w:val="00E928C6"/>
    <w:rsid w:val="00E960D5"/>
    <w:rsid w:val="00E961F4"/>
    <w:rsid w:val="00E97D2F"/>
    <w:rsid w:val="00EA1EC1"/>
    <w:rsid w:val="00EB1950"/>
    <w:rsid w:val="00EB3789"/>
    <w:rsid w:val="00EB7030"/>
    <w:rsid w:val="00EC52C8"/>
    <w:rsid w:val="00EC5B91"/>
    <w:rsid w:val="00EC668F"/>
    <w:rsid w:val="00EC74AA"/>
    <w:rsid w:val="00ED1DC5"/>
    <w:rsid w:val="00EE070E"/>
    <w:rsid w:val="00EE3F52"/>
    <w:rsid w:val="00EE54E2"/>
    <w:rsid w:val="00EE5F6D"/>
    <w:rsid w:val="00EE7754"/>
    <w:rsid w:val="00EF133F"/>
    <w:rsid w:val="00EF4249"/>
    <w:rsid w:val="00EF6C9F"/>
    <w:rsid w:val="00F011F0"/>
    <w:rsid w:val="00F048F4"/>
    <w:rsid w:val="00F0765A"/>
    <w:rsid w:val="00F07978"/>
    <w:rsid w:val="00F14AFE"/>
    <w:rsid w:val="00F2065F"/>
    <w:rsid w:val="00F22A84"/>
    <w:rsid w:val="00F2469D"/>
    <w:rsid w:val="00F24C0D"/>
    <w:rsid w:val="00F30CB6"/>
    <w:rsid w:val="00F356E7"/>
    <w:rsid w:val="00F360F0"/>
    <w:rsid w:val="00F36C71"/>
    <w:rsid w:val="00F37416"/>
    <w:rsid w:val="00F3769F"/>
    <w:rsid w:val="00F379E4"/>
    <w:rsid w:val="00F40B71"/>
    <w:rsid w:val="00F40D9F"/>
    <w:rsid w:val="00F41B9B"/>
    <w:rsid w:val="00F43B26"/>
    <w:rsid w:val="00F455F1"/>
    <w:rsid w:val="00F45CC0"/>
    <w:rsid w:val="00F46DAB"/>
    <w:rsid w:val="00F50ABD"/>
    <w:rsid w:val="00F53110"/>
    <w:rsid w:val="00F57836"/>
    <w:rsid w:val="00F62D7A"/>
    <w:rsid w:val="00F67484"/>
    <w:rsid w:val="00F70EFC"/>
    <w:rsid w:val="00F7328D"/>
    <w:rsid w:val="00F73911"/>
    <w:rsid w:val="00F763A0"/>
    <w:rsid w:val="00F865AD"/>
    <w:rsid w:val="00F92413"/>
    <w:rsid w:val="00F945B0"/>
    <w:rsid w:val="00F95140"/>
    <w:rsid w:val="00F97679"/>
    <w:rsid w:val="00FA1853"/>
    <w:rsid w:val="00FA69F5"/>
    <w:rsid w:val="00FB0DC4"/>
    <w:rsid w:val="00FB30D2"/>
    <w:rsid w:val="00FB3118"/>
    <w:rsid w:val="00FB49DD"/>
    <w:rsid w:val="00FB7216"/>
    <w:rsid w:val="00FC256E"/>
    <w:rsid w:val="00FD2B6B"/>
    <w:rsid w:val="00FD3565"/>
    <w:rsid w:val="00FD5BDE"/>
    <w:rsid w:val="00FE09AA"/>
    <w:rsid w:val="00FE366E"/>
    <w:rsid w:val="00FE3EEB"/>
    <w:rsid w:val="00FE493D"/>
    <w:rsid w:val="00FE54ED"/>
    <w:rsid w:val="00FE7E96"/>
    <w:rsid w:val="00FF1D5B"/>
    <w:rsid w:val="00FF68D3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70290"/>
  <w15:docId w15:val="{5EBA723C-B464-4620-8238-B4FA1627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link w:val="Nagwek6Znak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Mapa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C1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C18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2C18"/>
    <w:rPr>
      <w:vertAlign w:val="superscript"/>
    </w:rPr>
  </w:style>
  <w:style w:type="paragraph" w:customStyle="1" w:styleId="Standard">
    <w:name w:val="Standard"/>
    <w:rsid w:val="009773B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9773B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113149"/>
    <w:pPr>
      <w:ind w:left="720"/>
      <w:contextualSpacing/>
    </w:pPr>
  </w:style>
  <w:style w:type="character" w:customStyle="1" w:styleId="w8qarf">
    <w:name w:val="w8qarf"/>
    <w:basedOn w:val="Domylnaczcionkaakapitu"/>
    <w:rsid w:val="00443D50"/>
  </w:style>
  <w:style w:type="character" w:customStyle="1" w:styleId="Nagwek6Znak">
    <w:name w:val="Nagłówek 6 Znak"/>
    <w:basedOn w:val="Domylnaczcionkaakapitu"/>
    <w:link w:val="Nagwek6"/>
    <w:rsid w:val="00D94A09"/>
    <w:rPr>
      <w:rFonts w:ascii="Verdana" w:hAnsi="Verdana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2CD07-8A35-4FC2-B8BF-86A6C50C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1835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2025-09-09T13:15:00Z</cp:lastPrinted>
  <dcterms:created xsi:type="dcterms:W3CDTF">2026-05-05T12:19:00Z</dcterms:created>
  <dcterms:modified xsi:type="dcterms:W3CDTF">2026-05-21T12:22:00Z</dcterms:modified>
</cp:coreProperties>
</file>