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F52DD1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93639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03F2E4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93639" w:rsidRPr="00C93639">
        <w:rPr>
          <w:rFonts w:ascii="Verdana" w:hAnsi="Verdana"/>
          <w:sz w:val="24"/>
          <w:szCs w:val="24"/>
        </w:rPr>
        <w:t>Fundacj</w:t>
      </w:r>
      <w:r w:rsidR="00C93639">
        <w:rPr>
          <w:rFonts w:ascii="Verdana" w:hAnsi="Verdana"/>
          <w:sz w:val="24"/>
          <w:szCs w:val="24"/>
        </w:rPr>
        <w:t>i</w:t>
      </w:r>
      <w:r w:rsidR="00C93639" w:rsidRPr="00C93639">
        <w:rPr>
          <w:rFonts w:ascii="Verdana" w:hAnsi="Verdana"/>
          <w:sz w:val="24"/>
          <w:szCs w:val="24"/>
        </w:rPr>
        <w:t xml:space="preserve"> "</w:t>
      </w:r>
      <w:proofErr w:type="spellStart"/>
      <w:r w:rsidR="00C93639" w:rsidRPr="00C93639">
        <w:rPr>
          <w:rFonts w:ascii="Verdana" w:hAnsi="Verdana"/>
          <w:sz w:val="24"/>
          <w:szCs w:val="24"/>
        </w:rPr>
        <w:t>Animada</w:t>
      </w:r>
      <w:proofErr w:type="spellEnd"/>
      <w:r w:rsidR="00C93639" w:rsidRPr="00C93639">
        <w:rPr>
          <w:rFonts w:ascii="Verdana" w:hAnsi="Verdana"/>
          <w:sz w:val="24"/>
          <w:szCs w:val="24"/>
        </w:rPr>
        <w:t>"</w:t>
      </w:r>
      <w:r w:rsidR="00D2178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C93639" w:rsidRPr="00C93639">
        <w:rPr>
          <w:rFonts w:ascii="Verdana" w:hAnsi="Verdana"/>
          <w:sz w:val="24"/>
          <w:szCs w:val="24"/>
        </w:rPr>
        <w:t>Dzień Dziecka Bez Barier Wodna Kraina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ACA25F4" w14:textId="3B5E0D55" w:rsidR="00D2178C" w:rsidRDefault="008656C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BCDFEE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2420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174</cp:revision>
  <cp:lastPrinted>2026-05-04T07:20:00Z</cp:lastPrinted>
  <dcterms:created xsi:type="dcterms:W3CDTF">2025-02-05T07:38:00Z</dcterms:created>
  <dcterms:modified xsi:type="dcterms:W3CDTF">2026-05-04T11:10:00Z</dcterms:modified>
</cp:coreProperties>
</file>