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DE4C4" w14:textId="77777777" w:rsidR="00A80893" w:rsidRDefault="00A80893" w:rsidP="00A80893">
      <w:pPr>
        <w:pStyle w:val="Nagwek"/>
      </w:pPr>
      <w:bookmarkStart w:id="0" w:name="_Hlk225849329"/>
      <w:r>
        <w:rPr>
          <w:noProof/>
        </w:rPr>
        <w:drawing>
          <wp:anchor distT="0" distB="0" distL="114300" distR="114300" simplePos="0" relativeHeight="251660288" behindDoc="1" locked="0" layoutInCell="1" allowOverlap="1" wp14:anchorId="780E26C7" wp14:editId="51F29448">
            <wp:simplePos x="0" y="0"/>
            <wp:positionH relativeFrom="column">
              <wp:posOffset>4450080</wp:posOffset>
            </wp:positionH>
            <wp:positionV relativeFrom="paragraph">
              <wp:posOffset>-177800</wp:posOffset>
            </wp:positionV>
            <wp:extent cx="1342390" cy="570230"/>
            <wp:effectExtent l="0" t="0" r="0" b="1270"/>
            <wp:wrapTight wrapText="bothSides">
              <wp:wrapPolygon edited="0">
                <wp:start x="0" y="0"/>
                <wp:lineTo x="0" y="20927"/>
                <wp:lineTo x="21150" y="20927"/>
                <wp:lineTo x="21150"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42390" cy="5702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22F6EE3" wp14:editId="50BDE769">
            <wp:simplePos x="0" y="0"/>
            <wp:positionH relativeFrom="margin">
              <wp:posOffset>266700</wp:posOffset>
            </wp:positionH>
            <wp:positionV relativeFrom="paragraph">
              <wp:posOffset>7620</wp:posOffset>
            </wp:positionV>
            <wp:extent cx="1877695" cy="237490"/>
            <wp:effectExtent l="0" t="0" r="8255" b="0"/>
            <wp:wrapTight wrapText="bothSides">
              <wp:wrapPolygon edited="0">
                <wp:start x="0" y="0"/>
                <wp:lineTo x="0" y="19059"/>
                <wp:lineTo x="21476" y="19059"/>
                <wp:lineTo x="21476"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7695" cy="2374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63CE892C" w14:textId="1BB774F0" w:rsidR="00760195" w:rsidRPr="00760195" w:rsidRDefault="00251CC6" w:rsidP="00855445">
      <w:pPr>
        <w:pStyle w:val="Nagwek1"/>
        <w:spacing w:before="100" w:beforeAutospacing="1" w:after="100" w:afterAutospacing="1" w:line="360" w:lineRule="auto"/>
        <w:contextualSpacing/>
        <w:mirrorIndents/>
        <w:jc w:val="right"/>
        <w:rPr>
          <w:rFonts w:ascii="Verdana" w:hAnsi="Verdana"/>
          <w:sz w:val="20"/>
          <w:szCs w:val="20"/>
        </w:rPr>
      </w:pPr>
      <w:r w:rsidRPr="002E32DF">
        <w:rPr>
          <w:rFonts w:ascii="Tms Rmn" w:hAnsi="Tms Rmn"/>
        </w:rPr>
        <w:t xml:space="preserve"> </w:t>
      </w:r>
    </w:p>
    <w:bookmarkEnd w:id="0"/>
    <w:p w14:paraId="32E94F44" w14:textId="77777777" w:rsidR="00717E89" w:rsidRPr="00717E89" w:rsidRDefault="00717E89" w:rsidP="00717E89">
      <w:pPr>
        <w:keepNext/>
        <w:spacing w:before="100" w:beforeAutospacing="1" w:after="100" w:afterAutospacing="1" w:line="360" w:lineRule="auto"/>
        <w:outlineLvl w:val="0"/>
        <w:rPr>
          <w:rFonts w:ascii="Verdana" w:hAnsi="Verdana"/>
          <w:b/>
          <w:bCs/>
          <w:kern w:val="32"/>
          <w:sz w:val="28"/>
          <w:szCs w:val="28"/>
          <w:lang w:eastAsia="en-US"/>
        </w:rPr>
      </w:pPr>
      <w:r w:rsidRPr="00717E89">
        <w:rPr>
          <w:rFonts w:ascii="Verdana" w:hAnsi="Verdana"/>
          <w:b/>
          <w:bCs/>
          <w:kern w:val="32"/>
          <w:sz w:val="28"/>
          <w:szCs w:val="28"/>
          <w:lang w:val="x-none" w:eastAsia="en-US"/>
        </w:rPr>
        <w:t>ZAPYTANIE OFERTOWE</w:t>
      </w:r>
    </w:p>
    <w:p w14:paraId="3B92B5FA" w14:textId="73E4004E" w:rsidR="00717E89" w:rsidRPr="00717E89" w:rsidRDefault="00717E89" w:rsidP="00717E89">
      <w:pPr>
        <w:spacing w:after="200" w:line="276" w:lineRule="auto"/>
        <w:jc w:val="right"/>
        <w:rPr>
          <w:rFonts w:ascii="Verdana" w:hAnsi="Verdana"/>
          <w:sz w:val="22"/>
          <w:szCs w:val="22"/>
          <w:lang w:eastAsia="en-US"/>
        </w:rPr>
      </w:pPr>
      <w:r w:rsidRPr="00717E89">
        <w:rPr>
          <w:rFonts w:ascii="Verdana" w:hAnsi="Verdana"/>
          <w:sz w:val="22"/>
          <w:szCs w:val="22"/>
          <w:lang w:eastAsia="en-US"/>
        </w:rPr>
        <w:t xml:space="preserve">Wrocław, dnia </w:t>
      </w:r>
      <w:r w:rsidR="00A80893">
        <w:rPr>
          <w:rFonts w:ascii="Verdana" w:hAnsi="Verdana"/>
          <w:sz w:val="22"/>
          <w:szCs w:val="22"/>
          <w:lang w:eastAsia="en-US"/>
        </w:rPr>
        <w:t>01</w:t>
      </w:r>
      <w:r w:rsidRPr="007978A5">
        <w:rPr>
          <w:rFonts w:ascii="Verdana" w:hAnsi="Verdana"/>
          <w:sz w:val="22"/>
          <w:szCs w:val="22"/>
          <w:lang w:eastAsia="en-US"/>
        </w:rPr>
        <w:t>.0</w:t>
      </w:r>
      <w:r w:rsidR="00A80893">
        <w:rPr>
          <w:rFonts w:ascii="Verdana" w:hAnsi="Verdana"/>
          <w:sz w:val="22"/>
          <w:szCs w:val="22"/>
          <w:lang w:eastAsia="en-US"/>
        </w:rPr>
        <w:t>4</w:t>
      </w:r>
      <w:r w:rsidRPr="007978A5">
        <w:rPr>
          <w:rFonts w:ascii="Verdana" w:hAnsi="Verdana"/>
          <w:sz w:val="22"/>
          <w:szCs w:val="22"/>
          <w:lang w:eastAsia="en-US"/>
        </w:rPr>
        <w:t>.2026 r.</w:t>
      </w:r>
    </w:p>
    <w:p w14:paraId="4621E52B" w14:textId="3756D18E" w:rsidR="00E250EE" w:rsidRPr="006E7415" w:rsidRDefault="00717E89" w:rsidP="00E250EE">
      <w:pPr>
        <w:spacing w:before="120" w:line="360" w:lineRule="auto"/>
        <w:contextualSpacing/>
        <w:mirrorIndents/>
        <w:rPr>
          <w:rFonts w:ascii="Verdana" w:hAnsi="Verdana"/>
          <w:sz w:val="22"/>
          <w:szCs w:val="22"/>
        </w:rPr>
      </w:pPr>
      <w:r w:rsidRPr="00717E89">
        <w:rPr>
          <w:rFonts w:ascii="Verdana" w:hAnsi="Verdana"/>
          <w:noProof/>
          <w:sz w:val="22"/>
          <w:szCs w:val="22"/>
          <w:lang w:eastAsia="en-US"/>
        </w:rPr>
        <w:t xml:space="preserve">Zamawiający - Gmina Wrocław z siedzibą pl. Nowy Targ 1-8, 50-141 Wrocław – </w:t>
      </w:r>
      <w:r w:rsidRPr="00717E89">
        <w:rPr>
          <w:rFonts w:ascii="Verdana" w:hAnsi="Verdana"/>
          <w:b/>
          <w:noProof/>
          <w:sz w:val="22"/>
          <w:szCs w:val="22"/>
          <w:lang w:eastAsia="en-US"/>
        </w:rPr>
        <w:t>WYDZIAŁ KLIMATU I ENERGII</w:t>
      </w:r>
      <w:r w:rsidRPr="00717E89">
        <w:rPr>
          <w:rFonts w:ascii="Verdana" w:hAnsi="Verdana"/>
          <w:sz w:val="22"/>
          <w:szCs w:val="22"/>
          <w:lang w:eastAsia="en-US"/>
        </w:rPr>
        <w:t xml:space="preserve"> - zaprasza do złożenia oferty w ramach zamówienia nieprzekraczającego równowartości kwoty 170 000 zł, realizowanego w oparciu o przepisy art. 2 ust. 1 pkt 1 ustawy z dnia 11 września 2019 r. Prawo zamówień publicznych na:</w:t>
      </w:r>
      <w:r w:rsidRPr="00717E89">
        <w:rPr>
          <w:rFonts w:ascii="Verdana" w:hAnsi="Verdana" w:cs="Bookman Old Style"/>
          <w:b/>
          <w:sz w:val="22"/>
          <w:szCs w:val="22"/>
          <w:lang w:eastAsia="en-US"/>
        </w:rPr>
        <w:t xml:space="preserve"> </w:t>
      </w:r>
      <w:r w:rsidR="00290C1A" w:rsidRPr="00290C1A">
        <w:rPr>
          <w:rFonts w:ascii="Verdana" w:hAnsi="Verdana"/>
          <w:b/>
          <w:sz w:val="22"/>
          <w:szCs w:val="22"/>
          <w:lang w:eastAsia="en-US"/>
        </w:rPr>
        <w:t xml:space="preserve">„Wytyczne dla oświetlenia zieleni miejskiej w przestrzeni publicznej” w ramach międzynarodowego projektu </w:t>
      </w:r>
      <w:proofErr w:type="spellStart"/>
      <w:r w:rsidR="00290C1A" w:rsidRPr="00290C1A">
        <w:rPr>
          <w:rFonts w:ascii="Verdana" w:hAnsi="Verdana"/>
          <w:b/>
          <w:sz w:val="22"/>
          <w:szCs w:val="22"/>
          <w:lang w:eastAsia="en-US"/>
        </w:rPr>
        <w:t>Urbio</w:t>
      </w:r>
      <w:proofErr w:type="spellEnd"/>
      <w:r w:rsidR="00290C1A" w:rsidRPr="00290C1A">
        <w:rPr>
          <w:rFonts w:ascii="Verdana" w:hAnsi="Verdana"/>
          <w:b/>
          <w:sz w:val="22"/>
          <w:szCs w:val="22"/>
          <w:lang w:eastAsia="en-US"/>
        </w:rPr>
        <w:t xml:space="preserve"> </w:t>
      </w:r>
      <w:proofErr w:type="spellStart"/>
      <w:r w:rsidR="00290C1A" w:rsidRPr="00290C1A">
        <w:rPr>
          <w:rFonts w:ascii="Verdana" w:hAnsi="Verdana"/>
          <w:b/>
          <w:sz w:val="22"/>
          <w:szCs w:val="22"/>
          <w:lang w:eastAsia="en-US"/>
        </w:rPr>
        <w:t>Bauhaus</w:t>
      </w:r>
      <w:proofErr w:type="spellEnd"/>
    </w:p>
    <w:p w14:paraId="065BFC3C" w14:textId="45075A59" w:rsidR="00717E89" w:rsidRPr="00717E89" w:rsidRDefault="00717E89" w:rsidP="00717E89">
      <w:pPr>
        <w:suppressAutoHyphens/>
        <w:spacing w:before="120" w:line="360" w:lineRule="auto"/>
        <w:contextualSpacing/>
        <w:mirrorIndents/>
        <w:rPr>
          <w:rFonts w:ascii="Verdana" w:hAnsi="Verdana" w:cs="Bookman Old Style"/>
          <w:b/>
          <w:sz w:val="22"/>
          <w:szCs w:val="22"/>
          <w:lang w:eastAsia="en-US"/>
        </w:rPr>
      </w:pPr>
    </w:p>
    <w:p w14:paraId="11E8370F" w14:textId="35A02FF4" w:rsidR="00717E89" w:rsidRDefault="00717E89" w:rsidP="00717E89">
      <w:pPr>
        <w:spacing w:line="360" w:lineRule="auto"/>
        <w:rPr>
          <w:rFonts w:ascii="Verdana" w:hAnsi="Verdana" w:cs="Verdana"/>
          <w:color w:val="000000"/>
          <w:sz w:val="22"/>
          <w:szCs w:val="22"/>
        </w:rPr>
      </w:pPr>
      <w:r w:rsidRPr="00717E89">
        <w:rPr>
          <w:rFonts w:ascii="Verdana" w:hAnsi="Verdana"/>
          <w:b/>
          <w:sz w:val="22"/>
          <w:szCs w:val="22"/>
        </w:rPr>
        <w:t>KOD CPV:</w:t>
      </w:r>
      <w:r w:rsidRPr="00717E89">
        <w:rPr>
          <w:rFonts w:ascii="Verdana" w:hAnsi="Verdana" w:cs="Verdana"/>
          <w:b/>
          <w:sz w:val="22"/>
          <w:szCs w:val="22"/>
        </w:rPr>
        <w:tab/>
      </w:r>
      <w:r w:rsidR="00290C1A">
        <w:rPr>
          <w:rFonts w:ascii="Verdana" w:hAnsi="Verdana" w:cs="Verdana"/>
          <w:color w:val="000000"/>
          <w:sz w:val="22"/>
          <w:szCs w:val="22"/>
        </w:rPr>
        <w:t>71320000-7</w:t>
      </w:r>
    </w:p>
    <w:p w14:paraId="5D5C82B9" w14:textId="77777777" w:rsidR="00290C1A" w:rsidRPr="00717E89" w:rsidRDefault="00290C1A" w:rsidP="00717E89">
      <w:pPr>
        <w:spacing w:line="360" w:lineRule="auto"/>
        <w:rPr>
          <w:rFonts w:ascii="Verdana" w:hAnsi="Verdana" w:cs="Verdana"/>
          <w:b/>
          <w:sz w:val="22"/>
          <w:szCs w:val="22"/>
        </w:rPr>
      </w:pPr>
    </w:p>
    <w:p w14:paraId="1494E2D7" w14:textId="1AD4298D" w:rsidR="00717E89" w:rsidRPr="008E1E1A" w:rsidRDefault="00717E89" w:rsidP="006D6A3A">
      <w:pPr>
        <w:numPr>
          <w:ilvl w:val="0"/>
          <w:numId w:val="9"/>
        </w:numPr>
        <w:spacing w:before="100" w:beforeAutospacing="1" w:after="100" w:afterAutospacing="1" w:line="360" w:lineRule="auto"/>
        <w:ind w:left="0" w:firstLine="0"/>
        <w:contextualSpacing/>
        <w:mirrorIndents/>
        <w:outlineLvl w:val="1"/>
        <w:rPr>
          <w:rFonts w:ascii="Verdana" w:eastAsia="Calibri" w:hAnsi="Verdana" w:cs="Verdana"/>
          <w:b/>
          <w:lang w:val="x-none" w:eastAsia="en-US"/>
        </w:rPr>
      </w:pPr>
      <w:r w:rsidRPr="00680508">
        <w:rPr>
          <w:rFonts w:ascii="Verdana" w:eastAsia="Calibri" w:hAnsi="Verdana"/>
          <w:b/>
          <w:lang w:val="x-none" w:eastAsia="en-US"/>
        </w:rPr>
        <w:t xml:space="preserve">Przedmiot </w:t>
      </w:r>
      <w:r w:rsidR="00255FCE">
        <w:rPr>
          <w:rFonts w:ascii="Verdana" w:eastAsia="Calibri" w:hAnsi="Verdana"/>
          <w:b/>
          <w:lang w:eastAsia="en-US"/>
        </w:rPr>
        <w:t xml:space="preserve">i zakres </w:t>
      </w:r>
      <w:r w:rsidRPr="00680508">
        <w:rPr>
          <w:rFonts w:ascii="Verdana" w:eastAsia="Calibri" w:hAnsi="Verdana"/>
          <w:b/>
          <w:lang w:val="x-none" w:eastAsia="en-US"/>
        </w:rPr>
        <w:t>zamówienia</w:t>
      </w:r>
    </w:p>
    <w:p w14:paraId="584AC516" w14:textId="27D3E0CA" w:rsidR="008E1E1A" w:rsidRPr="008E1E1A" w:rsidRDefault="008E1E1A" w:rsidP="008E1E1A">
      <w:pPr>
        <w:spacing w:before="120" w:line="360" w:lineRule="auto"/>
        <w:contextualSpacing/>
        <w:mirrorIndents/>
        <w:outlineLvl w:val="1"/>
        <w:rPr>
          <w:rFonts w:ascii="Verdana" w:eastAsia="Calibri" w:hAnsi="Verdana" w:cs="Verdana"/>
          <w:b/>
          <w:sz w:val="22"/>
          <w:szCs w:val="22"/>
          <w:lang w:eastAsia="en-US"/>
        </w:rPr>
      </w:pPr>
      <w:r w:rsidRPr="008E1E1A">
        <w:rPr>
          <w:rFonts w:ascii="Verdana" w:eastAsia="Calibri" w:hAnsi="Verdana" w:cs="Verdana"/>
          <w:b/>
          <w:sz w:val="22"/>
          <w:szCs w:val="22"/>
          <w:lang w:eastAsia="en-US"/>
        </w:rPr>
        <w:t>Przedmiot zamówienia:</w:t>
      </w:r>
    </w:p>
    <w:p w14:paraId="726A8625" w14:textId="77777777" w:rsidR="00290C1A" w:rsidRPr="00422A8B" w:rsidRDefault="00290C1A" w:rsidP="000D7C11">
      <w:pPr>
        <w:pStyle w:val="Akapitzlist"/>
        <w:numPr>
          <w:ilvl w:val="0"/>
          <w:numId w:val="36"/>
        </w:numPr>
        <w:suppressAutoHyphens/>
        <w:spacing w:before="120" w:line="360" w:lineRule="auto"/>
        <w:ind w:left="0" w:firstLine="0"/>
        <w:mirrorIndents/>
        <w:rPr>
          <w:rFonts w:ascii="Verdana" w:hAnsi="Verdana"/>
          <w:sz w:val="22"/>
          <w:szCs w:val="22"/>
          <w:lang w:eastAsia="en-US"/>
        </w:rPr>
      </w:pPr>
      <w:r w:rsidRPr="00010A24">
        <w:rPr>
          <w:rFonts w:ascii="Verdana" w:hAnsi="Verdana"/>
          <w:sz w:val="22"/>
          <w:szCs w:val="22"/>
          <w:lang w:eastAsia="en-US"/>
        </w:rPr>
        <w:t xml:space="preserve">Przedmiotem zamówienia jest przygotowanie </w:t>
      </w:r>
      <w:r>
        <w:rPr>
          <w:rFonts w:ascii="Verdana" w:hAnsi="Verdana"/>
          <w:sz w:val="22"/>
          <w:szCs w:val="22"/>
          <w:lang w:eastAsia="en-US"/>
        </w:rPr>
        <w:t>opracowania pn. „</w:t>
      </w:r>
      <w:r w:rsidRPr="00010A24">
        <w:rPr>
          <w:rFonts w:ascii="Verdana" w:hAnsi="Verdana"/>
          <w:sz w:val="22"/>
          <w:szCs w:val="22"/>
          <w:lang w:eastAsia="en-US"/>
        </w:rPr>
        <w:t>Wytyczn</w:t>
      </w:r>
      <w:r>
        <w:rPr>
          <w:rFonts w:ascii="Verdana" w:hAnsi="Verdana"/>
          <w:sz w:val="22"/>
          <w:szCs w:val="22"/>
          <w:lang w:eastAsia="en-US"/>
        </w:rPr>
        <w:t>e</w:t>
      </w:r>
      <w:r w:rsidRPr="00010A24">
        <w:rPr>
          <w:rFonts w:ascii="Verdana" w:hAnsi="Verdana"/>
          <w:sz w:val="22"/>
          <w:szCs w:val="22"/>
          <w:lang w:eastAsia="en-US"/>
        </w:rPr>
        <w:t xml:space="preserve"> dla oświetlenia zieleni miejskiej w przestrzeni publicznej</w:t>
      </w:r>
      <w:r>
        <w:rPr>
          <w:rFonts w:ascii="Verdana" w:hAnsi="Verdana"/>
          <w:sz w:val="22"/>
          <w:szCs w:val="22"/>
          <w:lang w:eastAsia="en-US"/>
        </w:rPr>
        <w:t xml:space="preserve">” w ramach międzynarodowego projektu </w:t>
      </w:r>
      <w:proofErr w:type="spellStart"/>
      <w:r>
        <w:rPr>
          <w:rFonts w:ascii="Verdana" w:hAnsi="Verdana"/>
          <w:sz w:val="22"/>
          <w:szCs w:val="22"/>
          <w:lang w:eastAsia="en-US"/>
        </w:rPr>
        <w:t>Urbio</w:t>
      </w:r>
      <w:proofErr w:type="spellEnd"/>
      <w:r>
        <w:rPr>
          <w:rFonts w:ascii="Verdana" w:hAnsi="Verdana"/>
          <w:sz w:val="22"/>
          <w:szCs w:val="22"/>
          <w:lang w:eastAsia="en-US"/>
        </w:rPr>
        <w:t xml:space="preserve"> </w:t>
      </w:r>
      <w:proofErr w:type="spellStart"/>
      <w:r>
        <w:rPr>
          <w:rFonts w:ascii="Verdana" w:hAnsi="Verdana"/>
          <w:sz w:val="22"/>
          <w:szCs w:val="22"/>
          <w:lang w:eastAsia="en-US"/>
        </w:rPr>
        <w:t>Bauhaus</w:t>
      </w:r>
      <w:proofErr w:type="spellEnd"/>
      <w:r w:rsidRPr="00010A24">
        <w:rPr>
          <w:rFonts w:ascii="Verdana" w:hAnsi="Verdana"/>
          <w:sz w:val="22"/>
          <w:szCs w:val="22"/>
          <w:lang w:eastAsia="en-US"/>
        </w:rPr>
        <w:t xml:space="preserve"> (dalej: Wytyczne).</w:t>
      </w:r>
    </w:p>
    <w:p w14:paraId="7BA93B97" w14:textId="77777777" w:rsidR="00290C1A" w:rsidRPr="00422A8B" w:rsidRDefault="00290C1A" w:rsidP="000D7C11">
      <w:pPr>
        <w:pStyle w:val="Akapitzlist"/>
        <w:numPr>
          <w:ilvl w:val="0"/>
          <w:numId w:val="36"/>
        </w:numPr>
        <w:suppressAutoHyphens/>
        <w:spacing w:before="120" w:line="360" w:lineRule="auto"/>
        <w:ind w:left="0" w:firstLine="0"/>
        <w:mirrorIndents/>
        <w:rPr>
          <w:rFonts w:ascii="Verdana" w:hAnsi="Verdana"/>
          <w:sz w:val="22"/>
          <w:szCs w:val="22"/>
          <w:lang w:eastAsia="en-US"/>
        </w:rPr>
      </w:pPr>
      <w:r w:rsidRPr="00010A24">
        <w:rPr>
          <w:rFonts w:ascii="Verdana" w:hAnsi="Verdana"/>
          <w:sz w:val="22"/>
          <w:szCs w:val="22"/>
          <w:lang w:eastAsia="en-US"/>
        </w:rPr>
        <w:t xml:space="preserve">Zamówienie związane jest z realizacją projektu pn. </w:t>
      </w:r>
      <w:proofErr w:type="spellStart"/>
      <w:r w:rsidRPr="00010A24">
        <w:rPr>
          <w:rFonts w:ascii="Verdana" w:hAnsi="Verdana"/>
          <w:sz w:val="22"/>
          <w:szCs w:val="22"/>
          <w:lang w:eastAsia="en-US"/>
        </w:rPr>
        <w:t>Urbio</w:t>
      </w:r>
      <w:proofErr w:type="spellEnd"/>
      <w:r w:rsidRPr="00010A24">
        <w:rPr>
          <w:rFonts w:ascii="Verdana" w:hAnsi="Verdana"/>
          <w:sz w:val="22"/>
          <w:szCs w:val="22"/>
          <w:lang w:eastAsia="en-US"/>
        </w:rPr>
        <w:t xml:space="preserve"> </w:t>
      </w:r>
      <w:proofErr w:type="spellStart"/>
      <w:r w:rsidRPr="00010A24">
        <w:rPr>
          <w:rFonts w:ascii="Verdana" w:hAnsi="Verdana"/>
          <w:sz w:val="22"/>
          <w:szCs w:val="22"/>
          <w:lang w:eastAsia="en-US"/>
        </w:rPr>
        <w:t>Bauhaus</w:t>
      </w:r>
      <w:proofErr w:type="spellEnd"/>
      <w:r w:rsidRPr="00010A24">
        <w:rPr>
          <w:rFonts w:ascii="Verdana" w:hAnsi="Verdana"/>
          <w:sz w:val="22"/>
          <w:szCs w:val="22"/>
          <w:lang w:eastAsia="en-US"/>
        </w:rPr>
        <w:t xml:space="preserve"> - New </w:t>
      </w:r>
      <w:proofErr w:type="spellStart"/>
      <w:r w:rsidRPr="00010A24">
        <w:rPr>
          <w:rFonts w:ascii="Verdana" w:hAnsi="Verdana"/>
          <w:sz w:val="22"/>
          <w:szCs w:val="22"/>
          <w:lang w:eastAsia="en-US"/>
        </w:rPr>
        <w:t>European</w:t>
      </w:r>
      <w:proofErr w:type="spellEnd"/>
      <w:r w:rsidRPr="00010A24">
        <w:rPr>
          <w:rFonts w:ascii="Verdana" w:hAnsi="Verdana"/>
          <w:sz w:val="22"/>
          <w:szCs w:val="22"/>
          <w:lang w:eastAsia="en-US"/>
        </w:rPr>
        <w:t xml:space="preserve"> </w:t>
      </w:r>
      <w:proofErr w:type="spellStart"/>
      <w:r w:rsidRPr="00010A24">
        <w:rPr>
          <w:rFonts w:ascii="Verdana" w:hAnsi="Verdana"/>
          <w:sz w:val="22"/>
          <w:szCs w:val="22"/>
          <w:lang w:eastAsia="en-US"/>
        </w:rPr>
        <w:t>Bauhaus</w:t>
      </w:r>
      <w:proofErr w:type="spellEnd"/>
      <w:r w:rsidRPr="00010A24">
        <w:rPr>
          <w:rFonts w:ascii="Verdana" w:hAnsi="Verdana"/>
          <w:sz w:val="22"/>
          <w:szCs w:val="22"/>
          <w:lang w:eastAsia="en-US"/>
        </w:rPr>
        <w:t xml:space="preserve"> for </w:t>
      </w:r>
      <w:proofErr w:type="spellStart"/>
      <w:r w:rsidRPr="00010A24">
        <w:rPr>
          <w:rFonts w:ascii="Verdana" w:hAnsi="Verdana"/>
          <w:sz w:val="22"/>
          <w:szCs w:val="22"/>
          <w:lang w:eastAsia="en-US"/>
        </w:rPr>
        <w:t>Increasing</w:t>
      </w:r>
      <w:proofErr w:type="spellEnd"/>
      <w:r w:rsidRPr="00010A24">
        <w:rPr>
          <w:rFonts w:ascii="Verdana" w:hAnsi="Verdana"/>
          <w:sz w:val="22"/>
          <w:szCs w:val="22"/>
          <w:lang w:eastAsia="en-US"/>
        </w:rPr>
        <w:t xml:space="preserve"> Urban </w:t>
      </w:r>
      <w:proofErr w:type="spellStart"/>
      <w:r w:rsidRPr="00010A24">
        <w:rPr>
          <w:rFonts w:ascii="Verdana" w:hAnsi="Verdana"/>
          <w:sz w:val="22"/>
          <w:szCs w:val="22"/>
          <w:lang w:eastAsia="en-US"/>
        </w:rPr>
        <w:t>Biodiversity</w:t>
      </w:r>
      <w:proofErr w:type="spellEnd"/>
      <w:r w:rsidRPr="00010A24">
        <w:rPr>
          <w:rFonts w:ascii="Verdana" w:hAnsi="Verdana"/>
          <w:sz w:val="22"/>
          <w:szCs w:val="22"/>
          <w:lang w:eastAsia="en-US"/>
        </w:rPr>
        <w:t xml:space="preserve">, współfinansowanego ze środków unijnych w ramach programu </w:t>
      </w:r>
      <w:proofErr w:type="spellStart"/>
      <w:r w:rsidRPr="00010A24">
        <w:rPr>
          <w:rFonts w:ascii="Verdana" w:hAnsi="Verdana"/>
          <w:sz w:val="22"/>
          <w:szCs w:val="22"/>
          <w:lang w:eastAsia="en-US"/>
        </w:rPr>
        <w:t>Interreg</w:t>
      </w:r>
      <w:proofErr w:type="spellEnd"/>
      <w:r w:rsidRPr="00010A24">
        <w:rPr>
          <w:rFonts w:ascii="Verdana" w:hAnsi="Verdana"/>
          <w:sz w:val="22"/>
          <w:szCs w:val="22"/>
          <w:lang w:eastAsia="en-US"/>
        </w:rPr>
        <w:t xml:space="preserve"> Europa Środkowa 2021-2027.</w:t>
      </w:r>
    </w:p>
    <w:p w14:paraId="265FFD54" w14:textId="77777777" w:rsidR="00290C1A" w:rsidRDefault="00290C1A" w:rsidP="000D7C11">
      <w:pPr>
        <w:pStyle w:val="Akapitzlist"/>
        <w:numPr>
          <w:ilvl w:val="0"/>
          <w:numId w:val="36"/>
        </w:numPr>
        <w:suppressAutoHyphens/>
        <w:spacing w:before="120" w:line="360" w:lineRule="auto"/>
        <w:ind w:left="0" w:firstLine="0"/>
        <w:mirrorIndents/>
        <w:rPr>
          <w:rFonts w:ascii="Verdana" w:hAnsi="Verdana"/>
          <w:sz w:val="22"/>
          <w:szCs w:val="22"/>
        </w:rPr>
      </w:pPr>
      <w:r w:rsidRPr="00010A24">
        <w:rPr>
          <w:rFonts w:ascii="Verdana" w:hAnsi="Verdana" w:cs="Arial"/>
          <w:sz w:val="22"/>
          <w:szCs w:val="22"/>
        </w:rPr>
        <w:t>Celem zadania jest sporządzenie wytycznych dla zrównoważonego oświetlenia obszarów publicznej zieleni miejskiej, zapewniających najwyższe standardy bezpieczeństwa i wspierających utrzymanie naturalnych cykli funkcjonowania ludzi, zwierząt i roślin przyczyniających się do wzrostu bioróżnorodności.</w:t>
      </w:r>
    </w:p>
    <w:p w14:paraId="4B864187" w14:textId="77777777" w:rsidR="00290C1A" w:rsidRDefault="00290C1A" w:rsidP="000D7C11">
      <w:pPr>
        <w:pStyle w:val="Akapitzlist"/>
        <w:numPr>
          <w:ilvl w:val="0"/>
          <w:numId w:val="36"/>
        </w:numPr>
        <w:suppressAutoHyphens/>
        <w:spacing w:before="120" w:line="360" w:lineRule="auto"/>
        <w:ind w:left="0" w:firstLine="0"/>
        <w:mirrorIndents/>
        <w:rPr>
          <w:rFonts w:ascii="Verdana" w:hAnsi="Verdana"/>
          <w:sz w:val="22"/>
          <w:szCs w:val="22"/>
        </w:rPr>
      </w:pPr>
      <w:r w:rsidRPr="00422A8B">
        <w:rPr>
          <w:rFonts w:ascii="Verdana" w:hAnsi="Verdana"/>
          <w:sz w:val="22"/>
          <w:szCs w:val="22"/>
          <w:lang w:eastAsia="en-US"/>
        </w:rPr>
        <w:t xml:space="preserve">Obszar zamówienia obejmuje granice administracyjne miasta Wrocław, ze szczególnym uwzględnieniem terenu Parku Generała Mariana Langiewicza we </w:t>
      </w:r>
      <w:r w:rsidRPr="00422A8B">
        <w:rPr>
          <w:rFonts w:ascii="Verdana" w:hAnsi="Verdana"/>
          <w:sz w:val="22"/>
          <w:szCs w:val="22"/>
          <w:lang w:eastAsia="en-US"/>
        </w:rPr>
        <w:lastRenderedPageBreak/>
        <w:t xml:space="preserve">Wrocławiu położonego na nieruchomości oznaczonej geodezyjnie jako działka nr 20, AM-17 obręb </w:t>
      </w:r>
      <w:proofErr w:type="spellStart"/>
      <w:r w:rsidRPr="00422A8B">
        <w:rPr>
          <w:rFonts w:ascii="Verdana" w:hAnsi="Verdana"/>
          <w:sz w:val="22"/>
          <w:szCs w:val="22"/>
          <w:lang w:eastAsia="en-US"/>
        </w:rPr>
        <w:t>Grabiszyn</w:t>
      </w:r>
      <w:proofErr w:type="spellEnd"/>
      <w:r>
        <w:rPr>
          <w:rFonts w:ascii="Verdana" w:hAnsi="Verdana"/>
          <w:sz w:val="22"/>
          <w:szCs w:val="22"/>
          <w:lang w:eastAsia="en-US"/>
        </w:rPr>
        <w:t>.</w:t>
      </w:r>
    </w:p>
    <w:p w14:paraId="788CB2DA" w14:textId="77777777" w:rsidR="00290C1A" w:rsidRDefault="00290C1A" w:rsidP="000D7C11">
      <w:pPr>
        <w:pStyle w:val="Akapitzlist"/>
        <w:numPr>
          <w:ilvl w:val="0"/>
          <w:numId w:val="36"/>
        </w:numPr>
        <w:suppressAutoHyphens/>
        <w:spacing w:before="120" w:line="360" w:lineRule="auto"/>
        <w:ind w:left="0" w:firstLine="0"/>
        <w:mirrorIndents/>
        <w:rPr>
          <w:rFonts w:ascii="Verdana" w:hAnsi="Verdana"/>
          <w:sz w:val="22"/>
          <w:szCs w:val="22"/>
        </w:rPr>
      </w:pPr>
      <w:r w:rsidRPr="00422A8B">
        <w:rPr>
          <w:rFonts w:ascii="Verdana" w:hAnsi="Verdana"/>
          <w:sz w:val="22"/>
          <w:szCs w:val="22"/>
        </w:rPr>
        <w:t>Wytyczne zostaną przygotowane w sposób kompleksowy, z zachowaniem należytej staranności.</w:t>
      </w:r>
    </w:p>
    <w:p w14:paraId="48B65B18" w14:textId="77777777" w:rsidR="00290C1A" w:rsidRPr="00422A8B" w:rsidRDefault="00290C1A" w:rsidP="000D7C11">
      <w:pPr>
        <w:pStyle w:val="Akapitzlist"/>
        <w:numPr>
          <w:ilvl w:val="0"/>
          <w:numId w:val="36"/>
        </w:numPr>
        <w:suppressAutoHyphens/>
        <w:spacing w:before="120" w:line="360" w:lineRule="auto"/>
        <w:ind w:left="0" w:firstLine="0"/>
        <w:mirrorIndents/>
        <w:rPr>
          <w:rFonts w:ascii="Verdana" w:hAnsi="Verdana"/>
          <w:sz w:val="22"/>
          <w:szCs w:val="22"/>
        </w:rPr>
      </w:pPr>
      <w:r w:rsidRPr="00422A8B">
        <w:rPr>
          <w:rFonts w:ascii="Verdana" w:hAnsi="Verdana"/>
          <w:sz w:val="22"/>
          <w:szCs w:val="22"/>
        </w:rPr>
        <w:t>Wytyczne powinny być napisane językiem niespecjalistycznym, zwięźle z</w:t>
      </w:r>
      <w:r>
        <w:rPr>
          <w:rFonts w:ascii="Verdana" w:hAnsi="Verdana"/>
          <w:sz w:val="22"/>
          <w:szCs w:val="22"/>
        </w:rPr>
        <w:t> </w:t>
      </w:r>
      <w:r w:rsidRPr="00422A8B">
        <w:rPr>
          <w:rFonts w:ascii="Verdana" w:hAnsi="Verdana"/>
          <w:sz w:val="22"/>
          <w:szCs w:val="22"/>
        </w:rPr>
        <w:t>podziałem na</w:t>
      </w:r>
      <w:r>
        <w:rPr>
          <w:rFonts w:ascii="Verdana" w:hAnsi="Verdana"/>
          <w:sz w:val="22"/>
          <w:szCs w:val="22"/>
        </w:rPr>
        <w:t xml:space="preserve"> </w:t>
      </w:r>
      <w:r w:rsidRPr="00422A8B">
        <w:rPr>
          <w:rFonts w:ascii="Verdana" w:hAnsi="Verdana"/>
          <w:sz w:val="22"/>
          <w:szCs w:val="22"/>
        </w:rPr>
        <w:t>rozdziały i akapity wraz z ich podsumowaniem oraz mieć atrakcyjną formę wizualną, sprawiającą, że będą one przystępne w odbiorze dla czytającego. Dokument ten powinien liczyć co najmniej 50 stron.</w:t>
      </w:r>
    </w:p>
    <w:p w14:paraId="16D171FA" w14:textId="77777777" w:rsidR="00290C1A" w:rsidRPr="00010A24" w:rsidRDefault="00290C1A" w:rsidP="000D7C11">
      <w:pPr>
        <w:pStyle w:val="Akapitzlist"/>
        <w:numPr>
          <w:ilvl w:val="0"/>
          <w:numId w:val="36"/>
        </w:numPr>
        <w:suppressAutoHyphens/>
        <w:spacing w:before="120" w:line="360" w:lineRule="auto"/>
        <w:ind w:left="0" w:firstLine="0"/>
        <w:mirrorIndents/>
        <w:rPr>
          <w:rFonts w:ascii="Verdana" w:hAnsi="Verdana"/>
          <w:sz w:val="22"/>
          <w:szCs w:val="22"/>
        </w:rPr>
      </w:pPr>
      <w:r w:rsidRPr="00010A24">
        <w:rPr>
          <w:rFonts w:ascii="Verdana" w:hAnsi="Verdana"/>
          <w:sz w:val="22"/>
          <w:szCs w:val="22"/>
        </w:rPr>
        <w:t>Poprzez dokumentację rozumie się:</w:t>
      </w:r>
    </w:p>
    <w:p w14:paraId="7C0E3784" w14:textId="77777777" w:rsidR="00290C1A" w:rsidRPr="00010A24" w:rsidRDefault="00290C1A" w:rsidP="000D7C11">
      <w:pPr>
        <w:pStyle w:val="Akapitzlist"/>
        <w:numPr>
          <w:ilvl w:val="0"/>
          <w:numId w:val="34"/>
        </w:numPr>
        <w:suppressAutoHyphens/>
        <w:spacing w:before="120" w:line="360" w:lineRule="auto"/>
        <w:ind w:left="0" w:firstLine="0"/>
        <w:mirrorIndents/>
        <w:rPr>
          <w:rFonts w:ascii="Verdana" w:hAnsi="Verdana"/>
          <w:sz w:val="22"/>
          <w:szCs w:val="22"/>
        </w:rPr>
      </w:pPr>
      <w:r w:rsidRPr="00010A24">
        <w:rPr>
          <w:rFonts w:ascii="Verdana" w:hAnsi="Verdana"/>
          <w:sz w:val="22"/>
          <w:szCs w:val="22"/>
        </w:rPr>
        <w:t>opracowanie opisowe;</w:t>
      </w:r>
    </w:p>
    <w:p w14:paraId="4874CFE5" w14:textId="77777777" w:rsidR="00290C1A" w:rsidRPr="00010A24" w:rsidRDefault="00290C1A" w:rsidP="000D7C11">
      <w:pPr>
        <w:pStyle w:val="Akapitzlist"/>
        <w:numPr>
          <w:ilvl w:val="0"/>
          <w:numId w:val="34"/>
        </w:numPr>
        <w:suppressAutoHyphens/>
        <w:spacing w:before="120" w:line="360" w:lineRule="auto"/>
        <w:ind w:left="0" w:firstLine="0"/>
        <w:mirrorIndents/>
        <w:rPr>
          <w:rFonts w:ascii="Verdana" w:hAnsi="Verdana"/>
          <w:sz w:val="22"/>
          <w:szCs w:val="22"/>
        </w:rPr>
      </w:pPr>
      <w:r w:rsidRPr="00010A24">
        <w:rPr>
          <w:rFonts w:ascii="Verdana" w:hAnsi="Verdana"/>
          <w:sz w:val="22"/>
          <w:szCs w:val="22"/>
        </w:rPr>
        <w:t>opracowanie graficzno-opisowe;</w:t>
      </w:r>
    </w:p>
    <w:p w14:paraId="4458514B" w14:textId="77777777" w:rsidR="00290C1A" w:rsidRPr="00010A24" w:rsidRDefault="00290C1A" w:rsidP="000D7C11">
      <w:pPr>
        <w:pStyle w:val="Akapitzlist"/>
        <w:numPr>
          <w:ilvl w:val="0"/>
          <w:numId w:val="34"/>
        </w:numPr>
        <w:suppressAutoHyphens/>
        <w:spacing w:before="120" w:line="360" w:lineRule="auto"/>
        <w:ind w:left="0" w:firstLine="0"/>
        <w:mirrorIndents/>
        <w:rPr>
          <w:rFonts w:ascii="Verdana" w:hAnsi="Verdana"/>
          <w:sz w:val="22"/>
          <w:szCs w:val="22"/>
        </w:rPr>
      </w:pPr>
      <w:r w:rsidRPr="00010A24">
        <w:rPr>
          <w:rFonts w:ascii="Verdana" w:hAnsi="Verdana"/>
          <w:sz w:val="22"/>
          <w:szCs w:val="22"/>
        </w:rPr>
        <w:t>mapę;</w:t>
      </w:r>
    </w:p>
    <w:p w14:paraId="0B338091" w14:textId="77777777" w:rsidR="00290C1A" w:rsidRPr="00010A24" w:rsidRDefault="00290C1A" w:rsidP="000D7C11">
      <w:pPr>
        <w:pStyle w:val="Akapitzlist"/>
        <w:numPr>
          <w:ilvl w:val="0"/>
          <w:numId w:val="34"/>
        </w:numPr>
        <w:suppressAutoHyphens/>
        <w:spacing w:before="120" w:line="360" w:lineRule="auto"/>
        <w:ind w:left="0" w:firstLine="0"/>
        <w:mirrorIndents/>
        <w:rPr>
          <w:rFonts w:ascii="Verdana" w:hAnsi="Verdana"/>
          <w:sz w:val="22"/>
          <w:szCs w:val="22"/>
        </w:rPr>
      </w:pPr>
      <w:r w:rsidRPr="00010A24">
        <w:rPr>
          <w:rFonts w:ascii="Verdana" w:hAnsi="Verdana"/>
          <w:sz w:val="22"/>
          <w:szCs w:val="22"/>
        </w:rPr>
        <w:t>rysunek techniczny;</w:t>
      </w:r>
    </w:p>
    <w:p w14:paraId="51D7F7BE" w14:textId="77777777" w:rsidR="00290C1A" w:rsidRPr="00010A24" w:rsidRDefault="00290C1A" w:rsidP="000D7C11">
      <w:pPr>
        <w:pStyle w:val="Akapitzlist"/>
        <w:numPr>
          <w:ilvl w:val="0"/>
          <w:numId w:val="34"/>
        </w:numPr>
        <w:suppressAutoHyphens/>
        <w:spacing w:before="120" w:line="360" w:lineRule="auto"/>
        <w:ind w:left="0" w:firstLine="0"/>
        <w:mirrorIndents/>
        <w:rPr>
          <w:rFonts w:ascii="Verdana" w:hAnsi="Verdana"/>
          <w:sz w:val="22"/>
          <w:szCs w:val="22"/>
        </w:rPr>
      </w:pPr>
      <w:r w:rsidRPr="00010A24">
        <w:rPr>
          <w:rFonts w:ascii="Verdana" w:hAnsi="Verdana"/>
          <w:sz w:val="22"/>
          <w:szCs w:val="22"/>
        </w:rPr>
        <w:t>zdjęcie;</w:t>
      </w:r>
    </w:p>
    <w:p w14:paraId="65480F49" w14:textId="77777777" w:rsidR="00290C1A" w:rsidRPr="00422A8B" w:rsidRDefault="00290C1A" w:rsidP="000D7C11">
      <w:pPr>
        <w:pStyle w:val="Akapitzlist"/>
        <w:numPr>
          <w:ilvl w:val="0"/>
          <w:numId w:val="34"/>
        </w:numPr>
        <w:suppressAutoHyphens/>
        <w:spacing w:before="120" w:line="360" w:lineRule="auto"/>
        <w:ind w:left="0" w:firstLine="0"/>
        <w:mirrorIndents/>
        <w:rPr>
          <w:rFonts w:ascii="Verdana" w:hAnsi="Verdana"/>
          <w:sz w:val="22"/>
          <w:szCs w:val="22"/>
        </w:rPr>
      </w:pPr>
      <w:r w:rsidRPr="00010A24">
        <w:rPr>
          <w:rFonts w:ascii="Verdana" w:hAnsi="Verdana"/>
          <w:sz w:val="22"/>
          <w:szCs w:val="22"/>
        </w:rPr>
        <w:t>grafikę poglądową.</w:t>
      </w:r>
    </w:p>
    <w:p w14:paraId="187F4681" w14:textId="77777777" w:rsidR="00290C1A" w:rsidRPr="00010A24" w:rsidRDefault="00290C1A" w:rsidP="000D7C11">
      <w:pPr>
        <w:pStyle w:val="Akapitzlist"/>
        <w:widowControl w:val="0"/>
        <w:numPr>
          <w:ilvl w:val="0"/>
          <w:numId w:val="36"/>
        </w:numPr>
        <w:suppressAutoHyphens/>
        <w:spacing w:before="120" w:line="360" w:lineRule="auto"/>
        <w:ind w:left="0" w:firstLine="0"/>
        <w:mirrorIndents/>
        <w:rPr>
          <w:rFonts w:ascii="Verdana" w:hAnsi="Verdana"/>
          <w:sz w:val="22"/>
          <w:szCs w:val="22"/>
        </w:rPr>
      </w:pPr>
      <w:r w:rsidRPr="00010A24">
        <w:rPr>
          <w:rFonts w:ascii="Verdana" w:hAnsi="Verdana"/>
          <w:sz w:val="22"/>
          <w:szCs w:val="22"/>
        </w:rPr>
        <w:t>Wytyczne mają być przygotowane dla przestrzeni publicznych ze szczególnym uwzględnieniem terenów zieleni, w tym:</w:t>
      </w:r>
    </w:p>
    <w:p w14:paraId="65C07450" w14:textId="77777777" w:rsidR="00290C1A" w:rsidRPr="00010A24" w:rsidRDefault="00290C1A" w:rsidP="000D7C11">
      <w:pPr>
        <w:pStyle w:val="Akapitzlist"/>
        <w:numPr>
          <w:ilvl w:val="0"/>
          <w:numId w:val="39"/>
        </w:numPr>
        <w:suppressAutoHyphens/>
        <w:spacing w:before="120" w:line="360" w:lineRule="auto"/>
        <w:ind w:left="0" w:firstLine="0"/>
        <w:mirrorIndents/>
        <w:rPr>
          <w:rFonts w:ascii="Verdana" w:hAnsi="Verdana"/>
          <w:sz w:val="22"/>
          <w:szCs w:val="22"/>
        </w:rPr>
      </w:pPr>
      <w:r w:rsidRPr="00010A24">
        <w:rPr>
          <w:rFonts w:ascii="Verdana" w:hAnsi="Verdana"/>
          <w:sz w:val="22"/>
          <w:szCs w:val="22"/>
        </w:rPr>
        <w:t>parków spacerowo-wypoczynkowych;</w:t>
      </w:r>
    </w:p>
    <w:p w14:paraId="233B1CC5" w14:textId="77777777" w:rsidR="00290C1A" w:rsidRPr="00010A24" w:rsidRDefault="00290C1A" w:rsidP="000D7C11">
      <w:pPr>
        <w:pStyle w:val="Akapitzlist"/>
        <w:widowControl w:val="0"/>
        <w:numPr>
          <w:ilvl w:val="0"/>
          <w:numId w:val="39"/>
        </w:numPr>
        <w:suppressAutoHyphens/>
        <w:spacing w:before="120" w:line="360" w:lineRule="auto"/>
        <w:ind w:left="0" w:firstLine="0"/>
        <w:mirrorIndents/>
        <w:rPr>
          <w:rFonts w:ascii="Verdana" w:hAnsi="Verdana"/>
          <w:sz w:val="22"/>
          <w:szCs w:val="22"/>
        </w:rPr>
      </w:pPr>
      <w:r w:rsidRPr="00010A24">
        <w:rPr>
          <w:rFonts w:ascii="Verdana" w:hAnsi="Verdana"/>
          <w:sz w:val="22"/>
          <w:szCs w:val="22"/>
        </w:rPr>
        <w:t>zieleńców (w tym m.in.: skwerów, bulwarów, promenad itp.);</w:t>
      </w:r>
    </w:p>
    <w:p w14:paraId="2DCB8723" w14:textId="77777777" w:rsidR="00290C1A" w:rsidRPr="00010A24" w:rsidRDefault="00290C1A" w:rsidP="000D7C11">
      <w:pPr>
        <w:pStyle w:val="Akapitzlist"/>
        <w:numPr>
          <w:ilvl w:val="0"/>
          <w:numId w:val="39"/>
        </w:numPr>
        <w:suppressAutoHyphens/>
        <w:spacing w:before="120" w:line="360" w:lineRule="auto"/>
        <w:ind w:left="0" w:firstLine="0"/>
        <w:mirrorIndents/>
        <w:rPr>
          <w:rFonts w:ascii="Verdana" w:hAnsi="Verdana"/>
          <w:sz w:val="22"/>
          <w:szCs w:val="22"/>
        </w:rPr>
      </w:pPr>
      <w:r w:rsidRPr="00010A24">
        <w:rPr>
          <w:rFonts w:ascii="Verdana" w:hAnsi="Verdana"/>
          <w:sz w:val="22"/>
          <w:szCs w:val="22"/>
        </w:rPr>
        <w:t>terenów zieleni osiedlowej towarzyszącej zabudowie mieszkaniowej;</w:t>
      </w:r>
    </w:p>
    <w:p w14:paraId="740C0DD2" w14:textId="77777777" w:rsidR="00290C1A" w:rsidRPr="00010A24" w:rsidRDefault="00290C1A" w:rsidP="000D7C11">
      <w:pPr>
        <w:pStyle w:val="Akapitzlist"/>
        <w:numPr>
          <w:ilvl w:val="0"/>
          <w:numId w:val="39"/>
        </w:numPr>
        <w:suppressAutoHyphens/>
        <w:spacing w:before="120" w:line="360" w:lineRule="auto"/>
        <w:ind w:left="0" w:firstLine="0"/>
        <w:mirrorIndents/>
        <w:rPr>
          <w:rFonts w:ascii="Verdana" w:hAnsi="Verdana"/>
          <w:sz w:val="22"/>
          <w:szCs w:val="22"/>
        </w:rPr>
      </w:pPr>
      <w:r w:rsidRPr="00010A24">
        <w:rPr>
          <w:rFonts w:ascii="Verdana" w:hAnsi="Verdana"/>
          <w:sz w:val="22"/>
          <w:szCs w:val="22"/>
        </w:rPr>
        <w:t>pozostałych terenów zieleni urządzonej i nieurządzonej;</w:t>
      </w:r>
    </w:p>
    <w:p w14:paraId="0D7B35C4" w14:textId="77777777" w:rsidR="00290C1A" w:rsidRPr="00010A24" w:rsidRDefault="00290C1A" w:rsidP="000D7C11">
      <w:pPr>
        <w:pStyle w:val="Akapitzlist"/>
        <w:numPr>
          <w:ilvl w:val="0"/>
          <w:numId w:val="39"/>
        </w:numPr>
        <w:suppressAutoHyphens/>
        <w:spacing w:before="120" w:line="360" w:lineRule="auto"/>
        <w:ind w:left="0" w:firstLine="0"/>
        <w:mirrorIndents/>
        <w:rPr>
          <w:rFonts w:ascii="Verdana" w:hAnsi="Verdana"/>
          <w:sz w:val="22"/>
          <w:szCs w:val="22"/>
        </w:rPr>
      </w:pPr>
      <w:r w:rsidRPr="00010A24">
        <w:rPr>
          <w:rFonts w:ascii="Verdana" w:hAnsi="Verdana"/>
          <w:sz w:val="22"/>
          <w:szCs w:val="22"/>
        </w:rPr>
        <w:t>placów;</w:t>
      </w:r>
    </w:p>
    <w:p w14:paraId="4ACA5913" w14:textId="77777777" w:rsidR="00290C1A" w:rsidRPr="00010A24" w:rsidRDefault="00290C1A" w:rsidP="000D7C11">
      <w:pPr>
        <w:pStyle w:val="Akapitzlist"/>
        <w:numPr>
          <w:ilvl w:val="0"/>
          <w:numId w:val="39"/>
        </w:numPr>
        <w:suppressAutoHyphens/>
        <w:spacing w:before="120" w:line="360" w:lineRule="auto"/>
        <w:ind w:left="0" w:firstLine="0"/>
        <w:mirrorIndents/>
        <w:rPr>
          <w:rFonts w:ascii="Verdana" w:hAnsi="Verdana"/>
          <w:sz w:val="22"/>
          <w:szCs w:val="22"/>
        </w:rPr>
      </w:pPr>
      <w:r w:rsidRPr="00010A24">
        <w:rPr>
          <w:rFonts w:ascii="Verdana" w:hAnsi="Verdana"/>
          <w:sz w:val="22"/>
          <w:szCs w:val="22"/>
        </w:rPr>
        <w:t>ulic;</w:t>
      </w:r>
    </w:p>
    <w:p w14:paraId="4FC80292" w14:textId="77777777" w:rsidR="00290C1A" w:rsidRDefault="00290C1A" w:rsidP="000D7C11">
      <w:pPr>
        <w:pStyle w:val="Akapitzlist"/>
        <w:numPr>
          <w:ilvl w:val="0"/>
          <w:numId w:val="39"/>
        </w:numPr>
        <w:suppressAutoHyphens/>
        <w:spacing w:before="120" w:line="360" w:lineRule="auto"/>
        <w:ind w:left="0" w:firstLine="0"/>
        <w:mirrorIndents/>
        <w:rPr>
          <w:rFonts w:ascii="Verdana" w:hAnsi="Verdana"/>
          <w:sz w:val="22"/>
          <w:szCs w:val="22"/>
        </w:rPr>
      </w:pPr>
      <w:r w:rsidRPr="00010A24">
        <w:rPr>
          <w:rFonts w:ascii="Verdana" w:hAnsi="Verdana"/>
          <w:sz w:val="22"/>
          <w:szCs w:val="22"/>
        </w:rPr>
        <w:t>i innych elementów stanowiących zieloną sieć miasta.</w:t>
      </w:r>
    </w:p>
    <w:p w14:paraId="1ACB6AF9" w14:textId="5DB3C4BB" w:rsidR="008E1E1A" w:rsidRPr="008E1E1A" w:rsidRDefault="008E1E1A" w:rsidP="00290C1A">
      <w:pPr>
        <w:spacing w:before="120" w:line="360" w:lineRule="auto"/>
        <w:contextualSpacing/>
        <w:mirrorIndents/>
        <w:rPr>
          <w:rFonts w:ascii="Verdana" w:hAnsi="Verdana"/>
          <w:b/>
          <w:sz w:val="22"/>
          <w:szCs w:val="22"/>
        </w:rPr>
      </w:pPr>
      <w:r w:rsidRPr="008E1E1A">
        <w:rPr>
          <w:rFonts w:ascii="Verdana" w:hAnsi="Verdana"/>
          <w:b/>
          <w:sz w:val="22"/>
          <w:szCs w:val="22"/>
        </w:rPr>
        <w:t>Zakres zamówienia:</w:t>
      </w:r>
    </w:p>
    <w:p w14:paraId="112A3453" w14:textId="7B738BE9" w:rsidR="00290C1A" w:rsidRPr="00010A24" w:rsidRDefault="00290C1A" w:rsidP="00290C1A">
      <w:pPr>
        <w:spacing w:before="120" w:line="360" w:lineRule="auto"/>
        <w:contextualSpacing/>
        <w:mirrorIndents/>
        <w:rPr>
          <w:rFonts w:ascii="Verdana" w:hAnsi="Verdana"/>
          <w:sz w:val="22"/>
          <w:szCs w:val="22"/>
        </w:rPr>
      </w:pPr>
      <w:r w:rsidRPr="00010A24">
        <w:rPr>
          <w:rFonts w:ascii="Verdana" w:hAnsi="Verdana"/>
          <w:sz w:val="22"/>
          <w:szCs w:val="22"/>
        </w:rPr>
        <w:t>Realizacja przedmiotu zamówienia będzie przebiegała w dwóch etapach. Zakres treści i</w:t>
      </w:r>
      <w:r>
        <w:rPr>
          <w:rFonts w:ascii="Verdana" w:hAnsi="Verdana"/>
          <w:sz w:val="22"/>
          <w:szCs w:val="22"/>
        </w:rPr>
        <w:t xml:space="preserve"> </w:t>
      </w:r>
      <w:r w:rsidRPr="00010A24">
        <w:rPr>
          <w:rFonts w:ascii="Verdana" w:hAnsi="Verdana"/>
          <w:sz w:val="22"/>
          <w:szCs w:val="22"/>
        </w:rPr>
        <w:t xml:space="preserve">informacji, które powinny zostać zawarte w </w:t>
      </w:r>
      <w:r>
        <w:rPr>
          <w:rFonts w:ascii="Verdana" w:hAnsi="Verdana"/>
          <w:sz w:val="22"/>
          <w:szCs w:val="22"/>
        </w:rPr>
        <w:t>w</w:t>
      </w:r>
      <w:r w:rsidRPr="00010A24">
        <w:rPr>
          <w:rFonts w:ascii="Verdana" w:hAnsi="Verdana"/>
          <w:sz w:val="22"/>
          <w:szCs w:val="22"/>
        </w:rPr>
        <w:t>ytycznych obejmują:</w:t>
      </w:r>
    </w:p>
    <w:p w14:paraId="1B26066F" w14:textId="77777777" w:rsidR="00290C1A" w:rsidRPr="00010A24" w:rsidRDefault="00290C1A" w:rsidP="000D7C11">
      <w:pPr>
        <w:pStyle w:val="Akapitzlist"/>
        <w:numPr>
          <w:ilvl w:val="0"/>
          <w:numId w:val="28"/>
        </w:numPr>
        <w:suppressAutoHyphens/>
        <w:spacing w:before="120" w:line="360" w:lineRule="auto"/>
        <w:ind w:left="0" w:firstLine="0"/>
        <w:mirrorIndents/>
        <w:rPr>
          <w:rFonts w:ascii="Verdana" w:hAnsi="Verdana"/>
          <w:b/>
          <w:bCs/>
          <w:sz w:val="22"/>
          <w:szCs w:val="22"/>
        </w:rPr>
      </w:pPr>
      <w:r w:rsidRPr="00010A24">
        <w:rPr>
          <w:rFonts w:ascii="Verdana" w:hAnsi="Verdana"/>
          <w:b/>
          <w:bCs/>
          <w:sz w:val="22"/>
          <w:szCs w:val="22"/>
        </w:rPr>
        <w:t>ETAP I:</w:t>
      </w:r>
    </w:p>
    <w:p w14:paraId="1CD17F3B" w14:textId="77777777" w:rsidR="00290C1A" w:rsidRDefault="00290C1A" w:rsidP="000D7C11">
      <w:pPr>
        <w:pStyle w:val="Akapitzlist"/>
        <w:widowControl w:val="0"/>
        <w:numPr>
          <w:ilvl w:val="1"/>
          <w:numId w:val="30"/>
        </w:numPr>
        <w:shd w:val="clear" w:color="auto" w:fill="FFFFFF"/>
        <w:suppressAutoHyphens/>
        <w:spacing w:before="120" w:line="360" w:lineRule="auto"/>
        <w:ind w:left="0" w:firstLine="0"/>
        <w:mirrorIndents/>
        <w:textAlignment w:val="baseline"/>
        <w:rPr>
          <w:rFonts w:ascii="Verdana" w:hAnsi="Verdana"/>
          <w:sz w:val="22"/>
          <w:szCs w:val="22"/>
        </w:rPr>
      </w:pPr>
      <w:r w:rsidRPr="009347F2">
        <w:rPr>
          <w:rFonts w:ascii="Verdana" w:hAnsi="Verdana"/>
          <w:sz w:val="22"/>
          <w:szCs w:val="22"/>
        </w:rPr>
        <w:t>obowiązujące przepisy i normy oświetlenia publicznego</w:t>
      </w:r>
      <w:r w:rsidRPr="00010A24">
        <w:rPr>
          <w:rStyle w:val="Odwoanieprzypisudolnego"/>
          <w:rFonts w:ascii="Verdana" w:hAnsi="Verdana"/>
          <w:sz w:val="22"/>
          <w:szCs w:val="22"/>
        </w:rPr>
        <w:footnoteReference w:id="1"/>
      </w:r>
      <w:r w:rsidRPr="009347F2">
        <w:rPr>
          <w:rFonts w:ascii="Verdana" w:hAnsi="Verdana"/>
          <w:sz w:val="22"/>
          <w:szCs w:val="22"/>
        </w:rPr>
        <w:t>;</w:t>
      </w:r>
    </w:p>
    <w:p w14:paraId="2C0AC909" w14:textId="77777777" w:rsidR="00290C1A" w:rsidRDefault="00290C1A" w:rsidP="000D7C11">
      <w:pPr>
        <w:pStyle w:val="Akapitzlist"/>
        <w:widowControl w:val="0"/>
        <w:numPr>
          <w:ilvl w:val="1"/>
          <w:numId w:val="30"/>
        </w:numPr>
        <w:shd w:val="clear" w:color="auto" w:fill="FFFFFF"/>
        <w:suppressAutoHyphens/>
        <w:spacing w:before="120" w:line="360" w:lineRule="auto"/>
        <w:ind w:left="0" w:firstLine="0"/>
        <w:mirrorIndents/>
        <w:textAlignment w:val="baseline"/>
        <w:rPr>
          <w:rFonts w:ascii="Verdana" w:hAnsi="Verdana"/>
          <w:sz w:val="22"/>
          <w:szCs w:val="22"/>
        </w:rPr>
      </w:pPr>
      <w:r w:rsidRPr="009347F2">
        <w:rPr>
          <w:rFonts w:ascii="Verdana" w:hAnsi="Verdana"/>
          <w:sz w:val="22"/>
          <w:szCs w:val="22"/>
        </w:rPr>
        <w:t>problem zanieczyszczenia światłem publicznych obszarów zieleni miejskiej;</w:t>
      </w:r>
    </w:p>
    <w:p w14:paraId="34CF2680" w14:textId="77777777" w:rsidR="00290C1A" w:rsidRDefault="00290C1A" w:rsidP="000D7C11">
      <w:pPr>
        <w:pStyle w:val="Akapitzlist"/>
        <w:widowControl w:val="0"/>
        <w:numPr>
          <w:ilvl w:val="1"/>
          <w:numId w:val="30"/>
        </w:numPr>
        <w:shd w:val="clear" w:color="auto" w:fill="FFFFFF"/>
        <w:suppressAutoHyphens/>
        <w:spacing w:before="120" w:line="360" w:lineRule="auto"/>
        <w:ind w:left="0" w:firstLine="0"/>
        <w:mirrorIndents/>
        <w:textAlignment w:val="baseline"/>
        <w:rPr>
          <w:rFonts w:ascii="Verdana" w:hAnsi="Verdana"/>
          <w:sz w:val="22"/>
          <w:szCs w:val="22"/>
        </w:rPr>
      </w:pPr>
      <w:r w:rsidRPr="009347F2">
        <w:rPr>
          <w:rFonts w:ascii="Verdana" w:hAnsi="Verdana"/>
          <w:sz w:val="22"/>
          <w:szCs w:val="22"/>
        </w:rPr>
        <w:t>światło a bezpieczeństwo;</w:t>
      </w:r>
    </w:p>
    <w:p w14:paraId="0A04DA3D" w14:textId="77777777" w:rsidR="00290C1A" w:rsidRDefault="00290C1A" w:rsidP="000D7C11">
      <w:pPr>
        <w:pStyle w:val="Akapitzlist"/>
        <w:widowControl w:val="0"/>
        <w:numPr>
          <w:ilvl w:val="1"/>
          <w:numId w:val="30"/>
        </w:numPr>
        <w:shd w:val="clear" w:color="auto" w:fill="FFFFFF"/>
        <w:suppressAutoHyphens/>
        <w:spacing w:before="120" w:line="360" w:lineRule="auto"/>
        <w:ind w:left="0" w:firstLine="0"/>
        <w:mirrorIndents/>
        <w:textAlignment w:val="baseline"/>
        <w:rPr>
          <w:rFonts w:ascii="Verdana" w:hAnsi="Verdana"/>
          <w:sz w:val="22"/>
          <w:szCs w:val="22"/>
        </w:rPr>
      </w:pPr>
      <w:r w:rsidRPr="009347F2">
        <w:rPr>
          <w:rFonts w:ascii="Verdana" w:hAnsi="Verdana"/>
          <w:sz w:val="22"/>
          <w:szCs w:val="22"/>
        </w:rPr>
        <w:t>światło a różnorodność biologiczna (powiązania, jak dany typ oświetlenia wpływa na bioróżnorodność);</w:t>
      </w:r>
    </w:p>
    <w:p w14:paraId="7735128D" w14:textId="77777777" w:rsidR="00290C1A" w:rsidRPr="009347F2" w:rsidRDefault="00290C1A" w:rsidP="000D7C11">
      <w:pPr>
        <w:pStyle w:val="Akapitzlist"/>
        <w:widowControl w:val="0"/>
        <w:numPr>
          <w:ilvl w:val="1"/>
          <w:numId w:val="30"/>
        </w:numPr>
        <w:shd w:val="clear" w:color="auto" w:fill="FFFFFF"/>
        <w:suppressAutoHyphens/>
        <w:spacing w:before="120" w:line="360" w:lineRule="auto"/>
        <w:ind w:left="0" w:firstLine="0"/>
        <w:mirrorIndents/>
        <w:textAlignment w:val="baseline"/>
        <w:rPr>
          <w:rFonts w:ascii="Verdana" w:hAnsi="Verdana"/>
          <w:sz w:val="22"/>
          <w:szCs w:val="22"/>
        </w:rPr>
      </w:pPr>
      <w:r w:rsidRPr="009347F2">
        <w:rPr>
          <w:rFonts w:ascii="Verdana" w:hAnsi="Verdana"/>
          <w:sz w:val="22"/>
          <w:szCs w:val="22"/>
        </w:rPr>
        <w:lastRenderedPageBreak/>
        <w:t>opis zrównoważonego oświetlenia obszarów zieleni miejskiej w przestrzeni publicznej, w tym:</w:t>
      </w:r>
    </w:p>
    <w:p w14:paraId="4A15947F" w14:textId="77777777" w:rsidR="00290C1A" w:rsidRPr="00010A24" w:rsidRDefault="00290C1A" w:rsidP="000D7C11">
      <w:pPr>
        <w:pStyle w:val="Akapitzlist"/>
        <w:numPr>
          <w:ilvl w:val="0"/>
          <w:numId w:val="16"/>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jego charakterystykę,</w:t>
      </w:r>
    </w:p>
    <w:p w14:paraId="38EEADEB" w14:textId="77777777" w:rsidR="00290C1A" w:rsidRPr="00010A24" w:rsidRDefault="00290C1A" w:rsidP="000D7C11">
      <w:pPr>
        <w:pStyle w:val="Akapitzlist"/>
        <w:numPr>
          <w:ilvl w:val="0"/>
          <w:numId w:val="16"/>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wyznaczenie celów wprowadzenia zrównoważonego oświetlenia publicznej zieleni miejskiej,</w:t>
      </w:r>
    </w:p>
    <w:p w14:paraId="3792EBC9" w14:textId="77777777" w:rsidR="00290C1A" w:rsidRPr="00010A24" w:rsidRDefault="00290C1A" w:rsidP="000D7C11">
      <w:pPr>
        <w:pStyle w:val="Akapitzlist"/>
        <w:numPr>
          <w:ilvl w:val="0"/>
          <w:numId w:val="16"/>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oraz pozostałe elementy istotne dla prawidłowego opisania zrównoważonego oświetlenia obszarów zieleni miejskiej w przestrzeni publicznej;</w:t>
      </w:r>
    </w:p>
    <w:p w14:paraId="1A6C4893" w14:textId="77777777" w:rsidR="00290C1A" w:rsidRPr="00010A24" w:rsidRDefault="00290C1A" w:rsidP="000D7C11">
      <w:pPr>
        <w:pStyle w:val="Akapitzlist"/>
        <w:numPr>
          <w:ilvl w:val="1"/>
          <w:numId w:val="30"/>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opis parametrów technicznych zrównoważonego oświetlenia publicznej zieleni miejskiej, w tym:</w:t>
      </w:r>
    </w:p>
    <w:p w14:paraId="4728FEFA" w14:textId="77777777" w:rsidR="00290C1A" w:rsidRPr="00010A24" w:rsidRDefault="00290C1A" w:rsidP="000D7C11">
      <w:pPr>
        <w:pStyle w:val="Akapitzlist"/>
        <w:numPr>
          <w:ilvl w:val="0"/>
          <w:numId w:val="15"/>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typ oświetlenia (np. LED),</w:t>
      </w:r>
    </w:p>
    <w:p w14:paraId="0ACA92EB" w14:textId="77777777" w:rsidR="00290C1A" w:rsidRPr="00010A24" w:rsidRDefault="00290C1A" w:rsidP="000D7C11">
      <w:pPr>
        <w:pStyle w:val="Akapitzlist"/>
        <w:numPr>
          <w:ilvl w:val="0"/>
          <w:numId w:val="15"/>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temperaturę barwową,</w:t>
      </w:r>
    </w:p>
    <w:p w14:paraId="1872E989" w14:textId="77777777" w:rsidR="00290C1A" w:rsidRPr="00010A24" w:rsidRDefault="00290C1A" w:rsidP="000D7C11">
      <w:pPr>
        <w:pStyle w:val="Akapitzlist"/>
        <w:numPr>
          <w:ilvl w:val="0"/>
          <w:numId w:val="15"/>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grupę rozsyłu fotobiologicznego,</w:t>
      </w:r>
    </w:p>
    <w:p w14:paraId="0B75EE09" w14:textId="77777777" w:rsidR="00290C1A" w:rsidRPr="00010A24" w:rsidRDefault="00290C1A" w:rsidP="000D7C11">
      <w:pPr>
        <w:pStyle w:val="Akapitzlist"/>
        <w:numPr>
          <w:ilvl w:val="0"/>
          <w:numId w:val="15"/>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minimalną klasę efektywności energetycznej,</w:t>
      </w:r>
    </w:p>
    <w:p w14:paraId="46398AC3" w14:textId="77777777" w:rsidR="00290C1A" w:rsidRPr="00010A24" w:rsidRDefault="00290C1A" w:rsidP="000D7C11">
      <w:pPr>
        <w:pStyle w:val="Akapitzlist"/>
        <w:numPr>
          <w:ilvl w:val="0"/>
          <w:numId w:val="15"/>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sposób rozsyłu światłości,</w:t>
      </w:r>
    </w:p>
    <w:p w14:paraId="288D3D39" w14:textId="77777777" w:rsidR="00290C1A" w:rsidRPr="00010A24" w:rsidRDefault="00290C1A" w:rsidP="000D7C11">
      <w:pPr>
        <w:pStyle w:val="Akapitzlist"/>
        <w:numPr>
          <w:ilvl w:val="0"/>
          <w:numId w:val="15"/>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geometrię rozsyłu światłości,</w:t>
      </w:r>
    </w:p>
    <w:p w14:paraId="4D727A24" w14:textId="77777777" w:rsidR="00290C1A" w:rsidRPr="00010A24" w:rsidRDefault="00290C1A" w:rsidP="000D7C11">
      <w:pPr>
        <w:pStyle w:val="Akapitzlist"/>
        <w:numPr>
          <w:ilvl w:val="0"/>
          <w:numId w:val="15"/>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stopień ochrony IP,</w:t>
      </w:r>
    </w:p>
    <w:p w14:paraId="3BC48707" w14:textId="77777777" w:rsidR="00290C1A" w:rsidRPr="00010A24" w:rsidRDefault="00290C1A" w:rsidP="000D7C11">
      <w:pPr>
        <w:pStyle w:val="Akapitzlist"/>
        <w:numPr>
          <w:ilvl w:val="0"/>
          <w:numId w:val="15"/>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stopień odporności IK,</w:t>
      </w:r>
    </w:p>
    <w:p w14:paraId="7D7CEA1C" w14:textId="77777777" w:rsidR="00290C1A" w:rsidRPr="00010A24" w:rsidRDefault="00290C1A" w:rsidP="000D7C11">
      <w:pPr>
        <w:pStyle w:val="Akapitzlist"/>
        <w:numPr>
          <w:ilvl w:val="0"/>
          <w:numId w:val="15"/>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klasę ochronności,</w:t>
      </w:r>
    </w:p>
    <w:p w14:paraId="3C2E3AD2" w14:textId="77777777" w:rsidR="00290C1A" w:rsidRPr="00010A24" w:rsidRDefault="00290C1A" w:rsidP="000D7C11">
      <w:pPr>
        <w:pStyle w:val="Akapitzlist"/>
        <w:numPr>
          <w:ilvl w:val="0"/>
          <w:numId w:val="15"/>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wartość ULOR,</w:t>
      </w:r>
    </w:p>
    <w:p w14:paraId="54934D80" w14:textId="77777777" w:rsidR="00290C1A" w:rsidRPr="00010A24" w:rsidRDefault="00290C1A" w:rsidP="000D7C11">
      <w:pPr>
        <w:pStyle w:val="Akapitzlist"/>
        <w:numPr>
          <w:ilvl w:val="0"/>
          <w:numId w:val="15"/>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trwałość użytkową LED,</w:t>
      </w:r>
    </w:p>
    <w:p w14:paraId="3210FEB8" w14:textId="77777777" w:rsidR="00290C1A" w:rsidRPr="00010A24" w:rsidRDefault="00290C1A" w:rsidP="000D7C11">
      <w:pPr>
        <w:pStyle w:val="Akapitzlist"/>
        <w:numPr>
          <w:ilvl w:val="0"/>
          <w:numId w:val="15"/>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trwałość użytkową zasilacza,</w:t>
      </w:r>
    </w:p>
    <w:p w14:paraId="51089CCE" w14:textId="77777777" w:rsidR="00290C1A" w:rsidRPr="00010A24" w:rsidRDefault="00290C1A" w:rsidP="000D7C11">
      <w:pPr>
        <w:pStyle w:val="Akapitzlist"/>
        <w:numPr>
          <w:ilvl w:val="0"/>
          <w:numId w:val="15"/>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oraz inne istotne parametry techniczne zrównoważonego oświetlenia publicznej zieleni miejskiej;</w:t>
      </w:r>
    </w:p>
    <w:p w14:paraId="52745B02" w14:textId="77777777" w:rsidR="00290C1A" w:rsidRPr="00010A24" w:rsidRDefault="00290C1A" w:rsidP="000D7C11">
      <w:pPr>
        <w:pStyle w:val="Akapitzlist"/>
        <w:numPr>
          <w:ilvl w:val="1"/>
          <w:numId w:val="30"/>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opis parametrów konstrukcyjnych zrównoważonego oświetlenia publicznej zieleni miejskiej, w tym:</w:t>
      </w:r>
    </w:p>
    <w:p w14:paraId="54D44334" w14:textId="77777777" w:rsidR="00290C1A" w:rsidRPr="00010A24" w:rsidRDefault="00290C1A" w:rsidP="000D7C11">
      <w:pPr>
        <w:pStyle w:val="Akapitzlist"/>
        <w:numPr>
          <w:ilvl w:val="0"/>
          <w:numId w:val="26"/>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kształt oprawy oświetleniowej,</w:t>
      </w:r>
    </w:p>
    <w:p w14:paraId="6E22F5CF" w14:textId="77777777" w:rsidR="00290C1A" w:rsidRPr="00010A24" w:rsidRDefault="00290C1A" w:rsidP="000D7C11">
      <w:pPr>
        <w:pStyle w:val="Akapitzlist"/>
        <w:numPr>
          <w:ilvl w:val="0"/>
          <w:numId w:val="26"/>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kształt słupa oświetleniowego,</w:t>
      </w:r>
    </w:p>
    <w:p w14:paraId="4E3CF0D2" w14:textId="77777777" w:rsidR="00290C1A" w:rsidRPr="00010A24" w:rsidRDefault="00290C1A" w:rsidP="000D7C11">
      <w:pPr>
        <w:pStyle w:val="Akapitzlist"/>
        <w:numPr>
          <w:ilvl w:val="0"/>
          <w:numId w:val="26"/>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wysokość słupa oświetleniowego,</w:t>
      </w:r>
    </w:p>
    <w:p w14:paraId="12EF946A" w14:textId="77777777" w:rsidR="00290C1A" w:rsidRPr="00010A24" w:rsidRDefault="00290C1A" w:rsidP="000D7C11">
      <w:pPr>
        <w:pStyle w:val="Akapitzlist"/>
        <w:numPr>
          <w:ilvl w:val="0"/>
          <w:numId w:val="26"/>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odległość rozmieszczenia między jednym słupem oświetleniowym a drugim słupem oświetleniowym,</w:t>
      </w:r>
    </w:p>
    <w:p w14:paraId="0C1D5E1C" w14:textId="77777777" w:rsidR="00290C1A" w:rsidRPr="00010A24" w:rsidRDefault="00290C1A" w:rsidP="000D7C11">
      <w:pPr>
        <w:pStyle w:val="Akapitzlist"/>
        <w:numPr>
          <w:ilvl w:val="0"/>
          <w:numId w:val="26"/>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oraz inne istotne parametry konstrukcyjne zrównoważonego oświetlenia publicznej zieleni miejskiej;</w:t>
      </w:r>
    </w:p>
    <w:p w14:paraId="5DB0031B" w14:textId="77777777" w:rsidR="00290C1A" w:rsidRPr="00010A24" w:rsidRDefault="00290C1A" w:rsidP="000D7C11">
      <w:pPr>
        <w:pStyle w:val="Akapitzlist"/>
        <w:numPr>
          <w:ilvl w:val="1"/>
          <w:numId w:val="30"/>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sposoby inteligentnego zarządzania oświetleniem publicznej zieleni miejskiej, w</w:t>
      </w:r>
      <w:r>
        <w:rPr>
          <w:rFonts w:ascii="Verdana" w:hAnsi="Verdana"/>
          <w:sz w:val="22"/>
          <w:szCs w:val="22"/>
        </w:rPr>
        <w:t xml:space="preserve"> </w:t>
      </w:r>
      <w:r w:rsidRPr="00010A24">
        <w:rPr>
          <w:rFonts w:ascii="Verdana" w:hAnsi="Verdana"/>
          <w:sz w:val="22"/>
          <w:szCs w:val="22"/>
        </w:rPr>
        <w:t>tym:</w:t>
      </w:r>
    </w:p>
    <w:p w14:paraId="4473FFB8" w14:textId="77777777" w:rsidR="00290C1A" w:rsidRPr="00010A24" w:rsidRDefault="00290C1A" w:rsidP="000D7C11">
      <w:pPr>
        <w:pStyle w:val="Akapitzlist"/>
        <w:numPr>
          <w:ilvl w:val="0"/>
          <w:numId w:val="17"/>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system sterowania oświetleniem, w tym:</w:t>
      </w:r>
    </w:p>
    <w:p w14:paraId="312618AD" w14:textId="77777777" w:rsidR="00290C1A" w:rsidRPr="00010A24" w:rsidRDefault="00290C1A" w:rsidP="000D7C11">
      <w:pPr>
        <w:pStyle w:val="Akapitzlist"/>
        <w:numPr>
          <w:ilvl w:val="0"/>
          <w:numId w:val="25"/>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godziny i czas trwania włączenia/wyłączenia/przyciemnienia oświetlenia;</w:t>
      </w:r>
    </w:p>
    <w:p w14:paraId="1D8D6EBB" w14:textId="77777777" w:rsidR="00290C1A" w:rsidRPr="00010A24" w:rsidRDefault="00290C1A" w:rsidP="000D7C11">
      <w:pPr>
        <w:pStyle w:val="Akapitzlist"/>
        <w:numPr>
          <w:ilvl w:val="0"/>
          <w:numId w:val="17"/>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redukcję energii elektrycznej,</w:t>
      </w:r>
    </w:p>
    <w:p w14:paraId="55DDB328" w14:textId="77777777" w:rsidR="00290C1A" w:rsidRPr="00010A24" w:rsidRDefault="00290C1A" w:rsidP="000D7C11">
      <w:pPr>
        <w:pStyle w:val="Akapitzlist"/>
        <w:numPr>
          <w:ilvl w:val="0"/>
          <w:numId w:val="17"/>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lastRenderedPageBreak/>
        <w:t>oraz inne istotne elementy inteligentnego zarządzania oświetleniem publicznej zieleni miejskiej;</w:t>
      </w:r>
    </w:p>
    <w:p w14:paraId="352EDA5A" w14:textId="77777777" w:rsidR="00290C1A" w:rsidRPr="00010A24" w:rsidRDefault="00290C1A" w:rsidP="000D7C11">
      <w:pPr>
        <w:pStyle w:val="Akapitzlist"/>
        <w:numPr>
          <w:ilvl w:val="1"/>
          <w:numId w:val="30"/>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wyznaczenie stref dla zrównoważonego oświetlenia publicznej zieleni miejskiej, na</w:t>
      </w:r>
      <w:r>
        <w:rPr>
          <w:rFonts w:ascii="Verdana" w:hAnsi="Verdana"/>
          <w:sz w:val="22"/>
          <w:szCs w:val="22"/>
        </w:rPr>
        <w:t xml:space="preserve"> </w:t>
      </w:r>
      <w:r w:rsidRPr="00010A24">
        <w:rPr>
          <w:rFonts w:ascii="Verdana" w:hAnsi="Verdana"/>
          <w:sz w:val="22"/>
          <w:szCs w:val="22"/>
        </w:rPr>
        <w:t xml:space="preserve">wzór stref środowiskowych, stosowanych w normach oświetleniowych (np. EN 12193). Proponowany podział: </w:t>
      </w:r>
    </w:p>
    <w:p w14:paraId="617B79D9" w14:textId="77777777" w:rsidR="00290C1A" w:rsidRPr="00010A24" w:rsidRDefault="00290C1A" w:rsidP="000D7C11">
      <w:pPr>
        <w:pStyle w:val="Akapitzlist"/>
        <w:numPr>
          <w:ilvl w:val="0"/>
          <w:numId w:val="18"/>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wyznaczenie tzw. „strefy czarnej” („</w:t>
      </w:r>
      <w:proofErr w:type="spellStart"/>
      <w:r w:rsidRPr="00010A24">
        <w:rPr>
          <w:rFonts w:ascii="Verdana" w:hAnsi="Verdana"/>
          <w:sz w:val="22"/>
          <w:szCs w:val="22"/>
        </w:rPr>
        <w:t>black</w:t>
      </w:r>
      <w:proofErr w:type="spellEnd"/>
      <w:r w:rsidRPr="00010A24">
        <w:rPr>
          <w:rFonts w:ascii="Verdana" w:hAnsi="Verdana"/>
          <w:sz w:val="22"/>
          <w:szCs w:val="22"/>
        </w:rPr>
        <w:t xml:space="preserve"> </w:t>
      </w:r>
      <w:proofErr w:type="spellStart"/>
      <w:r w:rsidRPr="00010A24">
        <w:rPr>
          <w:rFonts w:ascii="Verdana" w:hAnsi="Verdana"/>
          <w:sz w:val="22"/>
          <w:szCs w:val="22"/>
        </w:rPr>
        <w:t>zone</w:t>
      </w:r>
      <w:proofErr w:type="spellEnd"/>
      <w:r w:rsidRPr="00010A24">
        <w:rPr>
          <w:rFonts w:ascii="Verdana" w:hAnsi="Verdana"/>
          <w:sz w:val="22"/>
          <w:szCs w:val="22"/>
        </w:rPr>
        <w:t>”) dla publicznej zieleni miejskiej, w obszarze której aktywność społeczności w porze nocnej jest najmniejsza, a</w:t>
      </w:r>
      <w:r>
        <w:rPr>
          <w:rFonts w:ascii="Verdana" w:hAnsi="Verdana"/>
          <w:sz w:val="22"/>
          <w:szCs w:val="22"/>
        </w:rPr>
        <w:t xml:space="preserve"> </w:t>
      </w:r>
      <w:r w:rsidRPr="00010A24">
        <w:rPr>
          <w:rFonts w:ascii="Verdana" w:hAnsi="Verdana"/>
          <w:sz w:val="22"/>
          <w:szCs w:val="22"/>
        </w:rPr>
        <w:t>wpływ sztucznego światła jest ograniczony w największym stopniu, w</w:t>
      </w:r>
      <w:r>
        <w:rPr>
          <w:rFonts w:ascii="Verdana" w:hAnsi="Verdana"/>
          <w:sz w:val="22"/>
          <w:szCs w:val="22"/>
        </w:rPr>
        <w:t xml:space="preserve"> </w:t>
      </w:r>
      <w:r w:rsidRPr="00010A24">
        <w:rPr>
          <w:rFonts w:ascii="Verdana" w:hAnsi="Verdana"/>
          <w:sz w:val="22"/>
          <w:szCs w:val="22"/>
        </w:rPr>
        <w:t>tym:</w:t>
      </w:r>
    </w:p>
    <w:p w14:paraId="58FE5ACA" w14:textId="77777777" w:rsidR="00290C1A" w:rsidRPr="00010A24" w:rsidRDefault="00290C1A" w:rsidP="000D7C11">
      <w:pPr>
        <w:pStyle w:val="Akapitzlist"/>
        <w:widowControl w:val="0"/>
        <w:numPr>
          <w:ilvl w:val="0"/>
          <w:numId w:val="21"/>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metodę definiowania/wyznaczenia „strefy czarnej” dla publicznej zieleni miejskiej,</w:t>
      </w:r>
    </w:p>
    <w:p w14:paraId="30EDD2DF" w14:textId="77777777" w:rsidR="00290C1A" w:rsidRPr="00010A24" w:rsidRDefault="00290C1A" w:rsidP="000D7C11">
      <w:pPr>
        <w:pStyle w:val="Akapitzlist"/>
        <w:numPr>
          <w:ilvl w:val="0"/>
          <w:numId w:val="21"/>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opis wyznaczonej „strefy czarnej” dla publicznej zieleni miejskiej,</w:t>
      </w:r>
    </w:p>
    <w:p w14:paraId="2EBF8689" w14:textId="77777777" w:rsidR="00290C1A" w:rsidRPr="00010A24" w:rsidRDefault="00290C1A" w:rsidP="000D7C11">
      <w:pPr>
        <w:pStyle w:val="Akapitzlist"/>
        <w:widowControl w:val="0"/>
        <w:numPr>
          <w:ilvl w:val="0"/>
          <w:numId w:val="21"/>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mapę przedstawiającą wyznaczoną „strefę czarną” dla publicznej zieleni miejskiej;</w:t>
      </w:r>
    </w:p>
    <w:p w14:paraId="0499013A" w14:textId="77777777" w:rsidR="00290C1A" w:rsidRPr="00010A24" w:rsidRDefault="00290C1A" w:rsidP="000D7C11">
      <w:pPr>
        <w:pStyle w:val="Akapitzlist"/>
        <w:numPr>
          <w:ilvl w:val="0"/>
          <w:numId w:val="18"/>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wyznaczenie tzw. „strefy przyciemnionej” („</w:t>
      </w:r>
      <w:proofErr w:type="spellStart"/>
      <w:r w:rsidRPr="00010A24">
        <w:rPr>
          <w:rFonts w:ascii="Verdana" w:hAnsi="Verdana"/>
          <w:sz w:val="22"/>
          <w:szCs w:val="22"/>
        </w:rPr>
        <w:t>dark</w:t>
      </w:r>
      <w:proofErr w:type="spellEnd"/>
      <w:r w:rsidRPr="00010A24">
        <w:rPr>
          <w:rFonts w:ascii="Verdana" w:hAnsi="Verdana"/>
          <w:sz w:val="22"/>
          <w:szCs w:val="22"/>
        </w:rPr>
        <w:t xml:space="preserve"> </w:t>
      </w:r>
      <w:proofErr w:type="spellStart"/>
      <w:r w:rsidRPr="00010A24">
        <w:rPr>
          <w:rFonts w:ascii="Verdana" w:hAnsi="Verdana"/>
          <w:sz w:val="22"/>
          <w:szCs w:val="22"/>
        </w:rPr>
        <w:t>zone</w:t>
      </w:r>
      <w:proofErr w:type="spellEnd"/>
      <w:r w:rsidRPr="00010A24">
        <w:rPr>
          <w:rFonts w:ascii="Verdana" w:hAnsi="Verdana"/>
          <w:sz w:val="22"/>
          <w:szCs w:val="22"/>
        </w:rPr>
        <w:t>”) dla publicznej zieleni miejskiej, w obszarze której aktywność społeczności jest nieznaczna w</w:t>
      </w:r>
      <w:r>
        <w:rPr>
          <w:rFonts w:ascii="Verdana" w:hAnsi="Verdana"/>
          <w:sz w:val="22"/>
          <w:szCs w:val="22"/>
        </w:rPr>
        <w:t> </w:t>
      </w:r>
      <w:r w:rsidRPr="00010A24">
        <w:rPr>
          <w:rFonts w:ascii="Verdana" w:hAnsi="Verdana"/>
          <w:sz w:val="22"/>
          <w:szCs w:val="22"/>
        </w:rPr>
        <w:t>porze nocy, a wpływ sztucznego światła powinien być minimalizowany, żeby nie powodować negatywnych konsekwencji dla różnorodności biologicznej, w tym:</w:t>
      </w:r>
    </w:p>
    <w:p w14:paraId="7CD0BE2C" w14:textId="77777777" w:rsidR="00290C1A" w:rsidRPr="00010A24" w:rsidRDefault="00290C1A" w:rsidP="000D7C11">
      <w:pPr>
        <w:pStyle w:val="Akapitzlist"/>
        <w:numPr>
          <w:ilvl w:val="0"/>
          <w:numId w:val="22"/>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metodę definiowania/wyznaczenia „strefy przyciemnionej” dla publicznej zieleni miejskiej,</w:t>
      </w:r>
    </w:p>
    <w:p w14:paraId="6F1C8F59" w14:textId="77777777" w:rsidR="00290C1A" w:rsidRPr="00010A24" w:rsidRDefault="00290C1A" w:rsidP="000D7C11">
      <w:pPr>
        <w:pStyle w:val="Akapitzlist"/>
        <w:numPr>
          <w:ilvl w:val="0"/>
          <w:numId w:val="22"/>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opis wyznaczonej „strefy przyciemnionej” dla publicznej zieleni miejskiej,</w:t>
      </w:r>
    </w:p>
    <w:p w14:paraId="35B442CB" w14:textId="77777777" w:rsidR="00290C1A" w:rsidRPr="00010A24" w:rsidRDefault="00290C1A" w:rsidP="000D7C11">
      <w:pPr>
        <w:pStyle w:val="Akapitzlist"/>
        <w:numPr>
          <w:ilvl w:val="0"/>
          <w:numId w:val="22"/>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mapę przedstawiającą wyznaczoną „strefę przyciemnioną” dla publicznej zieleni miejskiej;</w:t>
      </w:r>
    </w:p>
    <w:p w14:paraId="5F732A27" w14:textId="77777777" w:rsidR="00290C1A" w:rsidRPr="00010A24" w:rsidRDefault="00290C1A" w:rsidP="000D7C11">
      <w:pPr>
        <w:pStyle w:val="Akapitzlist"/>
        <w:numPr>
          <w:ilvl w:val="0"/>
          <w:numId w:val="18"/>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wyznaczenie tzw. „strefy aktywności miejskiej” („</w:t>
      </w:r>
      <w:proofErr w:type="spellStart"/>
      <w:r w:rsidRPr="00010A24">
        <w:rPr>
          <w:rFonts w:ascii="Verdana" w:hAnsi="Verdana"/>
          <w:sz w:val="22"/>
          <w:szCs w:val="22"/>
        </w:rPr>
        <w:t>urban</w:t>
      </w:r>
      <w:proofErr w:type="spellEnd"/>
      <w:r w:rsidRPr="00010A24">
        <w:rPr>
          <w:rFonts w:ascii="Verdana" w:hAnsi="Verdana"/>
          <w:sz w:val="22"/>
          <w:szCs w:val="22"/>
        </w:rPr>
        <w:t xml:space="preserve"> </w:t>
      </w:r>
      <w:proofErr w:type="spellStart"/>
      <w:r w:rsidRPr="00010A24">
        <w:rPr>
          <w:rFonts w:ascii="Verdana" w:hAnsi="Verdana"/>
          <w:sz w:val="22"/>
          <w:szCs w:val="22"/>
        </w:rPr>
        <w:t>zone</w:t>
      </w:r>
      <w:proofErr w:type="spellEnd"/>
      <w:r w:rsidRPr="00010A24">
        <w:rPr>
          <w:rFonts w:ascii="Verdana" w:hAnsi="Verdana"/>
          <w:sz w:val="22"/>
          <w:szCs w:val="22"/>
        </w:rPr>
        <w:t>”) dla publicznej zieleni miejskiej, w obszarze której odnotowuje się dużą aktywność społeczności w porze nocy oraz najwyższy poziom jaskrawości oświetlenia, w</w:t>
      </w:r>
      <w:r>
        <w:rPr>
          <w:rFonts w:ascii="Verdana" w:hAnsi="Verdana"/>
          <w:sz w:val="22"/>
          <w:szCs w:val="22"/>
        </w:rPr>
        <w:t> </w:t>
      </w:r>
      <w:r w:rsidRPr="00010A24">
        <w:rPr>
          <w:rFonts w:ascii="Verdana" w:hAnsi="Verdana"/>
          <w:sz w:val="22"/>
          <w:szCs w:val="22"/>
        </w:rPr>
        <w:t>tym:</w:t>
      </w:r>
    </w:p>
    <w:p w14:paraId="60251426" w14:textId="77777777" w:rsidR="00290C1A" w:rsidRPr="00010A24" w:rsidRDefault="00290C1A" w:rsidP="000D7C11">
      <w:pPr>
        <w:pStyle w:val="Akapitzlist"/>
        <w:numPr>
          <w:ilvl w:val="0"/>
          <w:numId w:val="23"/>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metodę definiowania/wyznaczenia „strefy aktywności miejskiej” dla publicznej zieleni miejskiej,</w:t>
      </w:r>
    </w:p>
    <w:p w14:paraId="0982EAEC" w14:textId="77777777" w:rsidR="00290C1A" w:rsidRPr="00010A24" w:rsidRDefault="00290C1A" w:rsidP="000D7C11">
      <w:pPr>
        <w:pStyle w:val="Akapitzlist"/>
        <w:numPr>
          <w:ilvl w:val="0"/>
          <w:numId w:val="23"/>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opis wyznaczonej „strefy aktywności miejskiej” dla publicznej zieleni miejskiej,</w:t>
      </w:r>
    </w:p>
    <w:p w14:paraId="7E7B0F89" w14:textId="77777777" w:rsidR="00290C1A" w:rsidRPr="00010A24" w:rsidRDefault="00290C1A" w:rsidP="000D7C11">
      <w:pPr>
        <w:pStyle w:val="Akapitzlist"/>
        <w:numPr>
          <w:ilvl w:val="0"/>
          <w:numId w:val="23"/>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mapę przedstawiającą wyznaczoną „strefę aktywności miejskiej” dla publicznej zieleni miejskiej.</w:t>
      </w:r>
    </w:p>
    <w:p w14:paraId="520FF6A0" w14:textId="77777777" w:rsidR="00290C1A" w:rsidRPr="00010A24" w:rsidRDefault="00290C1A" w:rsidP="000D7C11">
      <w:pPr>
        <w:pStyle w:val="Akapitzlist"/>
        <w:numPr>
          <w:ilvl w:val="0"/>
          <w:numId w:val="28"/>
        </w:numPr>
        <w:shd w:val="clear" w:color="auto" w:fill="FFFFFF"/>
        <w:suppressAutoHyphens/>
        <w:spacing w:before="120" w:line="360" w:lineRule="auto"/>
        <w:ind w:left="0" w:firstLine="0"/>
        <w:mirrorIndents/>
        <w:textAlignment w:val="baseline"/>
        <w:rPr>
          <w:rFonts w:ascii="Verdana" w:hAnsi="Verdana"/>
          <w:b/>
          <w:bCs/>
          <w:sz w:val="22"/>
          <w:szCs w:val="22"/>
        </w:rPr>
      </w:pPr>
      <w:r w:rsidRPr="00010A24">
        <w:rPr>
          <w:rFonts w:ascii="Verdana" w:hAnsi="Verdana"/>
          <w:b/>
          <w:bCs/>
          <w:sz w:val="22"/>
          <w:szCs w:val="22"/>
        </w:rPr>
        <w:t>ETAP II:</w:t>
      </w:r>
    </w:p>
    <w:p w14:paraId="49753BB4" w14:textId="77777777" w:rsidR="00290C1A" w:rsidRPr="00010A24" w:rsidRDefault="00290C1A" w:rsidP="000D7C11">
      <w:pPr>
        <w:pStyle w:val="Akapitzlist"/>
        <w:numPr>
          <w:ilvl w:val="0"/>
          <w:numId w:val="29"/>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wytyczne zrównoważonego oświetlenia publicznej zieleni miejskiej dla wszystkich wyznaczonych stref powinny zawierać następujące elementy, w tym:</w:t>
      </w:r>
    </w:p>
    <w:p w14:paraId="31805197" w14:textId="77777777" w:rsidR="00290C1A" w:rsidRPr="009347F2" w:rsidRDefault="00290C1A" w:rsidP="000D7C11">
      <w:pPr>
        <w:pStyle w:val="Akapitzlist"/>
        <w:numPr>
          <w:ilvl w:val="1"/>
          <w:numId w:val="31"/>
        </w:numPr>
        <w:shd w:val="clear" w:color="auto" w:fill="FFFFFF"/>
        <w:suppressAutoHyphens/>
        <w:spacing w:before="120" w:line="360" w:lineRule="auto"/>
        <w:ind w:left="0" w:firstLine="0"/>
        <w:mirrorIndents/>
        <w:textAlignment w:val="baseline"/>
        <w:rPr>
          <w:rFonts w:ascii="Verdana" w:hAnsi="Verdana"/>
          <w:sz w:val="22"/>
          <w:szCs w:val="22"/>
        </w:rPr>
      </w:pPr>
      <w:r w:rsidRPr="009347F2">
        <w:rPr>
          <w:rFonts w:ascii="Verdana" w:hAnsi="Verdana"/>
          <w:sz w:val="22"/>
          <w:szCs w:val="22"/>
        </w:rPr>
        <w:lastRenderedPageBreak/>
        <w:t>parametry techniczne, w tym:</w:t>
      </w:r>
    </w:p>
    <w:p w14:paraId="22C6E899" w14:textId="77777777" w:rsidR="00290C1A" w:rsidRPr="00010A24" w:rsidRDefault="00290C1A" w:rsidP="000D7C11">
      <w:pPr>
        <w:pStyle w:val="Akapitzlist"/>
        <w:numPr>
          <w:ilvl w:val="0"/>
          <w:numId w:val="20"/>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typ oświetlenia,</w:t>
      </w:r>
    </w:p>
    <w:p w14:paraId="43D5E7C9" w14:textId="77777777" w:rsidR="00290C1A" w:rsidRPr="00010A24" w:rsidRDefault="00290C1A" w:rsidP="000D7C11">
      <w:pPr>
        <w:pStyle w:val="Akapitzlist"/>
        <w:numPr>
          <w:ilvl w:val="0"/>
          <w:numId w:val="20"/>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temperaturę barwową,</w:t>
      </w:r>
    </w:p>
    <w:p w14:paraId="0029D853" w14:textId="77777777" w:rsidR="00290C1A" w:rsidRPr="00010A24" w:rsidRDefault="00290C1A" w:rsidP="000D7C11">
      <w:pPr>
        <w:pStyle w:val="Akapitzlist"/>
        <w:numPr>
          <w:ilvl w:val="0"/>
          <w:numId w:val="20"/>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grupę rozsyłu fotobiologicznego,</w:t>
      </w:r>
    </w:p>
    <w:p w14:paraId="605C9482" w14:textId="77777777" w:rsidR="00290C1A" w:rsidRPr="00010A24" w:rsidRDefault="00290C1A" w:rsidP="000D7C11">
      <w:pPr>
        <w:pStyle w:val="Akapitzlist"/>
        <w:numPr>
          <w:ilvl w:val="0"/>
          <w:numId w:val="20"/>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minimalną klasę efektywności energetycznej,</w:t>
      </w:r>
    </w:p>
    <w:p w14:paraId="5ABA2D72" w14:textId="77777777" w:rsidR="00290C1A" w:rsidRPr="00010A24" w:rsidRDefault="00290C1A" w:rsidP="000D7C11">
      <w:pPr>
        <w:pStyle w:val="Akapitzlist"/>
        <w:numPr>
          <w:ilvl w:val="0"/>
          <w:numId w:val="20"/>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sposób rozsyłu światłości,</w:t>
      </w:r>
    </w:p>
    <w:p w14:paraId="336E5E0F" w14:textId="77777777" w:rsidR="00290C1A" w:rsidRPr="00010A24" w:rsidRDefault="00290C1A" w:rsidP="000D7C11">
      <w:pPr>
        <w:pStyle w:val="Akapitzlist"/>
        <w:numPr>
          <w:ilvl w:val="0"/>
          <w:numId w:val="20"/>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geometrię rozsyłu światłości,</w:t>
      </w:r>
    </w:p>
    <w:p w14:paraId="2C1B31A7" w14:textId="77777777" w:rsidR="00290C1A" w:rsidRPr="00010A24" w:rsidRDefault="00290C1A" w:rsidP="000D7C11">
      <w:pPr>
        <w:pStyle w:val="Akapitzlist"/>
        <w:numPr>
          <w:ilvl w:val="0"/>
          <w:numId w:val="20"/>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wartość ULOR,</w:t>
      </w:r>
    </w:p>
    <w:p w14:paraId="2A4CA318" w14:textId="77777777" w:rsidR="00290C1A" w:rsidRPr="00010A24" w:rsidRDefault="00290C1A" w:rsidP="000D7C11">
      <w:pPr>
        <w:pStyle w:val="Akapitzlist"/>
        <w:widowControl w:val="0"/>
        <w:numPr>
          <w:ilvl w:val="0"/>
          <w:numId w:val="20"/>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stopień ochronności IP,</w:t>
      </w:r>
    </w:p>
    <w:p w14:paraId="591997E0" w14:textId="77777777" w:rsidR="00290C1A" w:rsidRPr="00010A24" w:rsidRDefault="00290C1A" w:rsidP="000D7C11">
      <w:pPr>
        <w:pStyle w:val="Akapitzlist"/>
        <w:numPr>
          <w:ilvl w:val="0"/>
          <w:numId w:val="20"/>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stopień odporności IK,</w:t>
      </w:r>
    </w:p>
    <w:p w14:paraId="45E44324" w14:textId="77777777" w:rsidR="00290C1A" w:rsidRPr="00010A24" w:rsidRDefault="00290C1A" w:rsidP="000D7C11">
      <w:pPr>
        <w:pStyle w:val="Akapitzlist"/>
        <w:numPr>
          <w:ilvl w:val="0"/>
          <w:numId w:val="20"/>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trwałość użytkową LED,</w:t>
      </w:r>
    </w:p>
    <w:p w14:paraId="60F0A2F4" w14:textId="77777777" w:rsidR="00290C1A" w:rsidRPr="00010A24" w:rsidRDefault="00290C1A" w:rsidP="000D7C11">
      <w:pPr>
        <w:pStyle w:val="Akapitzlist"/>
        <w:numPr>
          <w:ilvl w:val="0"/>
          <w:numId w:val="20"/>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trwałość użytkowa zasilacza,</w:t>
      </w:r>
    </w:p>
    <w:p w14:paraId="0AA8538B" w14:textId="77777777" w:rsidR="00290C1A" w:rsidRPr="00010A24" w:rsidRDefault="00290C1A" w:rsidP="000D7C11">
      <w:pPr>
        <w:pStyle w:val="Akapitzlist"/>
        <w:numPr>
          <w:ilvl w:val="0"/>
          <w:numId w:val="20"/>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oraz inne istotne parametry techniczne zrównoważonego oświetlenia publicznej zieleni miejskiej;</w:t>
      </w:r>
    </w:p>
    <w:p w14:paraId="7699BA5C" w14:textId="77777777" w:rsidR="00290C1A" w:rsidRPr="00010A24" w:rsidRDefault="00290C1A" w:rsidP="000D7C11">
      <w:pPr>
        <w:pStyle w:val="Akapitzlist"/>
        <w:numPr>
          <w:ilvl w:val="1"/>
          <w:numId w:val="31"/>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parametry konstrukcyjne w tym:</w:t>
      </w:r>
    </w:p>
    <w:p w14:paraId="028F447A" w14:textId="77777777" w:rsidR="00290C1A" w:rsidRPr="00010A24" w:rsidRDefault="00290C1A" w:rsidP="000D7C11">
      <w:pPr>
        <w:pStyle w:val="Akapitzlist"/>
        <w:numPr>
          <w:ilvl w:val="0"/>
          <w:numId w:val="27"/>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kształt oprawy oświetleniowej,</w:t>
      </w:r>
    </w:p>
    <w:p w14:paraId="4D42A2E8" w14:textId="77777777" w:rsidR="00290C1A" w:rsidRPr="00010A24" w:rsidRDefault="00290C1A" w:rsidP="000D7C11">
      <w:pPr>
        <w:pStyle w:val="Akapitzlist"/>
        <w:numPr>
          <w:ilvl w:val="0"/>
          <w:numId w:val="27"/>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kształt słupa oświetleniowego,</w:t>
      </w:r>
    </w:p>
    <w:p w14:paraId="10708D08" w14:textId="77777777" w:rsidR="00290C1A" w:rsidRPr="00010A24" w:rsidRDefault="00290C1A" w:rsidP="000D7C11">
      <w:pPr>
        <w:pStyle w:val="Akapitzlist"/>
        <w:numPr>
          <w:ilvl w:val="0"/>
          <w:numId w:val="27"/>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wysokość słupa oświetleniowego,</w:t>
      </w:r>
    </w:p>
    <w:p w14:paraId="48DF21DB" w14:textId="77777777" w:rsidR="00290C1A" w:rsidRPr="00010A24" w:rsidRDefault="00290C1A" w:rsidP="000D7C11">
      <w:pPr>
        <w:pStyle w:val="Akapitzlist"/>
        <w:numPr>
          <w:ilvl w:val="0"/>
          <w:numId w:val="27"/>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odległość rozmieszczenia między jednym słupem oświetleniowym a drugim słupem oświetleniowym,</w:t>
      </w:r>
    </w:p>
    <w:p w14:paraId="3322A002" w14:textId="77777777" w:rsidR="00290C1A" w:rsidRPr="00010A24" w:rsidRDefault="00290C1A" w:rsidP="000D7C11">
      <w:pPr>
        <w:pStyle w:val="Akapitzlist"/>
        <w:numPr>
          <w:ilvl w:val="0"/>
          <w:numId w:val="27"/>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oraz inne istotne parametry konstrukcyjne zrównoważonego oświetlenia publicznej zieleni miejskiej;</w:t>
      </w:r>
    </w:p>
    <w:p w14:paraId="52613136" w14:textId="77777777" w:rsidR="00290C1A" w:rsidRPr="00010A24" w:rsidRDefault="00290C1A" w:rsidP="000D7C11">
      <w:pPr>
        <w:pStyle w:val="Akapitzlist"/>
        <w:numPr>
          <w:ilvl w:val="1"/>
          <w:numId w:val="31"/>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inteligentne zarządzanie oświetleniem publicznej zieleni miejskiej, w tym:</w:t>
      </w:r>
    </w:p>
    <w:p w14:paraId="75A9BF34" w14:textId="77777777" w:rsidR="00290C1A" w:rsidRPr="00010A24" w:rsidRDefault="00290C1A" w:rsidP="000D7C11">
      <w:pPr>
        <w:pStyle w:val="Akapitzlist"/>
        <w:numPr>
          <w:ilvl w:val="0"/>
          <w:numId w:val="24"/>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system sterowania oświetleniem,</w:t>
      </w:r>
    </w:p>
    <w:p w14:paraId="0C191EE3" w14:textId="77777777" w:rsidR="00290C1A" w:rsidRPr="00010A24" w:rsidRDefault="00290C1A" w:rsidP="000D7C11">
      <w:pPr>
        <w:pStyle w:val="Akapitzlist"/>
        <w:numPr>
          <w:ilvl w:val="0"/>
          <w:numId w:val="24"/>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oraz inne istotne elementy inteligentnego zarządzania oświetleniem publicznej zieleni miejskiej;</w:t>
      </w:r>
    </w:p>
    <w:p w14:paraId="3AC29AA5" w14:textId="77777777" w:rsidR="00290C1A" w:rsidRDefault="00290C1A" w:rsidP="000D7C11">
      <w:pPr>
        <w:pStyle w:val="Akapitzlist"/>
        <w:numPr>
          <w:ilvl w:val="1"/>
          <w:numId w:val="31"/>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 xml:space="preserve">procedury dla oświetlenia publicznej zieleni miejskiej przy realizacji i modernizacji inwestycji; </w:t>
      </w:r>
    </w:p>
    <w:p w14:paraId="56B37DE9" w14:textId="77777777" w:rsidR="00290C1A" w:rsidRPr="009347F2" w:rsidRDefault="00290C1A" w:rsidP="000D7C11">
      <w:pPr>
        <w:pStyle w:val="Akapitzlist"/>
        <w:numPr>
          <w:ilvl w:val="1"/>
          <w:numId w:val="31"/>
        </w:numPr>
        <w:shd w:val="clear" w:color="auto" w:fill="FFFFFF"/>
        <w:suppressAutoHyphens/>
        <w:spacing w:before="120" w:line="360" w:lineRule="auto"/>
        <w:ind w:left="0" w:firstLine="0"/>
        <w:mirrorIndents/>
        <w:textAlignment w:val="baseline"/>
        <w:rPr>
          <w:rFonts w:ascii="Verdana" w:hAnsi="Verdana"/>
          <w:sz w:val="22"/>
          <w:szCs w:val="22"/>
        </w:rPr>
      </w:pPr>
      <w:r w:rsidRPr="009347F2">
        <w:rPr>
          <w:rFonts w:ascii="Verdana" w:hAnsi="Verdana"/>
          <w:sz w:val="22"/>
          <w:szCs w:val="22"/>
        </w:rPr>
        <w:t>inne istotne elementy niezbędne do zdefiniowania wytycznych zrównoważonego oświetlenia publicznej zieleni miejskiej.</w:t>
      </w:r>
    </w:p>
    <w:p w14:paraId="3EF248E8" w14:textId="77777777" w:rsidR="00290C1A" w:rsidRPr="00010A24" w:rsidRDefault="00290C1A" w:rsidP="000D7C11">
      <w:pPr>
        <w:pStyle w:val="Akapitzlist"/>
        <w:numPr>
          <w:ilvl w:val="0"/>
          <w:numId w:val="29"/>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opis zastosowanego zrównoważonego oświetlenia w Parku im. Gen. Mariana Langiewicza jako dobrej praktyki oświetlenia publicznej zieleni miejskiej, w tym:</w:t>
      </w:r>
    </w:p>
    <w:p w14:paraId="6FE3D062" w14:textId="77777777" w:rsidR="00290C1A" w:rsidRPr="00010A24" w:rsidRDefault="00290C1A" w:rsidP="000D7C11">
      <w:pPr>
        <w:pStyle w:val="Akapitzlist"/>
        <w:numPr>
          <w:ilvl w:val="0"/>
          <w:numId w:val="19"/>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opis zastosowanych parametrów technicznych zrównoważonego oświetlenia publicznej zieleni miejskiej,</w:t>
      </w:r>
    </w:p>
    <w:p w14:paraId="11BE3338" w14:textId="77777777" w:rsidR="00290C1A" w:rsidRPr="00010A24" w:rsidRDefault="00290C1A" w:rsidP="000D7C11">
      <w:pPr>
        <w:pStyle w:val="Akapitzlist"/>
        <w:numPr>
          <w:ilvl w:val="0"/>
          <w:numId w:val="19"/>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t>opis inteligentnego zarządzania oświetleniem parkowym,</w:t>
      </w:r>
    </w:p>
    <w:p w14:paraId="48BFA94F" w14:textId="77777777" w:rsidR="00290C1A" w:rsidRPr="0019667A" w:rsidRDefault="00290C1A" w:rsidP="000D7C11">
      <w:pPr>
        <w:pStyle w:val="Akapitzlist"/>
        <w:numPr>
          <w:ilvl w:val="0"/>
          <w:numId w:val="19"/>
        </w:numPr>
        <w:shd w:val="clear" w:color="auto" w:fill="FFFFFF"/>
        <w:suppressAutoHyphens/>
        <w:spacing w:before="120" w:line="360" w:lineRule="auto"/>
        <w:ind w:left="0" w:firstLine="0"/>
        <w:mirrorIndents/>
        <w:textAlignment w:val="baseline"/>
        <w:rPr>
          <w:rFonts w:ascii="Verdana" w:hAnsi="Verdana"/>
          <w:sz w:val="22"/>
          <w:szCs w:val="22"/>
        </w:rPr>
      </w:pPr>
      <w:r w:rsidRPr="00010A24">
        <w:rPr>
          <w:rFonts w:ascii="Verdana" w:hAnsi="Verdana"/>
          <w:sz w:val="22"/>
          <w:szCs w:val="22"/>
        </w:rPr>
        <w:lastRenderedPageBreak/>
        <w:t>oraz inne istotne elementy potrzebne do opisania tej dobrej praktyki oświetlenia publicznej zieleni miejskiej</w:t>
      </w:r>
      <w:r>
        <w:rPr>
          <w:rFonts w:ascii="Verdana" w:hAnsi="Verdana"/>
          <w:sz w:val="22"/>
          <w:szCs w:val="22"/>
        </w:rPr>
        <w:t>.</w:t>
      </w:r>
    </w:p>
    <w:p w14:paraId="7BCF1DDA" w14:textId="77777777" w:rsidR="00290C1A" w:rsidRPr="0019667A" w:rsidRDefault="00290C1A" w:rsidP="000D7C11">
      <w:pPr>
        <w:pStyle w:val="Akapitzlist"/>
        <w:numPr>
          <w:ilvl w:val="0"/>
          <w:numId w:val="28"/>
        </w:numPr>
        <w:suppressAutoHyphens/>
        <w:spacing w:before="120" w:line="360" w:lineRule="auto"/>
        <w:ind w:left="0" w:firstLine="0"/>
        <w:mirrorIndents/>
        <w:rPr>
          <w:rFonts w:ascii="Verdana" w:hAnsi="Verdana"/>
          <w:sz w:val="22"/>
          <w:szCs w:val="22"/>
        </w:rPr>
      </w:pPr>
      <w:r w:rsidRPr="00010A24">
        <w:rPr>
          <w:rFonts w:ascii="Verdana" w:hAnsi="Verdana"/>
          <w:sz w:val="22"/>
          <w:szCs w:val="22"/>
        </w:rPr>
        <w:t>Przewiduje się wykonanie innych analiz niezbędnych do prawidłowego wykonania zamówienia, których wyniki zostaną zawarte w dokumentacji.</w:t>
      </w:r>
    </w:p>
    <w:p w14:paraId="53B93273" w14:textId="2CD06D69" w:rsidR="00290C1A" w:rsidRPr="0019667A" w:rsidRDefault="00290C1A" w:rsidP="000D7C11">
      <w:pPr>
        <w:pStyle w:val="Akapitzlist"/>
        <w:widowControl w:val="0"/>
        <w:numPr>
          <w:ilvl w:val="0"/>
          <w:numId w:val="28"/>
        </w:numPr>
        <w:suppressAutoHyphens/>
        <w:spacing w:before="120" w:line="360" w:lineRule="auto"/>
        <w:ind w:left="0" w:firstLine="0"/>
        <w:mirrorIndents/>
        <w:rPr>
          <w:rFonts w:ascii="Verdana" w:hAnsi="Verdana"/>
          <w:sz w:val="22"/>
          <w:szCs w:val="22"/>
        </w:rPr>
      </w:pPr>
      <w:r w:rsidRPr="00010A24">
        <w:rPr>
          <w:rFonts w:ascii="Verdana" w:hAnsi="Verdana"/>
          <w:sz w:val="22"/>
          <w:szCs w:val="22"/>
        </w:rPr>
        <w:t>Po zdobyciu niezbędnych informacji i wykonaniu etapu analiz, Wykonawca w porozumieniu z Zamawiającym weryfikuje i uzgadnia zadowalający zakres wytycznych i informacji, w celu jak najlepszego wykonania przedmiotu zamówienia.</w:t>
      </w:r>
    </w:p>
    <w:p w14:paraId="02D1422B" w14:textId="77777777" w:rsidR="00290C1A" w:rsidRPr="00010A24" w:rsidRDefault="00290C1A" w:rsidP="000D7C11">
      <w:pPr>
        <w:pStyle w:val="Akapitzlist"/>
        <w:numPr>
          <w:ilvl w:val="0"/>
          <w:numId w:val="28"/>
        </w:numPr>
        <w:suppressAutoHyphens/>
        <w:spacing w:before="120" w:line="360" w:lineRule="auto"/>
        <w:ind w:left="0" w:firstLine="0"/>
        <w:mirrorIndents/>
        <w:rPr>
          <w:rFonts w:ascii="Verdana" w:hAnsi="Verdana"/>
          <w:sz w:val="22"/>
          <w:szCs w:val="22"/>
        </w:rPr>
      </w:pPr>
      <w:r w:rsidRPr="00010A24">
        <w:rPr>
          <w:rFonts w:ascii="Verdana" w:hAnsi="Verdana"/>
          <w:sz w:val="22"/>
          <w:szCs w:val="22"/>
        </w:rPr>
        <w:t>Dokumentację należy wykonać zgodnie z poniższymi założeniami:</w:t>
      </w:r>
    </w:p>
    <w:p w14:paraId="30E41DAD" w14:textId="77777777" w:rsidR="00290C1A" w:rsidRPr="00010A24" w:rsidRDefault="00290C1A" w:rsidP="000D7C11">
      <w:pPr>
        <w:pStyle w:val="Akapitzlist"/>
        <w:numPr>
          <w:ilvl w:val="0"/>
          <w:numId w:val="32"/>
        </w:numPr>
        <w:suppressAutoHyphens/>
        <w:spacing w:before="120" w:line="360" w:lineRule="auto"/>
        <w:ind w:left="0" w:firstLine="0"/>
        <w:mirrorIndents/>
        <w:rPr>
          <w:rFonts w:ascii="Verdana" w:hAnsi="Verdana"/>
          <w:sz w:val="22"/>
          <w:szCs w:val="22"/>
        </w:rPr>
      </w:pPr>
      <w:r w:rsidRPr="00010A24">
        <w:rPr>
          <w:rFonts w:ascii="Verdana" w:hAnsi="Verdana"/>
          <w:sz w:val="22"/>
          <w:szCs w:val="22"/>
        </w:rPr>
        <w:t>Wykonawca powinien dokonać wizji lokalnej w terenie;</w:t>
      </w:r>
    </w:p>
    <w:p w14:paraId="3A533637" w14:textId="77777777" w:rsidR="00290C1A" w:rsidRPr="00010A24" w:rsidRDefault="00290C1A" w:rsidP="000D7C11">
      <w:pPr>
        <w:pStyle w:val="Akapitzlist"/>
        <w:widowControl w:val="0"/>
        <w:numPr>
          <w:ilvl w:val="0"/>
          <w:numId w:val="32"/>
        </w:numPr>
        <w:suppressAutoHyphens/>
        <w:spacing w:before="120" w:line="360" w:lineRule="auto"/>
        <w:ind w:left="0" w:firstLine="0"/>
        <w:mirrorIndents/>
        <w:rPr>
          <w:rFonts w:ascii="Verdana" w:hAnsi="Verdana"/>
          <w:sz w:val="22"/>
          <w:szCs w:val="22"/>
        </w:rPr>
      </w:pPr>
      <w:r w:rsidRPr="00010A24">
        <w:rPr>
          <w:rFonts w:ascii="Verdana" w:hAnsi="Verdana"/>
          <w:sz w:val="22"/>
          <w:szCs w:val="22"/>
        </w:rPr>
        <w:t>Wykonawca powinien zdobyć wszelkie informacje, które mogą być niezbędne do</w:t>
      </w:r>
      <w:r>
        <w:rPr>
          <w:rFonts w:ascii="Verdana" w:hAnsi="Verdana"/>
          <w:sz w:val="22"/>
          <w:szCs w:val="22"/>
        </w:rPr>
        <w:t xml:space="preserve"> </w:t>
      </w:r>
      <w:r w:rsidRPr="00010A24">
        <w:rPr>
          <w:rFonts w:ascii="Verdana" w:hAnsi="Verdana"/>
          <w:sz w:val="22"/>
          <w:szCs w:val="22"/>
        </w:rPr>
        <w:t>prawidłowego wykonania przedmiotu zamówienia;</w:t>
      </w:r>
    </w:p>
    <w:p w14:paraId="2553A796" w14:textId="77777777" w:rsidR="00290C1A" w:rsidRPr="00010A24" w:rsidRDefault="00290C1A" w:rsidP="000D7C11">
      <w:pPr>
        <w:pStyle w:val="Akapitzlist"/>
        <w:numPr>
          <w:ilvl w:val="0"/>
          <w:numId w:val="32"/>
        </w:numPr>
        <w:suppressAutoHyphens/>
        <w:spacing w:before="120" w:line="360" w:lineRule="auto"/>
        <w:ind w:left="0" w:firstLine="0"/>
        <w:mirrorIndents/>
        <w:rPr>
          <w:rFonts w:ascii="Verdana" w:hAnsi="Verdana"/>
          <w:sz w:val="22"/>
          <w:szCs w:val="22"/>
        </w:rPr>
      </w:pPr>
      <w:r w:rsidRPr="00010A24">
        <w:rPr>
          <w:rFonts w:ascii="Verdana" w:hAnsi="Verdana"/>
          <w:sz w:val="22"/>
          <w:szCs w:val="22"/>
        </w:rPr>
        <w:t>zaproponowane wytyczne powinny cechować się:</w:t>
      </w:r>
    </w:p>
    <w:p w14:paraId="1550E389" w14:textId="77777777" w:rsidR="00290C1A" w:rsidRPr="00010A24" w:rsidRDefault="00290C1A" w:rsidP="000D7C11">
      <w:pPr>
        <w:pStyle w:val="Akapitzlist"/>
        <w:numPr>
          <w:ilvl w:val="0"/>
          <w:numId w:val="24"/>
        </w:numPr>
        <w:suppressAutoHyphens/>
        <w:spacing w:before="120" w:line="360" w:lineRule="auto"/>
        <w:ind w:left="0" w:firstLine="0"/>
        <w:mirrorIndents/>
        <w:rPr>
          <w:rFonts w:ascii="Verdana" w:hAnsi="Verdana"/>
          <w:sz w:val="22"/>
          <w:szCs w:val="22"/>
        </w:rPr>
      </w:pPr>
      <w:r w:rsidRPr="00010A24">
        <w:rPr>
          <w:rFonts w:ascii="Verdana" w:hAnsi="Verdana"/>
          <w:sz w:val="22"/>
          <w:szCs w:val="22"/>
        </w:rPr>
        <w:t>minimalizacją kosztów,</w:t>
      </w:r>
    </w:p>
    <w:p w14:paraId="5B35C188" w14:textId="77777777" w:rsidR="00290C1A" w:rsidRPr="00010A24" w:rsidRDefault="00290C1A" w:rsidP="000D7C11">
      <w:pPr>
        <w:pStyle w:val="Akapitzlist"/>
        <w:numPr>
          <w:ilvl w:val="0"/>
          <w:numId w:val="24"/>
        </w:numPr>
        <w:suppressAutoHyphens/>
        <w:spacing w:before="120" w:line="360" w:lineRule="auto"/>
        <w:ind w:left="0" w:firstLine="0"/>
        <w:mirrorIndents/>
        <w:rPr>
          <w:rFonts w:ascii="Verdana" w:hAnsi="Verdana"/>
          <w:sz w:val="22"/>
          <w:szCs w:val="22"/>
        </w:rPr>
      </w:pPr>
      <w:r w:rsidRPr="00010A24">
        <w:rPr>
          <w:rFonts w:ascii="Verdana" w:hAnsi="Verdana"/>
          <w:sz w:val="22"/>
          <w:szCs w:val="22"/>
        </w:rPr>
        <w:t>minimalizacją uciążliwości dla otoczenia,</w:t>
      </w:r>
    </w:p>
    <w:p w14:paraId="384E522D" w14:textId="77777777" w:rsidR="00290C1A" w:rsidRPr="00010A24" w:rsidRDefault="00290C1A" w:rsidP="000D7C11">
      <w:pPr>
        <w:pStyle w:val="Akapitzlist"/>
        <w:numPr>
          <w:ilvl w:val="0"/>
          <w:numId w:val="24"/>
        </w:numPr>
        <w:suppressAutoHyphens/>
        <w:spacing w:before="120" w:line="360" w:lineRule="auto"/>
        <w:ind w:left="0" w:firstLine="0"/>
        <w:mirrorIndents/>
        <w:rPr>
          <w:rFonts w:ascii="Verdana" w:hAnsi="Verdana"/>
          <w:sz w:val="22"/>
          <w:szCs w:val="22"/>
        </w:rPr>
      </w:pPr>
      <w:r w:rsidRPr="00010A24">
        <w:rPr>
          <w:rFonts w:ascii="Verdana" w:hAnsi="Verdana"/>
          <w:sz w:val="22"/>
          <w:szCs w:val="22"/>
        </w:rPr>
        <w:t>zapewnieniem najwyższych standardów bezpieczeństwa dla mieszkańców,</w:t>
      </w:r>
    </w:p>
    <w:p w14:paraId="2FB36509" w14:textId="77777777" w:rsidR="00290C1A" w:rsidRPr="00010A24" w:rsidRDefault="00290C1A" w:rsidP="000D7C11">
      <w:pPr>
        <w:pStyle w:val="Akapitzlist"/>
        <w:numPr>
          <w:ilvl w:val="0"/>
          <w:numId w:val="24"/>
        </w:numPr>
        <w:suppressAutoHyphens/>
        <w:spacing w:before="120" w:line="360" w:lineRule="auto"/>
        <w:ind w:left="0" w:firstLine="0"/>
        <w:mirrorIndents/>
        <w:rPr>
          <w:rFonts w:ascii="Verdana" w:hAnsi="Verdana"/>
          <w:sz w:val="22"/>
          <w:szCs w:val="22"/>
        </w:rPr>
      </w:pPr>
      <w:r w:rsidRPr="00010A24">
        <w:rPr>
          <w:rFonts w:ascii="Verdana" w:hAnsi="Verdana"/>
          <w:sz w:val="22"/>
          <w:szCs w:val="22"/>
        </w:rPr>
        <w:t>minimalizacją negatywnego wpływu na środowisko przyrodnicze,</w:t>
      </w:r>
    </w:p>
    <w:p w14:paraId="1037D833" w14:textId="77777777" w:rsidR="00290C1A" w:rsidRPr="0019667A" w:rsidRDefault="00290C1A" w:rsidP="000D7C11">
      <w:pPr>
        <w:pStyle w:val="Akapitzlist"/>
        <w:numPr>
          <w:ilvl w:val="0"/>
          <w:numId w:val="24"/>
        </w:numPr>
        <w:suppressAutoHyphens/>
        <w:spacing w:before="120" w:line="360" w:lineRule="auto"/>
        <w:ind w:left="0" w:firstLine="0"/>
        <w:mirrorIndents/>
        <w:rPr>
          <w:rFonts w:ascii="Verdana" w:hAnsi="Verdana"/>
          <w:sz w:val="22"/>
          <w:szCs w:val="22"/>
        </w:rPr>
      </w:pPr>
      <w:r w:rsidRPr="00010A24">
        <w:rPr>
          <w:rFonts w:ascii="Verdana" w:hAnsi="Verdana"/>
          <w:sz w:val="22"/>
          <w:szCs w:val="22"/>
        </w:rPr>
        <w:t>wykorzystaniem najnowszych, sprawdzonych i inteligentnych rozwiązań technicznych.</w:t>
      </w:r>
    </w:p>
    <w:p w14:paraId="496DCC68" w14:textId="77777777" w:rsidR="00290C1A" w:rsidRPr="00010A24" w:rsidRDefault="00290C1A" w:rsidP="000D7C11">
      <w:pPr>
        <w:pStyle w:val="Akapitzlist"/>
        <w:numPr>
          <w:ilvl w:val="0"/>
          <w:numId w:val="28"/>
        </w:numPr>
        <w:suppressAutoHyphens/>
        <w:spacing w:before="120" w:line="360" w:lineRule="auto"/>
        <w:ind w:left="0" w:firstLine="0"/>
        <w:mirrorIndents/>
        <w:rPr>
          <w:rFonts w:ascii="Verdana" w:hAnsi="Verdana"/>
          <w:sz w:val="22"/>
          <w:szCs w:val="22"/>
        </w:rPr>
      </w:pPr>
      <w:r w:rsidRPr="00010A24">
        <w:rPr>
          <w:rFonts w:ascii="Verdana" w:hAnsi="Verdana"/>
          <w:sz w:val="22"/>
          <w:szCs w:val="22"/>
        </w:rPr>
        <w:t>Przedmiot zamówienia należy wykonać zgodnie z:</w:t>
      </w:r>
    </w:p>
    <w:p w14:paraId="14478E3F" w14:textId="77777777" w:rsidR="00290C1A" w:rsidRPr="00010A24" w:rsidRDefault="00290C1A" w:rsidP="000D7C11">
      <w:pPr>
        <w:pStyle w:val="Akapitzlist"/>
        <w:numPr>
          <w:ilvl w:val="0"/>
          <w:numId w:val="33"/>
        </w:numPr>
        <w:suppressAutoHyphens/>
        <w:spacing w:before="120" w:line="360" w:lineRule="auto"/>
        <w:ind w:left="0" w:firstLine="0"/>
        <w:mirrorIndents/>
        <w:rPr>
          <w:rFonts w:ascii="Verdana" w:hAnsi="Verdana"/>
          <w:sz w:val="22"/>
          <w:szCs w:val="22"/>
        </w:rPr>
      </w:pPr>
      <w:r w:rsidRPr="00010A24">
        <w:rPr>
          <w:rFonts w:ascii="Verdana" w:hAnsi="Verdana"/>
          <w:sz w:val="22"/>
          <w:szCs w:val="22"/>
        </w:rPr>
        <w:t>wymaganiami określonymi w niniejszym przedmiocie zamówienia;</w:t>
      </w:r>
    </w:p>
    <w:p w14:paraId="1828BFE9" w14:textId="77777777" w:rsidR="00290C1A" w:rsidRPr="00010A24" w:rsidRDefault="00290C1A" w:rsidP="000D7C11">
      <w:pPr>
        <w:pStyle w:val="Akapitzlist"/>
        <w:numPr>
          <w:ilvl w:val="0"/>
          <w:numId w:val="33"/>
        </w:numPr>
        <w:suppressAutoHyphens/>
        <w:spacing w:before="120" w:line="360" w:lineRule="auto"/>
        <w:ind w:left="0" w:firstLine="0"/>
        <w:mirrorIndents/>
        <w:rPr>
          <w:rFonts w:ascii="Verdana" w:hAnsi="Verdana"/>
          <w:sz w:val="22"/>
          <w:szCs w:val="22"/>
        </w:rPr>
      </w:pPr>
      <w:r w:rsidRPr="00010A24">
        <w:rPr>
          <w:rFonts w:ascii="Verdana" w:hAnsi="Verdana"/>
          <w:sz w:val="22"/>
          <w:szCs w:val="22"/>
        </w:rPr>
        <w:t>obowiązującymi normami i przepisami prawa;</w:t>
      </w:r>
    </w:p>
    <w:p w14:paraId="6E5709E2" w14:textId="77777777" w:rsidR="00290C1A" w:rsidRPr="00010A24" w:rsidRDefault="00290C1A" w:rsidP="000D7C11">
      <w:pPr>
        <w:pStyle w:val="Akapitzlist"/>
        <w:numPr>
          <w:ilvl w:val="0"/>
          <w:numId w:val="33"/>
        </w:numPr>
        <w:suppressAutoHyphens/>
        <w:spacing w:before="120" w:line="360" w:lineRule="auto"/>
        <w:ind w:left="0" w:firstLine="0"/>
        <w:mirrorIndents/>
        <w:rPr>
          <w:rFonts w:ascii="Verdana" w:hAnsi="Verdana"/>
          <w:sz w:val="22"/>
          <w:szCs w:val="22"/>
        </w:rPr>
      </w:pPr>
      <w:r w:rsidRPr="00010A24">
        <w:rPr>
          <w:rFonts w:ascii="Verdana" w:hAnsi="Verdana"/>
          <w:sz w:val="22"/>
          <w:szCs w:val="22"/>
        </w:rPr>
        <w:t>„Diagnozą i inwentaryzacją systemu oświetlenia na terenie Parku im. Gen. Langiewicza we Wrocławiu, łącznie z jego otoczeniem wraz z ekspertyzą techniczno-ekonomiczną, dotyczącą możliwości wdrożenie inteligentnego oświetlenia na tym terenie”</w:t>
      </w:r>
      <w:r>
        <w:rPr>
          <w:rFonts w:ascii="Verdana" w:hAnsi="Verdana"/>
          <w:sz w:val="22"/>
          <w:szCs w:val="22"/>
        </w:rPr>
        <w:t xml:space="preserve"> </w:t>
      </w:r>
      <w:r w:rsidRPr="00010A24">
        <w:rPr>
          <w:rFonts w:ascii="Verdana" w:hAnsi="Verdana"/>
          <w:sz w:val="22"/>
          <w:szCs w:val="22"/>
        </w:rPr>
        <w:t>- dokument zostanie udostępniony przez Zamawiającego;</w:t>
      </w:r>
    </w:p>
    <w:p w14:paraId="1C2324CE" w14:textId="77777777" w:rsidR="00290C1A" w:rsidRPr="00010A24" w:rsidRDefault="00290C1A" w:rsidP="000D7C11">
      <w:pPr>
        <w:pStyle w:val="Akapitzlist"/>
        <w:numPr>
          <w:ilvl w:val="0"/>
          <w:numId w:val="33"/>
        </w:numPr>
        <w:suppressAutoHyphens/>
        <w:spacing w:before="120" w:line="360" w:lineRule="auto"/>
        <w:ind w:left="0" w:firstLine="0"/>
        <w:mirrorIndents/>
        <w:rPr>
          <w:rFonts w:ascii="Verdana" w:hAnsi="Verdana"/>
          <w:sz w:val="22"/>
          <w:szCs w:val="22"/>
        </w:rPr>
      </w:pPr>
      <w:r w:rsidRPr="00010A24">
        <w:rPr>
          <w:rFonts w:ascii="Verdana" w:hAnsi="Verdana"/>
          <w:sz w:val="22"/>
          <w:szCs w:val="22"/>
        </w:rPr>
        <w:t>„Miejskim Planem Adaptacji do zmian klimatu do roku 2030” przyjętym uchwałą nr</w:t>
      </w:r>
      <w:r>
        <w:rPr>
          <w:rFonts w:ascii="Verdana" w:hAnsi="Verdana"/>
          <w:sz w:val="22"/>
          <w:szCs w:val="22"/>
        </w:rPr>
        <w:t xml:space="preserve"> </w:t>
      </w:r>
      <w:r w:rsidRPr="00010A24">
        <w:rPr>
          <w:rFonts w:ascii="Verdana" w:hAnsi="Verdana"/>
          <w:sz w:val="22"/>
          <w:szCs w:val="22"/>
        </w:rPr>
        <w:t>XIII/342/19 Rady Miejskiej Wrocławia z dnia 5</w:t>
      </w:r>
      <w:r>
        <w:rPr>
          <w:rFonts w:ascii="Verdana" w:hAnsi="Verdana"/>
          <w:sz w:val="22"/>
          <w:szCs w:val="22"/>
        </w:rPr>
        <w:t xml:space="preserve"> września </w:t>
      </w:r>
      <w:r w:rsidRPr="00010A24">
        <w:rPr>
          <w:rFonts w:ascii="Verdana" w:hAnsi="Verdana"/>
          <w:sz w:val="22"/>
          <w:szCs w:val="22"/>
        </w:rPr>
        <w:t>2019 r.;</w:t>
      </w:r>
    </w:p>
    <w:p w14:paraId="24CA2EE1" w14:textId="58120672" w:rsidR="00073F71" w:rsidRPr="00073F71" w:rsidRDefault="00073F71" w:rsidP="00073F71">
      <w:pPr>
        <w:pStyle w:val="Akapitzlist"/>
        <w:numPr>
          <w:ilvl w:val="0"/>
          <w:numId w:val="33"/>
        </w:numPr>
        <w:suppressAutoHyphens/>
        <w:spacing w:before="120" w:line="360" w:lineRule="auto"/>
        <w:ind w:left="0" w:firstLine="0"/>
        <w:mirrorIndents/>
        <w:rPr>
          <w:rFonts w:ascii="Verdana" w:hAnsi="Verdana"/>
          <w:sz w:val="22"/>
          <w:szCs w:val="22"/>
        </w:rPr>
      </w:pPr>
      <w:r w:rsidRPr="00073F71">
        <w:rPr>
          <w:rFonts w:ascii="Verdana" w:hAnsi="Verdana"/>
          <w:sz w:val="22"/>
          <w:szCs w:val="22"/>
        </w:rPr>
        <w:t>badaniami dotyczącymi wpływu natężenia i barwy światła na wzrost i</w:t>
      </w:r>
      <w:r w:rsidRPr="00073F71">
        <w:rPr>
          <w:rFonts w:ascii="Verdana" w:hAnsi="Verdana"/>
          <w:sz w:val="22"/>
          <w:szCs w:val="22"/>
          <w:lang w:val="pl-PL"/>
        </w:rPr>
        <w:t> </w:t>
      </w:r>
      <w:r w:rsidRPr="00073F71">
        <w:rPr>
          <w:rFonts w:ascii="Verdana" w:hAnsi="Verdana"/>
          <w:sz w:val="22"/>
          <w:szCs w:val="22"/>
        </w:rPr>
        <w:t>rozwój drzew udostępnionymi przez Uniwersytet Przyrodniczy we Wrocławiu - dokument zostanie udostępniony przez Zamawiającego;</w:t>
      </w:r>
    </w:p>
    <w:p w14:paraId="47F88A12" w14:textId="77777777" w:rsidR="00290C1A" w:rsidRPr="0019667A" w:rsidRDefault="00290C1A" w:rsidP="000D7C11">
      <w:pPr>
        <w:pStyle w:val="Akapitzlist"/>
        <w:numPr>
          <w:ilvl w:val="0"/>
          <w:numId w:val="33"/>
        </w:numPr>
        <w:suppressAutoHyphens/>
        <w:spacing w:before="120" w:line="360" w:lineRule="auto"/>
        <w:ind w:left="0" w:firstLine="0"/>
        <w:mirrorIndents/>
        <w:rPr>
          <w:rFonts w:ascii="Verdana" w:hAnsi="Verdana"/>
          <w:sz w:val="22"/>
          <w:szCs w:val="22"/>
        </w:rPr>
      </w:pPr>
      <w:r w:rsidRPr="00010A24">
        <w:rPr>
          <w:rFonts w:ascii="Verdana" w:hAnsi="Verdana"/>
          <w:sz w:val="22"/>
          <w:szCs w:val="22"/>
        </w:rPr>
        <w:t>zmapowanymi parkami, placami, skwerami oraz innymi przestrzeniami miasta potrzebnymi do wykonania przedmiotu zamówienia (mapa wynikowa w</w:t>
      </w:r>
      <w:r>
        <w:rPr>
          <w:rFonts w:ascii="Verdana" w:hAnsi="Verdana"/>
          <w:sz w:val="22"/>
          <w:szCs w:val="22"/>
        </w:rPr>
        <w:t> </w:t>
      </w:r>
      <w:r w:rsidRPr="00010A24">
        <w:rPr>
          <w:rFonts w:ascii="Verdana" w:hAnsi="Verdana"/>
          <w:sz w:val="22"/>
          <w:szCs w:val="22"/>
        </w:rPr>
        <w:t xml:space="preserve">wersji elektronicznej- *jpg lub *pdf, plik ESRI </w:t>
      </w:r>
      <w:proofErr w:type="spellStart"/>
      <w:r w:rsidRPr="00010A24">
        <w:rPr>
          <w:rFonts w:ascii="Verdana" w:hAnsi="Verdana"/>
          <w:sz w:val="22"/>
          <w:szCs w:val="22"/>
        </w:rPr>
        <w:t>shapefile</w:t>
      </w:r>
      <w:proofErr w:type="spellEnd"/>
      <w:r w:rsidRPr="00010A24">
        <w:rPr>
          <w:rFonts w:ascii="Verdana" w:hAnsi="Verdana"/>
          <w:sz w:val="22"/>
          <w:szCs w:val="22"/>
        </w:rPr>
        <w:t>)</w:t>
      </w:r>
      <w:r>
        <w:rPr>
          <w:rFonts w:ascii="Verdana" w:hAnsi="Verdana"/>
          <w:sz w:val="22"/>
          <w:szCs w:val="22"/>
        </w:rPr>
        <w:t xml:space="preserve"> </w:t>
      </w:r>
      <w:r w:rsidRPr="00010A24">
        <w:rPr>
          <w:rFonts w:ascii="Verdana" w:hAnsi="Verdana"/>
          <w:sz w:val="22"/>
          <w:szCs w:val="22"/>
        </w:rPr>
        <w:t>- dokument zostanie udostępniony przez Zamawiającego.</w:t>
      </w:r>
    </w:p>
    <w:p w14:paraId="24D5A6F6" w14:textId="77777777" w:rsidR="00290C1A" w:rsidRPr="0019667A" w:rsidRDefault="00290C1A" w:rsidP="000D7C11">
      <w:pPr>
        <w:pStyle w:val="Akapitzlist"/>
        <w:numPr>
          <w:ilvl w:val="0"/>
          <w:numId w:val="28"/>
        </w:numPr>
        <w:suppressAutoHyphens/>
        <w:autoSpaceDE w:val="0"/>
        <w:autoSpaceDN w:val="0"/>
        <w:adjustRightInd w:val="0"/>
        <w:spacing w:before="120" w:line="360" w:lineRule="auto"/>
        <w:ind w:left="0" w:firstLine="0"/>
        <w:mirrorIndents/>
        <w:rPr>
          <w:rFonts w:ascii="Verdana" w:eastAsiaTheme="minorHAnsi" w:hAnsi="Verdana" w:cs="Verdana"/>
          <w:sz w:val="22"/>
          <w:szCs w:val="22"/>
          <w:lang w:eastAsia="en-US"/>
        </w:rPr>
      </w:pPr>
      <w:r w:rsidRPr="00010A24">
        <w:rPr>
          <w:rFonts w:ascii="Verdana" w:eastAsiaTheme="minorHAnsi" w:hAnsi="Verdana" w:cs="Arial"/>
          <w:sz w:val="22"/>
          <w:szCs w:val="22"/>
          <w:lang w:eastAsia="en-US"/>
        </w:rPr>
        <w:lastRenderedPageBreak/>
        <w:t xml:space="preserve">W wyniku realizacji powyższego zamówienia, o którym mowa </w:t>
      </w:r>
      <w:r w:rsidRPr="005A1D9F">
        <w:rPr>
          <w:rFonts w:ascii="Verdana" w:eastAsiaTheme="minorHAnsi" w:hAnsi="Verdana" w:cs="Arial"/>
          <w:sz w:val="22"/>
          <w:szCs w:val="22"/>
          <w:lang w:eastAsia="en-US"/>
        </w:rPr>
        <w:t>w pkt I.1,</w:t>
      </w:r>
      <w:r w:rsidRPr="00010A24">
        <w:rPr>
          <w:rFonts w:ascii="Verdana" w:eastAsiaTheme="minorHAnsi" w:hAnsi="Verdana" w:cs="Arial"/>
          <w:sz w:val="22"/>
          <w:szCs w:val="22"/>
          <w:lang w:eastAsia="en-US"/>
        </w:rPr>
        <w:t xml:space="preserve"> określone zostaną najkorzystniejsze rozwiązania, czyli rekomendacje i założenia w formie wytycznych, które będą stanowić jeden z elementów tworzonego dokumentu pt.</w:t>
      </w:r>
      <w:r>
        <w:rPr>
          <w:rFonts w:ascii="Verdana" w:eastAsiaTheme="minorHAnsi" w:hAnsi="Verdana" w:cs="Arial"/>
          <w:sz w:val="22"/>
          <w:szCs w:val="22"/>
          <w:lang w:eastAsia="en-US"/>
        </w:rPr>
        <w:t xml:space="preserve"> </w:t>
      </w:r>
      <w:r w:rsidRPr="00010A24">
        <w:rPr>
          <w:rFonts w:ascii="Verdana" w:eastAsiaTheme="minorHAnsi" w:hAnsi="Verdana" w:cs="Arial"/>
          <w:sz w:val="22"/>
          <w:szCs w:val="22"/>
          <w:lang w:eastAsia="en-US"/>
        </w:rPr>
        <w:t>„</w:t>
      </w:r>
      <w:proofErr w:type="spellStart"/>
      <w:r w:rsidRPr="00010A24">
        <w:rPr>
          <w:rFonts w:ascii="Verdana" w:eastAsiaTheme="minorHAnsi" w:hAnsi="Verdana" w:cs="Arial"/>
          <w:sz w:val="22"/>
          <w:szCs w:val="22"/>
          <w:lang w:eastAsia="en-US"/>
        </w:rPr>
        <w:t>Masterplan</w:t>
      </w:r>
      <w:proofErr w:type="spellEnd"/>
      <w:r w:rsidRPr="00010A24">
        <w:rPr>
          <w:rFonts w:ascii="Verdana" w:eastAsiaTheme="minorHAnsi" w:hAnsi="Verdana" w:cs="Arial"/>
          <w:sz w:val="22"/>
          <w:szCs w:val="22"/>
          <w:lang w:eastAsia="en-US"/>
        </w:rPr>
        <w:t xml:space="preserve"> dla oświetlenia obszarów zieleni miejskiej w</w:t>
      </w:r>
      <w:r>
        <w:rPr>
          <w:rFonts w:ascii="Verdana" w:eastAsiaTheme="minorHAnsi" w:hAnsi="Verdana" w:cs="Arial"/>
          <w:sz w:val="22"/>
          <w:szCs w:val="22"/>
          <w:lang w:eastAsia="en-US"/>
        </w:rPr>
        <w:t> </w:t>
      </w:r>
      <w:r w:rsidRPr="00010A24">
        <w:rPr>
          <w:rFonts w:ascii="Verdana" w:eastAsiaTheme="minorHAnsi" w:hAnsi="Verdana" w:cs="Arial"/>
          <w:sz w:val="22"/>
          <w:szCs w:val="22"/>
          <w:lang w:eastAsia="en-US"/>
        </w:rPr>
        <w:t>przestrzeni publicznej Wrocławia”.</w:t>
      </w:r>
    </w:p>
    <w:p w14:paraId="3372FDB7" w14:textId="77777777" w:rsidR="00290C1A" w:rsidRPr="00010A24" w:rsidRDefault="00290C1A" w:rsidP="000D7C11">
      <w:pPr>
        <w:pStyle w:val="Akapitzlist"/>
        <w:numPr>
          <w:ilvl w:val="0"/>
          <w:numId w:val="28"/>
        </w:numPr>
        <w:suppressAutoHyphens/>
        <w:autoSpaceDE w:val="0"/>
        <w:autoSpaceDN w:val="0"/>
        <w:adjustRightInd w:val="0"/>
        <w:spacing w:before="120" w:line="360" w:lineRule="auto"/>
        <w:ind w:left="0" w:firstLine="0"/>
        <w:mirrorIndents/>
        <w:rPr>
          <w:rFonts w:ascii="Verdana" w:eastAsiaTheme="minorHAnsi" w:hAnsi="Verdana" w:cs="Verdana"/>
          <w:sz w:val="22"/>
          <w:szCs w:val="22"/>
          <w:lang w:eastAsia="en-US"/>
        </w:rPr>
      </w:pPr>
      <w:r w:rsidRPr="00010A24">
        <w:rPr>
          <w:rFonts w:ascii="Verdana" w:eastAsiaTheme="minorHAnsi" w:hAnsi="Verdana" w:cs="Verdana"/>
          <w:sz w:val="22"/>
          <w:szCs w:val="22"/>
          <w:lang w:eastAsia="en-US"/>
        </w:rPr>
        <w:t>Dodatkowe wymagania dotyczące przedmiotu zamówienia:</w:t>
      </w:r>
    </w:p>
    <w:p w14:paraId="5D7C20DB" w14:textId="77777777" w:rsidR="00290C1A" w:rsidRPr="00010A24" w:rsidRDefault="00290C1A" w:rsidP="000D7C11">
      <w:pPr>
        <w:pStyle w:val="Akapitzlist"/>
        <w:numPr>
          <w:ilvl w:val="0"/>
          <w:numId w:val="38"/>
        </w:numPr>
        <w:suppressAutoHyphens/>
        <w:autoSpaceDE w:val="0"/>
        <w:autoSpaceDN w:val="0"/>
        <w:adjustRightInd w:val="0"/>
        <w:spacing w:before="120" w:line="360" w:lineRule="auto"/>
        <w:ind w:left="0" w:firstLine="0"/>
        <w:mirrorIndents/>
        <w:rPr>
          <w:rFonts w:ascii="Verdana" w:eastAsiaTheme="minorHAnsi" w:hAnsi="Verdana" w:cs="Verdana"/>
          <w:sz w:val="22"/>
          <w:szCs w:val="22"/>
          <w:lang w:eastAsia="en-US"/>
        </w:rPr>
      </w:pPr>
      <w:r>
        <w:rPr>
          <w:rFonts w:ascii="Verdana" w:eastAsiaTheme="minorHAnsi" w:hAnsi="Verdana" w:cs="Verdana"/>
          <w:sz w:val="22"/>
          <w:szCs w:val="22"/>
          <w:lang w:eastAsia="en-US"/>
        </w:rPr>
        <w:t>wytyczne</w:t>
      </w:r>
      <w:r w:rsidRPr="00010A24">
        <w:rPr>
          <w:rFonts w:ascii="Verdana" w:eastAsiaTheme="minorHAnsi" w:hAnsi="Verdana" w:cs="Verdana"/>
          <w:sz w:val="22"/>
          <w:szCs w:val="22"/>
          <w:lang w:eastAsia="en-US"/>
        </w:rPr>
        <w:t xml:space="preserve"> należy sporządzić w języku polskim i w języku angielskim oraz</w:t>
      </w:r>
      <w:r>
        <w:rPr>
          <w:rFonts w:ascii="Verdana" w:eastAsiaTheme="minorHAnsi" w:hAnsi="Verdana" w:cs="Verdana"/>
          <w:sz w:val="22"/>
          <w:szCs w:val="22"/>
          <w:lang w:eastAsia="en-US"/>
        </w:rPr>
        <w:t xml:space="preserve"> </w:t>
      </w:r>
      <w:r w:rsidRPr="00010A24">
        <w:rPr>
          <w:rFonts w:ascii="Verdana" w:eastAsiaTheme="minorHAnsi" w:hAnsi="Verdana" w:cs="Verdana"/>
          <w:sz w:val="22"/>
          <w:szCs w:val="22"/>
          <w:lang w:eastAsia="en-US"/>
        </w:rPr>
        <w:t xml:space="preserve">przekazać Zamawiającemu w </w:t>
      </w:r>
      <w:r>
        <w:rPr>
          <w:rFonts w:ascii="Verdana" w:eastAsiaTheme="minorHAnsi" w:hAnsi="Verdana" w:cs="Verdana"/>
          <w:sz w:val="22"/>
          <w:szCs w:val="22"/>
          <w:lang w:eastAsia="en-US"/>
        </w:rPr>
        <w:t>dwóch</w:t>
      </w:r>
      <w:r w:rsidRPr="00010A24">
        <w:rPr>
          <w:rFonts w:ascii="Verdana" w:eastAsiaTheme="minorHAnsi" w:hAnsi="Verdana" w:cs="Verdana"/>
          <w:sz w:val="22"/>
          <w:szCs w:val="22"/>
          <w:lang w:eastAsia="en-US"/>
        </w:rPr>
        <w:t xml:space="preserve"> egz</w:t>
      </w:r>
      <w:r>
        <w:rPr>
          <w:rFonts w:ascii="Verdana" w:eastAsiaTheme="minorHAnsi" w:hAnsi="Verdana" w:cs="Verdana"/>
          <w:sz w:val="22"/>
          <w:szCs w:val="22"/>
          <w:lang w:eastAsia="en-US"/>
        </w:rPr>
        <w:t>emplarzach</w:t>
      </w:r>
      <w:r w:rsidRPr="00010A24">
        <w:rPr>
          <w:rFonts w:ascii="Verdana" w:eastAsiaTheme="minorHAnsi" w:hAnsi="Verdana" w:cs="Verdana"/>
          <w:sz w:val="22"/>
          <w:szCs w:val="22"/>
          <w:lang w:eastAsia="en-US"/>
        </w:rPr>
        <w:t xml:space="preserve"> w wersji papierowej (1</w:t>
      </w:r>
      <w:r>
        <w:rPr>
          <w:rFonts w:ascii="Verdana" w:eastAsiaTheme="minorHAnsi" w:hAnsi="Verdana" w:cs="Verdana"/>
          <w:sz w:val="22"/>
          <w:szCs w:val="22"/>
          <w:lang w:eastAsia="en-US"/>
        </w:rPr>
        <w:t> </w:t>
      </w:r>
      <w:r w:rsidRPr="00010A24">
        <w:rPr>
          <w:rFonts w:ascii="Verdana" w:eastAsiaTheme="minorHAnsi" w:hAnsi="Verdana" w:cs="Verdana"/>
          <w:sz w:val="22"/>
          <w:szCs w:val="22"/>
          <w:lang w:eastAsia="en-US"/>
        </w:rPr>
        <w:t>w</w:t>
      </w:r>
      <w:r>
        <w:rPr>
          <w:rFonts w:ascii="Verdana" w:eastAsiaTheme="minorHAnsi" w:hAnsi="Verdana" w:cs="Verdana"/>
          <w:sz w:val="22"/>
          <w:szCs w:val="22"/>
          <w:lang w:eastAsia="en-US"/>
        </w:rPr>
        <w:t> </w:t>
      </w:r>
      <w:r w:rsidRPr="00010A24">
        <w:rPr>
          <w:rFonts w:ascii="Verdana" w:eastAsiaTheme="minorHAnsi" w:hAnsi="Verdana" w:cs="Verdana"/>
          <w:sz w:val="22"/>
          <w:szCs w:val="22"/>
          <w:lang w:eastAsia="en-US"/>
        </w:rPr>
        <w:t>wersji polskiej i</w:t>
      </w:r>
      <w:r>
        <w:rPr>
          <w:rFonts w:ascii="Verdana" w:eastAsiaTheme="minorHAnsi" w:hAnsi="Verdana" w:cs="Verdana"/>
          <w:sz w:val="22"/>
          <w:szCs w:val="22"/>
          <w:lang w:eastAsia="en-US"/>
        </w:rPr>
        <w:t xml:space="preserve"> </w:t>
      </w:r>
      <w:r w:rsidRPr="00010A24">
        <w:rPr>
          <w:rFonts w:ascii="Verdana" w:eastAsiaTheme="minorHAnsi" w:hAnsi="Verdana" w:cs="Verdana"/>
          <w:sz w:val="22"/>
          <w:szCs w:val="22"/>
          <w:lang w:eastAsia="en-US"/>
        </w:rPr>
        <w:t xml:space="preserve">1 w wersji angielskiej) oraz </w:t>
      </w:r>
      <w:r>
        <w:rPr>
          <w:rFonts w:ascii="Verdana" w:eastAsiaTheme="minorHAnsi" w:hAnsi="Verdana" w:cs="Verdana"/>
          <w:sz w:val="22"/>
          <w:szCs w:val="22"/>
          <w:lang w:eastAsia="en-US"/>
        </w:rPr>
        <w:t>w dwóch plikach elektronicznych</w:t>
      </w:r>
      <w:r w:rsidRPr="00010A24">
        <w:rPr>
          <w:rFonts w:ascii="Verdana" w:eastAsiaTheme="minorHAnsi" w:hAnsi="Verdana" w:cs="Verdana"/>
          <w:sz w:val="22"/>
          <w:szCs w:val="22"/>
          <w:lang w:eastAsia="en-US"/>
        </w:rPr>
        <w:t xml:space="preserve"> (1 w </w:t>
      </w:r>
      <w:r>
        <w:rPr>
          <w:rFonts w:ascii="Verdana" w:eastAsiaTheme="minorHAnsi" w:hAnsi="Verdana" w:cs="Verdana"/>
          <w:sz w:val="22"/>
          <w:szCs w:val="22"/>
          <w:lang w:eastAsia="en-US"/>
        </w:rPr>
        <w:t xml:space="preserve">wersji polskiej </w:t>
      </w:r>
      <w:r w:rsidRPr="00010A24">
        <w:rPr>
          <w:rFonts w:ascii="Verdana" w:eastAsiaTheme="minorHAnsi" w:hAnsi="Verdana" w:cs="Verdana"/>
          <w:sz w:val="22"/>
          <w:szCs w:val="22"/>
          <w:lang w:eastAsia="en-US"/>
        </w:rPr>
        <w:t xml:space="preserve">i 1 w </w:t>
      </w:r>
      <w:r>
        <w:rPr>
          <w:rFonts w:ascii="Verdana" w:eastAsiaTheme="minorHAnsi" w:hAnsi="Verdana" w:cs="Verdana"/>
          <w:sz w:val="22"/>
          <w:szCs w:val="22"/>
          <w:lang w:eastAsia="en-US"/>
        </w:rPr>
        <w:t>wersji angielskiej</w:t>
      </w:r>
      <w:r w:rsidRPr="00010A24">
        <w:rPr>
          <w:rFonts w:ascii="Verdana" w:eastAsiaTheme="minorHAnsi" w:hAnsi="Verdana" w:cs="Verdana"/>
          <w:sz w:val="22"/>
          <w:szCs w:val="22"/>
          <w:lang w:eastAsia="en-US"/>
        </w:rPr>
        <w:t xml:space="preserve">) </w:t>
      </w:r>
      <w:r>
        <w:rPr>
          <w:rFonts w:ascii="Verdana" w:eastAsiaTheme="minorHAnsi" w:hAnsi="Verdana" w:cs="Verdana"/>
          <w:sz w:val="22"/>
          <w:szCs w:val="22"/>
          <w:lang w:eastAsia="en-US"/>
        </w:rPr>
        <w:t>na nośniku danych</w:t>
      </w:r>
      <w:r w:rsidRPr="00010A24">
        <w:rPr>
          <w:rFonts w:ascii="Verdana" w:eastAsiaTheme="minorHAnsi" w:hAnsi="Verdana" w:cs="Verdana"/>
          <w:sz w:val="22"/>
          <w:szCs w:val="22"/>
          <w:lang w:eastAsia="en-US"/>
        </w:rPr>
        <w:t xml:space="preserve"> (pamięć USB lub płyta CD/DVD)</w:t>
      </w:r>
      <w:r>
        <w:rPr>
          <w:rFonts w:ascii="Verdana" w:eastAsiaTheme="minorHAnsi" w:hAnsi="Verdana" w:cs="Verdana"/>
          <w:sz w:val="22"/>
          <w:szCs w:val="22"/>
          <w:lang w:eastAsia="en-US"/>
        </w:rPr>
        <w:t xml:space="preserve"> z uwzględnieniem, że:</w:t>
      </w:r>
    </w:p>
    <w:p w14:paraId="7E05676B" w14:textId="77777777" w:rsidR="00290C1A" w:rsidRPr="00010A24" w:rsidRDefault="00290C1A" w:rsidP="000D7C11">
      <w:pPr>
        <w:pStyle w:val="Akapitzlist"/>
        <w:numPr>
          <w:ilvl w:val="0"/>
          <w:numId w:val="37"/>
        </w:numPr>
        <w:suppressAutoHyphens/>
        <w:autoSpaceDE w:val="0"/>
        <w:autoSpaceDN w:val="0"/>
        <w:adjustRightInd w:val="0"/>
        <w:spacing w:before="120" w:line="360" w:lineRule="auto"/>
        <w:ind w:left="0" w:firstLine="0"/>
        <w:mirrorIndents/>
        <w:rPr>
          <w:rFonts w:ascii="Verdana" w:eastAsiaTheme="minorHAnsi" w:hAnsi="Verdana" w:cs="Verdana"/>
          <w:sz w:val="22"/>
          <w:szCs w:val="22"/>
          <w:lang w:eastAsia="en-US"/>
        </w:rPr>
      </w:pPr>
      <w:r w:rsidRPr="00010A24">
        <w:rPr>
          <w:rFonts w:ascii="Verdana" w:eastAsiaTheme="minorHAnsi" w:hAnsi="Verdana" w:cs="Verdana"/>
          <w:sz w:val="22"/>
          <w:szCs w:val="22"/>
          <w:lang w:eastAsia="en-US"/>
        </w:rPr>
        <w:t xml:space="preserve">wersja papierowa </w:t>
      </w:r>
      <w:r>
        <w:rPr>
          <w:rFonts w:ascii="Verdana" w:eastAsiaTheme="minorHAnsi" w:hAnsi="Verdana" w:cs="Verdana"/>
          <w:sz w:val="22"/>
          <w:szCs w:val="22"/>
          <w:lang w:eastAsia="en-US"/>
        </w:rPr>
        <w:t>– wydruk w kolorze</w:t>
      </w:r>
      <w:r w:rsidRPr="00010A24">
        <w:rPr>
          <w:rFonts w:ascii="Verdana" w:eastAsiaTheme="minorHAnsi" w:hAnsi="Verdana" w:cs="Verdana"/>
          <w:sz w:val="22"/>
          <w:szCs w:val="22"/>
          <w:lang w:eastAsia="en-US"/>
        </w:rPr>
        <w:t>;</w:t>
      </w:r>
    </w:p>
    <w:p w14:paraId="305D695C" w14:textId="77777777" w:rsidR="00290C1A" w:rsidRPr="00010A24" w:rsidRDefault="00290C1A" w:rsidP="000D7C11">
      <w:pPr>
        <w:pStyle w:val="Akapitzlist"/>
        <w:numPr>
          <w:ilvl w:val="0"/>
          <w:numId w:val="37"/>
        </w:numPr>
        <w:suppressAutoHyphens/>
        <w:autoSpaceDE w:val="0"/>
        <w:autoSpaceDN w:val="0"/>
        <w:adjustRightInd w:val="0"/>
        <w:spacing w:before="120" w:line="360" w:lineRule="auto"/>
        <w:ind w:left="0" w:firstLine="0"/>
        <w:mirrorIndents/>
        <w:rPr>
          <w:rFonts w:ascii="Verdana" w:eastAsiaTheme="minorHAnsi" w:hAnsi="Verdana" w:cs="Verdana"/>
          <w:sz w:val="22"/>
          <w:szCs w:val="22"/>
          <w:lang w:eastAsia="en-US"/>
        </w:rPr>
      </w:pPr>
      <w:r w:rsidRPr="00010A24">
        <w:rPr>
          <w:rFonts w:ascii="Verdana" w:eastAsiaTheme="minorHAnsi" w:hAnsi="Verdana" w:cs="Verdana"/>
          <w:sz w:val="22"/>
          <w:szCs w:val="22"/>
          <w:lang w:eastAsia="en-US"/>
        </w:rPr>
        <w:t xml:space="preserve">wersja elektroniczna </w:t>
      </w:r>
      <w:r>
        <w:rPr>
          <w:rFonts w:ascii="Verdana" w:eastAsiaTheme="minorHAnsi" w:hAnsi="Verdana" w:cs="Verdana"/>
          <w:sz w:val="22"/>
          <w:szCs w:val="22"/>
          <w:lang w:eastAsia="en-US"/>
        </w:rPr>
        <w:t>(</w:t>
      </w:r>
      <w:r w:rsidRPr="00010A24">
        <w:rPr>
          <w:rFonts w:ascii="Verdana" w:eastAsiaTheme="minorHAnsi" w:hAnsi="Verdana" w:cs="Verdana"/>
          <w:sz w:val="22"/>
          <w:szCs w:val="22"/>
          <w:lang w:eastAsia="en-US"/>
        </w:rPr>
        <w:t>tożsama z wersją papierową</w:t>
      </w:r>
      <w:r>
        <w:rPr>
          <w:rFonts w:ascii="Verdana" w:eastAsiaTheme="minorHAnsi" w:hAnsi="Verdana" w:cs="Verdana"/>
          <w:sz w:val="22"/>
          <w:szCs w:val="22"/>
          <w:lang w:eastAsia="en-US"/>
        </w:rPr>
        <w:t>)</w:t>
      </w:r>
      <w:r w:rsidRPr="00010A24">
        <w:rPr>
          <w:rFonts w:ascii="Verdana" w:eastAsiaTheme="minorHAnsi" w:hAnsi="Verdana" w:cs="Verdana"/>
          <w:sz w:val="22"/>
          <w:szCs w:val="22"/>
          <w:lang w:eastAsia="en-US"/>
        </w:rPr>
        <w:t xml:space="preserve"> musi umożliwiać odczytanie plików w programach i formacie:</w:t>
      </w:r>
    </w:p>
    <w:p w14:paraId="0A9FC112" w14:textId="77777777" w:rsidR="00290C1A" w:rsidRPr="00010A24" w:rsidRDefault="00290C1A" w:rsidP="000D7C11">
      <w:pPr>
        <w:pStyle w:val="Akapitzlist"/>
        <w:numPr>
          <w:ilvl w:val="0"/>
          <w:numId w:val="35"/>
        </w:numPr>
        <w:suppressAutoHyphens/>
        <w:autoSpaceDE w:val="0"/>
        <w:autoSpaceDN w:val="0"/>
        <w:adjustRightInd w:val="0"/>
        <w:spacing w:before="120" w:line="360" w:lineRule="auto"/>
        <w:ind w:left="0" w:firstLine="0"/>
        <w:mirrorIndents/>
        <w:rPr>
          <w:rFonts w:ascii="Verdana" w:eastAsiaTheme="minorHAnsi" w:hAnsi="Verdana" w:cs="Verdana"/>
          <w:sz w:val="22"/>
          <w:szCs w:val="22"/>
          <w:lang w:eastAsia="en-US"/>
        </w:rPr>
      </w:pPr>
      <w:r w:rsidRPr="00010A24">
        <w:rPr>
          <w:rFonts w:ascii="Verdana" w:eastAsiaTheme="minorHAnsi" w:hAnsi="Verdana" w:cs="Verdana"/>
          <w:sz w:val="22"/>
          <w:szCs w:val="22"/>
          <w:lang w:eastAsia="en-US"/>
        </w:rPr>
        <w:t>Adobe Reader – całość dokumentacji (rozszerzenie *.pdf),</w:t>
      </w:r>
    </w:p>
    <w:p w14:paraId="2DBE906E" w14:textId="77777777" w:rsidR="00290C1A" w:rsidRPr="00010A24" w:rsidRDefault="00290C1A" w:rsidP="000D7C11">
      <w:pPr>
        <w:pStyle w:val="Akapitzlist"/>
        <w:numPr>
          <w:ilvl w:val="0"/>
          <w:numId w:val="35"/>
        </w:numPr>
        <w:suppressAutoHyphens/>
        <w:autoSpaceDE w:val="0"/>
        <w:autoSpaceDN w:val="0"/>
        <w:adjustRightInd w:val="0"/>
        <w:spacing w:before="120" w:line="360" w:lineRule="auto"/>
        <w:ind w:left="0" w:firstLine="0"/>
        <w:mirrorIndents/>
        <w:rPr>
          <w:rFonts w:ascii="Verdana" w:eastAsiaTheme="minorHAnsi" w:hAnsi="Verdana" w:cs="Verdana"/>
          <w:sz w:val="22"/>
          <w:szCs w:val="22"/>
          <w:lang w:eastAsia="en-US"/>
        </w:rPr>
      </w:pPr>
      <w:r w:rsidRPr="00010A24">
        <w:rPr>
          <w:rFonts w:ascii="Verdana" w:eastAsiaTheme="minorHAnsi" w:hAnsi="Verdana" w:cs="Verdana"/>
          <w:sz w:val="22"/>
          <w:szCs w:val="22"/>
          <w:lang w:eastAsia="en-US"/>
        </w:rPr>
        <w:t>MS WORD – cześć opisowa (rozszerzenie *.</w:t>
      </w:r>
      <w:proofErr w:type="spellStart"/>
      <w:r w:rsidRPr="00010A24">
        <w:rPr>
          <w:rFonts w:ascii="Verdana" w:eastAsiaTheme="minorHAnsi" w:hAnsi="Verdana" w:cs="Verdana"/>
          <w:sz w:val="22"/>
          <w:szCs w:val="22"/>
          <w:lang w:eastAsia="en-US"/>
        </w:rPr>
        <w:t>doc</w:t>
      </w:r>
      <w:proofErr w:type="spellEnd"/>
      <w:r w:rsidRPr="00010A24">
        <w:rPr>
          <w:rFonts w:ascii="Verdana" w:eastAsiaTheme="minorHAnsi" w:hAnsi="Verdana" w:cs="Verdana"/>
          <w:sz w:val="22"/>
          <w:szCs w:val="22"/>
          <w:lang w:eastAsia="en-US"/>
        </w:rPr>
        <w:t>),</w:t>
      </w:r>
    </w:p>
    <w:p w14:paraId="02B78AFB" w14:textId="77777777" w:rsidR="00290C1A" w:rsidRPr="00010A24" w:rsidRDefault="00290C1A" w:rsidP="000D7C11">
      <w:pPr>
        <w:pStyle w:val="Akapitzlist"/>
        <w:numPr>
          <w:ilvl w:val="0"/>
          <w:numId w:val="35"/>
        </w:numPr>
        <w:suppressAutoHyphens/>
        <w:autoSpaceDE w:val="0"/>
        <w:autoSpaceDN w:val="0"/>
        <w:adjustRightInd w:val="0"/>
        <w:spacing w:before="120" w:line="360" w:lineRule="auto"/>
        <w:ind w:left="0" w:firstLine="0"/>
        <w:mirrorIndents/>
        <w:rPr>
          <w:rFonts w:ascii="Verdana" w:eastAsiaTheme="minorHAnsi" w:hAnsi="Verdana" w:cs="Verdana"/>
          <w:sz w:val="22"/>
          <w:szCs w:val="22"/>
          <w:lang w:eastAsia="en-US"/>
        </w:rPr>
      </w:pPr>
      <w:r w:rsidRPr="00010A24">
        <w:rPr>
          <w:rFonts w:ascii="Verdana" w:eastAsiaTheme="minorHAnsi" w:hAnsi="Verdana" w:cs="Verdana"/>
          <w:sz w:val="22"/>
          <w:szCs w:val="22"/>
          <w:lang w:eastAsia="en-US"/>
        </w:rPr>
        <w:t>E</w:t>
      </w:r>
      <w:r>
        <w:rPr>
          <w:rFonts w:ascii="Verdana" w:eastAsiaTheme="minorHAnsi" w:hAnsi="Verdana" w:cs="Verdana"/>
          <w:sz w:val="22"/>
          <w:szCs w:val="22"/>
          <w:lang w:eastAsia="en-US"/>
        </w:rPr>
        <w:t>XCEL</w:t>
      </w:r>
      <w:r w:rsidRPr="00010A24">
        <w:rPr>
          <w:rFonts w:ascii="Verdana" w:eastAsiaTheme="minorHAnsi" w:hAnsi="Verdana" w:cs="Verdana"/>
          <w:sz w:val="22"/>
          <w:szCs w:val="22"/>
          <w:lang w:eastAsia="en-US"/>
        </w:rPr>
        <w:t xml:space="preserve"> – zestawienia tabelaryczne (rozszerzenie *.xls),</w:t>
      </w:r>
    </w:p>
    <w:p w14:paraId="565B6971" w14:textId="77777777" w:rsidR="00290C1A" w:rsidRPr="00010A24" w:rsidRDefault="00290C1A" w:rsidP="000D7C11">
      <w:pPr>
        <w:pStyle w:val="Akapitzlist"/>
        <w:numPr>
          <w:ilvl w:val="0"/>
          <w:numId w:val="35"/>
        </w:numPr>
        <w:suppressAutoHyphens/>
        <w:autoSpaceDE w:val="0"/>
        <w:autoSpaceDN w:val="0"/>
        <w:adjustRightInd w:val="0"/>
        <w:spacing w:before="120" w:line="360" w:lineRule="auto"/>
        <w:ind w:left="0" w:firstLine="0"/>
        <w:mirrorIndents/>
        <w:rPr>
          <w:rFonts w:ascii="Verdana" w:eastAsiaTheme="minorHAnsi" w:hAnsi="Verdana" w:cs="Verdana"/>
          <w:sz w:val="22"/>
          <w:szCs w:val="22"/>
          <w:lang w:eastAsia="en-US"/>
        </w:rPr>
      </w:pPr>
      <w:r w:rsidRPr="00010A24">
        <w:rPr>
          <w:rFonts w:ascii="Verdana" w:eastAsiaTheme="minorHAnsi" w:hAnsi="Verdana" w:cs="Verdana"/>
          <w:sz w:val="22"/>
          <w:szCs w:val="22"/>
          <w:lang w:eastAsia="en-US"/>
        </w:rPr>
        <w:t>JPG – grafiki/rysunki (rozszerzenie *.jpg),</w:t>
      </w:r>
    </w:p>
    <w:p w14:paraId="0BE8FEFB" w14:textId="77777777" w:rsidR="00290C1A" w:rsidRPr="00010A24" w:rsidRDefault="00290C1A" w:rsidP="000D7C11">
      <w:pPr>
        <w:pStyle w:val="Akapitzlist"/>
        <w:numPr>
          <w:ilvl w:val="0"/>
          <w:numId w:val="35"/>
        </w:numPr>
        <w:suppressAutoHyphens/>
        <w:autoSpaceDE w:val="0"/>
        <w:autoSpaceDN w:val="0"/>
        <w:adjustRightInd w:val="0"/>
        <w:spacing w:before="120" w:line="360" w:lineRule="auto"/>
        <w:ind w:left="0" w:firstLine="0"/>
        <w:mirrorIndents/>
        <w:rPr>
          <w:rFonts w:ascii="Verdana" w:eastAsiaTheme="minorHAnsi" w:hAnsi="Verdana" w:cs="Verdana"/>
          <w:sz w:val="22"/>
          <w:szCs w:val="22"/>
          <w:lang w:eastAsia="en-US"/>
        </w:rPr>
      </w:pPr>
      <w:r w:rsidRPr="00010A24">
        <w:rPr>
          <w:rFonts w:ascii="Verdana" w:eastAsiaTheme="minorHAnsi" w:hAnsi="Verdana" w:cs="Verdana"/>
          <w:sz w:val="22"/>
          <w:szCs w:val="22"/>
          <w:lang w:eastAsia="en-US"/>
        </w:rPr>
        <w:t xml:space="preserve">dane przestrzenne w formie danych wektorowych (pliki ESRI </w:t>
      </w:r>
      <w:proofErr w:type="spellStart"/>
      <w:r w:rsidRPr="00010A24">
        <w:rPr>
          <w:rFonts w:ascii="Verdana" w:eastAsiaTheme="minorHAnsi" w:hAnsi="Verdana" w:cs="Verdana"/>
          <w:sz w:val="22"/>
          <w:szCs w:val="22"/>
          <w:lang w:eastAsia="en-US"/>
        </w:rPr>
        <w:t>shapefile</w:t>
      </w:r>
      <w:proofErr w:type="spellEnd"/>
      <w:r w:rsidRPr="00010A24">
        <w:rPr>
          <w:rFonts w:ascii="Verdana" w:eastAsiaTheme="minorHAnsi" w:hAnsi="Verdana" w:cs="Verdana"/>
          <w:sz w:val="22"/>
          <w:szCs w:val="22"/>
          <w:lang w:eastAsia="en-US"/>
        </w:rPr>
        <w:t xml:space="preserve"> w</w:t>
      </w:r>
      <w:r>
        <w:rPr>
          <w:rFonts w:ascii="Verdana" w:eastAsiaTheme="minorHAnsi" w:hAnsi="Verdana" w:cs="Verdana"/>
          <w:sz w:val="22"/>
          <w:szCs w:val="22"/>
          <w:lang w:eastAsia="en-US"/>
        </w:rPr>
        <w:t> </w:t>
      </w:r>
      <w:r w:rsidRPr="00010A24">
        <w:rPr>
          <w:rFonts w:ascii="Verdana" w:eastAsiaTheme="minorHAnsi" w:hAnsi="Verdana" w:cs="Verdana"/>
          <w:sz w:val="22"/>
          <w:szCs w:val="22"/>
          <w:lang w:eastAsia="en-US"/>
        </w:rPr>
        <w:t xml:space="preserve">układzie PL-2000 oraz cyfrowych warstw informacyjnych w plikach ESRI </w:t>
      </w:r>
      <w:proofErr w:type="spellStart"/>
      <w:r w:rsidRPr="00010A24">
        <w:rPr>
          <w:rFonts w:ascii="Verdana" w:eastAsiaTheme="minorHAnsi" w:hAnsi="Verdana" w:cs="Verdana"/>
          <w:sz w:val="22"/>
          <w:szCs w:val="22"/>
          <w:lang w:eastAsia="en-US"/>
        </w:rPr>
        <w:t>shapefile</w:t>
      </w:r>
      <w:proofErr w:type="spellEnd"/>
      <w:r w:rsidRPr="00010A24">
        <w:rPr>
          <w:rFonts w:ascii="Verdana" w:eastAsiaTheme="minorHAnsi" w:hAnsi="Verdana" w:cs="Verdana"/>
          <w:sz w:val="22"/>
          <w:szCs w:val="22"/>
          <w:lang w:eastAsia="en-US"/>
        </w:rPr>
        <w:t xml:space="preserve"> .</w:t>
      </w:r>
      <w:proofErr w:type="spellStart"/>
      <w:r w:rsidRPr="00010A24">
        <w:rPr>
          <w:rFonts w:ascii="Verdana" w:eastAsiaTheme="minorHAnsi" w:hAnsi="Verdana" w:cs="Verdana"/>
          <w:sz w:val="22"/>
          <w:szCs w:val="22"/>
          <w:lang w:eastAsia="en-US"/>
        </w:rPr>
        <w:t>shp</w:t>
      </w:r>
      <w:proofErr w:type="spellEnd"/>
      <w:r w:rsidRPr="00010A24">
        <w:rPr>
          <w:rFonts w:ascii="Verdana" w:eastAsiaTheme="minorHAnsi" w:hAnsi="Verdana" w:cs="Verdana"/>
          <w:sz w:val="22"/>
          <w:szCs w:val="22"/>
          <w:lang w:eastAsia="en-US"/>
        </w:rPr>
        <w:t>, .</w:t>
      </w:r>
      <w:proofErr w:type="spellStart"/>
      <w:r w:rsidRPr="00010A24">
        <w:rPr>
          <w:rFonts w:ascii="Verdana" w:eastAsiaTheme="minorHAnsi" w:hAnsi="Verdana" w:cs="Verdana"/>
          <w:sz w:val="22"/>
          <w:szCs w:val="22"/>
          <w:lang w:eastAsia="en-US"/>
        </w:rPr>
        <w:t>shx</w:t>
      </w:r>
      <w:proofErr w:type="spellEnd"/>
      <w:r w:rsidRPr="00010A24">
        <w:rPr>
          <w:rFonts w:ascii="Verdana" w:eastAsiaTheme="minorHAnsi" w:hAnsi="Verdana" w:cs="Verdana"/>
          <w:sz w:val="22"/>
          <w:szCs w:val="22"/>
          <w:lang w:eastAsia="en-US"/>
        </w:rPr>
        <w:t>, .</w:t>
      </w:r>
      <w:proofErr w:type="spellStart"/>
      <w:r w:rsidRPr="00010A24">
        <w:rPr>
          <w:rFonts w:ascii="Verdana" w:eastAsiaTheme="minorHAnsi" w:hAnsi="Verdana" w:cs="Verdana"/>
          <w:sz w:val="22"/>
          <w:szCs w:val="22"/>
          <w:lang w:eastAsia="en-US"/>
        </w:rPr>
        <w:t>dbf</w:t>
      </w:r>
      <w:proofErr w:type="spellEnd"/>
      <w:r w:rsidRPr="00010A24">
        <w:rPr>
          <w:rFonts w:ascii="Verdana" w:eastAsiaTheme="minorHAnsi" w:hAnsi="Verdana" w:cs="Verdana"/>
          <w:sz w:val="22"/>
          <w:szCs w:val="22"/>
          <w:lang w:eastAsia="en-US"/>
        </w:rPr>
        <w:t>, .</w:t>
      </w:r>
      <w:proofErr w:type="spellStart"/>
      <w:r w:rsidRPr="00010A24">
        <w:rPr>
          <w:rFonts w:ascii="Verdana" w:eastAsiaTheme="minorHAnsi" w:hAnsi="Verdana" w:cs="Verdana"/>
          <w:sz w:val="22"/>
          <w:szCs w:val="22"/>
          <w:lang w:eastAsia="en-US"/>
        </w:rPr>
        <w:t>prj</w:t>
      </w:r>
      <w:proofErr w:type="spellEnd"/>
      <w:r w:rsidRPr="00010A24">
        <w:rPr>
          <w:rFonts w:ascii="Verdana" w:eastAsiaTheme="minorHAnsi" w:hAnsi="Verdana" w:cs="Verdana"/>
          <w:sz w:val="22"/>
          <w:szCs w:val="22"/>
          <w:lang w:eastAsia="en-US"/>
        </w:rPr>
        <w:t>) oraz pliki warstw .</w:t>
      </w:r>
      <w:proofErr w:type="spellStart"/>
      <w:r w:rsidRPr="00010A24">
        <w:rPr>
          <w:rFonts w:ascii="Verdana" w:eastAsiaTheme="minorHAnsi" w:hAnsi="Verdana" w:cs="Verdana"/>
          <w:sz w:val="22"/>
          <w:szCs w:val="22"/>
          <w:lang w:eastAsia="en-US"/>
        </w:rPr>
        <w:t>lyr</w:t>
      </w:r>
      <w:proofErr w:type="spellEnd"/>
      <w:r w:rsidRPr="00010A24">
        <w:rPr>
          <w:rFonts w:ascii="Verdana" w:eastAsiaTheme="minorHAnsi" w:hAnsi="Verdana" w:cs="Verdana"/>
          <w:sz w:val="22"/>
          <w:szCs w:val="22"/>
          <w:lang w:eastAsia="en-US"/>
        </w:rPr>
        <w:t>(x),</w:t>
      </w:r>
    </w:p>
    <w:p w14:paraId="048A8F05" w14:textId="77777777" w:rsidR="00290C1A" w:rsidRPr="00010A24" w:rsidRDefault="00290C1A" w:rsidP="000D7C11">
      <w:pPr>
        <w:pStyle w:val="Akapitzlist"/>
        <w:numPr>
          <w:ilvl w:val="0"/>
          <w:numId w:val="35"/>
        </w:numPr>
        <w:suppressAutoHyphens/>
        <w:autoSpaceDE w:val="0"/>
        <w:autoSpaceDN w:val="0"/>
        <w:adjustRightInd w:val="0"/>
        <w:spacing w:before="120" w:line="360" w:lineRule="auto"/>
        <w:ind w:left="0" w:firstLine="0"/>
        <w:mirrorIndents/>
        <w:rPr>
          <w:rFonts w:ascii="Verdana" w:eastAsiaTheme="minorHAnsi" w:hAnsi="Verdana" w:cs="Verdana"/>
          <w:sz w:val="22"/>
          <w:szCs w:val="22"/>
          <w:lang w:eastAsia="en-US"/>
        </w:rPr>
      </w:pPr>
      <w:r w:rsidRPr="00010A24">
        <w:rPr>
          <w:rFonts w:ascii="Verdana" w:eastAsiaTheme="minorHAnsi" w:hAnsi="Verdana" w:cs="Verdana"/>
          <w:sz w:val="22"/>
          <w:szCs w:val="22"/>
          <w:lang w:eastAsia="en-US"/>
        </w:rPr>
        <w:t>mapy wynikowe w</w:t>
      </w:r>
      <w:r>
        <w:rPr>
          <w:rFonts w:ascii="Verdana" w:eastAsiaTheme="minorHAnsi" w:hAnsi="Verdana" w:cs="Verdana"/>
          <w:sz w:val="22"/>
          <w:szCs w:val="22"/>
          <w:lang w:eastAsia="en-US"/>
        </w:rPr>
        <w:t xml:space="preserve"> </w:t>
      </w:r>
      <w:r w:rsidRPr="00010A24">
        <w:rPr>
          <w:rFonts w:ascii="Verdana" w:eastAsiaTheme="minorHAnsi" w:hAnsi="Verdana" w:cs="Verdana"/>
          <w:sz w:val="22"/>
          <w:szCs w:val="22"/>
          <w:lang w:eastAsia="en-US"/>
        </w:rPr>
        <w:t>wersji elektronicznej ( w formacie *jpg lub *pdf);</w:t>
      </w:r>
    </w:p>
    <w:p w14:paraId="529D7042" w14:textId="77777777" w:rsidR="00290C1A" w:rsidRPr="00010A24" w:rsidRDefault="00290C1A" w:rsidP="000D7C11">
      <w:pPr>
        <w:pStyle w:val="Akapitzlist"/>
        <w:numPr>
          <w:ilvl w:val="0"/>
          <w:numId w:val="37"/>
        </w:numPr>
        <w:suppressAutoHyphens/>
        <w:autoSpaceDE w:val="0"/>
        <w:autoSpaceDN w:val="0"/>
        <w:adjustRightInd w:val="0"/>
        <w:spacing w:before="120" w:line="360" w:lineRule="auto"/>
        <w:ind w:left="0" w:firstLine="0"/>
        <w:mirrorIndents/>
        <w:rPr>
          <w:rFonts w:ascii="Verdana" w:eastAsiaTheme="minorHAnsi" w:hAnsi="Verdana" w:cs="Verdana"/>
          <w:sz w:val="22"/>
          <w:szCs w:val="22"/>
          <w:lang w:eastAsia="en-US"/>
        </w:rPr>
      </w:pPr>
      <w:r w:rsidRPr="00010A24">
        <w:rPr>
          <w:rFonts w:ascii="Verdana" w:eastAsiaTheme="minorHAnsi" w:hAnsi="Verdana" w:cs="Verdana"/>
          <w:sz w:val="22"/>
          <w:szCs w:val="22"/>
          <w:lang w:eastAsia="en-US"/>
        </w:rPr>
        <w:t xml:space="preserve">wersja elektroniczna </w:t>
      </w:r>
      <w:r>
        <w:rPr>
          <w:rFonts w:ascii="Verdana" w:eastAsiaTheme="minorHAnsi" w:hAnsi="Verdana" w:cs="Verdana"/>
          <w:sz w:val="22"/>
          <w:szCs w:val="22"/>
          <w:lang w:eastAsia="en-US"/>
        </w:rPr>
        <w:t xml:space="preserve">wytycznych </w:t>
      </w:r>
      <w:r w:rsidRPr="00010A24">
        <w:rPr>
          <w:rFonts w:ascii="Verdana" w:eastAsiaTheme="minorHAnsi" w:hAnsi="Verdana" w:cs="Verdana"/>
          <w:sz w:val="22"/>
          <w:szCs w:val="22"/>
          <w:lang w:eastAsia="en-US"/>
        </w:rPr>
        <w:t>musi zostać sporządzona zgodnie z</w:t>
      </w:r>
      <w:r>
        <w:rPr>
          <w:rFonts w:ascii="Verdana" w:eastAsiaTheme="minorHAnsi" w:hAnsi="Verdana" w:cs="Verdana"/>
          <w:sz w:val="22"/>
          <w:szCs w:val="22"/>
          <w:lang w:eastAsia="en-US"/>
        </w:rPr>
        <w:t> </w:t>
      </w:r>
      <w:r w:rsidRPr="00010A24">
        <w:rPr>
          <w:rFonts w:ascii="Verdana" w:eastAsiaTheme="minorHAnsi" w:hAnsi="Verdana" w:cs="Verdana"/>
          <w:sz w:val="22"/>
          <w:szCs w:val="22"/>
          <w:lang w:eastAsia="en-US"/>
        </w:rPr>
        <w:t>zasadami dostępności cyfrowej, tj. zgodnie z ustawą z dnia 4 kwietnia 2019 r. o dostępności cyfrowej stron internetowych i aplikacji mobilnych podmiotów publicznych;</w:t>
      </w:r>
    </w:p>
    <w:p w14:paraId="35A957AE" w14:textId="5F9EA757" w:rsidR="00E250EE" w:rsidRPr="00BB69CC" w:rsidRDefault="00290C1A" w:rsidP="000D7C11">
      <w:pPr>
        <w:pStyle w:val="Akapitzlist"/>
        <w:numPr>
          <w:ilvl w:val="0"/>
          <w:numId w:val="37"/>
        </w:numPr>
        <w:suppressAutoHyphens/>
        <w:autoSpaceDE w:val="0"/>
        <w:autoSpaceDN w:val="0"/>
        <w:adjustRightInd w:val="0"/>
        <w:spacing w:before="120" w:line="360" w:lineRule="auto"/>
        <w:ind w:left="0" w:firstLine="0"/>
        <w:mirrorIndents/>
        <w:rPr>
          <w:rFonts w:ascii="Verdana" w:eastAsiaTheme="minorHAnsi" w:hAnsi="Verdana" w:cs="Verdana"/>
          <w:sz w:val="22"/>
          <w:szCs w:val="22"/>
          <w:lang w:eastAsia="en-US"/>
        </w:rPr>
      </w:pPr>
      <w:r>
        <w:rPr>
          <w:rFonts w:ascii="Verdana" w:eastAsiaTheme="minorHAnsi" w:hAnsi="Verdana" w:cs="Verdana"/>
          <w:sz w:val="22"/>
          <w:szCs w:val="22"/>
          <w:lang w:eastAsia="en-US"/>
        </w:rPr>
        <w:t>wytyczne muszą</w:t>
      </w:r>
      <w:r w:rsidRPr="00010A24">
        <w:rPr>
          <w:rFonts w:ascii="Verdana" w:eastAsiaTheme="minorHAnsi" w:hAnsi="Verdana" w:cs="Verdana"/>
          <w:sz w:val="22"/>
          <w:szCs w:val="22"/>
          <w:lang w:eastAsia="en-US"/>
        </w:rPr>
        <w:t xml:space="preserve"> zawierać logotypy projektu</w:t>
      </w:r>
      <w:r>
        <w:rPr>
          <w:rFonts w:ascii="Verdana" w:eastAsiaTheme="minorHAnsi" w:hAnsi="Verdana" w:cs="Verdana"/>
          <w:sz w:val="22"/>
          <w:szCs w:val="22"/>
          <w:lang w:eastAsia="en-US"/>
        </w:rPr>
        <w:t xml:space="preserve"> </w:t>
      </w:r>
      <w:r w:rsidRPr="00010A24">
        <w:rPr>
          <w:rFonts w:ascii="Verdana" w:eastAsiaTheme="minorHAnsi" w:hAnsi="Verdana" w:cs="Verdana"/>
          <w:sz w:val="22"/>
          <w:szCs w:val="22"/>
          <w:lang w:eastAsia="en-US"/>
        </w:rPr>
        <w:t>- materiał zostanie udostępniony przez Zamawiającego.</w:t>
      </w:r>
    </w:p>
    <w:p w14:paraId="52855479" w14:textId="77777777" w:rsidR="00717E89" w:rsidRPr="00013C00" w:rsidRDefault="00717E89" w:rsidP="006D6A3A">
      <w:pPr>
        <w:keepNext/>
        <w:numPr>
          <w:ilvl w:val="0"/>
          <w:numId w:val="9"/>
        </w:numPr>
        <w:spacing w:before="100" w:beforeAutospacing="1" w:after="100" w:afterAutospacing="1" w:line="360" w:lineRule="auto"/>
        <w:ind w:left="0" w:firstLine="0"/>
        <w:contextualSpacing/>
        <w:mirrorIndents/>
        <w:outlineLvl w:val="1"/>
        <w:rPr>
          <w:rFonts w:ascii="Verdana" w:hAnsi="Verdana"/>
          <w:b/>
        </w:rPr>
      </w:pPr>
      <w:r w:rsidRPr="00013C00">
        <w:rPr>
          <w:rFonts w:ascii="Verdana" w:hAnsi="Verdana"/>
          <w:b/>
        </w:rPr>
        <w:t>Termin wykonania zamówienia</w:t>
      </w:r>
    </w:p>
    <w:p w14:paraId="5C7EB0AE" w14:textId="4EE7A300" w:rsidR="00915BBA" w:rsidRPr="00D77AF8" w:rsidRDefault="00915BBA" w:rsidP="00915BBA">
      <w:pPr>
        <w:widowControl w:val="0"/>
        <w:autoSpaceDE w:val="0"/>
        <w:autoSpaceDN w:val="0"/>
        <w:adjustRightInd w:val="0"/>
        <w:spacing w:before="120" w:line="360" w:lineRule="auto"/>
        <w:contextualSpacing/>
        <w:mirrorIndents/>
        <w:rPr>
          <w:rFonts w:ascii="Verdana" w:hAnsi="Verdana"/>
          <w:b/>
          <w:bCs/>
          <w:sz w:val="22"/>
          <w:szCs w:val="22"/>
        </w:rPr>
      </w:pPr>
      <w:r>
        <w:rPr>
          <w:rFonts w:ascii="Verdana" w:hAnsi="Verdana"/>
          <w:sz w:val="22"/>
          <w:szCs w:val="22"/>
        </w:rPr>
        <w:t>Zamówienie należy wykonać</w:t>
      </w:r>
      <w:r w:rsidRPr="00D77AF8">
        <w:rPr>
          <w:rFonts w:ascii="Verdana" w:hAnsi="Verdana"/>
          <w:sz w:val="22"/>
          <w:szCs w:val="22"/>
        </w:rPr>
        <w:t xml:space="preserve"> w terminie od dnia podpisania umowy do </w:t>
      </w:r>
      <w:r w:rsidRPr="00D77AF8">
        <w:rPr>
          <w:rFonts w:ascii="Verdana" w:hAnsi="Verdana"/>
          <w:b/>
          <w:sz w:val="22"/>
          <w:szCs w:val="22"/>
        </w:rPr>
        <w:t>3</w:t>
      </w:r>
      <w:r>
        <w:rPr>
          <w:rFonts w:ascii="Verdana" w:hAnsi="Verdana"/>
          <w:b/>
          <w:sz w:val="22"/>
          <w:szCs w:val="22"/>
        </w:rPr>
        <w:t xml:space="preserve">1 sierpnia </w:t>
      </w:r>
      <w:r w:rsidRPr="00D77AF8">
        <w:rPr>
          <w:rFonts w:ascii="Verdana" w:hAnsi="Verdana"/>
          <w:b/>
          <w:sz w:val="22"/>
          <w:szCs w:val="22"/>
        </w:rPr>
        <w:t>202</w:t>
      </w:r>
      <w:r>
        <w:rPr>
          <w:rFonts w:ascii="Verdana" w:hAnsi="Verdana"/>
          <w:b/>
          <w:sz w:val="22"/>
          <w:szCs w:val="22"/>
        </w:rPr>
        <w:t>6</w:t>
      </w:r>
      <w:r w:rsidRPr="00D77AF8">
        <w:rPr>
          <w:rFonts w:ascii="Verdana" w:hAnsi="Verdana"/>
          <w:b/>
          <w:sz w:val="22"/>
          <w:szCs w:val="22"/>
        </w:rPr>
        <w:t xml:space="preserve"> r., </w:t>
      </w:r>
      <w:r w:rsidRPr="00D77AF8">
        <w:rPr>
          <w:rFonts w:ascii="Verdana" w:hAnsi="Verdana"/>
          <w:sz w:val="22"/>
          <w:szCs w:val="22"/>
        </w:rPr>
        <w:t>z zastrzeżeniem, że poszczególne Etapy należy wykonać w</w:t>
      </w:r>
      <w:r>
        <w:rPr>
          <w:rFonts w:ascii="Verdana" w:hAnsi="Verdana"/>
          <w:sz w:val="22"/>
          <w:szCs w:val="22"/>
        </w:rPr>
        <w:t> </w:t>
      </w:r>
      <w:r w:rsidRPr="00D77AF8">
        <w:rPr>
          <w:rFonts w:ascii="Verdana" w:hAnsi="Verdana"/>
          <w:sz w:val="22"/>
          <w:szCs w:val="22"/>
        </w:rPr>
        <w:t>następujących terminach:</w:t>
      </w:r>
    </w:p>
    <w:p w14:paraId="034CDCAE" w14:textId="77777777" w:rsidR="00915BBA" w:rsidRPr="00D77AF8" w:rsidRDefault="00915BBA" w:rsidP="000D7C11">
      <w:pPr>
        <w:pStyle w:val="Akapitzlist"/>
        <w:numPr>
          <w:ilvl w:val="0"/>
          <w:numId w:val="11"/>
        </w:numPr>
        <w:autoSpaceDE w:val="0"/>
        <w:autoSpaceDN w:val="0"/>
        <w:adjustRightInd w:val="0"/>
        <w:spacing w:before="120" w:line="360" w:lineRule="auto"/>
        <w:ind w:left="0" w:firstLine="0"/>
        <w:mirrorIndents/>
        <w:rPr>
          <w:rFonts w:ascii="Verdana" w:hAnsi="Verdana"/>
          <w:bCs/>
          <w:sz w:val="22"/>
          <w:szCs w:val="22"/>
          <w:lang w:eastAsia="pl-PL"/>
        </w:rPr>
      </w:pPr>
      <w:r w:rsidRPr="00D77AF8">
        <w:rPr>
          <w:rFonts w:ascii="Verdana" w:hAnsi="Verdana"/>
          <w:b/>
          <w:bCs/>
          <w:sz w:val="22"/>
          <w:szCs w:val="22"/>
          <w:lang w:eastAsia="pl-PL"/>
        </w:rPr>
        <w:t>Etap I</w:t>
      </w:r>
      <w:r w:rsidRPr="00D77AF8">
        <w:rPr>
          <w:rFonts w:ascii="Verdana" w:hAnsi="Verdana"/>
          <w:bCs/>
          <w:sz w:val="22"/>
          <w:szCs w:val="22"/>
          <w:lang w:eastAsia="pl-PL"/>
        </w:rPr>
        <w:t xml:space="preserve"> w terminie </w:t>
      </w:r>
      <w:r w:rsidRPr="004F46BE">
        <w:rPr>
          <w:rFonts w:ascii="Verdana" w:hAnsi="Verdana"/>
          <w:b/>
          <w:bCs/>
          <w:sz w:val="22"/>
          <w:szCs w:val="22"/>
          <w:lang w:eastAsia="pl-PL"/>
        </w:rPr>
        <w:t>do</w:t>
      </w:r>
      <w:r w:rsidRPr="00D77AF8">
        <w:rPr>
          <w:rFonts w:ascii="Verdana" w:hAnsi="Verdana"/>
          <w:bCs/>
          <w:sz w:val="22"/>
          <w:szCs w:val="22"/>
          <w:lang w:eastAsia="pl-PL"/>
        </w:rPr>
        <w:t xml:space="preserve"> </w:t>
      </w:r>
      <w:r w:rsidRPr="00D77AF8">
        <w:rPr>
          <w:rFonts w:ascii="Verdana" w:hAnsi="Verdana"/>
          <w:b/>
          <w:bCs/>
          <w:sz w:val="22"/>
          <w:szCs w:val="22"/>
          <w:lang w:eastAsia="pl-PL"/>
        </w:rPr>
        <w:t>30.0</w:t>
      </w:r>
      <w:r>
        <w:rPr>
          <w:rFonts w:ascii="Verdana" w:hAnsi="Verdana"/>
          <w:b/>
          <w:bCs/>
          <w:sz w:val="22"/>
          <w:szCs w:val="22"/>
          <w:lang w:eastAsia="pl-PL"/>
        </w:rPr>
        <w:t>6</w:t>
      </w:r>
      <w:r w:rsidRPr="00D77AF8">
        <w:rPr>
          <w:rFonts w:ascii="Verdana" w:hAnsi="Verdana"/>
          <w:b/>
          <w:bCs/>
          <w:sz w:val="22"/>
          <w:szCs w:val="22"/>
          <w:lang w:eastAsia="pl-PL"/>
        </w:rPr>
        <w:t>.2026 r.,</w:t>
      </w:r>
    </w:p>
    <w:p w14:paraId="66644A0F" w14:textId="436722BF" w:rsidR="00A75559" w:rsidRPr="00BB69CC" w:rsidRDefault="00915BBA" w:rsidP="000D7C11">
      <w:pPr>
        <w:pStyle w:val="Akapitzlist"/>
        <w:numPr>
          <w:ilvl w:val="0"/>
          <w:numId w:val="11"/>
        </w:numPr>
        <w:autoSpaceDE w:val="0"/>
        <w:autoSpaceDN w:val="0"/>
        <w:adjustRightInd w:val="0"/>
        <w:spacing w:before="120" w:line="360" w:lineRule="auto"/>
        <w:ind w:left="0" w:firstLine="0"/>
        <w:mirrorIndents/>
        <w:rPr>
          <w:rFonts w:ascii="Verdana" w:hAnsi="Verdana"/>
          <w:bCs/>
          <w:sz w:val="22"/>
          <w:szCs w:val="22"/>
          <w:lang w:eastAsia="pl-PL"/>
        </w:rPr>
      </w:pPr>
      <w:r w:rsidRPr="00A66D0A">
        <w:rPr>
          <w:rFonts w:ascii="Verdana" w:hAnsi="Verdana"/>
          <w:b/>
          <w:bCs/>
          <w:sz w:val="22"/>
          <w:szCs w:val="22"/>
          <w:lang w:eastAsia="pl-PL"/>
        </w:rPr>
        <w:t>Etap II</w:t>
      </w:r>
      <w:r w:rsidRPr="00A66D0A">
        <w:rPr>
          <w:rFonts w:ascii="Verdana" w:hAnsi="Verdana"/>
          <w:bCs/>
          <w:sz w:val="22"/>
          <w:szCs w:val="22"/>
          <w:lang w:eastAsia="pl-PL"/>
        </w:rPr>
        <w:t xml:space="preserve"> w terminie </w:t>
      </w:r>
      <w:r w:rsidRPr="004F46BE">
        <w:rPr>
          <w:rFonts w:ascii="Verdana" w:hAnsi="Verdana"/>
          <w:b/>
          <w:bCs/>
          <w:sz w:val="22"/>
          <w:szCs w:val="22"/>
          <w:lang w:eastAsia="pl-PL"/>
        </w:rPr>
        <w:t>do</w:t>
      </w:r>
      <w:r w:rsidRPr="00A66D0A">
        <w:rPr>
          <w:rFonts w:ascii="Verdana" w:hAnsi="Verdana"/>
          <w:bCs/>
          <w:sz w:val="22"/>
          <w:szCs w:val="22"/>
          <w:lang w:eastAsia="pl-PL"/>
        </w:rPr>
        <w:t xml:space="preserve"> </w:t>
      </w:r>
      <w:r w:rsidRPr="00A66D0A">
        <w:rPr>
          <w:rFonts w:ascii="Verdana" w:hAnsi="Verdana"/>
          <w:b/>
          <w:bCs/>
          <w:sz w:val="22"/>
          <w:szCs w:val="22"/>
          <w:lang w:eastAsia="pl-PL"/>
        </w:rPr>
        <w:t>3</w:t>
      </w:r>
      <w:r>
        <w:rPr>
          <w:rFonts w:ascii="Verdana" w:hAnsi="Verdana"/>
          <w:b/>
          <w:bCs/>
          <w:sz w:val="22"/>
          <w:szCs w:val="22"/>
          <w:lang w:eastAsia="pl-PL"/>
        </w:rPr>
        <w:t>1</w:t>
      </w:r>
      <w:r w:rsidRPr="00A66D0A">
        <w:rPr>
          <w:rFonts w:ascii="Verdana" w:hAnsi="Verdana"/>
          <w:b/>
          <w:bCs/>
          <w:sz w:val="22"/>
          <w:szCs w:val="22"/>
          <w:lang w:eastAsia="pl-PL"/>
        </w:rPr>
        <w:t>.</w:t>
      </w:r>
      <w:r>
        <w:rPr>
          <w:rFonts w:ascii="Verdana" w:hAnsi="Verdana"/>
          <w:b/>
          <w:bCs/>
          <w:sz w:val="22"/>
          <w:szCs w:val="22"/>
          <w:lang w:eastAsia="pl-PL"/>
        </w:rPr>
        <w:t>08</w:t>
      </w:r>
      <w:r w:rsidRPr="00A66D0A">
        <w:rPr>
          <w:rFonts w:ascii="Verdana" w:hAnsi="Verdana"/>
          <w:b/>
          <w:bCs/>
          <w:sz w:val="22"/>
          <w:szCs w:val="22"/>
          <w:lang w:eastAsia="pl-PL"/>
        </w:rPr>
        <w:t>.2026 r.</w:t>
      </w:r>
    </w:p>
    <w:p w14:paraId="75307D78" w14:textId="77777777" w:rsidR="00717E89" w:rsidRPr="00717E89" w:rsidRDefault="00717E89" w:rsidP="006D6A3A">
      <w:pPr>
        <w:keepNext/>
        <w:numPr>
          <w:ilvl w:val="0"/>
          <w:numId w:val="9"/>
        </w:numPr>
        <w:spacing w:before="100" w:beforeAutospacing="1" w:after="100" w:afterAutospacing="1" w:line="360" w:lineRule="auto"/>
        <w:ind w:left="0" w:firstLine="0"/>
        <w:contextualSpacing/>
        <w:mirrorIndents/>
        <w:outlineLvl w:val="1"/>
        <w:rPr>
          <w:rFonts w:ascii="Verdana" w:hAnsi="Verdana"/>
          <w:b/>
        </w:rPr>
      </w:pPr>
      <w:r w:rsidRPr="00717E89">
        <w:rPr>
          <w:rFonts w:ascii="Verdana" w:hAnsi="Verdana"/>
          <w:b/>
        </w:rPr>
        <w:lastRenderedPageBreak/>
        <w:t>Warunki udziału w postępowaniu</w:t>
      </w:r>
    </w:p>
    <w:p w14:paraId="604A482C" w14:textId="77777777" w:rsidR="00717E89" w:rsidRPr="00DC7F3D" w:rsidRDefault="00717E89" w:rsidP="006D6A3A">
      <w:pPr>
        <w:numPr>
          <w:ilvl w:val="0"/>
          <w:numId w:val="7"/>
        </w:numPr>
        <w:spacing w:before="120" w:line="360" w:lineRule="auto"/>
        <w:ind w:left="0" w:firstLine="0"/>
        <w:contextualSpacing/>
        <w:mirrorIndents/>
        <w:rPr>
          <w:rFonts w:ascii="Verdana" w:hAnsi="Verdana" w:cs="Verdana"/>
          <w:sz w:val="22"/>
          <w:szCs w:val="22"/>
        </w:rPr>
      </w:pPr>
      <w:r w:rsidRPr="00DC7F3D">
        <w:rPr>
          <w:rFonts w:ascii="Verdana" w:hAnsi="Verdana" w:cs="Verdana"/>
          <w:sz w:val="22"/>
          <w:szCs w:val="22"/>
        </w:rPr>
        <w:t>Zapytanie ofertowe skierowane jest do podmiotów czynnie prowadzących działalność gospodarczą tj. osób fizycznych, bądź osób prawnych prowadzących działalność gospodarczą (weryfikowane poprzez wpis do właściwego rejestru przedsiębiorstw), bądź jednostek organizacyjnych posiadających zdolność prawną.</w:t>
      </w:r>
    </w:p>
    <w:p w14:paraId="1CBFA943" w14:textId="77777777" w:rsidR="00717E89" w:rsidRPr="00DC7F3D" w:rsidRDefault="00717E89" w:rsidP="006D6A3A">
      <w:pPr>
        <w:numPr>
          <w:ilvl w:val="0"/>
          <w:numId w:val="7"/>
        </w:numPr>
        <w:spacing w:before="120" w:line="360" w:lineRule="auto"/>
        <w:ind w:left="0" w:firstLine="0"/>
        <w:contextualSpacing/>
        <w:mirrorIndents/>
        <w:rPr>
          <w:rFonts w:ascii="Verdana" w:hAnsi="Verdana" w:cs="Verdana"/>
          <w:sz w:val="22"/>
          <w:szCs w:val="22"/>
        </w:rPr>
      </w:pPr>
      <w:r w:rsidRPr="00DC7F3D">
        <w:rPr>
          <w:rFonts w:ascii="Verdana" w:hAnsi="Verdana" w:cs="Arial"/>
          <w:sz w:val="22"/>
          <w:szCs w:val="22"/>
        </w:rPr>
        <w:t>O udzielenie niniejszego zamówienia może ubiegać się Wykonawca, który:</w:t>
      </w:r>
    </w:p>
    <w:p w14:paraId="0438B5CC" w14:textId="5EBEEB05" w:rsidR="005B1EF9" w:rsidRPr="005B1EF9" w:rsidRDefault="00717E89" w:rsidP="005B1EF9">
      <w:pPr>
        <w:numPr>
          <w:ilvl w:val="0"/>
          <w:numId w:val="8"/>
        </w:numPr>
        <w:suppressAutoHyphens/>
        <w:autoSpaceDE w:val="0"/>
        <w:autoSpaceDN w:val="0"/>
        <w:adjustRightInd w:val="0"/>
        <w:spacing w:before="120" w:line="360" w:lineRule="auto"/>
        <w:ind w:left="0" w:firstLine="0"/>
        <w:contextualSpacing/>
        <w:mirrorIndents/>
        <w:rPr>
          <w:rFonts w:ascii="Verdana" w:hAnsi="Verdana" w:cs="Verdana"/>
          <w:sz w:val="22"/>
          <w:szCs w:val="22"/>
          <w:lang w:eastAsia="x-none"/>
        </w:rPr>
      </w:pPr>
      <w:r w:rsidRPr="00DC7F3D">
        <w:rPr>
          <w:rFonts w:ascii="Verdana" w:hAnsi="Verdana" w:cs="Verdana"/>
          <w:sz w:val="22"/>
          <w:szCs w:val="22"/>
        </w:rPr>
        <w:t xml:space="preserve">w okresie ostatnich </w:t>
      </w:r>
      <w:r w:rsidR="005B1EF9">
        <w:rPr>
          <w:rFonts w:ascii="Verdana" w:hAnsi="Verdana" w:cs="Verdana"/>
          <w:sz w:val="22"/>
          <w:szCs w:val="22"/>
        </w:rPr>
        <w:t>5</w:t>
      </w:r>
      <w:r w:rsidRPr="00DC7F3D">
        <w:rPr>
          <w:rFonts w:ascii="Verdana" w:hAnsi="Verdana" w:cs="Verdana"/>
          <w:sz w:val="22"/>
          <w:szCs w:val="22"/>
        </w:rPr>
        <w:t xml:space="preserve"> lat przed dniem upływu terminu składania ofert, a jeżeli okres prowadzenia działalności jest krótszy, to w tym okresie</w:t>
      </w:r>
      <w:r w:rsidR="00854F20" w:rsidRPr="00DC7F3D">
        <w:rPr>
          <w:rFonts w:ascii="Verdana" w:hAnsi="Verdana" w:cs="Verdana"/>
          <w:sz w:val="22"/>
          <w:szCs w:val="22"/>
        </w:rPr>
        <w:t>,</w:t>
      </w:r>
      <w:r w:rsidRPr="00DC7F3D">
        <w:rPr>
          <w:rFonts w:ascii="Verdana" w:hAnsi="Verdana" w:cs="Verdana"/>
          <w:sz w:val="22"/>
          <w:szCs w:val="22"/>
        </w:rPr>
        <w:t xml:space="preserve"> </w:t>
      </w:r>
      <w:bookmarkStart w:id="1" w:name="_Hlk223005367"/>
      <w:bookmarkStart w:id="2" w:name="_Hlk224554491"/>
      <w:r w:rsidRPr="00DC7F3D">
        <w:rPr>
          <w:rFonts w:ascii="Verdana" w:hAnsi="Verdana" w:cs="Verdana"/>
          <w:sz w:val="22"/>
          <w:szCs w:val="22"/>
        </w:rPr>
        <w:t xml:space="preserve">wykonał </w:t>
      </w:r>
      <w:bookmarkEnd w:id="1"/>
      <w:bookmarkEnd w:id="2"/>
      <w:r w:rsidR="005B1EF9" w:rsidRPr="00AD09F7">
        <w:rPr>
          <w:rFonts w:ascii="Verdana" w:hAnsi="Verdana"/>
          <w:sz w:val="22"/>
          <w:szCs w:val="22"/>
        </w:rPr>
        <w:t>należycie, co najmniej jedną (1) usługę dotyczącą analiz, oceny, opinii, badań, publikacji lub projektów związanych z oświetleniem na terenach zurbanizowanych;</w:t>
      </w:r>
    </w:p>
    <w:p w14:paraId="3466AEFE" w14:textId="6056288A" w:rsidR="005B1EF9" w:rsidRPr="005B1EF9" w:rsidRDefault="00854F20" w:rsidP="00226746">
      <w:pPr>
        <w:numPr>
          <w:ilvl w:val="0"/>
          <w:numId w:val="8"/>
        </w:numPr>
        <w:suppressAutoHyphens/>
        <w:autoSpaceDE w:val="0"/>
        <w:autoSpaceDN w:val="0"/>
        <w:adjustRightInd w:val="0"/>
        <w:spacing w:before="120" w:line="360" w:lineRule="auto"/>
        <w:ind w:left="0" w:firstLine="0"/>
        <w:contextualSpacing/>
        <w:mirrorIndents/>
        <w:rPr>
          <w:rFonts w:ascii="Verdana" w:hAnsi="Verdana" w:cs="Verdana"/>
          <w:sz w:val="22"/>
          <w:szCs w:val="22"/>
          <w:lang w:val="x-none" w:eastAsia="x-none"/>
        </w:rPr>
      </w:pPr>
      <w:r w:rsidRPr="00DC7F3D">
        <w:rPr>
          <w:rFonts w:ascii="Verdana" w:hAnsi="Verdana" w:cs="Verdana"/>
          <w:sz w:val="22"/>
          <w:szCs w:val="22"/>
          <w:lang w:val="x-none" w:eastAsia="x-none"/>
        </w:rPr>
        <w:t xml:space="preserve">dysponuje </w:t>
      </w:r>
      <w:r w:rsidRPr="00DC7F3D">
        <w:rPr>
          <w:rFonts w:ascii="Verdana" w:hAnsi="Verdana"/>
          <w:sz w:val="22"/>
          <w:szCs w:val="22"/>
          <w:lang w:val="x-none" w:eastAsia="x-none"/>
        </w:rPr>
        <w:t>lub będzie dysponowa</w:t>
      </w:r>
      <w:r w:rsidRPr="00DC7F3D">
        <w:rPr>
          <w:rFonts w:ascii="Verdana" w:hAnsi="Verdana"/>
          <w:sz w:val="22"/>
          <w:szCs w:val="22"/>
          <w:lang w:eastAsia="x-none"/>
        </w:rPr>
        <w:t>ł do realizacji przedmiotu zamówienia</w:t>
      </w:r>
      <w:r w:rsidR="005B1EF9">
        <w:rPr>
          <w:rFonts w:ascii="Verdana" w:hAnsi="Verdana"/>
          <w:sz w:val="22"/>
          <w:szCs w:val="22"/>
          <w:lang w:eastAsia="x-none"/>
        </w:rPr>
        <w:t>:</w:t>
      </w:r>
    </w:p>
    <w:p w14:paraId="22D66E1B" w14:textId="21EFDA4B" w:rsidR="005B1EF9" w:rsidRPr="005B1EF9" w:rsidRDefault="005B1EF9" w:rsidP="000D7C11">
      <w:pPr>
        <w:pStyle w:val="Akapitzlist"/>
        <w:numPr>
          <w:ilvl w:val="0"/>
          <w:numId w:val="40"/>
        </w:numPr>
        <w:suppressAutoHyphens/>
        <w:autoSpaceDE w:val="0"/>
        <w:autoSpaceDN w:val="0"/>
        <w:adjustRightInd w:val="0"/>
        <w:spacing w:before="120" w:line="360" w:lineRule="auto"/>
        <w:ind w:left="0" w:firstLine="0"/>
        <w:mirrorIndents/>
        <w:rPr>
          <w:rFonts w:ascii="Verdana" w:hAnsi="Verdana" w:cs="Verdana"/>
          <w:sz w:val="22"/>
          <w:szCs w:val="22"/>
          <w:lang w:eastAsia="ar-SA"/>
        </w:rPr>
      </w:pPr>
      <w:bookmarkStart w:id="3" w:name="_Hlk225326523"/>
      <w:r w:rsidRPr="005B1EF9">
        <w:rPr>
          <w:rFonts w:ascii="Verdana" w:hAnsi="Verdana"/>
          <w:sz w:val="22"/>
          <w:szCs w:val="22"/>
          <w:lang w:eastAsia="ar-SA"/>
        </w:rPr>
        <w:t xml:space="preserve">co </w:t>
      </w:r>
      <w:r w:rsidRPr="005B1EF9">
        <w:rPr>
          <w:rFonts w:ascii="Verdana" w:hAnsi="Verdana" w:cs="Verdana"/>
          <w:sz w:val="22"/>
          <w:szCs w:val="22"/>
          <w:lang w:eastAsia="ar-SA"/>
        </w:rPr>
        <w:t xml:space="preserve">najmniej </w:t>
      </w:r>
      <w:r>
        <w:rPr>
          <w:rFonts w:ascii="Verdana" w:hAnsi="Verdana" w:cs="Verdana"/>
          <w:sz w:val="22"/>
          <w:szCs w:val="22"/>
          <w:lang w:val="pl-PL" w:eastAsia="ar-SA"/>
        </w:rPr>
        <w:t>jedną (</w:t>
      </w:r>
      <w:r w:rsidRPr="005B1EF9">
        <w:rPr>
          <w:rFonts w:ascii="Verdana" w:hAnsi="Verdana" w:cs="Verdana"/>
          <w:sz w:val="22"/>
          <w:szCs w:val="22"/>
          <w:lang w:eastAsia="ar-SA"/>
        </w:rPr>
        <w:t>1</w:t>
      </w:r>
      <w:r>
        <w:rPr>
          <w:rFonts w:ascii="Verdana" w:hAnsi="Verdana" w:cs="Verdana"/>
          <w:sz w:val="22"/>
          <w:szCs w:val="22"/>
          <w:lang w:val="pl-PL" w:eastAsia="ar-SA"/>
        </w:rPr>
        <w:t>)</w:t>
      </w:r>
      <w:r w:rsidRPr="005B1EF9">
        <w:rPr>
          <w:rFonts w:ascii="Verdana" w:hAnsi="Verdana" w:cs="Verdana"/>
          <w:sz w:val="22"/>
          <w:szCs w:val="22"/>
          <w:lang w:eastAsia="ar-SA"/>
        </w:rPr>
        <w:t xml:space="preserve"> osob</w:t>
      </w:r>
      <w:r w:rsidR="005104AA">
        <w:rPr>
          <w:rFonts w:ascii="Verdana" w:hAnsi="Verdana" w:cs="Verdana"/>
          <w:sz w:val="22"/>
          <w:szCs w:val="22"/>
          <w:lang w:val="pl-PL" w:eastAsia="ar-SA"/>
        </w:rPr>
        <w:t>ę</w:t>
      </w:r>
      <w:r w:rsidRPr="005B1EF9">
        <w:rPr>
          <w:rFonts w:ascii="Verdana" w:hAnsi="Verdana" w:cs="Verdana"/>
          <w:sz w:val="22"/>
          <w:szCs w:val="22"/>
          <w:lang w:eastAsia="ar-SA"/>
        </w:rPr>
        <w:t xml:space="preserve"> zdolną do wykonania zamówienia, </w:t>
      </w:r>
      <w:r w:rsidRPr="005B1EF9">
        <w:rPr>
          <w:rFonts w:ascii="Verdana" w:hAnsi="Verdana" w:cs="Verdana,Bold"/>
          <w:bCs/>
          <w:sz w:val="22"/>
          <w:szCs w:val="22"/>
          <w:lang w:eastAsia="ar-SA"/>
        </w:rPr>
        <w:t xml:space="preserve">tj.: </w:t>
      </w:r>
      <w:bookmarkStart w:id="4" w:name="_Hlk223687035"/>
      <w:r w:rsidRPr="003162D1">
        <w:rPr>
          <w:rFonts w:ascii="Verdana" w:hAnsi="Verdana" w:cs="Verdana,Bold"/>
          <w:b/>
          <w:bCs/>
          <w:sz w:val="22"/>
          <w:szCs w:val="22"/>
          <w:lang w:eastAsia="ar-SA"/>
        </w:rPr>
        <w:t>specjalist</w:t>
      </w:r>
      <w:r w:rsidR="005104AA">
        <w:rPr>
          <w:rFonts w:ascii="Verdana" w:hAnsi="Verdana" w:cs="Verdana,Bold"/>
          <w:b/>
          <w:bCs/>
          <w:sz w:val="22"/>
          <w:szCs w:val="22"/>
          <w:lang w:val="pl-PL" w:eastAsia="ar-SA"/>
        </w:rPr>
        <w:t>ę</w:t>
      </w:r>
      <w:r w:rsidRPr="003162D1">
        <w:rPr>
          <w:rFonts w:ascii="Verdana" w:hAnsi="Verdana" w:cs="Verdana,Bold"/>
          <w:b/>
          <w:bCs/>
          <w:sz w:val="22"/>
          <w:szCs w:val="22"/>
          <w:lang w:eastAsia="ar-SA"/>
        </w:rPr>
        <w:t xml:space="preserve"> w zakresie architektury, architektury krajobrazu, urbanistyki, planowania przestrzennego</w:t>
      </w:r>
      <w:bookmarkEnd w:id="4"/>
      <w:r w:rsidRPr="003162D1">
        <w:rPr>
          <w:rFonts w:ascii="Verdana" w:hAnsi="Verdana" w:cs="Verdana,Bold"/>
          <w:b/>
          <w:bCs/>
          <w:sz w:val="22"/>
          <w:szCs w:val="22"/>
          <w:lang w:eastAsia="ar-SA"/>
        </w:rPr>
        <w:t xml:space="preserve"> lub zrównoważonego rozwoju,</w:t>
      </w:r>
      <w:r w:rsidRPr="005B1EF9">
        <w:rPr>
          <w:rFonts w:ascii="Verdana" w:hAnsi="Verdana" w:cs="Verdana,Bold"/>
          <w:bCs/>
          <w:sz w:val="22"/>
          <w:szCs w:val="22"/>
          <w:lang w:eastAsia="ar-SA"/>
        </w:rPr>
        <w:t xml:space="preserve"> </w:t>
      </w:r>
      <w:r w:rsidR="005104AA" w:rsidRPr="005B1EF9">
        <w:rPr>
          <w:rFonts w:ascii="Verdana" w:hAnsi="Verdana" w:cs="Verdana,Bold"/>
          <w:bCs/>
          <w:sz w:val="22"/>
          <w:szCs w:val="22"/>
          <w:lang w:eastAsia="ar-SA"/>
        </w:rPr>
        <w:t>któr</w:t>
      </w:r>
      <w:r w:rsidR="005104AA">
        <w:rPr>
          <w:rFonts w:ascii="Verdana" w:hAnsi="Verdana" w:cs="Verdana,Bold"/>
          <w:bCs/>
          <w:sz w:val="22"/>
          <w:szCs w:val="22"/>
          <w:lang w:val="pl-PL" w:eastAsia="ar-SA"/>
        </w:rPr>
        <w:t>a</w:t>
      </w:r>
      <w:r w:rsidR="005104AA" w:rsidRPr="005B1EF9">
        <w:rPr>
          <w:rFonts w:ascii="Verdana" w:hAnsi="Verdana" w:cs="Verdana,Bold"/>
          <w:bCs/>
          <w:sz w:val="22"/>
          <w:szCs w:val="22"/>
          <w:lang w:eastAsia="ar-SA"/>
        </w:rPr>
        <w:t xml:space="preserve"> </w:t>
      </w:r>
      <w:r w:rsidR="005104AA">
        <w:rPr>
          <w:rFonts w:ascii="Verdana" w:hAnsi="Verdana" w:cs="Verdana,Bold"/>
          <w:bCs/>
          <w:sz w:val="22"/>
          <w:szCs w:val="22"/>
          <w:lang w:val="pl-PL" w:eastAsia="ar-SA"/>
        </w:rPr>
        <w:t xml:space="preserve">legitymuje się wykształceniem </w:t>
      </w:r>
      <w:r w:rsidR="005104AA" w:rsidRPr="005B1EF9">
        <w:rPr>
          <w:rFonts w:ascii="Verdana" w:hAnsi="Verdana" w:cs="Verdana,Bold"/>
          <w:bCs/>
          <w:sz w:val="22"/>
          <w:szCs w:val="22"/>
          <w:lang w:eastAsia="ar-SA"/>
        </w:rPr>
        <w:t>wyższ</w:t>
      </w:r>
      <w:r w:rsidR="005104AA">
        <w:rPr>
          <w:rFonts w:ascii="Verdana" w:hAnsi="Verdana" w:cs="Verdana,Bold"/>
          <w:bCs/>
          <w:sz w:val="22"/>
          <w:szCs w:val="22"/>
          <w:lang w:val="pl-PL" w:eastAsia="ar-SA"/>
        </w:rPr>
        <w:t>ym</w:t>
      </w:r>
      <w:r w:rsidRPr="005B1EF9">
        <w:rPr>
          <w:rFonts w:ascii="Verdana" w:hAnsi="Verdana" w:cs="Verdana,Bold"/>
          <w:bCs/>
          <w:sz w:val="22"/>
          <w:szCs w:val="22"/>
          <w:lang w:eastAsia="ar-SA"/>
        </w:rPr>
        <w:t xml:space="preserve"> (tytuł </w:t>
      </w:r>
      <w:r w:rsidRPr="003162D1">
        <w:rPr>
          <w:rFonts w:ascii="Verdana" w:hAnsi="Verdana" w:cs="Verdana,Bold"/>
          <w:bCs/>
          <w:sz w:val="22"/>
          <w:szCs w:val="22"/>
          <w:lang w:eastAsia="ar-SA"/>
        </w:rPr>
        <w:t>magistra</w:t>
      </w:r>
      <w:r w:rsidRPr="005B1EF9">
        <w:rPr>
          <w:rFonts w:ascii="Verdana" w:hAnsi="Verdana" w:cs="Verdana,Bold"/>
          <w:bCs/>
          <w:sz w:val="22"/>
          <w:szCs w:val="22"/>
          <w:lang w:eastAsia="ar-SA"/>
        </w:rPr>
        <w:t>, magistra inżyniera</w:t>
      </w:r>
      <w:r w:rsidR="003162D1">
        <w:rPr>
          <w:rFonts w:ascii="Verdana" w:hAnsi="Verdana" w:cs="Verdana,Bold"/>
          <w:bCs/>
          <w:sz w:val="22"/>
          <w:szCs w:val="22"/>
          <w:lang w:val="pl-PL" w:eastAsia="ar-SA"/>
        </w:rPr>
        <w:t xml:space="preserve"> </w:t>
      </w:r>
      <w:r w:rsidRPr="005B1EF9">
        <w:rPr>
          <w:rFonts w:ascii="Verdana" w:hAnsi="Verdana" w:cs="Verdana,Bold"/>
          <w:bCs/>
          <w:sz w:val="22"/>
          <w:szCs w:val="22"/>
          <w:lang w:eastAsia="ar-SA"/>
        </w:rPr>
        <w:t>lub inżyniera) oraz</w:t>
      </w:r>
      <w:r w:rsidR="005104AA">
        <w:rPr>
          <w:rFonts w:ascii="Verdana" w:hAnsi="Verdana" w:cs="Verdana,Bold"/>
          <w:bCs/>
          <w:sz w:val="22"/>
          <w:szCs w:val="22"/>
          <w:lang w:val="pl-PL" w:eastAsia="ar-SA"/>
        </w:rPr>
        <w:t xml:space="preserve"> posiada</w:t>
      </w:r>
      <w:r w:rsidRPr="005B1EF9">
        <w:rPr>
          <w:rFonts w:ascii="Verdana" w:hAnsi="Verdana" w:cs="Verdana,Bold"/>
          <w:bCs/>
          <w:sz w:val="22"/>
          <w:szCs w:val="22"/>
          <w:lang w:eastAsia="ar-SA"/>
        </w:rPr>
        <w:t xml:space="preserve"> doświadczenie </w:t>
      </w:r>
      <w:r w:rsidRPr="005B1EF9">
        <w:rPr>
          <w:rFonts w:ascii="Verdana" w:hAnsi="Verdana"/>
          <w:sz w:val="22"/>
          <w:szCs w:val="22"/>
          <w:lang w:eastAsia="ar-SA"/>
        </w:rPr>
        <w:t>związan</w:t>
      </w:r>
      <w:r w:rsidR="005104AA">
        <w:rPr>
          <w:rFonts w:ascii="Verdana" w:hAnsi="Verdana"/>
          <w:sz w:val="22"/>
          <w:szCs w:val="22"/>
          <w:lang w:val="pl-PL" w:eastAsia="ar-SA"/>
        </w:rPr>
        <w:t>e</w:t>
      </w:r>
      <w:r w:rsidRPr="005B1EF9">
        <w:rPr>
          <w:rFonts w:ascii="Verdana" w:hAnsi="Verdana"/>
          <w:sz w:val="22"/>
          <w:szCs w:val="22"/>
          <w:lang w:eastAsia="ar-SA"/>
        </w:rPr>
        <w:t xml:space="preserve"> z analizami, ocenami, opiniami, badaniami, publikacjami lub projektami, związanymi z oświetleniem na terenach zurbanizowanych i</w:t>
      </w:r>
      <w:r w:rsidR="005104AA">
        <w:rPr>
          <w:rFonts w:ascii="Verdana" w:hAnsi="Verdana"/>
          <w:sz w:val="22"/>
          <w:szCs w:val="22"/>
          <w:lang w:val="pl-PL" w:eastAsia="ar-SA"/>
        </w:rPr>
        <w:t xml:space="preserve"> </w:t>
      </w:r>
      <w:r w:rsidRPr="005B1EF9">
        <w:rPr>
          <w:rFonts w:ascii="Verdana" w:hAnsi="Verdana"/>
          <w:sz w:val="22"/>
          <w:szCs w:val="22"/>
          <w:lang w:eastAsia="ar-SA"/>
        </w:rPr>
        <w:t xml:space="preserve">wykaże, że w okresie ostatnich pięciu (5) lat przed upływem terminu składania ofert wykonała co najmniej dwie </w:t>
      </w:r>
      <w:r w:rsidR="003162D1">
        <w:rPr>
          <w:rFonts w:ascii="Verdana" w:hAnsi="Verdana"/>
          <w:sz w:val="22"/>
          <w:szCs w:val="22"/>
          <w:lang w:val="pl-PL" w:eastAsia="ar-SA"/>
        </w:rPr>
        <w:t xml:space="preserve">(2) </w:t>
      </w:r>
      <w:r w:rsidRPr="005B1EF9">
        <w:rPr>
          <w:rFonts w:ascii="Verdana" w:hAnsi="Verdana"/>
          <w:sz w:val="22"/>
          <w:szCs w:val="22"/>
          <w:lang w:eastAsia="ar-SA"/>
        </w:rPr>
        <w:t xml:space="preserve">usługi dotyczące </w:t>
      </w:r>
      <w:bookmarkStart w:id="5" w:name="_Hlk225408535"/>
      <w:r w:rsidRPr="005B1EF9">
        <w:rPr>
          <w:rFonts w:ascii="Verdana" w:hAnsi="Verdana"/>
          <w:sz w:val="22"/>
          <w:szCs w:val="22"/>
          <w:lang w:eastAsia="ar-SA"/>
        </w:rPr>
        <w:t>analiz, oceny, opinii, badań, publikacji lub projektów związanych z oświetleniem na terenach zurbanizowanych</w:t>
      </w:r>
      <w:bookmarkEnd w:id="5"/>
      <w:r w:rsidRPr="005B1EF9">
        <w:rPr>
          <w:rFonts w:ascii="Verdana" w:hAnsi="Verdana"/>
          <w:sz w:val="22"/>
          <w:szCs w:val="22"/>
          <w:lang w:eastAsia="ar-SA"/>
        </w:rPr>
        <w:t>;</w:t>
      </w:r>
      <w:bookmarkEnd w:id="3"/>
    </w:p>
    <w:p w14:paraId="5F53D852" w14:textId="1331F7F8" w:rsidR="005B1EF9" w:rsidRPr="005B1EF9" w:rsidRDefault="005B1EF9" w:rsidP="000D7C11">
      <w:pPr>
        <w:pStyle w:val="Akapitzlist"/>
        <w:numPr>
          <w:ilvl w:val="0"/>
          <w:numId w:val="40"/>
        </w:numPr>
        <w:suppressAutoHyphens/>
        <w:autoSpaceDE w:val="0"/>
        <w:autoSpaceDN w:val="0"/>
        <w:adjustRightInd w:val="0"/>
        <w:spacing w:before="120" w:line="360" w:lineRule="auto"/>
        <w:ind w:left="0" w:firstLine="0"/>
        <w:mirrorIndents/>
        <w:rPr>
          <w:rFonts w:ascii="Verdana" w:hAnsi="Verdana" w:cs="Verdana"/>
          <w:sz w:val="22"/>
          <w:szCs w:val="22"/>
          <w:lang w:eastAsia="ar-SA"/>
        </w:rPr>
      </w:pPr>
      <w:r w:rsidRPr="005B1EF9">
        <w:rPr>
          <w:rFonts w:ascii="Verdana" w:hAnsi="Verdana"/>
          <w:sz w:val="22"/>
          <w:szCs w:val="22"/>
          <w:lang w:eastAsia="ar-SA"/>
        </w:rPr>
        <w:t xml:space="preserve">co </w:t>
      </w:r>
      <w:r w:rsidRPr="005B1EF9">
        <w:rPr>
          <w:rFonts w:ascii="Verdana" w:hAnsi="Verdana" w:cs="Verdana"/>
          <w:sz w:val="22"/>
          <w:szCs w:val="22"/>
          <w:lang w:eastAsia="ar-SA"/>
        </w:rPr>
        <w:t xml:space="preserve">najmniej </w:t>
      </w:r>
      <w:r w:rsidR="003162D1">
        <w:rPr>
          <w:rFonts w:ascii="Verdana" w:hAnsi="Verdana" w:cs="Verdana"/>
          <w:sz w:val="22"/>
          <w:szCs w:val="22"/>
          <w:lang w:val="pl-PL" w:eastAsia="ar-SA"/>
        </w:rPr>
        <w:t>jedną (</w:t>
      </w:r>
      <w:r w:rsidRPr="005B1EF9">
        <w:rPr>
          <w:rFonts w:ascii="Verdana" w:hAnsi="Verdana" w:cs="Verdana"/>
          <w:sz w:val="22"/>
          <w:szCs w:val="22"/>
          <w:lang w:eastAsia="ar-SA"/>
        </w:rPr>
        <w:t>1</w:t>
      </w:r>
      <w:r w:rsidR="003162D1">
        <w:rPr>
          <w:rFonts w:ascii="Verdana" w:hAnsi="Verdana" w:cs="Verdana"/>
          <w:sz w:val="22"/>
          <w:szCs w:val="22"/>
          <w:lang w:val="pl-PL" w:eastAsia="ar-SA"/>
        </w:rPr>
        <w:t>)</w:t>
      </w:r>
      <w:r w:rsidRPr="005B1EF9">
        <w:rPr>
          <w:rFonts w:ascii="Verdana" w:hAnsi="Verdana" w:cs="Verdana"/>
          <w:sz w:val="22"/>
          <w:szCs w:val="22"/>
          <w:lang w:eastAsia="ar-SA"/>
        </w:rPr>
        <w:t xml:space="preserve"> osob</w:t>
      </w:r>
      <w:r w:rsidR="005104AA">
        <w:rPr>
          <w:rFonts w:ascii="Verdana" w:hAnsi="Verdana" w:cs="Verdana"/>
          <w:sz w:val="22"/>
          <w:szCs w:val="22"/>
          <w:lang w:val="pl-PL" w:eastAsia="ar-SA"/>
        </w:rPr>
        <w:t>ę</w:t>
      </w:r>
      <w:r w:rsidRPr="005B1EF9">
        <w:rPr>
          <w:rFonts w:ascii="Verdana" w:hAnsi="Verdana" w:cs="Verdana"/>
          <w:sz w:val="22"/>
          <w:szCs w:val="22"/>
          <w:lang w:eastAsia="ar-SA"/>
        </w:rPr>
        <w:t xml:space="preserve"> zdolną do wykonania zamówienia, </w:t>
      </w:r>
      <w:r w:rsidRPr="005B1EF9">
        <w:rPr>
          <w:rFonts w:ascii="Verdana" w:hAnsi="Verdana" w:cs="Verdana,Bold"/>
          <w:bCs/>
          <w:sz w:val="22"/>
          <w:szCs w:val="22"/>
          <w:lang w:eastAsia="ar-SA"/>
        </w:rPr>
        <w:t xml:space="preserve">tj.: </w:t>
      </w:r>
      <w:r w:rsidRPr="003162D1">
        <w:rPr>
          <w:rFonts w:ascii="Verdana" w:hAnsi="Verdana" w:cs="Verdana,Bold"/>
          <w:b/>
          <w:bCs/>
          <w:sz w:val="22"/>
          <w:szCs w:val="22"/>
          <w:lang w:eastAsia="ar-SA"/>
        </w:rPr>
        <w:t>specjalist</w:t>
      </w:r>
      <w:r w:rsidR="005104AA">
        <w:rPr>
          <w:rFonts w:ascii="Verdana" w:hAnsi="Verdana" w:cs="Verdana,Bold"/>
          <w:b/>
          <w:bCs/>
          <w:sz w:val="22"/>
          <w:szCs w:val="22"/>
          <w:lang w:val="pl-PL" w:eastAsia="ar-SA"/>
        </w:rPr>
        <w:t>ę</w:t>
      </w:r>
      <w:r w:rsidRPr="003162D1">
        <w:rPr>
          <w:rFonts w:ascii="Verdana" w:hAnsi="Verdana" w:cs="Verdana,Bold"/>
          <w:b/>
          <w:bCs/>
          <w:sz w:val="22"/>
          <w:szCs w:val="22"/>
          <w:lang w:eastAsia="ar-SA"/>
        </w:rPr>
        <w:t xml:space="preserve"> w</w:t>
      </w:r>
      <w:r w:rsidR="003162D1">
        <w:rPr>
          <w:rFonts w:ascii="Verdana" w:hAnsi="Verdana" w:cs="Verdana,Bold"/>
          <w:b/>
          <w:bCs/>
          <w:sz w:val="22"/>
          <w:szCs w:val="22"/>
          <w:lang w:val="pl-PL" w:eastAsia="ar-SA"/>
        </w:rPr>
        <w:t xml:space="preserve"> </w:t>
      </w:r>
      <w:r w:rsidRPr="003162D1">
        <w:rPr>
          <w:rFonts w:ascii="Verdana" w:hAnsi="Verdana" w:cs="Verdana,Bold"/>
          <w:b/>
          <w:bCs/>
          <w:sz w:val="22"/>
          <w:szCs w:val="22"/>
          <w:lang w:eastAsia="ar-SA"/>
        </w:rPr>
        <w:t>zakresie techniki świetlnej, projektowania oświetlenia i</w:t>
      </w:r>
      <w:r w:rsidR="003162D1">
        <w:rPr>
          <w:rFonts w:ascii="Verdana" w:hAnsi="Verdana" w:cs="Verdana,Bold"/>
          <w:b/>
          <w:bCs/>
          <w:sz w:val="22"/>
          <w:szCs w:val="22"/>
          <w:lang w:val="pl-PL" w:eastAsia="ar-SA"/>
        </w:rPr>
        <w:t> </w:t>
      </w:r>
      <w:r w:rsidRPr="003162D1">
        <w:rPr>
          <w:rFonts w:ascii="Verdana" w:hAnsi="Verdana" w:cs="Verdana,Bold"/>
          <w:b/>
          <w:bCs/>
          <w:sz w:val="22"/>
          <w:szCs w:val="22"/>
          <w:lang w:eastAsia="ar-SA"/>
        </w:rPr>
        <w:t>iluminacji w</w:t>
      </w:r>
      <w:r w:rsidR="003162D1">
        <w:rPr>
          <w:rFonts w:ascii="Verdana" w:hAnsi="Verdana" w:cs="Verdana,Bold"/>
          <w:b/>
          <w:bCs/>
          <w:sz w:val="22"/>
          <w:szCs w:val="22"/>
          <w:lang w:val="pl-PL" w:eastAsia="ar-SA"/>
        </w:rPr>
        <w:t xml:space="preserve"> </w:t>
      </w:r>
      <w:r w:rsidRPr="003162D1">
        <w:rPr>
          <w:rFonts w:ascii="Verdana" w:hAnsi="Verdana" w:cs="Verdana,Bold"/>
          <w:b/>
          <w:bCs/>
          <w:sz w:val="22"/>
          <w:szCs w:val="22"/>
          <w:lang w:eastAsia="ar-SA"/>
        </w:rPr>
        <w:t>warunkach miejskich, uwzględniających zależności pomiędzy oświetleniem, efektywnością energetyczną i oddziaływaniem na środowisko</w:t>
      </w:r>
      <w:r w:rsidRPr="005B1EF9">
        <w:rPr>
          <w:rFonts w:ascii="Verdana" w:hAnsi="Verdana" w:cs="Verdana,Bold"/>
          <w:bCs/>
          <w:sz w:val="22"/>
          <w:szCs w:val="22"/>
          <w:lang w:eastAsia="ar-SA"/>
        </w:rPr>
        <w:t xml:space="preserve">, </w:t>
      </w:r>
      <w:r w:rsidR="005104AA" w:rsidRPr="005B1EF9">
        <w:rPr>
          <w:rFonts w:ascii="Verdana" w:hAnsi="Verdana" w:cs="Verdana,Bold"/>
          <w:bCs/>
          <w:sz w:val="22"/>
          <w:szCs w:val="22"/>
          <w:lang w:eastAsia="ar-SA"/>
        </w:rPr>
        <w:t>któr</w:t>
      </w:r>
      <w:r w:rsidR="005104AA">
        <w:rPr>
          <w:rFonts w:ascii="Verdana" w:hAnsi="Verdana" w:cs="Verdana,Bold"/>
          <w:bCs/>
          <w:sz w:val="22"/>
          <w:szCs w:val="22"/>
          <w:lang w:val="pl-PL" w:eastAsia="ar-SA"/>
        </w:rPr>
        <w:t>a</w:t>
      </w:r>
      <w:r w:rsidR="005104AA" w:rsidRPr="005B1EF9">
        <w:rPr>
          <w:rFonts w:ascii="Verdana" w:hAnsi="Verdana" w:cs="Verdana,Bold"/>
          <w:bCs/>
          <w:sz w:val="22"/>
          <w:szCs w:val="22"/>
          <w:lang w:eastAsia="ar-SA"/>
        </w:rPr>
        <w:t xml:space="preserve"> </w:t>
      </w:r>
      <w:r w:rsidR="005104AA">
        <w:rPr>
          <w:rFonts w:ascii="Verdana" w:hAnsi="Verdana" w:cs="Verdana,Bold"/>
          <w:bCs/>
          <w:sz w:val="22"/>
          <w:szCs w:val="22"/>
          <w:lang w:val="pl-PL" w:eastAsia="ar-SA"/>
        </w:rPr>
        <w:t xml:space="preserve">legitymuje się wykształceniem </w:t>
      </w:r>
      <w:r w:rsidR="005104AA" w:rsidRPr="005B1EF9">
        <w:rPr>
          <w:rFonts w:ascii="Verdana" w:hAnsi="Verdana" w:cs="Verdana,Bold"/>
          <w:bCs/>
          <w:sz w:val="22"/>
          <w:szCs w:val="22"/>
          <w:lang w:eastAsia="ar-SA"/>
        </w:rPr>
        <w:t>wyższ</w:t>
      </w:r>
      <w:r w:rsidR="005104AA">
        <w:rPr>
          <w:rFonts w:ascii="Verdana" w:hAnsi="Verdana" w:cs="Verdana,Bold"/>
          <w:bCs/>
          <w:sz w:val="22"/>
          <w:szCs w:val="22"/>
          <w:lang w:val="pl-PL" w:eastAsia="ar-SA"/>
        </w:rPr>
        <w:t>ym</w:t>
      </w:r>
      <w:r w:rsidR="005104AA" w:rsidRPr="005B1EF9">
        <w:rPr>
          <w:rFonts w:ascii="Verdana" w:hAnsi="Verdana" w:cs="Verdana,Bold"/>
          <w:bCs/>
          <w:sz w:val="22"/>
          <w:szCs w:val="22"/>
          <w:lang w:eastAsia="ar-SA"/>
        </w:rPr>
        <w:t xml:space="preserve"> </w:t>
      </w:r>
      <w:r w:rsidRPr="005B1EF9">
        <w:rPr>
          <w:rFonts w:ascii="Verdana" w:hAnsi="Verdana" w:cs="Verdana,Bold"/>
          <w:bCs/>
          <w:sz w:val="22"/>
          <w:szCs w:val="22"/>
          <w:lang w:eastAsia="ar-SA"/>
        </w:rPr>
        <w:t xml:space="preserve">(tytuł </w:t>
      </w:r>
      <w:r w:rsidRPr="003162D1">
        <w:rPr>
          <w:rFonts w:ascii="Verdana" w:hAnsi="Verdana" w:cs="Verdana,Bold"/>
          <w:bCs/>
          <w:sz w:val="22"/>
          <w:szCs w:val="22"/>
          <w:lang w:eastAsia="ar-SA"/>
        </w:rPr>
        <w:t>magistra,</w:t>
      </w:r>
      <w:r w:rsidRPr="005B1EF9">
        <w:rPr>
          <w:rFonts w:ascii="Verdana" w:hAnsi="Verdana" w:cs="Verdana,Bold"/>
          <w:bCs/>
          <w:sz w:val="22"/>
          <w:szCs w:val="22"/>
          <w:lang w:eastAsia="ar-SA"/>
        </w:rPr>
        <w:t xml:space="preserve"> magistra inżyniera lub inżyniera) oraz </w:t>
      </w:r>
      <w:r w:rsidR="005104AA">
        <w:rPr>
          <w:rFonts w:ascii="Verdana" w:hAnsi="Verdana" w:cs="Verdana,Bold"/>
          <w:bCs/>
          <w:sz w:val="22"/>
          <w:szCs w:val="22"/>
          <w:lang w:val="pl-PL" w:eastAsia="ar-SA"/>
        </w:rPr>
        <w:t xml:space="preserve">posiada </w:t>
      </w:r>
      <w:r w:rsidRPr="005B1EF9">
        <w:rPr>
          <w:rFonts w:ascii="Verdana" w:hAnsi="Verdana" w:cs="Verdana,Bold"/>
          <w:bCs/>
          <w:sz w:val="22"/>
          <w:szCs w:val="22"/>
          <w:lang w:eastAsia="ar-SA"/>
        </w:rPr>
        <w:t xml:space="preserve">doświadczenie </w:t>
      </w:r>
      <w:r w:rsidRPr="005B1EF9">
        <w:rPr>
          <w:rFonts w:ascii="Verdana" w:hAnsi="Verdana"/>
          <w:sz w:val="22"/>
          <w:szCs w:val="22"/>
          <w:lang w:eastAsia="ar-SA"/>
        </w:rPr>
        <w:t>związan</w:t>
      </w:r>
      <w:r w:rsidR="005104AA">
        <w:rPr>
          <w:rFonts w:ascii="Verdana" w:hAnsi="Verdana"/>
          <w:sz w:val="22"/>
          <w:szCs w:val="22"/>
          <w:lang w:val="pl-PL" w:eastAsia="ar-SA"/>
        </w:rPr>
        <w:t>e</w:t>
      </w:r>
      <w:r w:rsidRPr="005B1EF9">
        <w:rPr>
          <w:rFonts w:ascii="Verdana" w:hAnsi="Verdana"/>
          <w:sz w:val="22"/>
          <w:szCs w:val="22"/>
          <w:lang w:eastAsia="ar-SA"/>
        </w:rPr>
        <w:t xml:space="preserve"> z</w:t>
      </w:r>
      <w:r w:rsidR="005104AA">
        <w:rPr>
          <w:rFonts w:ascii="Verdana" w:hAnsi="Verdana"/>
          <w:sz w:val="22"/>
          <w:szCs w:val="22"/>
          <w:lang w:val="pl-PL" w:eastAsia="ar-SA"/>
        </w:rPr>
        <w:t> </w:t>
      </w:r>
      <w:r w:rsidRPr="005B1EF9">
        <w:rPr>
          <w:rFonts w:ascii="Verdana" w:hAnsi="Verdana"/>
          <w:sz w:val="22"/>
          <w:szCs w:val="22"/>
          <w:lang w:eastAsia="ar-SA"/>
        </w:rPr>
        <w:t>analizami, ocenami, opiniami, badaniami, publikacjami lub projektami, związanymi z</w:t>
      </w:r>
      <w:r w:rsidR="00480760">
        <w:rPr>
          <w:rFonts w:ascii="Verdana" w:hAnsi="Verdana"/>
          <w:sz w:val="22"/>
          <w:szCs w:val="22"/>
          <w:lang w:val="pl-PL" w:eastAsia="ar-SA"/>
        </w:rPr>
        <w:t xml:space="preserve"> </w:t>
      </w:r>
      <w:r w:rsidRPr="005B1EF9">
        <w:rPr>
          <w:rFonts w:ascii="Verdana" w:hAnsi="Verdana"/>
          <w:sz w:val="22"/>
          <w:szCs w:val="22"/>
          <w:lang w:eastAsia="ar-SA"/>
        </w:rPr>
        <w:t xml:space="preserve">oświetleniem na terenach zurbanizowanych i wykaże, że w okresie ostatnich pięciu (5) lat przed upływem terminu </w:t>
      </w:r>
      <w:bookmarkStart w:id="6" w:name="_Hlk225335768"/>
      <w:r w:rsidRPr="005B1EF9">
        <w:rPr>
          <w:rFonts w:ascii="Verdana" w:hAnsi="Verdana"/>
          <w:sz w:val="22"/>
          <w:szCs w:val="22"/>
          <w:lang w:eastAsia="ar-SA"/>
        </w:rPr>
        <w:t>składania ofert wykonała co najmniej dwie</w:t>
      </w:r>
      <w:r w:rsidR="003162D1">
        <w:rPr>
          <w:rFonts w:ascii="Verdana" w:hAnsi="Verdana"/>
          <w:sz w:val="22"/>
          <w:szCs w:val="22"/>
          <w:lang w:val="pl-PL" w:eastAsia="ar-SA"/>
        </w:rPr>
        <w:t xml:space="preserve"> (2)</w:t>
      </w:r>
      <w:r w:rsidRPr="005B1EF9">
        <w:rPr>
          <w:rFonts w:ascii="Verdana" w:hAnsi="Verdana"/>
          <w:sz w:val="22"/>
          <w:szCs w:val="22"/>
          <w:lang w:eastAsia="ar-SA"/>
        </w:rPr>
        <w:t xml:space="preserve"> usługi dotyczące analiz, oceny, opinii, badań, publikacji lub projektów związanych z oświetleniem na terenach zurbanizowanych</w:t>
      </w:r>
      <w:bookmarkEnd w:id="6"/>
      <w:r w:rsidRPr="005B1EF9">
        <w:rPr>
          <w:rFonts w:ascii="Verdana" w:hAnsi="Verdana"/>
          <w:sz w:val="22"/>
          <w:szCs w:val="22"/>
          <w:lang w:eastAsia="ar-SA"/>
        </w:rPr>
        <w:t>;</w:t>
      </w:r>
    </w:p>
    <w:p w14:paraId="31A340E5" w14:textId="4E167043" w:rsidR="005B1EF9" w:rsidRPr="005B1EF9" w:rsidRDefault="005B1EF9" w:rsidP="000D7C11">
      <w:pPr>
        <w:pStyle w:val="Akapitzlist"/>
        <w:numPr>
          <w:ilvl w:val="0"/>
          <w:numId w:val="40"/>
        </w:numPr>
        <w:suppressAutoHyphens/>
        <w:autoSpaceDE w:val="0"/>
        <w:autoSpaceDN w:val="0"/>
        <w:adjustRightInd w:val="0"/>
        <w:spacing w:before="120" w:line="360" w:lineRule="auto"/>
        <w:ind w:left="0" w:firstLine="0"/>
        <w:mirrorIndents/>
        <w:rPr>
          <w:rFonts w:ascii="Verdana" w:hAnsi="Verdana" w:cs="Verdana"/>
          <w:sz w:val="22"/>
          <w:szCs w:val="22"/>
          <w:lang w:eastAsia="ar-SA"/>
        </w:rPr>
      </w:pPr>
      <w:r w:rsidRPr="005B1EF9">
        <w:rPr>
          <w:rFonts w:ascii="Verdana" w:hAnsi="Verdana"/>
          <w:sz w:val="22"/>
          <w:szCs w:val="22"/>
          <w:lang w:eastAsia="ar-SA"/>
        </w:rPr>
        <w:t xml:space="preserve">co </w:t>
      </w:r>
      <w:r w:rsidRPr="005B1EF9">
        <w:rPr>
          <w:rFonts w:ascii="Verdana" w:hAnsi="Verdana" w:cs="Verdana"/>
          <w:sz w:val="22"/>
          <w:szCs w:val="22"/>
          <w:lang w:eastAsia="ar-SA"/>
        </w:rPr>
        <w:t xml:space="preserve">najmniej </w:t>
      </w:r>
      <w:r w:rsidR="003162D1">
        <w:rPr>
          <w:rFonts w:ascii="Verdana" w:hAnsi="Verdana" w:cs="Verdana"/>
          <w:sz w:val="22"/>
          <w:szCs w:val="22"/>
          <w:lang w:val="pl-PL" w:eastAsia="ar-SA"/>
        </w:rPr>
        <w:t>jedną (</w:t>
      </w:r>
      <w:r w:rsidRPr="005B1EF9">
        <w:rPr>
          <w:rFonts w:ascii="Verdana" w:hAnsi="Verdana" w:cs="Verdana"/>
          <w:sz w:val="22"/>
          <w:szCs w:val="22"/>
          <w:lang w:eastAsia="ar-SA"/>
        </w:rPr>
        <w:t>1</w:t>
      </w:r>
      <w:r w:rsidR="003162D1">
        <w:rPr>
          <w:rFonts w:ascii="Verdana" w:hAnsi="Verdana" w:cs="Verdana"/>
          <w:sz w:val="22"/>
          <w:szCs w:val="22"/>
          <w:lang w:val="pl-PL" w:eastAsia="ar-SA"/>
        </w:rPr>
        <w:t>)</w:t>
      </w:r>
      <w:r w:rsidRPr="005B1EF9">
        <w:rPr>
          <w:rFonts w:ascii="Verdana" w:hAnsi="Verdana" w:cs="Verdana"/>
          <w:sz w:val="22"/>
          <w:szCs w:val="22"/>
          <w:lang w:eastAsia="ar-SA"/>
        </w:rPr>
        <w:t xml:space="preserve"> osob</w:t>
      </w:r>
      <w:r w:rsidR="005104AA">
        <w:rPr>
          <w:rFonts w:ascii="Verdana" w:hAnsi="Verdana" w:cs="Verdana"/>
          <w:sz w:val="22"/>
          <w:szCs w:val="22"/>
          <w:lang w:val="pl-PL" w:eastAsia="ar-SA"/>
        </w:rPr>
        <w:t>ę</w:t>
      </w:r>
      <w:r w:rsidRPr="005B1EF9">
        <w:rPr>
          <w:rFonts w:ascii="Verdana" w:hAnsi="Verdana" w:cs="Verdana"/>
          <w:sz w:val="22"/>
          <w:szCs w:val="22"/>
          <w:lang w:eastAsia="ar-SA"/>
        </w:rPr>
        <w:t xml:space="preserve"> zdolną do wykonania zamówienia, </w:t>
      </w:r>
      <w:r w:rsidRPr="005B1EF9">
        <w:rPr>
          <w:rFonts w:ascii="Verdana" w:hAnsi="Verdana" w:cs="Verdana,Bold"/>
          <w:bCs/>
          <w:sz w:val="22"/>
          <w:szCs w:val="22"/>
          <w:lang w:eastAsia="ar-SA"/>
        </w:rPr>
        <w:t xml:space="preserve">tj.: </w:t>
      </w:r>
      <w:r w:rsidRPr="003162D1">
        <w:rPr>
          <w:rFonts w:ascii="Verdana" w:hAnsi="Verdana" w:cs="Verdana,Bold"/>
          <w:b/>
          <w:bCs/>
          <w:sz w:val="22"/>
          <w:szCs w:val="22"/>
          <w:lang w:eastAsia="ar-SA"/>
        </w:rPr>
        <w:t>specjalist</w:t>
      </w:r>
      <w:r w:rsidR="005104AA">
        <w:rPr>
          <w:rFonts w:ascii="Verdana" w:hAnsi="Verdana" w:cs="Verdana,Bold"/>
          <w:b/>
          <w:bCs/>
          <w:sz w:val="22"/>
          <w:szCs w:val="22"/>
          <w:lang w:val="pl-PL" w:eastAsia="ar-SA"/>
        </w:rPr>
        <w:t>ę</w:t>
      </w:r>
      <w:r w:rsidRPr="003162D1">
        <w:rPr>
          <w:rFonts w:ascii="Verdana" w:hAnsi="Verdana" w:cs="Verdana,Bold"/>
          <w:b/>
          <w:bCs/>
          <w:sz w:val="22"/>
          <w:szCs w:val="22"/>
          <w:lang w:eastAsia="ar-SA"/>
        </w:rPr>
        <w:t xml:space="preserve"> w zakresie nauk biologicznych, w szczególności biologii, botaniki, zoologii, uwzględniających zależności pomiędzy oświetleniem, </w:t>
      </w:r>
      <w:r w:rsidRPr="003162D1">
        <w:rPr>
          <w:rFonts w:ascii="Verdana" w:hAnsi="Verdana" w:cs="Verdana,Bold"/>
          <w:b/>
          <w:bCs/>
          <w:sz w:val="22"/>
          <w:szCs w:val="22"/>
          <w:lang w:eastAsia="ar-SA"/>
        </w:rPr>
        <w:lastRenderedPageBreak/>
        <w:t>a bioróżnorodnością</w:t>
      </w:r>
      <w:r w:rsidRPr="005B1EF9">
        <w:rPr>
          <w:rFonts w:ascii="Verdana" w:hAnsi="Verdana" w:cs="Verdana,Bold"/>
          <w:bCs/>
          <w:sz w:val="22"/>
          <w:szCs w:val="22"/>
          <w:lang w:eastAsia="ar-SA"/>
        </w:rPr>
        <w:t>, któr</w:t>
      </w:r>
      <w:r w:rsidR="005104AA">
        <w:rPr>
          <w:rFonts w:ascii="Verdana" w:hAnsi="Verdana" w:cs="Verdana,Bold"/>
          <w:bCs/>
          <w:sz w:val="22"/>
          <w:szCs w:val="22"/>
          <w:lang w:val="pl-PL" w:eastAsia="ar-SA"/>
        </w:rPr>
        <w:t>a</w:t>
      </w:r>
      <w:r w:rsidRPr="005B1EF9">
        <w:rPr>
          <w:rFonts w:ascii="Verdana" w:hAnsi="Verdana" w:cs="Verdana,Bold"/>
          <w:bCs/>
          <w:sz w:val="22"/>
          <w:szCs w:val="22"/>
          <w:lang w:eastAsia="ar-SA"/>
        </w:rPr>
        <w:t xml:space="preserve"> </w:t>
      </w:r>
      <w:r w:rsidR="005104AA">
        <w:rPr>
          <w:rFonts w:ascii="Verdana" w:hAnsi="Verdana" w:cs="Verdana,Bold"/>
          <w:bCs/>
          <w:sz w:val="22"/>
          <w:szCs w:val="22"/>
          <w:lang w:val="pl-PL" w:eastAsia="ar-SA"/>
        </w:rPr>
        <w:t xml:space="preserve">legitymuje się wykształceniem </w:t>
      </w:r>
      <w:r w:rsidRPr="005B1EF9">
        <w:rPr>
          <w:rFonts w:ascii="Verdana" w:hAnsi="Verdana" w:cs="Verdana,Bold"/>
          <w:bCs/>
          <w:sz w:val="22"/>
          <w:szCs w:val="22"/>
          <w:lang w:eastAsia="ar-SA"/>
        </w:rPr>
        <w:t>wyższ</w:t>
      </w:r>
      <w:r w:rsidR="005104AA">
        <w:rPr>
          <w:rFonts w:ascii="Verdana" w:hAnsi="Verdana" w:cs="Verdana,Bold"/>
          <w:bCs/>
          <w:sz w:val="22"/>
          <w:szCs w:val="22"/>
          <w:lang w:val="pl-PL" w:eastAsia="ar-SA"/>
        </w:rPr>
        <w:t>ym</w:t>
      </w:r>
      <w:r w:rsidRPr="005B1EF9">
        <w:rPr>
          <w:rFonts w:ascii="Verdana" w:hAnsi="Verdana" w:cs="Verdana,Bold"/>
          <w:bCs/>
          <w:sz w:val="22"/>
          <w:szCs w:val="22"/>
          <w:lang w:eastAsia="ar-SA"/>
        </w:rPr>
        <w:t xml:space="preserve"> (tytuł </w:t>
      </w:r>
      <w:r w:rsidRPr="005104AA">
        <w:rPr>
          <w:rFonts w:ascii="Verdana" w:hAnsi="Verdana" w:cs="Verdana,Bold"/>
          <w:bCs/>
          <w:sz w:val="22"/>
          <w:szCs w:val="22"/>
          <w:lang w:eastAsia="ar-SA"/>
        </w:rPr>
        <w:t>magistra,</w:t>
      </w:r>
      <w:r w:rsidRPr="005B1EF9">
        <w:rPr>
          <w:rFonts w:ascii="Verdana" w:hAnsi="Verdana" w:cs="Verdana,Bold"/>
          <w:bCs/>
          <w:sz w:val="22"/>
          <w:szCs w:val="22"/>
          <w:lang w:eastAsia="ar-SA"/>
        </w:rPr>
        <w:t xml:space="preserve"> magistra inżyniera lub inżyniera) oraz </w:t>
      </w:r>
      <w:r w:rsidR="005104AA">
        <w:rPr>
          <w:rFonts w:ascii="Verdana" w:hAnsi="Verdana" w:cs="Verdana,Bold"/>
          <w:bCs/>
          <w:sz w:val="22"/>
          <w:szCs w:val="22"/>
          <w:lang w:val="pl-PL" w:eastAsia="ar-SA"/>
        </w:rPr>
        <w:t xml:space="preserve">posiada </w:t>
      </w:r>
      <w:r w:rsidRPr="005B1EF9">
        <w:rPr>
          <w:rFonts w:ascii="Verdana" w:hAnsi="Verdana" w:cs="Verdana,Bold"/>
          <w:bCs/>
          <w:sz w:val="22"/>
          <w:szCs w:val="22"/>
          <w:lang w:eastAsia="ar-SA"/>
        </w:rPr>
        <w:t xml:space="preserve">doświadczenie </w:t>
      </w:r>
      <w:r w:rsidRPr="005B1EF9">
        <w:rPr>
          <w:rFonts w:ascii="Verdana" w:hAnsi="Verdana"/>
          <w:sz w:val="22"/>
          <w:szCs w:val="22"/>
          <w:lang w:eastAsia="ar-SA"/>
        </w:rPr>
        <w:t>związan</w:t>
      </w:r>
      <w:r w:rsidR="005104AA">
        <w:rPr>
          <w:rFonts w:ascii="Verdana" w:hAnsi="Verdana"/>
          <w:sz w:val="22"/>
          <w:szCs w:val="22"/>
          <w:lang w:val="pl-PL" w:eastAsia="ar-SA"/>
        </w:rPr>
        <w:t xml:space="preserve">e </w:t>
      </w:r>
      <w:r w:rsidRPr="005B1EF9">
        <w:rPr>
          <w:rFonts w:ascii="Verdana" w:hAnsi="Verdana"/>
          <w:sz w:val="22"/>
          <w:szCs w:val="22"/>
          <w:lang w:eastAsia="ar-SA"/>
        </w:rPr>
        <w:t>z</w:t>
      </w:r>
      <w:r w:rsidR="005104AA">
        <w:rPr>
          <w:rFonts w:ascii="Verdana" w:hAnsi="Verdana"/>
          <w:sz w:val="22"/>
          <w:szCs w:val="22"/>
          <w:lang w:val="pl-PL" w:eastAsia="ar-SA"/>
        </w:rPr>
        <w:t> </w:t>
      </w:r>
      <w:r w:rsidRPr="005B1EF9">
        <w:rPr>
          <w:rFonts w:ascii="Verdana" w:hAnsi="Verdana"/>
          <w:sz w:val="22"/>
          <w:szCs w:val="22"/>
          <w:lang w:eastAsia="ar-SA"/>
        </w:rPr>
        <w:t>analizami, ocenami, opiniami, badaniami, publikacjami lub projektami, związanymi z</w:t>
      </w:r>
      <w:r w:rsidR="005104AA">
        <w:rPr>
          <w:rFonts w:ascii="Verdana" w:hAnsi="Verdana"/>
          <w:sz w:val="22"/>
          <w:szCs w:val="22"/>
          <w:lang w:val="pl-PL" w:eastAsia="ar-SA"/>
        </w:rPr>
        <w:t> </w:t>
      </w:r>
      <w:r w:rsidRPr="005B1EF9">
        <w:rPr>
          <w:rFonts w:ascii="Verdana" w:hAnsi="Verdana"/>
          <w:sz w:val="22"/>
          <w:szCs w:val="22"/>
          <w:lang w:eastAsia="ar-SA"/>
        </w:rPr>
        <w:t xml:space="preserve">oświetleniem na terenach zurbanizowanych i wykaże, że w okresie ostatnich pięciu (5) lat przed upływem terminu składania ofert wykonała co najmniej dwie </w:t>
      </w:r>
      <w:r w:rsidR="005104AA">
        <w:rPr>
          <w:rFonts w:ascii="Verdana" w:hAnsi="Verdana"/>
          <w:sz w:val="22"/>
          <w:szCs w:val="22"/>
          <w:lang w:val="pl-PL" w:eastAsia="ar-SA"/>
        </w:rPr>
        <w:t xml:space="preserve">(2) </w:t>
      </w:r>
      <w:r w:rsidRPr="005B1EF9">
        <w:rPr>
          <w:rFonts w:ascii="Verdana" w:hAnsi="Verdana"/>
          <w:sz w:val="22"/>
          <w:szCs w:val="22"/>
          <w:lang w:eastAsia="ar-SA"/>
        </w:rPr>
        <w:t>usługi dotyczące analiz, oceny, opinii, badań, publikacji lub projektów związanych z oświetleniem na terenach zurbanizowanych</w:t>
      </w:r>
      <w:r w:rsidR="005104AA">
        <w:rPr>
          <w:rFonts w:ascii="Verdana" w:hAnsi="Verdana"/>
          <w:sz w:val="22"/>
          <w:szCs w:val="22"/>
          <w:lang w:val="pl-PL" w:eastAsia="ar-SA"/>
        </w:rPr>
        <w:t>.</w:t>
      </w:r>
    </w:p>
    <w:p w14:paraId="27AF04F0" w14:textId="6F47BDC7" w:rsidR="00C165EC" w:rsidRPr="00A27662" w:rsidRDefault="00717E89" w:rsidP="00C165EC">
      <w:pPr>
        <w:widowControl w:val="0"/>
        <w:numPr>
          <w:ilvl w:val="0"/>
          <w:numId w:val="7"/>
        </w:numPr>
        <w:autoSpaceDE w:val="0"/>
        <w:autoSpaceDN w:val="0"/>
        <w:adjustRightInd w:val="0"/>
        <w:spacing w:before="120" w:line="360" w:lineRule="auto"/>
        <w:ind w:left="0" w:firstLine="0"/>
        <w:contextualSpacing/>
        <w:mirrorIndents/>
        <w:rPr>
          <w:rFonts w:ascii="Verdana" w:eastAsia="Calibri" w:hAnsi="Verdana"/>
          <w:sz w:val="22"/>
          <w:szCs w:val="22"/>
          <w:lang w:val="x-none" w:eastAsia="en-US"/>
        </w:rPr>
      </w:pPr>
      <w:r w:rsidRPr="00DC7F3D">
        <w:rPr>
          <w:rFonts w:ascii="Verdana" w:eastAsia="Calibri" w:hAnsi="Verdana"/>
          <w:sz w:val="22"/>
          <w:szCs w:val="22"/>
          <w:lang w:val="x-none" w:eastAsia="en-US"/>
        </w:rPr>
        <w:t>Z postępowania wyklucza się wykonawców w stosunku</w:t>
      </w:r>
      <w:r w:rsidRPr="00DC7F3D">
        <w:rPr>
          <w:rFonts w:ascii="Verdana" w:eastAsia="Calibri" w:hAnsi="Verdana"/>
          <w:sz w:val="22"/>
          <w:szCs w:val="22"/>
          <w:lang w:eastAsia="en-US"/>
        </w:rPr>
        <w:t>,</w:t>
      </w:r>
      <w:r w:rsidRPr="00DC7F3D">
        <w:rPr>
          <w:rFonts w:ascii="Verdana" w:eastAsia="Calibri" w:hAnsi="Verdana"/>
          <w:sz w:val="22"/>
          <w:szCs w:val="22"/>
          <w:lang w:val="x-none" w:eastAsia="en-US"/>
        </w:rPr>
        <w:t xml:space="preserve"> do których zachodzą przesłanki wykluczenia z postępowania na podstawie art. 7 ust. 1 ustawy z dnia 13 kwietnia 2022 r. </w:t>
      </w:r>
      <w:r w:rsidRPr="00DC7F3D">
        <w:rPr>
          <w:rFonts w:ascii="Verdana" w:eastAsia="Calibri" w:hAnsi="Verdana"/>
          <w:color w:val="212121"/>
          <w:sz w:val="22"/>
          <w:szCs w:val="22"/>
          <w:lang w:val="x-none" w:eastAsia="en-US"/>
        </w:rPr>
        <w:t>o szczególnych rozwiązaniach w zakresie przeciwdziałania wspieraniu agresji na Ukrainę oraz służących ochronie bezpieczeństwa narodowego (Dz. U. 2025 r. poz. 514)</w:t>
      </w:r>
      <w:r w:rsidRPr="00DC7F3D">
        <w:rPr>
          <w:rFonts w:ascii="Verdana" w:eastAsia="Calibri" w:hAnsi="Verdana"/>
          <w:color w:val="212121"/>
          <w:sz w:val="22"/>
          <w:szCs w:val="22"/>
          <w:vertAlign w:val="superscript"/>
          <w:lang w:val="x-none" w:eastAsia="en-US"/>
        </w:rPr>
        <w:t>1</w:t>
      </w:r>
      <w:r w:rsidRPr="00DC7F3D">
        <w:rPr>
          <w:rFonts w:ascii="Verdana" w:eastAsia="Calibri" w:hAnsi="Verdana"/>
          <w:color w:val="212121"/>
          <w:sz w:val="22"/>
          <w:szCs w:val="22"/>
          <w:lang w:val="x-none" w:eastAsia="en-US"/>
        </w:rPr>
        <w:t>.</w:t>
      </w:r>
    </w:p>
    <w:p w14:paraId="2E486CF6" w14:textId="77777777" w:rsidR="00A27662" w:rsidRPr="008E6F44" w:rsidRDefault="00A27662" w:rsidP="00A27662">
      <w:pPr>
        <w:widowControl w:val="0"/>
        <w:autoSpaceDE w:val="0"/>
        <w:autoSpaceDN w:val="0"/>
        <w:adjustRightInd w:val="0"/>
        <w:spacing w:before="120" w:line="360" w:lineRule="auto"/>
        <w:contextualSpacing/>
        <w:mirrorIndents/>
        <w:rPr>
          <w:rFonts w:ascii="Verdana" w:eastAsia="Calibri" w:hAnsi="Verdana"/>
          <w:sz w:val="22"/>
          <w:szCs w:val="22"/>
          <w:lang w:val="x-none" w:eastAsia="en-US"/>
        </w:rPr>
      </w:pPr>
    </w:p>
    <w:p w14:paraId="7A046E08" w14:textId="77777777" w:rsidR="00717E89" w:rsidRPr="00717E89" w:rsidRDefault="00717E89" w:rsidP="006D6A3A">
      <w:pPr>
        <w:keepNext/>
        <w:numPr>
          <w:ilvl w:val="0"/>
          <w:numId w:val="9"/>
        </w:numPr>
        <w:spacing w:before="120" w:line="360" w:lineRule="auto"/>
        <w:ind w:left="0" w:firstLine="0"/>
        <w:contextualSpacing/>
        <w:mirrorIndents/>
        <w:outlineLvl w:val="1"/>
        <w:rPr>
          <w:rFonts w:ascii="Verdana" w:hAnsi="Verdana"/>
          <w:b/>
          <w:bCs/>
          <w:i/>
          <w:iCs/>
        </w:rPr>
      </w:pPr>
      <w:r w:rsidRPr="00717E89">
        <w:rPr>
          <w:rFonts w:ascii="Verdana" w:hAnsi="Verdana"/>
          <w:b/>
        </w:rPr>
        <w:t>Opis sposobu przygotowania</w:t>
      </w:r>
    </w:p>
    <w:p w14:paraId="6B30BDD0" w14:textId="77777777" w:rsidR="007F63EB" w:rsidRPr="00B31E09" w:rsidRDefault="007F63EB" w:rsidP="0031656E">
      <w:pPr>
        <w:pStyle w:val="Tekstpodstawowy"/>
        <w:widowControl w:val="0"/>
        <w:spacing w:before="120" w:line="360" w:lineRule="auto"/>
        <w:contextualSpacing/>
        <w:mirrorIndents/>
        <w:jc w:val="left"/>
        <w:rPr>
          <w:rFonts w:ascii="Verdana" w:hAnsi="Verdana"/>
          <w:b w:val="0"/>
          <w:bCs/>
          <w:i w:val="0"/>
          <w:iCs/>
          <w:sz w:val="22"/>
          <w:szCs w:val="22"/>
        </w:rPr>
      </w:pPr>
      <w:r w:rsidRPr="00FF4109">
        <w:rPr>
          <w:rFonts w:ascii="Verdana" w:hAnsi="Verdana"/>
          <w:b w:val="0"/>
          <w:bCs/>
          <w:i w:val="0"/>
          <w:iCs/>
          <w:sz w:val="22"/>
          <w:szCs w:val="22"/>
        </w:rPr>
        <w:t>Ofer</w:t>
      </w:r>
      <w:r w:rsidRPr="00B31E09">
        <w:rPr>
          <w:rFonts w:ascii="Verdana" w:hAnsi="Verdana"/>
          <w:b w:val="0"/>
          <w:bCs/>
          <w:i w:val="0"/>
          <w:iCs/>
          <w:sz w:val="22"/>
          <w:szCs w:val="22"/>
        </w:rPr>
        <w:t>ta winna zawierać:</w:t>
      </w:r>
    </w:p>
    <w:p w14:paraId="6DA00D7E" w14:textId="7DF84A0C" w:rsidR="007F63EB" w:rsidRPr="007F63EB" w:rsidRDefault="00910CB0" w:rsidP="006D6A3A">
      <w:pPr>
        <w:pStyle w:val="Akapitzlist"/>
        <w:widowControl w:val="0"/>
        <w:numPr>
          <w:ilvl w:val="0"/>
          <w:numId w:val="5"/>
        </w:numPr>
        <w:autoSpaceDE w:val="0"/>
        <w:autoSpaceDN w:val="0"/>
        <w:adjustRightInd w:val="0"/>
        <w:spacing w:before="120" w:line="360" w:lineRule="auto"/>
        <w:ind w:left="0" w:firstLine="0"/>
        <w:mirrorIndents/>
        <w:rPr>
          <w:rFonts w:ascii="Verdana" w:hAnsi="Verdana" w:cs="Verdana"/>
          <w:sz w:val="22"/>
          <w:szCs w:val="22"/>
        </w:rPr>
      </w:pPr>
      <w:r>
        <w:rPr>
          <w:rFonts w:ascii="Verdana" w:hAnsi="Verdana" w:cs="Open Sans"/>
          <w:sz w:val="22"/>
          <w:szCs w:val="22"/>
          <w:lang w:val="pl-PL"/>
        </w:rPr>
        <w:t>W</w:t>
      </w:r>
      <w:r w:rsidR="007F63EB" w:rsidRPr="007F4F9C">
        <w:rPr>
          <w:rFonts w:ascii="Verdana" w:hAnsi="Verdana" w:cs="Open Sans"/>
          <w:sz w:val="22"/>
          <w:szCs w:val="22"/>
        </w:rPr>
        <w:t xml:space="preserve">ypełniony „Formularz ofertowy” (zgodnie z załącznikiem </w:t>
      </w:r>
      <w:r w:rsidR="007F63EB" w:rsidRPr="00D908A2">
        <w:rPr>
          <w:rFonts w:ascii="Verdana" w:hAnsi="Verdana" w:cs="Open Sans"/>
          <w:sz w:val="22"/>
          <w:szCs w:val="22"/>
        </w:rPr>
        <w:t xml:space="preserve">nr </w:t>
      </w:r>
      <w:r w:rsidR="007F63EB" w:rsidRPr="00D908A2">
        <w:rPr>
          <w:rFonts w:ascii="Verdana" w:hAnsi="Verdana" w:cs="Open Sans"/>
          <w:sz w:val="22"/>
          <w:szCs w:val="22"/>
          <w:lang w:val="pl-PL"/>
        </w:rPr>
        <w:t>2</w:t>
      </w:r>
      <w:r w:rsidR="007F63EB" w:rsidRPr="007F4F9C">
        <w:rPr>
          <w:rFonts w:ascii="Verdana" w:hAnsi="Verdana" w:cs="Open Sans"/>
          <w:sz w:val="22"/>
          <w:szCs w:val="22"/>
        </w:rPr>
        <w:t xml:space="preserve"> do Zapytania ofertowego).</w:t>
      </w:r>
      <w:r w:rsidR="007F63EB" w:rsidRPr="007F4F9C">
        <w:rPr>
          <w:rFonts w:ascii="Verdana" w:hAnsi="Verdana" w:cs="Verdana"/>
          <w:bCs/>
        </w:rPr>
        <w:t xml:space="preserve"> </w:t>
      </w:r>
      <w:r w:rsidR="007F63EB" w:rsidRPr="007F4F9C">
        <w:rPr>
          <w:rFonts w:ascii="Verdana" w:hAnsi="Verdana" w:cs="Verdana"/>
          <w:bCs/>
          <w:sz w:val="22"/>
          <w:szCs w:val="22"/>
        </w:rPr>
        <w:t>Podana kwota powinna pokrywać wszystkie koszty związane z realizacją przedmiotu zamówienia. C</w:t>
      </w:r>
      <w:r w:rsidR="007F63EB" w:rsidRPr="007F4F9C">
        <w:rPr>
          <w:rFonts w:ascii="Verdana" w:hAnsi="Verdana" w:cs="Open Sans"/>
          <w:color w:val="000000"/>
          <w:sz w:val="22"/>
          <w:szCs w:val="22"/>
        </w:rPr>
        <w:t xml:space="preserve">enę należy </w:t>
      </w:r>
      <w:r w:rsidR="007F63EB" w:rsidRPr="007F4F9C">
        <w:rPr>
          <w:rFonts w:ascii="Verdana" w:hAnsi="Verdana" w:cs="Open Sans"/>
          <w:sz w:val="22"/>
          <w:szCs w:val="22"/>
        </w:rPr>
        <w:t>podać w PLN, z </w:t>
      </w:r>
      <w:r w:rsidR="007F63EB" w:rsidRPr="00C97A0E">
        <w:rPr>
          <w:rFonts w:ascii="Verdana" w:hAnsi="Verdana" w:cs="Open Sans"/>
          <w:sz w:val="22"/>
          <w:szCs w:val="22"/>
        </w:rPr>
        <w:t>dokładnością do 1 grosza tj. w wartościach zaokrąglonych do 2 miejsc po przecinku i będzie ona niezmienna przez okres trwania umowy</w:t>
      </w:r>
      <w:r w:rsidR="00522732">
        <w:rPr>
          <w:rFonts w:ascii="Verdana" w:hAnsi="Verdana" w:cs="Open Sans"/>
          <w:sz w:val="22"/>
          <w:szCs w:val="22"/>
          <w:lang w:val="pl-PL"/>
        </w:rPr>
        <w:t>.</w:t>
      </w:r>
    </w:p>
    <w:p w14:paraId="68854B96" w14:textId="2BDB8657" w:rsidR="007F63EB" w:rsidRDefault="00910CB0" w:rsidP="006D6A3A">
      <w:pPr>
        <w:pStyle w:val="Akapitzlist"/>
        <w:widowControl w:val="0"/>
        <w:numPr>
          <w:ilvl w:val="0"/>
          <w:numId w:val="5"/>
        </w:numPr>
        <w:autoSpaceDE w:val="0"/>
        <w:autoSpaceDN w:val="0"/>
        <w:adjustRightInd w:val="0"/>
        <w:spacing w:before="120" w:line="360" w:lineRule="auto"/>
        <w:ind w:left="0" w:firstLine="0"/>
        <w:mirrorIndents/>
        <w:rPr>
          <w:rFonts w:ascii="Verdana" w:hAnsi="Verdana" w:cs="Verdana"/>
          <w:sz w:val="22"/>
          <w:szCs w:val="22"/>
        </w:rPr>
      </w:pPr>
      <w:r>
        <w:rPr>
          <w:rFonts w:ascii="Verdana" w:hAnsi="Verdana"/>
          <w:sz w:val="22"/>
          <w:szCs w:val="22"/>
          <w:lang w:val="pl-PL"/>
        </w:rPr>
        <w:t>I</w:t>
      </w:r>
      <w:r w:rsidR="007F63EB" w:rsidRPr="007F63EB">
        <w:rPr>
          <w:rFonts w:ascii="Verdana" w:hAnsi="Verdana"/>
          <w:sz w:val="22"/>
          <w:szCs w:val="22"/>
        </w:rPr>
        <w:t>nformację o wykonan</w:t>
      </w:r>
      <w:r w:rsidR="00522732">
        <w:rPr>
          <w:rFonts w:ascii="Verdana" w:hAnsi="Verdana"/>
          <w:sz w:val="22"/>
          <w:szCs w:val="22"/>
          <w:lang w:val="pl-PL"/>
        </w:rPr>
        <w:t>ej</w:t>
      </w:r>
      <w:r w:rsidR="007F63EB" w:rsidRPr="007F63EB">
        <w:rPr>
          <w:rFonts w:ascii="Verdana" w:hAnsi="Verdana"/>
          <w:sz w:val="22"/>
          <w:szCs w:val="22"/>
        </w:rPr>
        <w:t xml:space="preserve"> przez Wykonawcę, w okresie ostatnich </w:t>
      </w:r>
      <w:r w:rsidR="00522732">
        <w:rPr>
          <w:rFonts w:ascii="Verdana" w:hAnsi="Verdana"/>
          <w:sz w:val="22"/>
          <w:szCs w:val="22"/>
          <w:lang w:val="pl-PL"/>
        </w:rPr>
        <w:t>5</w:t>
      </w:r>
      <w:r w:rsidR="007F63EB" w:rsidRPr="007F63EB">
        <w:rPr>
          <w:rFonts w:ascii="Verdana" w:hAnsi="Verdana"/>
          <w:sz w:val="22"/>
          <w:szCs w:val="22"/>
        </w:rPr>
        <w:t xml:space="preserve"> </w:t>
      </w:r>
      <w:r w:rsidR="007F63EB" w:rsidRPr="00047F62">
        <w:rPr>
          <w:rFonts w:ascii="Verdana" w:hAnsi="Verdana"/>
          <w:sz w:val="22"/>
          <w:szCs w:val="22"/>
        </w:rPr>
        <w:t xml:space="preserve">lat </w:t>
      </w:r>
      <w:r w:rsidR="007F63EB" w:rsidRPr="00047F62">
        <w:rPr>
          <w:rFonts w:ascii="Verdana" w:hAnsi="Verdana" w:cs="Verdana"/>
          <w:sz w:val="22"/>
          <w:szCs w:val="22"/>
        </w:rPr>
        <w:t>przed upływem terminu składania ofert o udzielenie zamówienia,</w:t>
      </w:r>
      <w:r w:rsidR="007F63EB" w:rsidRPr="007F63EB">
        <w:rPr>
          <w:rFonts w:ascii="Verdana" w:hAnsi="Verdana" w:cs="Verdana"/>
          <w:sz w:val="22"/>
          <w:szCs w:val="22"/>
        </w:rPr>
        <w:t xml:space="preserve"> a jeżeli okres prowadzenia działalności jest krótszy – w tym okresie</w:t>
      </w:r>
      <w:r w:rsidR="007F63EB" w:rsidRPr="007F63EB">
        <w:rPr>
          <w:rFonts w:ascii="Verdana" w:hAnsi="Verdana" w:cs="Arial"/>
          <w:sz w:val="22"/>
          <w:szCs w:val="22"/>
        </w:rPr>
        <w:t xml:space="preserve">, </w:t>
      </w:r>
      <w:r w:rsidR="007F63EB" w:rsidRPr="007F63EB">
        <w:rPr>
          <w:rFonts w:ascii="Verdana" w:hAnsi="Verdana"/>
          <w:sz w:val="22"/>
          <w:szCs w:val="22"/>
        </w:rPr>
        <w:t>usłu</w:t>
      </w:r>
      <w:r w:rsidR="00522732">
        <w:rPr>
          <w:rFonts w:ascii="Verdana" w:hAnsi="Verdana"/>
          <w:sz w:val="22"/>
          <w:szCs w:val="22"/>
          <w:lang w:val="pl-PL"/>
        </w:rPr>
        <w:t xml:space="preserve">dze </w:t>
      </w:r>
      <w:r w:rsidR="007F63EB" w:rsidRPr="007F63EB">
        <w:rPr>
          <w:rFonts w:ascii="Verdana" w:hAnsi="Verdana"/>
          <w:sz w:val="22"/>
          <w:szCs w:val="22"/>
        </w:rPr>
        <w:t xml:space="preserve">– </w:t>
      </w:r>
      <w:r w:rsidR="007F63EB" w:rsidRPr="007F63EB">
        <w:rPr>
          <w:rFonts w:ascii="Verdana" w:hAnsi="Verdana" w:cs="Verdana"/>
          <w:sz w:val="22"/>
          <w:szCs w:val="22"/>
        </w:rPr>
        <w:t>celem potwierdzenia warunku udziału, o którym mowa w pkt III.2.1)</w:t>
      </w:r>
      <w:r w:rsidR="007F63EB" w:rsidRPr="007F63EB">
        <w:rPr>
          <w:rFonts w:ascii="Verdana" w:hAnsi="Verdana" w:cs="Verdana"/>
          <w:sz w:val="22"/>
          <w:szCs w:val="22"/>
          <w:lang w:val="pl-PL"/>
        </w:rPr>
        <w:t xml:space="preserve"> – </w:t>
      </w:r>
      <w:r w:rsidR="007F63EB" w:rsidRPr="007F63EB">
        <w:rPr>
          <w:rFonts w:ascii="Verdana" w:hAnsi="Verdana" w:cs="Verdana"/>
          <w:sz w:val="22"/>
          <w:szCs w:val="22"/>
        </w:rPr>
        <w:t>zgodnie z </w:t>
      </w:r>
      <w:r w:rsidR="007F63EB" w:rsidRPr="00047F62">
        <w:rPr>
          <w:rFonts w:ascii="Verdana" w:hAnsi="Verdana" w:cs="Verdana"/>
          <w:sz w:val="22"/>
          <w:szCs w:val="22"/>
        </w:rPr>
        <w:t xml:space="preserve">załącznikiem nr </w:t>
      </w:r>
      <w:r w:rsidR="007F63EB" w:rsidRPr="00047F62">
        <w:rPr>
          <w:rFonts w:ascii="Verdana" w:hAnsi="Verdana" w:cs="Verdana"/>
          <w:sz w:val="22"/>
          <w:szCs w:val="22"/>
          <w:lang w:val="pl-PL"/>
        </w:rPr>
        <w:t>4</w:t>
      </w:r>
      <w:r w:rsidR="007F63EB" w:rsidRPr="007F63EB">
        <w:rPr>
          <w:rFonts w:ascii="Verdana" w:hAnsi="Verdana" w:cs="Verdana"/>
          <w:sz w:val="22"/>
          <w:szCs w:val="22"/>
        </w:rPr>
        <w:t xml:space="preserve"> do zapytania ofertowego.</w:t>
      </w:r>
    </w:p>
    <w:p w14:paraId="4823D8AD" w14:textId="64F5C75C" w:rsidR="007F63EB" w:rsidRPr="007F63EB" w:rsidRDefault="00910CB0" w:rsidP="006D6A3A">
      <w:pPr>
        <w:pStyle w:val="Akapitzlist"/>
        <w:widowControl w:val="0"/>
        <w:numPr>
          <w:ilvl w:val="0"/>
          <w:numId w:val="5"/>
        </w:numPr>
        <w:autoSpaceDE w:val="0"/>
        <w:autoSpaceDN w:val="0"/>
        <w:adjustRightInd w:val="0"/>
        <w:spacing w:before="120" w:line="360" w:lineRule="auto"/>
        <w:ind w:left="0" w:firstLine="0"/>
        <w:mirrorIndents/>
        <w:rPr>
          <w:rFonts w:ascii="Verdana" w:hAnsi="Verdana" w:cs="Verdana"/>
          <w:sz w:val="22"/>
          <w:szCs w:val="22"/>
        </w:rPr>
      </w:pPr>
      <w:r>
        <w:rPr>
          <w:rFonts w:ascii="Verdana" w:hAnsi="Verdana" w:cs="Verdana"/>
          <w:sz w:val="22"/>
          <w:szCs w:val="22"/>
          <w:lang w:val="pl-PL"/>
        </w:rPr>
        <w:t>I</w:t>
      </w:r>
      <w:r w:rsidR="007F63EB" w:rsidRPr="007F63EB">
        <w:rPr>
          <w:rFonts w:ascii="Verdana" w:hAnsi="Verdana" w:cs="Verdana"/>
          <w:sz w:val="22"/>
          <w:szCs w:val="22"/>
        </w:rPr>
        <w:t xml:space="preserve">nformację o </w:t>
      </w:r>
      <w:r w:rsidR="007F63EB" w:rsidRPr="00047F62">
        <w:rPr>
          <w:rFonts w:ascii="Verdana" w:hAnsi="Verdana" w:cs="Verdana"/>
          <w:sz w:val="22"/>
          <w:szCs w:val="22"/>
        </w:rPr>
        <w:t>oso</w:t>
      </w:r>
      <w:r w:rsidR="00125B07">
        <w:rPr>
          <w:rFonts w:ascii="Verdana" w:hAnsi="Verdana" w:cs="Verdana"/>
          <w:sz w:val="22"/>
          <w:szCs w:val="22"/>
          <w:lang w:val="pl-PL"/>
        </w:rPr>
        <w:t>bach</w:t>
      </w:r>
      <w:r w:rsidR="007F63EB" w:rsidRPr="00047F62">
        <w:rPr>
          <w:rFonts w:ascii="Verdana" w:hAnsi="Verdana" w:cs="Verdana"/>
          <w:sz w:val="22"/>
          <w:szCs w:val="22"/>
        </w:rPr>
        <w:t xml:space="preserve"> wskazan</w:t>
      </w:r>
      <w:r w:rsidR="00125B07">
        <w:rPr>
          <w:rFonts w:ascii="Verdana" w:hAnsi="Verdana" w:cs="Verdana"/>
          <w:sz w:val="22"/>
          <w:szCs w:val="22"/>
          <w:lang w:val="pl-PL"/>
        </w:rPr>
        <w:t>ych</w:t>
      </w:r>
      <w:r w:rsidR="007F63EB" w:rsidRPr="00047F62">
        <w:rPr>
          <w:rFonts w:ascii="Verdana" w:hAnsi="Verdana" w:cs="Verdana"/>
          <w:sz w:val="22"/>
          <w:szCs w:val="22"/>
        </w:rPr>
        <w:t xml:space="preserve"> przez Wykonawcę do realizacji zamówienia wraz z informacją o </w:t>
      </w:r>
      <w:r w:rsidR="00125B07">
        <w:rPr>
          <w:rFonts w:ascii="Verdana" w:hAnsi="Verdana" w:cs="Verdana"/>
          <w:sz w:val="22"/>
          <w:szCs w:val="22"/>
          <w:lang w:val="pl-PL"/>
        </w:rPr>
        <w:t>ich</w:t>
      </w:r>
      <w:r w:rsidR="007F63EB" w:rsidRPr="00047F62">
        <w:rPr>
          <w:rFonts w:ascii="Verdana" w:hAnsi="Verdana" w:cs="Verdana"/>
          <w:sz w:val="22"/>
          <w:szCs w:val="22"/>
          <w:lang w:val="pl-PL"/>
        </w:rPr>
        <w:t xml:space="preserve"> wykształceniu i</w:t>
      </w:r>
      <w:r w:rsidR="007F63EB" w:rsidRPr="00047F62">
        <w:rPr>
          <w:rFonts w:ascii="Verdana" w:hAnsi="Verdana" w:cs="Verdana"/>
          <w:sz w:val="22"/>
          <w:szCs w:val="22"/>
        </w:rPr>
        <w:t xml:space="preserve"> doświadczeniu</w:t>
      </w:r>
      <w:r w:rsidR="007F63EB" w:rsidRPr="00047F62">
        <w:rPr>
          <w:rFonts w:ascii="Verdana" w:hAnsi="Verdana" w:cs="Verdana"/>
          <w:sz w:val="22"/>
          <w:szCs w:val="22"/>
          <w:lang w:val="pl-PL"/>
        </w:rPr>
        <w:t xml:space="preserve"> </w:t>
      </w:r>
      <w:r w:rsidR="007F63EB" w:rsidRPr="00047F62">
        <w:rPr>
          <w:rFonts w:ascii="Verdana" w:hAnsi="Verdana" w:cs="Verdana"/>
          <w:sz w:val="22"/>
          <w:szCs w:val="22"/>
        </w:rPr>
        <w:t xml:space="preserve">w okresie ostatnich </w:t>
      </w:r>
      <w:r w:rsidR="00125B07">
        <w:rPr>
          <w:rFonts w:ascii="Verdana" w:hAnsi="Verdana" w:cs="Verdana"/>
          <w:sz w:val="22"/>
          <w:szCs w:val="22"/>
          <w:lang w:val="pl-PL"/>
        </w:rPr>
        <w:t>5</w:t>
      </w:r>
      <w:r w:rsidR="007F63EB" w:rsidRPr="00047F62">
        <w:rPr>
          <w:rFonts w:ascii="Verdana" w:hAnsi="Verdana" w:cs="Verdana"/>
          <w:sz w:val="22"/>
          <w:szCs w:val="22"/>
        </w:rPr>
        <w:t xml:space="preserve"> lat przed upływem terminu składania ofert, a jeżeli okres prowadzenia działalności jest krótszy – w</w:t>
      </w:r>
      <w:r w:rsidR="007F63EB" w:rsidRPr="00047F62">
        <w:rPr>
          <w:rFonts w:ascii="Verdana" w:hAnsi="Verdana" w:cs="Verdana"/>
          <w:sz w:val="22"/>
          <w:szCs w:val="22"/>
          <w:lang w:val="pl-PL"/>
        </w:rPr>
        <w:t xml:space="preserve"> </w:t>
      </w:r>
      <w:r w:rsidR="007F63EB" w:rsidRPr="00047F62">
        <w:rPr>
          <w:rFonts w:ascii="Verdana" w:hAnsi="Verdana" w:cs="Verdana"/>
          <w:sz w:val="22"/>
          <w:szCs w:val="22"/>
        </w:rPr>
        <w:t>tym okresie</w:t>
      </w:r>
      <w:r w:rsidR="007F63EB" w:rsidRPr="00047F62">
        <w:rPr>
          <w:rFonts w:ascii="Verdana" w:hAnsi="Verdana" w:cs="Arial"/>
          <w:sz w:val="22"/>
          <w:szCs w:val="22"/>
        </w:rPr>
        <w:t>,</w:t>
      </w:r>
      <w:r w:rsidR="007F63EB" w:rsidRPr="00047F62">
        <w:rPr>
          <w:rFonts w:ascii="Verdana" w:hAnsi="Verdana" w:cs="Arial"/>
          <w:sz w:val="22"/>
          <w:szCs w:val="22"/>
          <w:lang w:val="pl-PL"/>
        </w:rPr>
        <w:t xml:space="preserve"> </w:t>
      </w:r>
      <w:r w:rsidR="007F63EB" w:rsidRPr="00047F62">
        <w:rPr>
          <w:rFonts w:ascii="Verdana" w:hAnsi="Verdana" w:cs="Verdana"/>
          <w:sz w:val="22"/>
          <w:szCs w:val="22"/>
        </w:rPr>
        <w:t>celem potwierdzenia warunku udziału, o którym mowa w</w:t>
      </w:r>
      <w:r w:rsidR="007F63EB" w:rsidRPr="00047F62">
        <w:rPr>
          <w:rFonts w:ascii="Verdana" w:hAnsi="Verdana" w:cs="Verdana"/>
          <w:sz w:val="22"/>
          <w:szCs w:val="22"/>
          <w:lang w:val="pl-PL"/>
        </w:rPr>
        <w:t xml:space="preserve"> </w:t>
      </w:r>
      <w:r w:rsidR="007F63EB" w:rsidRPr="00047F62">
        <w:rPr>
          <w:rFonts w:ascii="Verdana" w:hAnsi="Verdana" w:cs="Verdana"/>
          <w:sz w:val="22"/>
          <w:szCs w:val="22"/>
        </w:rPr>
        <w:t xml:space="preserve">pkt.III.2.2) </w:t>
      </w:r>
      <w:r w:rsidR="00C165EC" w:rsidRPr="00047F62">
        <w:rPr>
          <w:rFonts w:ascii="Verdana" w:hAnsi="Verdana" w:cs="Verdana"/>
          <w:sz w:val="22"/>
          <w:szCs w:val="22"/>
        </w:rPr>
        <w:t>(zgodnie z</w:t>
      </w:r>
      <w:r w:rsidR="00C165EC" w:rsidRPr="00047F62">
        <w:rPr>
          <w:rFonts w:ascii="Verdana" w:hAnsi="Verdana" w:cs="Verdana"/>
          <w:sz w:val="22"/>
          <w:szCs w:val="22"/>
          <w:lang w:val="pl-PL"/>
        </w:rPr>
        <w:t xml:space="preserve"> </w:t>
      </w:r>
      <w:r w:rsidR="00C165EC" w:rsidRPr="00047F62">
        <w:rPr>
          <w:rFonts w:ascii="Verdana" w:hAnsi="Verdana" w:cs="Verdana"/>
          <w:sz w:val="22"/>
          <w:szCs w:val="22"/>
        </w:rPr>
        <w:t>załącznikiem nr 5 do zapytania ofertowego) oraz w</w:t>
      </w:r>
      <w:r w:rsidR="00C165EC" w:rsidRPr="00047F62">
        <w:rPr>
          <w:rFonts w:ascii="Verdana" w:hAnsi="Verdana" w:cs="Verdana"/>
          <w:sz w:val="22"/>
          <w:szCs w:val="22"/>
          <w:lang w:val="pl-PL"/>
        </w:rPr>
        <w:t xml:space="preserve"> </w:t>
      </w:r>
      <w:r w:rsidR="00C165EC" w:rsidRPr="00047F62">
        <w:rPr>
          <w:rFonts w:ascii="Verdana" w:hAnsi="Verdana" w:cs="Verdana"/>
          <w:sz w:val="22"/>
          <w:szCs w:val="22"/>
        </w:rPr>
        <w:t>celu dokonania oceny ofert w</w:t>
      </w:r>
      <w:r w:rsidR="00C165EC" w:rsidRPr="00047F62">
        <w:rPr>
          <w:rFonts w:ascii="Verdana" w:hAnsi="Verdana" w:cs="Verdana"/>
          <w:sz w:val="22"/>
          <w:szCs w:val="22"/>
          <w:lang w:val="pl-PL"/>
        </w:rPr>
        <w:t xml:space="preserve"> </w:t>
      </w:r>
      <w:r w:rsidR="00C165EC" w:rsidRPr="00047F62">
        <w:rPr>
          <w:rFonts w:ascii="Verdana" w:hAnsi="Verdana" w:cs="Verdana"/>
          <w:sz w:val="22"/>
          <w:szCs w:val="22"/>
        </w:rPr>
        <w:t>oparciu o kryterium D - załącznik nr 5a;</w:t>
      </w:r>
    </w:p>
    <w:p w14:paraId="3A3B4691" w14:textId="77777777" w:rsidR="0031656E" w:rsidRPr="0031656E" w:rsidRDefault="00910CB0" w:rsidP="006D6A3A">
      <w:pPr>
        <w:pStyle w:val="Akapitzlist"/>
        <w:widowControl w:val="0"/>
        <w:numPr>
          <w:ilvl w:val="0"/>
          <w:numId w:val="5"/>
        </w:numPr>
        <w:autoSpaceDE w:val="0"/>
        <w:autoSpaceDN w:val="0"/>
        <w:adjustRightInd w:val="0"/>
        <w:spacing w:before="120" w:line="360" w:lineRule="auto"/>
        <w:ind w:left="0" w:firstLine="0"/>
        <w:mirrorIndents/>
        <w:rPr>
          <w:rFonts w:ascii="Verdana" w:hAnsi="Verdana" w:cs="Verdana"/>
          <w:sz w:val="22"/>
          <w:szCs w:val="22"/>
        </w:rPr>
      </w:pPr>
      <w:r>
        <w:rPr>
          <w:rFonts w:ascii="Verdana" w:hAnsi="Verdana" w:cs="Verdana"/>
          <w:sz w:val="22"/>
          <w:szCs w:val="22"/>
          <w:lang w:val="pl-PL"/>
        </w:rPr>
        <w:t>O</w:t>
      </w:r>
      <w:r w:rsidR="007F63EB" w:rsidRPr="007F63EB">
        <w:rPr>
          <w:rFonts w:ascii="Verdana" w:hAnsi="Verdana" w:cs="Verdana"/>
          <w:sz w:val="22"/>
          <w:szCs w:val="22"/>
          <w:lang w:val="pl-PL"/>
        </w:rPr>
        <w:t>świadczenie</w:t>
      </w:r>
      <w:r w:rsidR="007F63EB" w:rsidRPr="007F63EB">
        <w:rPr>
          <w:rFonts w:ascii="Verdana" w:hAnsi="Verdana"/>
          <w:color w:val="212121"/>
          <w:sz w:val="22"/>
          <w:szCs w:val="22"/>
        </w:rPr>
        <w:t xml:space="preserve"> </w:t>
      </w:r>
      <w:r w:rsidR="007F63EB" w:rsidRPr="007F63EB">
        <w:rPr>
          <w:rFonts w:ascii="Verdana" w:hAnsi="Verdana"/>
          <w:color w:val="212121"/>
          <w:sz w:val="22"/>
          <w:szCs w:val="22"/>
          <w:lang w:val="pl-PL"/>
        </w:rPr>
        <w:t xml:space="preserve">Wykonawcy o braku przesłanek wykluczenia z postępowania </w:t>
      </w:r>
      <w:r w:rsidR="007F63EB" w:rsidRPr="007F63EB">
        <w:rPr>
          <w:rFonts w:ascii="Verdana" w:hAnsi="Verdana"/>
          <w:color w:val="212121"/>
          <w:sz w:val="22"/>
          <w:szCs w:val="22"/>
        </w:rPr>
        <w:t>na podstawie art. 7 ust. 1 ustawy z dnia 13 kwietnia 2022 r. o szczególnych rozwiązaniach w zakresie przeciwdziałania wspieraniu agresji na Ukrainę oraz służących ochronie bezpieczeństwa narodowego (</w:t>
      </w:r>
      <w:proofErr w:type="spellStart"/>
      <w:r w:rsidR="007F63EB" w:rsidRPr="007F63EB">
        <w:rPr>
          <w:rFonts w:ascii="Verdana" w:hAnsi="Verdana"/>
          <w:color w:val="212121"/>
          <w:sz w:val="22"/>
          <w:szCs w:val="22"/>
        </w:rPr>
        <w:t>t.j</w:t>
      </w:r>
      <w:proofErr w:type="spellEnd"/>
      <w:r w:rsidR="007F63EB" w:rsidRPr="007F63EB">
        <w:rPr>
          <w:rFonts w:ascii="Verdana" w:hAnsi="Verdana"/>
          <w:color w:val="212121"/>
          <w:sz w:val="22"/>
          <w:szCs w:val="22"/>
        </w:rPr>
        <w:t>. Dz. U. 2024 r. poz. 514)</w:t>
      </w:r>
      <w:r w:rsidR="007F63EB" w:rsidRPr="007F63EB">
        <w:rPr>
          <w:rFonts w:ascii="Verdana" w:hAnsi="Verdana"/>
          <w:color w:val="212121"/>
          <w:sz w:val="22"/>
          <w:szCs w:val="22"/>
          <w:vertAlign w:val="superscript"/>
          <w:lang w:val="pl-PL"/>
        </w:rPr>
        <w:t>1</w:t>
      </w:r>
      <w:r w:rsidR="007F63EB" w:rsidRPr="007F63EB">
        <w:rPr>
          <w:rFonts w:ascii="Verdana" w:hAnsi="Verdana"/>
          <w:color w:val="212121"/>
          <w:sz w:val="22"/>
          <w:szCs w:val="22"/>
          <w:lang w:val="pl-PL"/>
        </w:rPr>
        <w:t>;</w:t>
      </w:r>
    </w:p>
    <w:p w14:paraId="6C90C596" w14:textId="56DEBE67" w:rsidR="00717E89" w:rsidRPr="0031656E" w:rsidRDefault="00717E89" w:rsidP="006D6A3A">
      <w:pPr>
        <w:pStyle w:val="Akapitzlist"/>
        <w:widowControl w:val="0"/>
        <w:numPr>
          <w:ilvl w:val="0"/>
          <w:numId w:val="5"/>
        </w:numPr>
        <w:autoSpaceDE w:val="0"/>
        <w:autoSpaceDN w:val="0"/>
        <w:adjustRightInd w:val="0"/>
        <w:spacing w:before="120" w:line="360" w:lineRule="auto"/>
        <w:ind w:left="0" w:firstLine="0"/>
        <w:mirrorIndents/>
        <w:rPr>
          <w:rFonts w:ascii="Verdana" w:hAnsi="Verdana" w:cs="Verdana"/>
          <w:sz w:val="22"/>
          <w:szCs w:val="22"/>
        </w:rPr>
      </w:pPr>
      <w:r w:rsidRPr="0031656E">
        <w:rPr>
          <w:rFonts w:ascii="Verdana" w:eastAsia="Calibri" w:hAnsi="Verdana" w:cs="Verdana"/>
          <w:sz w:val="22"/>
          <w:szCs w:val="22"/>
          <w:lang w:eastAsia="en-US"/>
        </w:rPr>
        <w:lastRenderedPageBreak/>
        <w:t xml:space="preserve">Oświadczenie o spełnieniu wobec Wykonawcy obowiązków określonych </w:t>
      </w:r>
      <w:r w:rsidRPr="0031656E">
        <w:rPr>
          <w:rFonts w:ascii="Verdana" w:eastAsia="Calibri" w:hAnsi="Verdana" w:cs="Courier New"/>
          <w:sz w:val="22"/>
          <w:szCs w:val="22"/>
          <w:lang w:eastAsia="en-US"/>
        </w:rPr>
        <w:t xml:space="preserve">w art. 13 </w:t>
      </w:r>
      <w:r w:rsidRPr="0031656E">
        <w:rPr>
          <w:rFonts w:ascii="Verdana" w:eastAsia="Calibri" w:hAnsi="Verdana"/>
          <w:sz w:val="22"/>
          <w:szCs w:val="22"/>
          <w:lang w:eastAsia="en-US"/>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14 maja 2016 r. L 119/1),</w:t>
      </w:r>
    </w:p>
    <w:p w14:paraId="08F8EAE1" w14:textId="77777777" w:rsidR="00717E89" w:rsidRPr="00717E89" w:rsidRDefault="00717E89" w:rsidP="00717E89">
      <w:pPr>
        <w:suppressAutoHyphens/>
        <w:spacing w:line="360" w:lineRule="auto"/>
        <w:rPr>
          <w:rFonts w:ascii="Verdana" w:hAnsi="Verdana" w:cs="Verdana"/>
          <w:sz w:val="22"/>
          <w:szCs w:val="22"/>
        </w:rPr>
      </w:pPr>
      <w:r w:rsidRPr="00717E89">
        <w:rPr>
          <w:rFonts w:ascii="Verdana" w:hAnsi="Verdana" w:cs="Verdana"/>
          <w:sz w:val="22"/>
          <w:szCs w:val="22"/>
        </w:rPr>
        <w:t>Zamawiający załącza SZCZEGÓŁOWE INFORMACJE DOTYCZĄCE PRZETWARZANIA TWOICH DANYCH OSOBOWYCH PRZEZ GMINĘ WROCŁAW, zwane dalej „szczegółowymi informacjami” (</w:t>
      </w:r>
      <w:r w:rsidRPr="00047F62">
        <w:rPr>
          <w:rFonts w:ascii="Verdana" w:hAnsi="Verdana" w:cs="Verdana"/>
          <w:sz w:val="22"/>
          <w:szCs w:val="22"/>
        </w:rPr>
        <w:t>załącznik nr 3</w:t>
      </w:r>
      <w:r w:rsidRPr="00717E89">
        <w:rPr>
          <w:rFonts w:ascii="Verdana" w:hAnsi="Verdana" w:cs="Verdana"/>
          <w:sz w:val="22"/>
          <w:szCs w:val="22"/>
        </w:rPr>
        <w:t xml:space="preserve"> do zapytania ofertowego).</w:t>
      </w:r>
    </w:p>
    <w:p w14:paraId="5057760E" w14:textId="77777777" w:rsidR="00717E89" w:rsidRPr="00717E89" w:rsidRDefault="00717E89" w:rsidP="00717E89">
      <w:pPr>
        <w:suppressAutoHyphens/>
        <w:spacing w:line="360" w:lineRule="auto"/>
        <w:rPr>
          <w:rFonts w:ascii="Verdana" w:hAnsi="Verdana" w:cs="Verdana"/>
          <w:b/>
          <w:sz w:val="22"/>
          <w:szCs w:val="22"/>
        </w:rPr>
      </w:pPr>
      <w:r w:rsidRPr="00717E89">
        <w:rPr>
          <w:rFonts w:ascii="Verdana" w:hAnsi="Verdana" w:cs="Verdana"/>
          <w:b/>
          <w:sz w:val="22"/>
          <w:szCs w:val="22"/>
        </w:rPr>
        <w:t>UWAGA:</w:t>
      </w:r>
    </w:p>
    <w:p w14:paraId="4658D964" w14:textId="77777777" w:rsidR="00717E89" w:rsidRPr="00717E89" w:rsidRDefault="00717E89" w:rsidP="00717E89">
      <w:pPr>
        <w:widowControl w:val="0"/>
        <w:suppressAutoHyphens/>
        <w:spacing w:line="360" w:lineRule="auto"/>
        <w:rPr>
          <w:rFonts w:ascii="Verdana" w:hAnsi="Verdana" w:cs="Verdana"/>
          <w:sz w:val="22"/>
          <w:szCs w:val="22"/>
        </w:rPr>
      </w:pPr>
      <w:r w:rsidRPr="00717E89">
        <w:rPr>
          <w:rFonts w:ascii="Verdana" w:hAnsi="Verdana" w:cs="Verdana"/>
          <w:sz w:val="22"/>
          <w:szCs w:val="22"/>
        </w:rPr>
        <w:t>Powyższe szczegółowe informacje dotyczą wyłącznie osób fizycznych prowadzących działalność gospodarczą.</w:t>
      </w:r>
    </w:p>
    <w:p w14:paraId="5998B728" w14:textId="77777777" w:rsidR="00717E89" w:rsidRPr="00717E89" w:rsidRDefault="00717E89" w:rsidP="006D6A3A">
      <w:pPr>
        <w:widowControl w:val="0"/>
        <w:numPr>
          <w:ilvl w:val="0"/>
          <w:numId w:val="5"/>
        </w:numPr>
        <w:suppressAutoHyphens/>
        <w:spacing w:line="360" w:lineRule="auto"/>
        <w:ind w:left="0" w:firstLine="0"/>
        <w:contextualSpacing/>
        <w:mirrorIndents/>
        <w:rPr>
          <w:rFonts w:ascii="Verdana" w:hAnsi="Verdana"/>
          <w:sz w:val="22"/>
          <w:szCs w:val="22"/>
        </w:rPr>
      </w:pPr>
      <w:r w:rsidRPr="00717E89">
        <w:rPr>
          <w:rFonts w:ascii="Verdana" w:hAnsi="Verdana" w:cs="Verdana"/>
          <w:sz w:val="22"/>
          <w:szCs w:val="22"/>
        </w:rPr>
        <w:t xml:space="preserve">Oświadczenie o </w:t>
      </w:r>
      <w:r w:rsidRPr="00717E89">
        <w:rPr>
          <w:rFonts w:ascii="Verdana" w:eastAsia="Calibri" w:hAnsi="Verdana" w:cs="Verdana"/>
          <w:sz w:val="22"/>
          <w:szCs w:val="22"/>
        </w:rPr>
        <w:t>wypełnieniu przez Wykonawcę obowiązku informacyjnego przewidzianego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Wykonawca pozyskał w celu ubiegania się o udzielenie zamówienia publicznego w niniejszym postępowaniu</w:t>
      </w:r>
      <w:r w:rsidRPr="00717E89">
        <w:rPr>
          <w:rFonts w:ascii="Verdana" w:hAnsi="Verdana"/>
          <w:sz w:val="22"/>
          <w:szCs w:val="22"/>
        </w:rPr>
        <w:t>.</w:t>
      </w:r>
    </w:p>
    <w:p w14:paraId="52B74D9A" w14:textId="77777777" w:rsidR="00717E89" w:rsidRPr="00717E89" w:rsidRDefault="00717E89" w:rsidP="00717E89">
      <w:pPr>
        <w:suppressAutoHyphens/>
        <w:spacing w:line="360" w:lineRule="auto"/>
        <w:rPr>
          <w:rFonts w:ascii="Verdana" w:hAnsi="Verdana" w:cs="Verdana"/>
          <w:b/>
          <w:sz w:val="22"/>
          <w:szCs w:val="22"/>
        </w:rPr>
      </w:pPr>
      <w:r w:rsidRPr="00717E89">
        <w:rPr>
          <w:rFonts w:ascii="Verdana" w:hAnsi="Verdana" w:cs="Verdana"/>
          <w:b/>
          <w:sz w:val="22"/>
          <w:szCs w:val="22"/>
        </w:rPr>
        <w:t>UWAGA:</w:t>
      </w:r>
    </w:p>
    <w:p w14:paraId="5D28DF24" w14:textId="77777777" w:rsidR="00717E89" w:rsidRPr="00717E89" w:rsidRDefault="00717E89" w:rsidP="00717E89">
      <w:pPr>
        <w:suppressAutoHyphens/>
        <w:spacing w:line="360" w:lineRule="auto"/>
        <w:rPr>
          <w:rFonts w:ascii="Verdana" w:eastAsia="Calibri" w:hAnsi="Verdana" w:cs="Verdana,Italic"/>
          <w:iCs/>
          <w:sz w:val="22"/>
          <w:szCs w:val="22"/>
          <w:lang w:eastAsia="en-US"/>
        </w:rPr>
      </w:pPr>
      <w:r w:rsidRPr="00717E89">
        <w:rPr>
          <w:rFonts w:ascii="Verdana" w:hAnsi="Verdana" w:cs="Verdana"/>
          <w:sz w:val="22"/>
          <w:szCs w:val="22"/>
        </w:rPr>
        <w:t xml:space="preserve">Powyższe oświadczenie dotyczy Wykonawcy, który </w:t>
      </w:r>
      <w:r w:rsidRPr="00717E89">
        <w:rPr>
          <w:rFonts w:ascii="Verdana" w:eastAsia="Calibri" w:hAnsi="Verdana" w:cs="Verdana,Italic"/>
          <w:iCs/>
          <w:sz w:val="22"/>
          <w:szCs w:val="22"/>
          <w:lang w:eastAsia="en-US"/>
        </w:rPr>
        <w:t>przekazuje dane osobowe inne niż bezpośrednio jego dotyczące lub zachodzi wyłączenie stosowania obowiązku informacyjnego, stosownie do art. 13 ust. 4 lub art. 14 ust. 5 RODO.</w:t>
      </w:r>
    </w:p>
    <w:p w14:paraId="04054BE3" w14:textId="50ED70A4" w:rsidR="00717E89" w:rsidRDefault="00717E89" w:rsidP="00717E89">
      <w:pPr>
        <w:suppressAutoHyphens/>
        <w:spacing w:line="360" w:lineRule="auto"/>
        <w:rPr>
          <w:rFonts w:ascii="Verdana" w:hAnsi="Verdana" w:cs="Verdana"/>
          <w:sz w:val="22"/>
          <w:szCs w:val="22"/>
        </w:rPr>
      </w:pPr>
      <w:r w:rsidRPr="00717E89">
        <w:rPr>
          <w:rFonts w:ascii="Verdana" w:hAnsi="Verdana" w:cs="Verdana"/>
          <w:sz w:val="22"/>
          <w:szCs w:val="22"/>
        </w:rPr>
        <w:t>Zamawiający załącza wzór Formularza ofertowego (załącznik nr 2 do zapytania) do wykorzystania.</w:t>
      </w:r>
    </w:p>
    <w:p w14:paraId="4007334C" w14:textId="77777777" w:rsidR="00A27662" w:rsidRPr="00717E89" w:rsidRDefault="00A27662" w:rsidP="00717E89">
      <w:pPr>
        <w:suppressAutoHyphens/>
        <w:spacing w:line="360" w:lineRule="auto"/>
        <w:rPr>
          <w:rFonts w:ascii="Verdana" w:hAnsi="Verdana" w:cs="Verdana"/>
          <w:sz w:val="22"/>
          <w:szCs w:val="22"/>
        </w:rPr>
      </w:pPr>
    </w:p>
    <w:p w14:paraId="5A3CF4D7" w14:textId="77777777" w:rsidR="00717E89" w:rsidRPr="00717E89" w:rsidRDefault="00717E89" w:rsidP="006D6A3A">
      <w:pPr>
        <w:numPr>
          <w:ilvl w:val="0"/>
          <w:numId w:val="9"/>
        </w:numPr>
        <w:suppressAutoHyphens/>
        <w:spacing w:before="100" w:beforeAutospacing="1" w:after="100" w:afterAutospacing="1" w:line="360" w:lineRule="auto"/>
        <w:ind w:left="0" w:firstLine="0"/>
        <w:contextualSpacing/>
        <w:mirrorIndents/>
        <w:outlineLvl w:val="1"/>
        <w:rPr>
          <w:rFonts w:ascii="Verdana" w:hAnsi="Verdana"/>
          <w:b/>
          <w:i/>
          <w:iCs/>
        </w:rPr>
      </w:pPr>
      <w:r w:rsidRPr="00717E89">
        <w:rPr>
          <w:rFonts w:ascii="Verdana" w:hAnsi="Verdana"/>
          <w:b/>
          <w:iCs/>
        </w:rPr>
        <w:t>Miejsce oraz termin składania ofert</w:t>
      </w:r>
    </w:p>
    <w:p w14:paraId="6F89D0D7" w14:textId="77777777" w:rsidR="00717E89" w:rsidRPr="00717E89" w:rsidRDefault="00717E89" w:rsidP="00717E89">
      <w:pPr>
        <w:widowControl w:val="0"/>
        <w:suppressAutoHyphens/>
        <w:spacing w:before="120" w:line="360" w:lineRule="auto"/>
        <w:contextualSpacing/>
        <w:mirrorIndents/>
        <w:rPr>
          <w:rFonts w:ascii="Verdana" w:hAnsi="Verdana"/>
          <w:sz w:val="22"/>
          <w:szCs w:val="22"/>
        </w:rPr>
      </w:pPr>
      <w:r w:rsidRPr="00717E89">
        <w:rPr>
          <w:rFonts w:ascii="Verdana" w:hAnsi="Verdana"/>
          <w:sz w:val="22"/>
          <w:szCs w:val="22"/>
        </w:rPr>
        <w:t>W przypadku Państwa zainteresowania niniejszym zamówieniem uprzejmie proszę o złożenie oferty (oferta podpisana kwalifikowanym podpisem elektronicznym bądź skan podpisanej oferty – oryginał doręczony Zamawiającemu):</w:t>
      </w:r>
    </w:p>
    <w:p w14:paraId="151DC829" w14:textId="77777777" w:rsidR="00717E89" w:rsidRPr="00717E89" w:rsidRDefault="00717E89" w:rsidP="006D6A3A">
      <w:pPr>
        <w:numPr>
          <w:ilvl w:val="0"/>
          <w:numId w:val="3"/>
        </w:numPr>
        <w:suppressAutoHyphens/>
        <w:spacing w:before="120" w:line="360" w:lineRule="auto"/>
        <w:ind w:left="0" w:firstLine="0"/>
        <w:contextualSpacing/>
        <w:mirrorIndents/>
        <w:rPr>
          <w:rFonts w:ascii="Verdana" w:hAnsi="Verdana"/>
          <w:sz w:val="22"/>
          <w:szCs w:val="22"/>
        </w:rPr>
      </w:pPr>
      <w:r w:rsidRPr="00717E89">
        <w:rPr>
          <w:rFonts w:ascii="Verdana" w:hAnsi="Verdana"/>
          <w:sz w:val="22"/>
          <w:szCs w:val="22"/>
        </w:rPr>
        <w:t xml:space="preserve">za pośrednictwem poczty elektronicznej na adres: </w:t>
      </w:r>
      <w:hyperlink r:id="rId10" w:history="1">
        <w:r w:rsidRPr="00717E89">
          <w:rPr>
            <w:rFonts w:ascii="Verdana" w:hAnsi="Verdana"/>
            <w:color w:val="0000FF"/>
            <w:sz w:val="22"/>
            <w:szCs w:val="22"/>
            <w:u w:val="single"/>
          </w:rPr>
          <w:t>wke@um.wroc.pl</w:t>
        </w:r>
      </w:hyperlink>
      <w:r w:rsidRPr="00717E89">
        <w:rPr>
          <w:rFonts w:ascii="Verdana" w:hAnsi="Verdana"/>
          <w:sz w:val="22"/>
          <w:szCs w:val="22"/>
        </w:rPr>
        <w:t xml:space="preserve"> lub,</w:t>
      </w:r>
    </w:p>
    <w:p w14:paraId="329490B5" w14:textId="77777777" w:rsidR="00717E89" w:rsidRPr="00717E89" w:rsidRDefault="00717E89" w:rsidP="006D6A3A">
      <w:pPr>
        <w:numPr>
          <w:ilvl w:val="0"/>
          <w:numId w:val="3"/>
        </w:numPr>
        <w:suppressAutoHyphens/>
        <w:spacing w:before="120" w:line="360" w:lineRule="auto"/>
        <w:ind w:left="0" w:firstLine="0"/>
        <w:contextualSpacing/>
        <w:mirrorIndents/>
        <w:rPr>
          <w:rFonts w:ascii="Verdana" w:hAnsi="Verdana"/>
          <w:sz w:val="22"/>
          <w:szCs w:val="22"/>
        </w:rPr>
      </w:pPr>
      <w:r w:rsidRPr="00717E89">
        <w:rPr>
          <w:rFonts w:ascii="Verdana" w:eastAsia="Arial" w:hAnsi="Verdana"/>
          <w:sz w:val="22"/>
          <w:szCs w:val="22"/>
        </w:rPr>
        <w:t xml:space="preserve">osobiście, w siedzibie Zamawiającego, </w:t>
      </w:r>
      <w:r w:rsidRPr="00717E89">
        <w:rPr>
          <w:rFonts w:ascii="Verdana" w:hAnsi="Verdana"/>
          <w:sz w:val="22"/>
          <w:szCs w:val="22"/>
        </w:rPr>
        <w:t>w sekretariacie Wydziału Klimatu i Energii Urzędu Miejskiego Wrocławia, ul. Bogusławskiego 8,10, 50-031 Wrocław, pok. 524 sekretariat (V piętro) lub,</w:t>
      </w:r>
    </w:p>
    <w:p w14:paraId="088031FF" w14:textId="77777777" w:rsidR="00717E89" w:rsidRPr="00717E89" w:rsidRDefault="00717E89" w:rsidP="006D6A3A">
      <w:pPr>
        <w:numPr>
          <w:ilvl w:val="0"/>
          <w:numId w:val="3"/>
        </w:numPr>
        <w:suppressAutoHyphens/>
        <w:spacing w:before="120" w:line="360" w:lineRule="auto"/>
        <w:ind w:left="0" w:firstLine="0"/>
        <w:contextualSpacing/>
        <w:mirrorIndents/>
        <w:rPr>
          <w:rFonts w:ascii="Verdana" w:hAnsi="Verdana"/>
          <w:sz w:val="22"/>
          <w:szCs w:val="22"/>
        </w:rPr>
      </w:pPr>
      <w:r w:rsidRPr="00717E89">
        <w:rPr>
          <w:rFonts w:ascii="Verdana" w:eastAsia="Arial" w:hAnsi="Verdana"/>
          <w:sz w:val="22"/>
          <w:szCs w:val="22"/>
        </w:rPr>
        <w:lastRenderedPageBreak/>
        <w:t xml:space="preserve">za pośrednictwem </w:t>
      </w:r>
      <w:r w:rsidRPr="00717E89">
        <w:rPr>
          <w:rFonts w:ascii="Verdana" w:hAnsi="Verdana"/>
          <w:sz w:val="22"/>
          <w:szCs w:val="22"/>
        </w:rPr>
        <w:t>usług pocztowych/kurierskich na adres: Wydział Klimatu i Energii Urzędu Miejskiego Wrocławia, ul. Bogusławskiego 8,10, 50-031 Wrocław,</w:t>
      </w:r>
    </w:p>
    <w:p w14:paraId="390AA6A1" w14:textId="47C37899" w:rsidR="00717E89" w:rsidRPr="00717E89" w:rsidRDefault="00717E89" w:rsidP="00717E89">
      <w:pPr>
        <w:spacing w:before="120" w:line="360" w:lineRule="auto"/>
        <w:contextualSpacing/>
        <w:mirrorIndents/>
        <w:rPr>
          <w:rFonts w:ascii="Verdana" w:hAnsi="Verdana"/>
          <w:sz w:val="22"/>
          <w:szCs w:val="22"/>
        </w:rPr>
      </w:pPr>
      <w:r w:rsidRPr="00717E89">
        <w:rPr>
          <w:rFonts w:ascii="Verdana" w:hAnsi="Verdana"/>
          <w:b/>
          <w:sz w:val="22"/>
          <w:szCs w:val="22"/>
        </w:rPr>
        <w:t xml:space="preserve">w nieprzekraczalnym terminie do </w:t>
      </w:r>
      <w:r w:rsidRPr="008623FC">
        <w:rPr>
          <w:rFonts w:ascii="Verdana" w:hAnsi="Verdana"/>
          <w:b/>
          <w:sz w:val="22"/>
          <w:szCs w:val="22"/>
        </w:rPr>
        <w:t xml:space="preserve">dnia </w:t>
      </w:r>
      <w:r w:rsidR="008E6F44">
        <w:rPr>
          <w:rFonts w:ascii="Verdana" w:hAnsi="Verdana"/>
          <w:b/>
          <w:sz w:val="22"/>
          <w:szCs w:val="22"/>
        </w:rPr>
        <w:t>08</w:t>
      </w:r>
      <w:r w:rsidRPr="007B335D">
        <w:rPr>
          <w:rFonts w:ascii="Verdana" w:hAnsi="Verdana"/>
          <w:b/>
          <w:sz w:val="22"/>
          <w:szCs w:val="22"/>
        </w:rPr>
        <w:t>.0</w:t>
      </w:r>
      <w:r w:rsidR="008E6F44">
        <w:rPr>
          <w:rFonts w:ascii="Verdana" w:hAnsi="Verdana"/>
          <w:b/>
          <w:sz w:val="22"/>
          <w:szCs w:val="22"/>
        </w:rPr>
        <w:t>4</w:t>
      </w:r>
      <w:r w:rsidRPr="007B335D">
        <w:rPr>
          <w:rFonts w:ascii="Verdana" w:hAnsi="Verdana"/>
          <w:b/>
          <w:sz w:val="22"/>
          <w:szCs w:val="22"/>
        </w:rPr>
        <w:t>.2026 r. do godz. 12:00.</w:t>
      </w:r>
    </w:p>
    <w:p w14:paraId="43515745" w14:textId="34785918" w:rsidR="00A27662" w:rsidRDefault="00717E89" w:rsidP="00717E89">
      <w:pPr>
        <w:autoSpaceDE w:val="0"/>
        <w:autoSpaceDN w:val="0"/>
        <w:adjustRightInd w:val="0"/>
        <w:spacing w:line="360" w:lineRule="auto"/>
        <w:rPr>
          <w:rFonts w:ascii="Verdana" w:hAnsi="Verdana" w:cs="Verdana"/>
          <w:sz w:val="22"/>
          <w:szCs w:val="22"/>
        </w:rPr>
      </w:pPr>
      <w:r w:rsidRPr="00717E89">
        <w:rPr>
          <w:rFonts w:ascii="Verdana" w:hAnsi="Verdana" w:cs="Verdana"/>
          <w:sz w:val="22"/>
          <w:szCs w:val="22"/>
        </w:rPr>
        <w:t>W przypadku korzystania z usług pocztowych/kurierskich, Zamawiający uznaje za termin złożenia oferty – termin i godzinę potwierdzenia odbioru przesyłki przez Zamawiającego.</w:t>
      </w:r>
    </w:p>
    <w:p w14:paraId="07FEB188" w14:textId="77777777" w:rsidR="00A27662" w:rsidRPr="008E6F44" w:rsidRDefault="00A27662" w:rsidP="00717E89">
      <w:pPr>
        <w:autoSpaceDE w:val="0"/>
        <w:autoSpaceDN w:val="0"/>
        <w:adjustRightInd w:val="0"/>
        <w:spacing w:line="360" w:lineRule="auto"/>
        <w:rPr>
          <w:rFonts w:ascii="Verdana" w:hAnsi="Verdana" w:cs="Verdana"/>
          <w:sz w:val="22"/>
          <w:szCs w:val="22"/>
        </w:rPr>
      </w:pPr>
    </w:p>
    <w:p w14:paraId="738EBBB2" w14:textId="4E0FCC44" w:rsidR="00717E89" w:rsidRDefault="00717E89" w:rsidP="006D6A3A">
      <w:pPr>
        <w:keepNext/>
        <w:numPr>
          <w:ilvl w:val="0"/>
          <w:numId w:val="9"/>
        </w:numPr>
        <w:spacing w:before="100" w:beforeAutospacing="1" w:after="100" w:afterAutospacing="1" w:line="360" w:lineRule="auto"/>
        <w:ind w:left="0" w:firstLine="0"/>
        <w:contextualSpacing/>
        <w:mirrorIndents/>
        <w:outlineLvl w:val="1"/>
        <w:rPr>
          <w:rFonts w:ascii="Verdana" w:hAnsi="Verdana"/>
          <w:b/>
        </w:rPr>
      </w:pPr>
      <w:r w:rsidRPr="00717E89">
        <w:rPr>
          <w:rFonts w:ascii="Verdana" w:hAnsi="Verdana"/>
          <w:b/>
        </w:rPr>
        <w:t>Kryteria oceny złożonych ofert</w:t>
      </w:r>
    </w:p>
    <w:p w14:paraId="5D1E11F7" w14:textId="16FC2964" w:rsidR="00BD447F" w:rsidRPr="00BD447F" w:rsidRDefault="0031656E" w:rsidP="00BD447F">
      <w:pPr>
        <w:widowControl w:val="0"/>
        <w:spacing w:before="120" w:line="360" w:lineRule="auto"/>
        <w:rPr>
          <w:rFonts w:ascii="Verdana" w:hAnsi="Verdana" w:cs="Verdana"/>
          <w:color w:val="000000"/>
          <w:sz w:val="22"/>
          <w:szCs w:val="22"/>
        </w:rPr>
      </w:pPr>
      <w:r w:rsidRPr="0031656E">
        <w:rPr>
          <w:rFonts w:ascii="Verdana" w:hAnsi="Verdana" w:cs="Arial"/>
          <w:bCs/>
          <w:iCs/>
          <w:sz w:val="22"/>
          <w:szCs w:val="22"/>
        </w:rPr>
        <w:t>Przy wyborze najkorzystniejszej oferty, Zamawiający będzie się kierował</w:t>
      </w:r>
      <w:r w:rsidR="00BD447F">
        <w:rPr>
          <w:rFonts w:ascii="Verdana" w:hAnsi="Verdana" w:cs="Arial"/>
          <w:bCs/>
          <w:iCs/>
          <w:sz w:val="22"/>
          <w:szCs w:val="22"/>
        </w:rPr>
        <w:t xml:space="preserve"> </w:t>
      </w:r>
      <w:r w:rsidR="00BD447F" w:rsidRPr="00BD447F">
        <w:rPr>
          <w:rFonts w:ascii="Verdana" w:hAnsi="Verdana" w:cs="Verdana"/>
          <w:color w:val="000000"/>
          <w:sz w:val="22"/>
          <w:szCs w:val="22"/>
        </w:rPr>
        <w:t>następującymi kryteriami i ich wagami:</w:t>
      </w:r>
    </w:p>
    <w:p w14:paraId="48174CE0" w14:textId="41F28582" w:rsidR="00775EE6" w:rsidRPr="00775EE6" w:rsidRDefault="00BD447F" w:rsidP="000D7C11">
      <w:pPr>
        <w:pStyle w:val="Akapitzlist"/>
        <w:widowControl w:val="0"/>
        <w:numPr>
          <w:ilvl w:val="0"/>
          <w:numId w:val="13"/>
        </w:numPr>
        <w:autoSpaceDE w:val="0"/>
        <w:autoSpaceDN w:val="0"/>
        <w:adjustRightInd w:val="0"/>
        <w:spacing w:before="120" w:line="360" w:lineRule="auto"/>
        <w:ind w:left="0" w:firstLine="0"/>
        <w:mirrorIndents/>
        <w:rPr>
          <w:rFonts w:ascii="Verdana" w:hAnsi="Verdana" w:cs="Verdana"/>
          <w:color w:val="000000"/>
          <w:sz w:val="22"/>
          <w:szCs w:val="22"/>
        </w:rPr>
      </w:pPr>
      <w:r w:rsidRPr="00775EE6">
        <w:rPr>
          <w:rFonts w:ascii="Verdana" w:hAnsi="Verdana" w:cs="Verdana"/>
          <w:color w:val="000000"/>
          <w:sz w:val="22"/>
          <w:szCs w:val="22"/>
        </w:rPr>
        <w:t xml:space="preserve">cena (C) - </w:t>
      </w:r>
      <w:r w:rsidR="00A27662">
        <w:rPr>
          <w:rFonts w:ascii="Verdana" w:hAnsi="Verdana" w:cs="Verdana"/>
          <w:color w:val="000000"/>
          <w:sz w:val="22"/>
          <w:szCs w:val="22"/>
          <w:lang w:val="pl-PL"/>
        </w:rPr>
        <w:t>75</w:t>
      </w:r>
      <w:r w:rsidRPr="00775EE6">
        <w:rPr>
          <w:rFonts w:ascii="Verdana" w:hAnsi="Verdana" w:cs="Verdana"/>
          <w:color w:val="000000"/>
          <w:sz w:val="22"/>
          <w:szCs w:val="22"/>
        </w:rPr>
        <w:t>%</w:t>
      </w:r>
    </w:p>
    <w:p w14:paraId="632211AD" w14:textId="0057F794" w:rsidR="00BD447F" w:rsidRPr="00775EE6" w:rsidRDefault="00BD447F" w:rsidP="000D7C11">
      <w:pPr>
        <w:pStyle w:val="Akapitzlist"/>
        <w:widowControl w:val="0"/>
        <w:numPr>
          <w:ilvl w:val="0"/>
          <w:numId w:val="13"/>
        </w:numPr>
        <w:autoSpaceDE w:val="0"/>
        <w:autoSpaceDN w:val="0"/>
        <w:adjustRightInd w:val="0"/>
        <w:spacing w:before="120" w:line="360" w:lineRule="auto"/>
        <w:ind w:left="0" w:firstLine="0"/>
        <w:mirrorIndents/>
        <w:rPr>
          <w:rFonts w:ascii="Verdana" w:hAnsi="Verdana" w:cs="Verdana"/>
          <w:color w:val="000000"/>
          <w:sz w:val="22"/>
          <w:szCs w:val="22"/>
        </w:rPr>
      </w:pPr>
      <w:r w:rsidRPr="00775EE6">
        <w:rPr>
          <w:rFonts w:ascii="Verdana" w:hAnsi="Verdana" w:cs="Verdana"/>
          <w:color w:val="000000"/>
          <w:sz w:val="22"/>
          <w:szCs w:val="22"/>
        </w:rPr>
        <w:t xml:space="preserve">doświadczenie osoby </w:t>
      </w:r>
      <w:r w:rsidR="00A27662">
        <w:rPr>
          <w:rFonts w:ascii="Verdana" w:hAnsi="Verdana" w:cs="Verdana"/>
          <w:color w:val="000000"/>
          <w:sz w:val="22"/>
          <w:szCs w:val="22"/>
          <w:lang w:val="pl-PL"/>
        </w:rPr>
        <w:t>(</w:t>
      </w:r>
      <w:r w:rsidR="00A27662" w:rsidRPr="00A27662">
        <w:rPr>
          <w:rFonts w:ascii="Verdana" w:hAnsi="Verdana" w:cs="Verdana,Bold"/>
          <w:bCs/>
          <w:sz w:val="22"/>
          <w:szCs w:val="22"/>
          <w:lang w:eastAsia="ar-SA"/>
        </w:rPr>
        <w:t>specjalist</w:t>
      </w:r>
      <w:r w:rsidR="00A27662" w:rsidRPr="00A27662">
        <w:rPr>
          <w:rFonts w:ascii="Verdana" w:hAnsi="Verdana" w:cs="Verdana,Bold"/>
          <w:bCs/>
          <w:sz w:val="22"/>
          <w:szCs w:val="22"/>
          <w:lang w:val="pl-PL" w:eastAsia="ar-SA"/>
        </w:rPr>
        <w:t>y</w:t>
      </w:r>
      <w:r w:rsidR="00A27662" w:rsidRPr="00A27662">
        <w:rPr>
          <w:rFonts w:ascii="Verdana" w:hAnsi="Verdana" w:cs="Verdana,Bold"/>
          <w:bCs/>
          <w:sz w:val="22"/>
          <w:szCs w:val="22"/>
          <w:lang w:eastAsia="ar-SA"/>
        </w:rPr>
        <w:t xml:space="preserve"> w zakresie architektury, architektury krajobrazu, urbanistyki, planowania przestrzennego lub zrównoważonego rozwoju</w:t>
      </w:r>
      <w:r w:rsidR="00A27662">
        <w:rPr>
          <w:rFonts w:ascii="Verdana" w:hAnsi="Verdana" w:cs="Verdana"/>
          <w:color w:val="000000"/>
          <w:sz w:val="22"/>
          <w:szCs w:val="22"/>
          <w:lang w:val="pl-PL"/>
        </w:rPr>
        <w:t xml:space="preserve">) </w:t>
      </w:r>
      <w:r w:rsidRPr="00775EE6">
        <w:rPr>
          <w:rFonts w:ascii="Verdana" w:hAnsi="Verdana" w:cs="Verdana"/>
          <w:color w:val="000000"/>
          <w:sz w:val="22"/>
          <w:szCs w:val="22"/>
        </w:rPr>
        <w:t>wskazanej do realizacji przedmiotu zamówienia (D) –</w:t>
      </w:r>
      <w:r w:rsidR="00A27662">
        <w:rPr>
          <w:rFonts w:ascii="Verdana" w:hAnsi="Verdana" w:cs="Verdana"/>
          <w:color w:val="000000"/>
          <w:sz w:val="22"/>
          <w:szCs w:val="22"/>
          <w:lang w:val="pl-PL"/>
        </w:rPr>
        <w:t xml:space="preserve"> 25</w:t>
      </w:r>
      <w:r w:rsidRPr="00775EE6">
        <w:rPr>
          <w:rFonts w:ascii="Verdana" w:hAnsi="Verdana" w:cs="Verdana"/>
          <w:color w:val="000000"/>
          <w:sz w:val="22"/>
          <w:szCs w:val="22"/>
        </w:rPr>
        <w:t>%</w:t>
      </w:r>
    </w:p>
    <w:p w14:paraId="2ED0F126" w14:textId="235CA73A" w:rsidR="00775EE6" w:rsidRDefault="00775EE6" w:rsidP="000D7C11">
      <w:pPr>
        <w:pStyle w:val="Tekstpodstawowywcity3"/>
        <w:numPr>
          <w:ilvl w:val="0"/>
          <w:numId w:val="12"/>
        </w:numPr>
        <w:spacing w:before="120" w:after="0" w:line="360" w:lineRule="auto"/>
        <w:ind w:left="0" w:firstLine="0"/>
        <w:contextualSpacing/>
        <w:mirrorIndents/>
        <w:rPr>
          <w:rFonts w:ascii="Verdana" w:hAnsi="Verdana" w:cs="Arial"/>
          <w:bCs/>
          <w:iCs/>
          <w:sz w:val="22"/>
          <w:szCs w:val="22"/>
        </w:rPr>
      </w:pPr>
      <w:r>
        <w:rPr>
          <w:rFonts w:ascii="Verdana" w:hAnsi="Verdana" w:cs="Arial"/>
          <w:b/>
          <w:bCs/>
          <w:iCs/>
          <w:sz w:val="22"/>
          <w:szCs w:val="22"/>
        </w:rPr>
        <w:t xml:space="preserve">Kryterium Cena </w:t>
      </w:r>
      <w:r>
        <w:rPr>
          <w:rFonts w:ascii="Verdana" w:hAnsi="Verdana" w:cs="Arial"/>
          <w:b/>
          <w:sz w:val="22"/>
          <w:szCs w:val="22"/>
        </w:rPr>
        <w:t>(C)</w:t>
      </w:r>
      <w:r>
        <w:rPr>
          <w:rFonts w:ascii="Verdana" w:hAnsi="Verdana" w:cs="Arial"/>
          <w:bCs/>
          <w:iCs/>
          <w:sz w:val="22"/>
          <w:szCs w:val="22"/>
        </w:rPr>
        <w:t xml:space="preserve"> - oferta z najniższą ceną za realizację przedmiotu zamówienia otrzyma maksymalną liczbę </w:t>
      </w:r>
      <w:r w:rsidR="00A27662" w:rsidRPr="00A27662">
        <w:rPr>
          <w:rFonts w:ascii="Verdana" w:hAnsi="Verdana" w:cs="Arial"/>
          <w:b/>
          <w:bCs/>
          <w:iCs/>
          <w:sz w:val="22"/>
          <w:szCs w:val="22"/>
        </w:rPr>
        <w:t>75</w:t>
      </w:r>
      <w:r w:rsidRPr="00A27662">
        <w:rPr>
          <w:rFonts w:ascii="Verdana" w:hAnsi="Verdana" w:cs="Arial"/>
          <w:b/>
          <w:bCs/>
          <w:iCs/>
          <w:sz w:val="22"/>
          <w:szCs w:val="22"/>
        </w:rPr>
        <w:t xml:space="preserve"> </w:t>
      </w:r>
      <w:r w:rsidRPr="0010027D">
        <w:rPr>
          <w:rFonts w:ascii="Verdana" w:hAnsi="Verdana" w:cs="Arial"/>
          <w:b/>
          <w:bCs/>
          <w:iCs/>
          <w:sz w:val="22"/>
          <w:szCs w:val="22"/>
        </w:rPr>
        <w:t>punktów</w:t>
      </w:r>
      <w:r>
        <w:rPr>
          <w:rFonts w:ascii="Verdana" w:hAnsi="Verdana" w:cs="Arial"/>
          <w:bCs/>
          <w:iCs/>
          <w:sz w:val="22"/>
          <w:szCs w:val="22"/>
        </w:rPr>
        <w:t>, natomiast pozostałe oferty uzyskają wartość punktową wyliczoną wg poniższego wzoru:</w:t>
      </w:r>
    </w:p>
    <w:p w14:paraId="20C00FA8" w14:textId="77777777" w:rsidR="00775EE6" w:rsidRPr="00766DF7" w:rsidRDefault="00775EE6" w:rsidP="00775EE6">
      <w:pPr>
        <w:spacing w:before="120" w:line="360" w:lineRule="auto"/>
        <w:jc w:val="center"/>
        <w:rPr>
          <w:rFonts w:ascii="Verdana" w:hAnsi="Verdana"/>
        </w:rPr>
      </w:pPr>
      <m:oMathPara>
        <m:oMath>
          <m:r>
            <m:rPr>
              <m:sty m:val="bi"/>
            </m:rPr>
            <w:rPr>
              <w:rFonts w:ascii="Cambria Math" w:hAnsi="Cambria Math"/>
              <w:sz w:val="20"/>
              <w:szCs w:val="20"/>
            </w:rPr>
            <m:t>C</m:t>
          </m:r>
          <m:r>
            <m:rPr>
              <m:sty m:val="bi"/>
            </m:rPr>
            <w:rPr>
              <w:rFonts w:ascii="Cambria Math" w:hAnsi="Verdana"/>
              <w:sz w:val="20"/>
              <w:szCs w:val="20"/>
            </w:rPr>
            <m:t>=</m:t>
          </m:r>
          <m:f>
            <m:fPr>
              <m:ctrlPr>
                <w:rPr>
                  <w:rFonts w:ascii="Cambria Math" w:eastAsia="Calibri" w:hAnsi="Verdana"/>
                  <w:b/>
                  <w:i/>
                  <w:sz w:val="20"/>
                  <w:szCs w:val="20"/>
                </w:rPr>
              </m:ctrlPr>
            </m:fPr>
            <m:num>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min</m:t>
                  </m:r>
                </m:sub>
              </m:sSub>
            </m:num>
            <m:den>
              <m:sSub>
                <m:sSubPr>
                  <m:ctrlPr>
                    <w:rPr>
                      <w:rFonts w:ascii="Cambria Math" w:eastAsia="Calibri" w:hAnsi="Verdana"/>
                      <w:b/>
                      <w:i/>
                      <w:sz w:val="20"/>
                      <w:szCs w:val="20"/>
                    </w:rPr>
                  </m:ctrlPr>
                </m:sSubPr>
                <m:e>
                  <m:r>
                    <m:rPr>
                      <m:sty m:val="bi"/>
                    </m:rPr>
                    <w:rPr>
                      <w:rFonts w:ascii="Cambria Math" w:hAnsi="Cambria Math"/>
                      <w:sz w:val="20"/>
                      <w:szCs w:val="20"/>
                    </w:rPr>
                    <m:t>C</m:t>
                  </m:r>
                </m:e>
                <m:sub>
                  <m:r>
                    <m:rPr>
                      <m:sty m:val="bi"/>
                    </m:rPr>
                    <w:rPr>
                      <w:rFonts w:ascii="Cambria Math" w:hAnsi="Cambria Math"/>
                      <w:sz w:val="20"/>
                      <w:szCs w:val="20"/>
                    </w:rPr>
                    <m:t>of</m:t>
                  </m:r>
                  <m:r>
                    <m:rPr>
                      <m:sty m:val="bi"/>
                    </m:rPr>
                    <w:rPr>
                      <w:rFonts w:ascii="Cambria Math" w:hAnsi="Verdana"/>
                      <w:sz w:val="20"/>
                      <w:szCs w:val="20"/>
                    </w:rPr>
                    <m:t xml:space="preserve"> </m:t>
                  </m:r>
                  <m:r>
                    <m:rPr>
                      <m:sty m:val="bi"/>
                    </m:rPr>
                    <w:rPr>
                      <w:rFonts w:ascii="Cambria Math" w:hAnsi="Cambria Math"/>
                      <w:sz w:val="20"/>
                      <w:szCs w:val="20"/>
                    </w:rPr>
                    <m:t>b</m:t>
                  </m:r>
                </m:sub>
              </m:sSub>
            </m:den>
          </m:f>
          <m:r>
            <m:rPr>
              <m:sty m:val="bi"/>
            </m:rPr>
            <w:rPr>
              <w:rFonts w:ascii="Verdana" w:hAnsi="Cambria Math"/>
              <w:sz w:val="20"/>
              <w:szCs w:val="20"/>
            </w:rPr>
            <m:t>*</m:t>
          </m:r>
          <m:r>
            <m:rPr>
              <m:sty m:val="bi"/>
            </m:rPr>
            <w:rPr>
              <w:rFonts w:ascii="Cambria Math" w:hAnsi="Cambria Math"/>
              <w:sz w:val="20"/>
              <w:szCs w:val="20"/>
            </w:rPr>
            <m:t>W</m:t>
          </m:r>
        </m:oMath>
      </m:oMathPara>
    </w:p>
    <w:p w14:paraId="03255323" w14:textId="77777777" w:rsidR="00775EE6" w:rsidRPr="006E54F3" w:rsidRDefault="00775EE6" w:rsidP="00775EE6">
      <w:pPr>
        <w:spacing w:before="120" w:line="360" w:lineRule="auto"/>
        <w:rPr>
          <w:rFonts w:ascii="Verdana" w:hAnsi="Verdana" w:cs="Arial"/>
          <w:snapToGrid w:val="0"/>
          <w:sz w:val="22"/>
          <w:szCs w:val="22"/>
        </w:rPr>
      </w:pPr>
      <w:r w:rsidRPr="006E54F3">
        <w:rPr>
          <w:rFonts w:ascii="Verdana" w:hAnsi="Verdana" w:cs="Arial"/>
          <w:bCs/>
          <w:i/>
          <w:iCs/>
          <w:snapToGrid w:val="0"/>
          <w:sz w:val="22"/>
          <w:szCs w:val="22"/>
        </w:rPr>
        <w:t xml:space="preserve">C </w:t>
      </w:r>
      <w:r w:rsidRPr="006E54F3">
        <w:rPr>
          <w:rFonts w:ascii="Verdana" w:hAnsi="Verdana" w:cs="Arial"/>
          <w:snapToGrid w:val="0"/>
          <w:sz w:val="22"/>
          <w:szCs w:val="22"/>
        </w:rPr>
        <w:t xml:space="preserve">- liczba punktów w kryterium </w:t>
      </w:r>
      <w:r w:rsidRPr="006E54F3">
        <w:rPr>
          <w:rFonts w:ascii="Verdana" w:hAnsi="Verdana" w:cs="Arial"/>
          <w:sz w:val="22"/>
          <w:szCs w:val="22"/>
        </w:rPr>
        <w:t>Cena</w:t>
      </w:r>
    </w:p>
    <w:p w14:paraId="49F3148B" w14:textId="77777777" w:rsidR="00775EE6" w:rsidRPr="006E54F3" w:rsidRDefault="00775EE6" w:rsidP="00775EE6">
      <w:pPr>
        <w:spacing w:before="120" w:line="360" w:lineRule="auto"/>
        <w:rPr>
          <w:rFonts w:ascii="Verdana" w:hAnsi="Verdana" w:cs="Arial"/>
          <w:snapToGrid w:val="0"/>
          <w:sz w:val="22"/>
          <w:szCs w:val="22"/>
        </w:rPr>
      </w:pPr>
      <w:r w:rsidRPr="006E54F3">
        <w:rPr>
          <w:rFonts w:ascii="Verdana" w:hAnsi="Verdana" w:cs="Arial"/>
          <w:bCs/>
          <w:i/>
          <w:iCs/>
          <w:snapToGrid w:val="0"/>
          <w:sz w:val="22"/>
          <w:szCs w:val="22"/>
        </w:rPr>
        <w:t>C</w:t>
      </w:r>
      <w:r>
        <w:rPr>
          <w:rFonts w:ascii="Verdana" w:hAnsi="Verdana" w:cs="Arial"/>
          <w:bCs/>
          <w:i/>
          <w:iCs/>
          <w:snapToGrid w:val="0"/>
          <w:sz w:val="22"/>
          <w:szCs w:val="22"/>
        </w:rPr>
        <w:t xml:space="preserve"> </w:t>
      </w:r>
      <w:r>
        <w:rPr>
          <w:rFonts w:ascii="Verdana" w:hAnsi="Verdana" w:cs="Arial"/>
          <w:bCs/>
          <w:i/>
          <w:iCs/>
          <w:snapToGrid w:val="0"/>
          <w:sz w:val="22"/>
          <w:szCs w:val="22"/>
          <w:vertAlign w:val="subscript"/>
        </w:rPr>
        <w:t xml:space="preserve">of </w:t>
      </w:r>
      <w:r w:rsidRPr="006E54F3">
        <w:rPr>
          <w:rFonts w:ascii="Verdana" w:hAnsi="Verdana" w:cs="Arial"/>
          <w:bCs/>
          <w:i/>
          <w:iCs/>
          <w:snapToGrid w:val="0"/>
          <w:sz w:val="22"/>
          <w:szCs w:val="22"/>
          <w:vertAlign w:val="subscript"/>
        </w:rPr>
        <w:t>min</w:t>
      </w:r>
      <w:r w:rsidRPr="006E54F3">
        <w:rPr>
          <w:rFonts w:ascii="Verdana" w:hAnsi="Verdana" w:cs="Arial"/>
          <w:snapToGrid w:val="0"/>
          <w:sz w:val="22"/>
          <w:szCs w:val="22"/>
          <w:vertAlign w:val="subscript"/>
        </w:rPr>
        <w:t xml:space="preserve"> </w:t>
      </w:r>
      <w:r w:rsidRPr="006E54F3">
        <w:rPr>
          <w:rFonts w:ascii="Verdana" w:hAnsi="Verdana" w:cs="Arial"/>
          <w:snapToGrid w:val="0"/>
          <w:sz w:val="22"/>
          <w:szCs w:val="22"/>
        </w:rPr>
        <w:t xml:space="preserve">- najniższa cena ofertowa </w:t>
      </w:r>
      <w:r w:rsidRPr="006E54F3">
        <w:rPr>
          <w:rFonts w:ascii="Verdana" w:hAnsi="Verdana" w:cs="Tahoma"/>
          <w:snapToGrid w:val="0"/>
          <w:sz w:val="22"/>
          <w:szCs w:val="22"/>
        </w:rPr>
        <w:t>w zbiorze ofert podlegających ocenie</w:t>
      </w:r>
    </w:p>
    <w:p w14:paraId="0D68067F" w14:textId="77777777" w:rsidR="00775EE6" w:rsidRPr="006E54F3" w:rsidRDefault="00775EE6" w:rsidP="00775EE6">
      <w:pPr>
        <w:spacing w:before="120" w:line="360" w:lineRule="auto"/>
        <w:rPr>
          <w:rFonts w:ascii="Verdana" w:hAnsi="Verdana" w:cs="Arial"/>
          <w:sz w:val="22"/>
          <w:szCs w:val="22"/>
        </w:rPr>
      </w:pPr>
      <w:r w:rsidRPr="006E54F3">
        <w:rPr>
          <w:rFonts w:ascii="Verdana" w:hAnsi="Verdana" w:cs="Arial"/>
          <w:bCs/>
          <w:i/>
          <w:iCs/>
          <w:sz w:val="22"/>
          <w:szCs w:val="22"/>
        </w:rPr>
        <w:t>C</w:t>
      </w:r>
      <w:r>
        <w:rPr>
          <w:rFonts w:ascii="Verdana" w:hAnsi="Verdana" w:cs="Arial"/>
          <w:bCs/>
          <w:i/>
          <w:iCs/>
          <w:sz w:val="22"/>
          <w:szCs w:val="22"/>
        </w:rPr>
        <w:t xml:space="preserve"> </w:t>
      </w:r>
      <w:r>
        <w:rPr>
          <w:rFonts w:ascii="Verdana" w:hAnsi="Verdana" w:cs="Arial"/>
          <w:bCs/>
          <w:i/>
          <w:iCs/>
          <w:sz w:val="22"/>
          <w:szCs w:val="22"/>
          <w:vertAlign w:val="subscript"/>
        </w:rPr>
        <w:t xml:space="preserve">of </w:t>
      </w:r>
      <w:r w:rsidRPr="006E54F3">
        <w:rPr>
          <w:rFonts w:ascii="Verdana" w:hAnsi="Verdana" w:cs="Arial"/>
          <w:bCs/>
          <w:i/>
          <w:iCs/>
          <w:sz w:val="22"/>
          <w:szCs w:val="22"/>
          <w:vertAlign w:val="subscript"/>
        </w:rPr>
        <w:t>b</w:t>
      </w:r>
      <w:r w:rsidRPr="006E54F3">
        <w:rPr>
          <w:rFonts w:ascii="Verdana" w:hAnsi="Verdana" w:cs="Arial"/>
          <w:sz w:val="22"/>
          <w:szCs w:val="22"/>
        </w:rPr>
        <w:t xml:space="preserve"> - cena ofertowa ocenianej oferty</w:t>
      </w:r>
    </w:p>
    <w:p w14:paraId="6ACDF320" w14:textId="106C88FD" w:rsidR="00775EE6" w:rsidRPr="006E54F3" w:rsidRDefault="00775EE6" w:rsidP="00775EE6">
      <w:pPr>
        <w:spacing w:before="120" w:line="360" w:lineRule="auto"/>
        <w:rPr>
          <w:rFonts w:ascii="Verdana" w:hAnsi="Verdana" w:cs="Arial"/>
          <w:sz w:val="22"/>
          <w:szCs w:val="22"/>
        </w:rPr>
      </w:pPr>
      <w:r w:rsidRPr="006E54F3">
        <w:rPr>
          <w:rFonts w:ascii="Verdana" w:hAnsi="Verdana" w:cs="Arial"/>
          <w:bCs/>
          <w:i/>
          <w:iCs/>
          <w:sz w:val="22"/>
          <w:szCs w:val="22"/>
        </w:rPr>
        <w:t xml:space="preserve">W </w:t>
      </w:r>
      <w:r w:rsidRPr="006E54F3">
        <w:rPr>
          <w:rFonts w:ascii="Verdana" w:hAnsi="Verdana" w:cs="Arial"/>
          <w:sz w:val="22"/>
          <w:szCs w:val="22"/>
        </w:rPr>
        <w:t xml:space="preserve">- waga kryterium = </w:t>
      </w:r>
      <w:r w:rsidR="00A27662">
        <w:rPr>
          <w:rFonts w:ascii="Verdana" w:hAnsi="Verdana" w:cs="Arial"/>
          <w:sz w:val="22"/>
          <w:szCs w:val="22"/>
        </w:rPr>
        <w:t>75</w:t>
      </w:r>
      <w:r w:rsidRPr="006E54F3">
        <w:rPr>
          <w:rFonts w:ascii="Verdana" w:hAnsi="Verdana" w:cs="Arial"/>
          <w:sz w:val="22"/>
          <w:szCs w:val="22"/>
        </w:rPr>
        <w:t xml:space="preserve"> </w:t>
      </w:r>
      <w:r w:rsidRPr="006E54F3">
        <w:rPr>
          <w:rFonts w:ascii="Verdana" w:hAnsi="Verdana" w:cs="Arial"/>
          <w:bCs/>
          <w:iCs/>
          <w:sz w:val="22"/>
          <w:szCs w:val="22"/>
        </w:rPr>
        <w:t>%, gdzie 1 % = 1 p</w:t>
      </w:r>
      <w:r>
        <w:rPr>
          <w:rFonts w:ascii="Verdana" w:hAnsi="Verdana" w:cs="Arial"/>
          <w:bCs/>
          <w:iCs/>
          <w:sz w:val="22"/>
          <w:szCs w:val="22"/>
        </w:rPr>
        <w:t>unkt</w:t>
      </w:r>
    </w:p>
    <w:p w14:paraId="7B364138" w14:textId="13C16EEB" w:rsidR="009F5C7B" w:rsidRPr="00A27662" w:rsidRDefault="00592CEF" w:rsidP="000D7C11">
      <w:pPr>
        <w:pStyle w:val="Akapitzlist"/>
        <w:numPr>
          <w:ilvl w:val="0"/>
          <w:numId w:val="12"/>
        </w:numPr>
        <w:spacing w:before="120" w:line="360" w:lineRule="auto"/>
        <w:ind w:left="0" w:firstLine="0"/>
        <w:mirrorIndents/>
        <w:rPr>
          <w:rFonts w:ascii="Verdana" w:hAnsi="Verdana" w:cs="Verdana"/>
          <w:b/>
          <w:sz w:val="22"/>
          <w:szCs w:val="22"/>
          <w:lang w:val="pl-PL" w:eastAsia="pl-PL"/>
        </w:rPr>
      </w:pPr>
      <w:r w:rsidRPr="00A27662">
        <w:rPr>
          <w:rFonts w:ascii="Verdana" w:hAnsi="Verdana" w:cs="Verdana"/>
          <w:b/>
          <w:sz w:val="22"/>
          <w:szCs w:val="22"/>
        </w:rPr>
        <w:t xml:space="preserve">Doświadczenie osoby </w:t>
      </w:r>
      <w:r w:rsidR="00A27662" w:rsidRPr="00A27662">
        <w:rPr>
          <w:rFonts w:ascii="Verdana" w:hAnsi="Verdana" w:cs="Verdana"/>
          <w:sz w:val="22"/>
          <w:szCs w:val="22"/>
          <w:lang w:val="pl-PL" w:eastAsia="pl-PL"/>
        </w:rPr>
        <w:t xml:space="preserve">(specjalisty w zakresie architektury, architektury krajobrazu, urbanistyki, planowania przestrzennego lub zrównoważonego rozwoju) </w:t>
      </w:r>
      <w:r w:rsidRPr="00A27662">
        <w:rPr>
          <w:rFonts w:ascii="Verdana" w:hAnsi="Verdana" w:cs="Verdana"/>
          <w:b/>
          <w:sz w:val="22"/>
          <w:szCs w:val="22"/>
        </w:rPr>
        <w:t>wskazanej do realizacji przedmiotu zamówienia (D)</w:t>
      </w:r>
    </w:p>
    <w:p w14:paraId="041807E0" w14:textId="1F5B54D2" w:rsidR="00592CEF" w:rsidRPr="007A2E54" w:rsidRDefault="00592CEF" w:rsidP="00592CEF">
      <w:pPr>
        <w:autoSpaceDE w:val="0"/>
        <w:autoSpaceDN w:val="0"/>
        <w:adjustRightInd w:val="0"/>
        <w:spacing w:before="120" w:line="360" w:lineRule="auto"/>
        <w:contextualSpacing/>
        <w:mirrorIndents/>
        <w:rPr>
          <w:rFonts w:ascii="Verdana" w:hAnsi="Verdana"/>
          <w:sz w:val="22"/>
          <w:szCs w:val="22"/>
        </w:rPr>
      </w:pPr>
      <w:r w:rsidRPr="003F2491">
        <w:rPr>
          <w:rFonts w:ascii="Verdana" w:hAnsi="Verdana"/>
          <w:sz w:val="22"/>
          <w:szCs w:val="22"/>
          <w:lang w:val="x-none"/>
        </w:rPr>
        <w:t>Maksymalna liczba punktów, któr</w:t>
      </w:r>
      <w:r>
        <w:rPr>
          <w:rFonts w:ascii="Verdana" w:hAnsi="Verdana"/>
          <w:sz w:val="22"/>
          <w:szCs w:val="22"/>
        </w:rPr>
        <w:t>a</w:t>
      </w:r>
      <w:r w:rsidRPr="003F2491">
        <w:rPr>
          <w:rFonts w:ascii="Verdana" w:hAnsi="Verdana"/>
          <w:sz w:val="22"/>
          <w:szCs w:val="22"/>
          <w:lang w:val="x-none"/>
        </w:rPr>
        <w:t xml:space="preserve"> może zostać przyznana Wykonawcy w ocenie ww. kryterium wynosi </w:t>
      </w:r>
      <w:r w:rsidR="00A27662">
        <w:rPr>
          <w:rFonts w:ascii="Verdana" w:hAnsi="Verdana"/>
          <w:b/>
          <w:sz w:val="22"/>
          <w:szCs w:val="22"/>
        </w:rPr>
        <w:t>25</w:t>
      </w:r>
      <w:r w:rsidRPr="003F2491">
        <w:rPr>
          <w:rFonts w:ascii="Verdana" w:hAnsi="Verdana"/>
          <w:b/>
          <w:sz w:val="22"/>
          <w:szCs w:val="22"/>
          <w:lang w:val="x-none"/>
        </w:rPr>
        <w:t xml:space="preserve"> p</w:t>
      </w:r>
      <w:r w:rsidR="007A2E54">
        <w:rPr>
          <w:rFonts w:ascii="Verdana" w:hAnsi="Verdana"/>
          <w:b/>
          <w:sz w:val="22"/>
          <w:szCs w:val="22"/>
        </w:rPr>
        <w:t>unktów</w:t>
      </w:r>
    </w:p>
    <w:p w14:paraId="28F2D9BE" w14:textId="60B49083" w:rsidR="00592CEF" w:rsidRPr="006D1147" w:rsidRDefault="00592CEF" w:rsidP="00592CEF">
      <w:pPr>
        <w:autoSpaceDE w:val="0"/>
        <w:autoSpaceDN w:val="0"/>
        <w:adjustRightInd w:val="0"/>
        <w:spacing w:before="120" w:line="360" w:lineRule="auto"/>
        <w:contextualSpacing/>
        <w:mirrorIndents/>
        <w:rPr>
          <w:rFonts w:ascii="Verdana" w:hAnsi="Verdana"/>
          <w:sz w:val="22"/>
          <w:szCs w:val="22"/>
        </w:rPr>
      </w:pPr>
      <w:r>
        <w:rPr>
          <w:rFonts w:ascii="Verdana" w:hAnsi="Verdana"/>
          <w:sz w:val="22"/>
          <w:szCs w:val="22"/>
        </w:rPr>
        <w:t>Zasady oceny według kryterium Doświadczenie os</w:t>
      </w:r>
      <w:r w:rsidR="009F5C7B">
        <w:rPr>
          <w:rFonts w:ascii="Verdana" w:hAnsi="Verdana"/>
          <w:sz w:val="22"/>
          <w:szCs w:val="22"/>
        </w:rPr>
        <w:t>oby</w:t>
      </w:r>
      <w:r>
        <w:rPr>
          <w:rFonts w:ascii="Verdana" w:hAnsi="Verdana"/>
          <w:sz w:val="22"/>
          <w:szCs w:val="22"/>
        </w:rPr>
        <w:t xml:space="preserve"> wskazan</w:t>
      </w:r>
      <w:r w:rsidR="009F5C7B">
        <w:rPr>
          <w:rFonts w:ascii="Verdana" w:hAnsi="Verdana"/>
          <w:sz w:val="22"/>
          <w:szCs w:val="22"/>
        </w:rPr>
        <w:t>ej</w:t>
      </w:r>
      <w:r>
        <w:rPr>
          <w:rFonts w:ascii="Verdana" w:hAnsi="Verdana"/>
          <w:sz w:val="22"/>
          <w:szCs w:val="22"/>
        </w:rPr>
        <w:t xml:space="preserve"> do realizacji przedmiotu zamówienia (D):</w:t>
      </w:r>
    </w:p>
    <w:p w14:paraId="07981ECD" w14:textId="77777777" w:rsidR="00592CEF" w:rsidRPr="006D1147" w:rsidRDefault="00592CEF" w:rsidP="000D7C11">
      <w:pPr>
        <w:pStyle w:val="Akapitzlist"/>
        <w:numPr>
          <w:ilvl w:val="0"/>
          <w:numId w:val="14"/>
        </w:numPr>
        <w:autoSpaceDE w:val="0"/>
        <w:autoSpaceDN w:val="0"/>
        <w:adjustRightInd w:val="0"/>
        <w:spacing w:before="120" w:line="360" w:lineRule="auto"/>
        <w:ind w:left="0" w:firstLine="0"/>
        <w:mirrorIndents/>
        <w:rPr>
          <w:rFonts w:ascii="Verdana" w:hAnsi="Verdana"/>
          <w:sz w:val="22"/>
          <w:szCs w:val="22"/>
        </w:rPr>
      </w:pPr>
      <w:r>
        <w:rPr>
          <w:rFonts w:ascii="Verdana" w:hAnsi="Verdana"/>
          <w:sz w:val="22"/>
          <w:szCs w:val="22"/>
          <w:lang w:val="pl-PL"/>
        </w:rPr>
        <w:t>o</w:t>
      </w:r>
      <w:proofErr w:type="spellStart"/>
      <w:r w:rsidRPr="006D1147">
        <w:rPr>
          <w:rFonts w:ascii="Verdana" w:hAnsi="Verdana"/>
          <w:sz w:val="22"/>
          <w:szCs w:val="22"/>
        </w:rPr>
        <w:t>ceniane</w:t>
      </w:r>
      <w:proofErr w:type="spellEnd"/>
      <w:r w:rsidRPr="006D1147">
        <w:rPr>
          <w:rFonts w:ascii="Verdana" w:hAnsi="Verdana"/>
          <w:sz w:val="22"/>
          <w:szCs w:val="22"/>
        </w:rPr>
        <w:t xml:space="preserve"> będzie na podstawie</w:t>
      </w:r>
      <w:r>
        <w:rPr>
          <w:rFonts w:ascii="Verdana" w:hAnsi="Verdana"/>
          <w:sz w:val="22"/>
          <w:szCs w:val="22"/>
          <w:lang w:val="pl-PL"/>
        </w:rPr>
        <w:t xml:space="preserve"> wypełnionego przez Wykonawcę</w:t>
      </w:r>
      <w:r w:rsidRPr="006D1147">
        <w:rPr>
          <w:rFonts w:ascii="Verdana" w:hAnsi="Verdana"/>
          <w:sz w:val="22"/>
          <w:szCs w:val="22"/>
        </w:rPr>
        <w:t xml:space="preserve"> </w:t>
      </w:r>
      <w:r w:rsidRPr="00680A92">
        <w:rPr>
          <w:rFonts w:ascii="Verdana" w:hAnsi="Verdana"/>
          <w:sz w:val="22"/>
          <w:szCs w:val="22"/>
        </w:rPr>
        <w:t>załącznika nr 5a</w:t>
      </w:r>
      <w:r w:rsidRPr="006D1147">
        <w:rPr>
          <w:rFonts w:ascii="Verdana" w:hAnsi="Verdana"/>
          <w:sz w:val="22"/>
          <w:szCs w:val="22"/>
        </w:rPr>
        <w:t xml:space="preserve"> do zapytania ofertowego</w:t>
      </w:r>
      <w:r>
        <w:rPr>
          <w:rFonts w:ascii="Verdana" w:hAnsi="Verdana"/>
          <w:sz w:val="22"/>
          <w:szCs w:val="22"/>
          <w:lang w:val="pl-PL"/>
        </w:rPr>
        <w:t>;</w:t>
      </w:r>
    </w:p>
    <w:p w14:paraId="2B222A54" w14:textId="24D28FEC" w:rsidR="00B57F94" w:rsidRPr="00A44EFE" w:rsidRDefault="00592CEF" w:rsidP="000D7C11">
      <w:pPr>
        <w:pStyle w:val="Akapitzlist"/>
        <w:numPr>
          <w:ilvl w:val="0"/>
          <w:numId w:val="14"/>
        </w:numPr>
        <w:autoSpaceDE w:val="0"/>
        <w:autoSpaceDN w:val="0"/>
        <w:adjustRightInd w:val="0"/>
        <w:spacing w:before="120" w:line="360" w:lineRule="auto"/>
        <w:ind w:left="0" w:firstLine="0"/>
        <w:mirrorIndents/>
        <w:rPr>
          <w:rFonts w:ascii="Verdana" w:eastAsia="Verdana,Italic" w:hAnsi="Verdana" w:cs="Verdana"/>
          <w:sz w:val="22"/>
          <w:szCs w:val="22"/>
        </w:rPr>
      </w:pPr>
      <w:r>
        <w:rPr>
          <w:rFonts w:ascii="Verdana" w:hAnsi="Verdana"/>
          <w:sz w:val="22"/>
          <w:szCs w:val="22"/>
          <w:lang w:val="pl-PL"/>
        </w:rPr>
        <w:lastRenderedPageBreak/>
        <w:t>punkty w tym kryterium będą przyznawane za doświadczenie os</w:t>
      </w:r>
      <w:r w:rsidR="007A2E54">
        <w:rPr>
          <w:rFonts w:ascii="Verdana" w:hAnsi="Verdana"/>
          <w:sz w:val="22"/>
          <w:szCs w:val="22"/>
          <w:lang w:val="pl-PL"/>
        </w:rPr>
        <w:t xml:space="preserve">oby </w:t>
      </w:r>
      <w:r>
        <w:rPr>
          <w:rFonts w:ascii="Verdana" w:hAnsi="Verdana"/>
          <w:sz w:val="22"/>
          <w:szCs w:val="22"/>
          <w:lang w:val="pl-PL"/>
        </w:rPr>
        <w:t>wykazan</w:t>
      </w:r>
      <w:r w:rsidR="007A2E54">
        <w:rPr>
          <w:rFonts w:ascii="Verdana" w:hAnsi="Verdana"/>
          <w:sz w:val="22"/>
          <w:szCs w:val="22"/>
          <w:lang w:val="pl-PL"/>
        </w:rPr>
        <w:t>ej</w:t>
      </w:r>
      <w:r>
        <w:rPr>
          <w:rFonts w:ascii="Verdana" w:hAnsi="Verdana"/>
          <w:sz w:val="22"/>
          <w:szCs w:val="22"/>
          <w:lang w:val="pl-PL"/>
        </w:rPr>
        <w:t xml:space="preserve"> przez Wykonawcę do realizacji zamówienia </w:t>
      </w:r>
      <w:r w:rsidR="00B57F94" w:rsidRPr="00143B77">
        <w:rPr>
          <w:rFonts w:ascii="Verdana" w:eastAsia="Verdana,Italic" w:hAnsi="Verdana" w:cs="Verdana"/>
          <w:sz w:val="22"/>
          <w:szCs w:val="22"/>
        </w:rPr>
        <w:t xml:space="preserve">(ponad wykazane w celu spełnienia warunku udziału w postępowaniu) </w:t>
      </w:r>
      <w:r w:rsidR="00E16FA6">
        <w:rPr>
          <w:rFonts w:ascii="Verdana" w:hAnsi="Verdana"/>
          <w:sz w:val="22"/>
          <w:szCs w:val="22"/>
          <w:lang w:val="pl-PL"/>
        </w:rPr>
        <w:t xml:space="preserve">– </w:t>
      </w:r>
      <w:r w:rsidR="00E16FA6" w:rsidRPr="00E16FA6">
        <w:rPr>
          <w:rFonts w:ascii="Verdana" w:hAnsi="Verdana"/>
          <w:b/>
          <w:sz w:val="22"/>
          <w:szCs w:val="22"/>
          <w:lang w:val="pl-PL"/>
        </w:rPr>
        <w:t xml:space="preserve">maksymalnie </w:t>
      </w:r>
      <w:r w:rsidR="00A27662">
        <w:rPr>
          <w:rFonts w:ascii="Verdana" w:hAnsi="Verdana"/>
          <w:b/>
          <w:sz w:val="22"/>
          <w:szCs w:val="22"/>
          <w:lang w:val="pl-PL"/>
        </w:rPr>
        <w:t xml:space="preserve">25 </w:t>
      </w:r>
      <w:r w:rsidR="00E16FA6" w:rsidRPr="00E16FA6">
        <w:rPr>
          <w:rFonts w:ascii="Verdana" w:hAnsi="Verdana"/>
          <w:b/>
          <w:sz w:val="22"/>
          <w:szCs w:val="22"/>
          <w:lang w:val="pl-PL"/>
        </w:rPr>
        <w:t>punktów</w:t>
      </w:r>
      <w:r w:rsidR="00E16FA6">
        <w:rPr>
          <w:rFonts w:ascii="Verdana" w:hAnsi="Verdana"/>
          <w:sz w:val="22"/>
          <w:szCs w:val="22"/>
          <w:lang w:val="pl-PL"/>
        </w:rPr>
        <w:t xml:space="preserve"> -</w:t>
      </w:r>
      <w:r w:rsidR="00B57F94" w:rsidRPr="00A44EFE">
        <w:rPr>
          <w:rFonts w:ascii="Verdana" w:eastAsia="Verdana,Italic" w:hAnsi="Verdana" w:cs="Verdana"/>
          <w:sz w:val="22"/>
          <w:szCs w:val="22"/>
        </w:rPr>
        <w:t xml:space="preserve"> według następujących założeń:</w:t>
      </w:r>
    </w:p>
    <w:p w14:paraId="38D54F1C" w14:textId="12B22B40" w:rsidR="00B57F94" w:rsidRPr="00D645ED" w:rsidRDefault="00B57F94" w:rsidP="000D7C11">
      <w:pPr>
        <w:pStyle w:val="Akapitzlist"/>
        <w:numPr>
          <w:ilvl w:val="0"/>
          <w:numId w:val="41"/>
        </w:numPr>
        <w:autoSpaceDE w:val="0"/>
        <w:autoSpaceDN w:val="0"/>
        <w:adjustRightInd w:val="0"/>
        <w:spacing w:line="360" w:lineRule="auto"/>
        <w:ind w:left="0" w:firstLine="0"/>
        <w:mirrorIndents/>
        <w:rPr>
          <w:rFonts w:ascii="Verdana" w:eastAsia="Verdana,Italic" w:hAnsi="Verdana" w:cs="Verdana"/>
          <w:b/>
          <w:sz w:val="22"/>
          <w:szCs w:val="22"/>
          <w:lang w:eastAsia="ar-SA"/>
        </w:rPr>
      </w:pPr>
      <w:r w:rsidRPr="00D645ED">
        <w:rPr>
          <w:rFonts w:ascii="Verdana" w:eastAsia="Verdana,Italic" w:hAnsi="Verdana" w:cs="Verdana"/>
          <w:sz w:val="22"/>
          <w:szCs w:val="22"/>
          <w:lang w:eastAsia="ar-SA"/>
        </w:rPr>
        <w:t xml:space="preserve">3 opracowania </w:t>
      </w:r>
      <w:r w:rsidRPr="00D645ED">
        <w:rPr>
          <w:rFonts w:ascii="Verdana" w:eastAsia="Verdana,Italic" w:hAnsi="Verdana" w:cs="Verdana"/>
          <w:sz w:val="22"/>
          <w:szCs w:val="22"/>
          <w:lang w:val="pl-PL" w:eastAsia="ar-SA"/>
        </w:rPr>
        <w:t>(</w:t>
      </w:r>
      <w:r w:rsidR="00BF1526" w:rsidRPr="00D645ED">
        <w:rPr>
          <w:rFonts w:ascii="Verdana" w:hAnsi="Verdana"/>
          <w:sz w:val="22"/>
          <w:szCs w:val="22"/>
          <w:lang w:eastAsia="ar-SA"/>
        </w:rPr>
        <w:t>dotyczące analiz, oceny, opinii, badań, publikacji lub projektów związanych z oświetleniem na terenach zurbanizowanych</w:t>
      </w:r>
      <w:r w:rsidR="00810F8E">
        <w:rPr>
          <w:rFonts w:ascii="Verdana" w:eastAsia="Verdana,Italic" w:hAnsi="Verdana" w:cs="Verdana"/>
          <w:sz w:val="22"/>
          <w:szCs w:val="22"/>
          <w:lang w:val="pl-PL" w:eastAsia="ar-SA"/>
        </w:rPr>
        <w:t xml:space="preserve">) </w:t>
      </w:r>
      <w:r w:rsidRPr="00D645ED">
        <w:rPr>
          <w:rFonts w:ascii="Verdana" w:eastAsia="Verdana,Italic" w:hAnsi="Verdana" w:cs="Verdana"/>
          <w:sz w:val="22"/>
          <w:szCs w:val="22"/>
          <w:lang w:eastAsia="ar-SA"/>
        </w:rPr>
        <w:t xml:space="preserve">– </w:t>
      </w:r>
      <w:r w:rsidRPr="00D645ED">
        <w:rPr>
          <w:rFonts w:ascii="Verdana" w:eastAsia="Verdana,Italic" w:hAnsi="Verdana" w:cs="Verdana"/>
          <w:b/>
          <w:sz w:val="22"/>
          <w:szCs w:val="22"/>
          <w:lang w:eastAsia="ar-SA"/>
        </w:rPr>
        <w:t>15 punktów;</w:t>
      </w:r>
    </w:p>
    <w:p w14:paraId="248878DB" w14:textId="61699B70" w:rsidR="00B57F94" w:rsidRPr="00D645ED" w:rsidRDefault="00B57F94" w:rsidP="000D7C11">
      <w:pPr>
        <w:pStyle w:val="Akapitzlist"/>
        <w:numPr>
          <w:ilvl w:val="0"/>
          <w:numId w:val="41"/>
        </w:numPr>
        <w:autoSpaceDE w:val="0"/>
        <w:autoSpaceDN w:val="0"/>
        <w:adjustRightInd w:val="0"/>
        <w:spacing w:line="360" w:lineRule="auto"/>
        <w:ind w:left="0" w:firstLine="0"/>
        <w:mirrorIndents/>
        <w:rPr>
          <w:rFonts w:ascii="Verdana" w:eastAsia="Verdana,Italic" w:hAnsi="Verdana" w:cs="Verdana"/>
          <w:b/>
          <w:sz w:val="22"/>
          <w:szCs w:val="22"/>
          <w:lang w:eastAsia="ar-SA"/>
        </w:rPr>
      </w:pPr>
      <w:r w:rsidRPr="00D645ED">
        <w:rPr>
          <w:rFonts w:ascii="Verdana" w:eastAsia="Verdana,Italic" w:hAnsi="Verdana" w:cs="Verdana"/>
          <w:sz w:val="22"/>
          <w:szCs w:val="22"/>
          <w:lang w:eastAsia="ar-SA"/>
        </w:rPr>
        <w:t xml:space="preserve">4 lub więcej opracowań </w:t>
      </w:r>
      <w:r w:rsidR="00BF1526" w:rsidRPr="00D645ED">
        <w:rPr>
          <w:rFonts w:ascii="Verdana" w:eastAsia="Verdana,Italic" w:hAnsi="Verdana" w:cs="Verdana"/>
          <w:sz w:val="22"/>
          <w:szCs w:val="22"/>
          <w:lang w:val="pl-PL" w:eastAsia="ar-SA"/>
        </w:rPr>
        <w:t>(</w:t>
      </w:r>
      <w:r w:rsidR="00BF1526" w:rsidRPr="00D645ED">
        <w:rPr>
          <w:rFonts w:ascii="Verdana" w:hAnsi="Verdana"/>
          <w:sz w:val="22"/>
          <w:szCs w:val="22"/>
          <w:lang w:eastAsia="ar-SA"/>
        </w:rPr>
        <w:t>dotycząc</w:t>
      </w:r>
      <w:r w:rsidR="00810F8E">
        <w:rPr>
          <w:rFonts w:ascii="Verdana" w:hAnsi="Verdana"/>
          <w:sz w:val="22"/>
          <w:szCs w:val="22"/>
          <w:lang w:val="pl-PL" w:eastAsia="ar-SA"/>
        </w:rPr>
        <w:t>ych</w:t>
      </w:r>
      <w:r w:rsidR="00BF1526" w:rsidRPr="00D645ED">
        <w:rPr>
          <w:rFonts w:ascii="Verdana" w:hAnsi="Verdana"/>
          <w:sz w:val="22"/>
          <w:szCs w:val="22"/>
          <w:lang w:eastAsia="ar-SA"/>
        </w:rPr>
        <w:t xml:space="preserve"> analiz, oceny, opinii, badań, publikacji lub projektów związanych z oświetleniem na terenach zurbanizowanych</w:t>
      </w:r>
      <w:r w:rsidR="00BF1526" w:rsidRPr="00D645ED">
        <w:rPr>
          <w:rFonts w:ascii="Verdana" w:hAnsi="Verdana"/>
          <w:sz w:val="22"/>
          <w:szCs w:val="22"/>
          <w:lang w:val="pl-PL" w:eastAsia="ar-SA"/>
        </w:rPr>
        <w:t>)</w:t>
      </w:r>
      <w:r w:rsidR="00BF1526" w:rsidRPr="00D645ED">
        <w:rPr>
          <w:rFonts w:ascii="Verdana" w:eastAsia="Verdana,Italic" w:hAnsi="Verdana" w:cs="Verdana"/>
          <w:sz w:val="22"/>
          <w:szCs w:val="22"/>
          <w:lang w:eastAsia="ar-SA"/>
        </w:rPr>
        <w:t xml:space="preserve"> </w:t>
      </w:r>
      <w:r w:rsidRPr="00D645ED">
        <w:rPr>
          <w:rFonts w:ascii="Verdana" w:eastAsia="Verdana,Italic" w:hAnsi="Verdana" w:cs="Verdana"/>
          <w:sz w:val="22"/>
          <w:szCs w:val="22"/>
          <w:lang w:eastAsia="ar-SA"/>
        </w:rPr>
        <w:t xml:space="preserve">– </w:t>
      </w:r>
      <w:r w:rsidRPr="00D645ED">
        <w:rPr>
          <w:rFonts w:ascii="Verdana" w:eastAsia="Verdana,Italic" w:hAnsi="Verdana" w:cs="Verdana"/>
          <w:b/>
          <w:sz w:val="22"/>
          <w:szCs w:val="22"/>
          <w:lang w:eastAsia="ar-SA"/>
        </w:rPr>
        <w:t>25 punktów;</w:t>
      </w:r>
    </w:p>
    <w:p w14:paraId="0A4A4F40" w14:textId="77777777" w:rsidR="00B57F94" w:rsidRPr="007A2E54" w:rsidRDefault="00B57F94" w:rsidP="007A2E54">
      <w:pPr>
        <w:autoSpaceDE w:val="0"/>
        <w:autoSpaceDN w:val="0"/>
        <w:adjustRightInd w:val="0"/>
        <w:spacing w:before="120" w:line="360" w:lineRule="auto"/>
        <w:contextualSpacing/>
        <w:mirrorIndents/>
        <w:rPr>
          <w:rFonts w:ascii="Verdana" w:hAnsi="Verdana" w:cs="Verdana"/>
          <w:b/>
          <w:bCs/>
          <w:color w:val="000000"/>
          <w:sz w:val="22"/>
          <w:szCs w:val="22"/>
        </w:rPr>
      </w:pPr>
    </w:p>
    <w:p w14:paraId="70C8C8E3" w14:textId="77777777" w:rsidR="007A2E54" w:rsidRPr="007A2E54" w:rsidRDefault="007A2E54" w:rsidP="007A2E54">
      <w:pPr>
        <w:autoSpaceDE w:val="0"/>
        <w:autoSpaceDN w:val="0"/>
        <w:adjustRightInd w:val="0"/>
        <w:spacing w:before="120" w:line="360" w:lineRule="auto"/>
        <w:contextualSpacing/>
        <w:mirrorIndents/>
        <w:rPr>
          <w:rFonts w:ascii="Verdana" w:hAnsi="Verdana" w:cs="Verdana"/>
          <w:color w:val="000000"/>
          <w:sz w:val="22"/>
          <w:szCs w:val="22"/>
        </w:rPr>
      </w:pPr>
      <w:r w:rsidRPr="007A2E54">
        <w:rPr>
          <w:rFonts w:ascii="Verdana" w:hAnsi="Verdana" w:cs="Verdana"/>
          <w:color w:val="000000"/>
          <w:sz w:val="22"/>
          <w:szCs w:val="22"/>
        </w:rPr>
        <w:t xml:space="preserve">Za najkorzystniejszą ofertę uznana zostanie ta, która uzyska w sumie największą liczbę punktów w ramach kryteriów oceny ofert, obliczoną wg wzoru: </w:t>
      </w:r>
    </w:p>
    <w:p w14:paraId="61CFAD57" w14:textId="77777777" w:rsidR="007A2E54" w:rsidRPr="007A2E54" w:rsidRDefault="007A2E54" w:rsidP="007A2E54">
      <w:pPr>
        <w:autoSpaceDE w:val="0"/>
        <w:autoSpaceDN w:val="0"/>
        <w:adjustRightInd w:val="0"/>
        <w:spacing w:before="120" w:line="360" w:lineRule="auto"/>
        <w:contextualSpacing/>
        <w:mirrorIndents/>
        <w:rPr>
          <w:rFonts w:ascii="Verdana" w:hAnsi="Verdana" w:cs="Verdana"/>
          <w:b/>
          <w:bCs/>
          <w:color w:val="000000"/>
          <w:sz w:val="22"/>
          <w:szCs w:val="22"/>
        </w:rPr>
      </w:pPr>
      <w:proofErr w:type="spellStart"/>
      <w:r w:rsidRPr="007A2E54">
        <w:rPr>
          <w:rFonts w:ascii="Verdana" w:hAnsi="Verdana" w:cs="Verdana"/>
          <w:b/>
          <w:bCs/>
          <w:color w:val="000000"/>
          <w:sz w:val="22"/>
          <w:szCs w:val="22"/>
        </w:rPr>
        <w:t>Wp</w:t>
      </w:r>
      <w:proofErr w:type="spellEnd"/>
      <w:r w:rsidRPr="007A2E54">
        <w:rPr>
          <w:rFonts w:ascii="Verdana" w:hAnsi="Verdana" w:cs="Verdana"/>
          <w:b/>
          <w:bCs/>
          <w:color w:val="000000"/>
          <w:sz w:val="22"/>
          <w:szCs w:val="22"/>
        </w:rPr>
        <w:t>=C+D</w:t>
      </w:r>
    </w:p>
    <w:p w14:paraId="7739CCA0" w14:textId="77777777" w:rsidR="007A2E54" w:rsidRPr="007A2E54" w:rsidRDefault="007A2E54" w:rsidP="007A2E54">
      <w:pPr>
        <w:autoSpaceDE w:val="0"/>
        <w:autoSpaceDN w:val="0"/>
        <w:adjustRightInd w:val="0"/>
        <w:spacing w:before="120" w:line="360" w:lineRule="auto"/>
        <w:contextualSpacing/>
        <w:mirrorIndents/>
        <w:rPr>
          <w:rFonts w:ascii="Verdana" w:hAnsi="Verdana" w:cs="Verdana"/>
          <w:color w:val="000000"/>
          <w:sz w:val="22"/>
          <w:szCs w:val="22"/>
        </w:rPr>
      </w:pPr>
      <w:proofErr w:type="spellStart"/>
      <w:r w:rsidRPr="007A2E54">
        <w:rPr>
          <w:rFonts w:ascii="Verdana" w:hAnsi="Verdana" w:cs="Verdana"/>
          <w:color w:val="000000"/>
          <w:sz w:val="22"/>
          <w:szCs w:val="22"/>
        </w:rPr>
        <w:t>Wp</w:t>
      </w:r>
      <w:proofErr w:type="spellEnd"/>
      <w:r w:rsidRPr="007A2E54">
        <w:rPr>
          <w:rFonts w:ascii="Verdana" w:hAnsi="Verdana" w:cs="Verdana"/>
          <w:color w:val="000000"/>
          <w:sz w:val="22"/>
          <w:szCs w:val="22"/>
        </w:rPr>
        <w:t xml:space="preserve"> – liczba punktów uzyskanych przez ocenianą ofertę</w:t>
      </w:r>
    </w:p>
    <w:p w14:paraId="7F6C1726" w14:textId="77777777" w:rsidR="007A2E54" w:rsidRPr="007A2E54" w:rsidRDefault="007A2E54" w:rsidP="007A2E54">
      <w:pPr>
        <w:autoSpaceDE w:val="0"/>
        <w:autoSpaceDN w:val="0"/>
        <w:adjustRightInd w:val="0"/>
        <w:spacing w:before="120" w:line="360" w:lineRule="auto"/>
        <w:contextualSpacing/>
        <w:mirrorIndents/>
        <w:rPr>
          <w:rFonts w:ascii="Verdana" w:hAnsi="Verdana" w:cs="Verdana"/>
          <w:color w:val="000000"/>
          <w:sz w:val="22"/>
          <w:szCs w:val="22"/>
        </w:rPr>
      </w:pPr>
      <w:r w:rsidRPr="007A2E54">
        <w:rPr>
          <w:rFonts w:ascii="Verdana" w:hAnsi="Verdana" w:cs="Verdana"/>
          <w:color w:val="000000"/>
          <w:sz w:val="22"/>
          <w:szCs w:val="22"/>
        </w:rPr>
        <w:t>C – liczba punktów uzyskanych przez ocenianą ofertę w kryterium cena</w:t>
      </w:r>
    </w:p>
    <w:p w14:paraId="70C104E9" w14:textId="77777777" w:rsidR="007A2E54" w:rsidRPr="007A2E54" w:rsidRDefault="007A2E54" w:rsidP="007A2E54">
      <w:pPr>
        <w:autoSpaceDE w:val="0"/>
        <w:autoSpaceDN w:val="0"/>
        <w:adjustRightInd w:val="0"/>
        <w:spacing w:before="120" w:line="360" w:lineRule="auto"/>
        <w:contextualSpacing/>
        <w:mirrorIndents/>
        <w:rPr>
          <w:rFonts w:ascii="Verdana" w:hAnsi="Verdana"/>
          <w:sz w:val="22"/>
          <w:szCs w:val="22"/>
          <w:lang w:val="x-none"/>
        </w:rPr>
      </w:pPr>
      <w:r w:rsidRPr="007A2E54">
        <w:rPr>
          <w:rFonts w:ascii="Verdana" w:hAnsi="Verdana" w:cs="Verdana"/>
          <w:color w:val="000000"/>
          <w:sz w:val="22"/>
          <w:szCs w:val="22"/>
        </w:rPr>
        <w:t>D – doświadczenie osoby wskazanej do realizacji przedmiotu zamówienia</w:t>
      </w:r>
    </w:p>
    <w:p w14:paraId="7DA78302" w14:textId="77777777" w:rsidR="00775EE6" w:rsidRPr="007A2E54" w:rsidRDefault="00775EE6" w:rsidP="0031656E">
      <w:pPr>
        <w:keepNext/>
        <w:spacing w:before="100" w:beforeAutospacing="1" w:after="100" w:afterAutospacing="1" w:line="360" w:lineRule="auto"/>
        <w:contextualSpacing/>
        <w:mirrorIndents/>
        <w:outlineLvl w:val="1"/>
        <w:rPr>
          <w:rFonts w:ascii="Verdana" w:hAnsi="Verdana"/>
          <w:b/>
          <w:lang w:val="x-none"/>
        </w:rPr>
      </w:pPr>
    </w:p>
    <w:p w14:paraId="67014211" w14:textId="77777777" w:rsidR="00717E89" w:rsidRPr="00717E89" w:rsidRDefault="00717E89" w:rsidP="006D6A3A">
      <w:pPr>
        <w:keepNext/>
        <w:numPr>
          <w:ilvl w:val="0"/>
          <w:numId w:val="9"/>
        </w:numPr>
        <w:spacing w:before="100" w:beforeAutospacing="1" w:after="100" w:afterAutospacing="1" w:line="360" w:lineRule="auto"/>
        <w:ind w:left="0" w:firstLine="0"/>
        <w:contextualSpacing/>
        <w:mirrorIndents/>
        <w:outlineLvl w:val="1"/>
        <w:rPr>
          <w:rFonts w:ascii="Verdana" w:eastAsia="Arial Unicode MS" w:hAnsi="Verdana"/>
          <w:b/>
        </w:rPr>
      </w:pPr>
      <w:r w:rsidRPr="00717E89">
        <w:rPr>
          <w:rFonts w:ascii="Verdana" w:eastAsia="Arial Unicode MS" w:hAnsi="Verdana"/>
          <w:b/>
        </w:rPr>
        <w:t>Sposób oceny ofert</w:t>
      </w:r>
    </w:p>
    <w:p w14:paraId="36508568" w14:textId="77777777" w:rsidR="00717E89" w:rsidRPr="00717E89" w:rsidRDefault="00717E89" w:rsidP="006D6A3A">
      <w:pPr>
        <w:numPr>
          <w:ilvl w:val="0"/>
          <w:numId w:val="6"/>
        </w:numPr>
        <w:spacing w:before="120" w:line="360" w:lineRule="auto"/>
        <w:ind w:left="0" w:firstLine="0"/>
        <w:contextualSpacing/>
        <w:mirrorIndents/>
        <w:rPr>
          <w:rFonts w:ascii="Verdana" w:eastAsia="Arial Unicode MS" w:hAnsi="Verdana"/>
          <w:sz w:val="22"/>
          <w:szCs w:val="22"/>
          <w:lang w:eastAsia="en-US"/>
        </w:rPr>
      </w:pPr>
      <w:r w:rsidRPr="00717E89">
        <w:rPr>
          <w:rFonts w:ascii="Verdana" w:eastAsia="Arial Unicode MS" w:hAnsi="Verdana" w:cs="Verdana"/>
          <w:sz w:val="22"/>
          <w:szCs w:val="22"/>
          <w:lang w:eastAsia="en-US"/>
        </w:rPr>
        <w:t>Oferty spełniające warunki udziału, o których mowa w pkt III zostaną poddane dalszej ocenie. Oferty nie spełniające któregokolwiek z warunków i wymagań zostaną odrzucone.</w:t>
      </w:r>
    </w:p>
    <w:p w14:paraId="4A1AAA97" w14:textId="77777777" w:rsidR="00717E89" w:rsidRPr="00717E89" w:rsidRDefault="00717E89" w:rsidP="006D6A3A">
      <w:pPr>
        <w:numPr>
          <w:ilvl w:val="0"/>
          <w:numId w:val="6"/>
        </w:numPr>
        <w:spacing w:before="120" w:line="360" w:lineRule="auto"/>
        <w:ind w:left="0" w:firstLine="0"/>
        <w:contextualSpacing/>
        <w:mirrorIndents/>
        <w:rPr>
          <w:rFonts w:ascii="Verdana" w:eastAsia="Arial Unicode MS" w:hAnsi="Verdana"/>
          <w:sz w:val="22"/>
          <w:szCs w:val="22"/>
          <w:lang w:eastAsia="en-US"/>
        </w:rPr>
      </w:pPr>
      <w:r w:rsidRPr="00717E89">
        <w:rPr>
          <w:rFonts w:ascii="Verdana" w:hAnsi="Verdana" w:cs="Verdana"/>
          <w:sz w:val="22"/>
          <w:szCs w:val="22"/>
          <w:lang w:eastAsia="en-US"/>
        </w:rPr>
        <w:t>Zamawiający zastrzega sobie prawo do poprawienia w tekście przysłanej oferty oczywistych omyłek pisarskich lub rachunkowych, niezwłocznie zawiadamiając o tym danego Wykonawcę.</w:t>
      </w:r>
    </w:p>
    <w:p w14:paraId="7C0F4B74" w14:textId="77777777" w:rsidR="00717E89" w:rsidRPr="00717E89" w:rsidRDefault="00717E89" w:rsidP="006D6A3A">
      <w:pPr>
        <w:numPr>
          <w:ilvl w:val="0"/>
          <w:numId w:val="6"/>
        </w:numPr>
        <w:spacing w:before="120" w:line="360" w:lineRule="auto"/>
        <w:ind w:left="0" w:firstLine="0"/>
        <w:contextualSpacing/>
        <w:mirrorIndents/>
        <w:rPr>
          <w:rFonts w:ascii="Verdana" w:eastAsia="Arial Unicode MS" w:hAnsi="Verdana"/>
          <w:sz w:val="22"/>
          <w:szCs w:val="22"/>
          <w:lang w:eastAsia="en-US"/>
        </w:rPr>
      </w:pPr>
      <w:r w:rsidRPr="00717E89">
        <w:rPr>
          <w:rFonts w:ascii="Verdana" w:eastAsia="Arial Unicode MS" w:hAnsi="Verdana" w:cs="Verdana"/>
          <w:sz w:val="22"/>
          <w:szCs w:val="22"/>
          <w:lang w:eastAsia="en-US"/>
        </w:rPr>
        <w:t>Za najkorzystniejszą ofertę Zamawiający uzna taką, która otrzyma najwyższą łączną punktację spośród ocenianych.</w:t>
      </w:r>
    </w:p>
    <w:p w14:paraId="71CE90DB" w14:textId="77777777" w:rsidR="00717E89" w:rsidRPr="00717E89" w:rsidRDefault="00717E89" w:rsidP="006D6A3A">
      <w:pPr>
        <w:widowControl w:val="0"/>
        <w:numPr>
          <w:ilvl w:val="0"/>
          <w:numId w:val="6"/>
        </w:numPr>
        <w:spacing w:before="120" w:line="360" w:lineRule="auto"/>
        <w:ind w:left="0" w:firstLine="0"/>
        <w:contextualSpacing/>
        <w:mirrorIndents/>
        <w:rPr>
          <w:rFonts w:ascii="Verdana" w:eastAsia="Arial Unicode MS" w:hAnsi="Verdana"/>
          <w:sz w:val="22"/>
          <w:szCs w:val="22"/>
          <w:lang w:eastAsia="en-US"/>
        </w:rPr>
      </w:pPr>
      <w:r w:rsidRPr="00717E89">
        <w:rPr>
          <w:rFonts w:ascii="Verdana" w:eastAsia="Arial Unicode MS" w:hAnsi="Verdana" w:cs="Verdana"/>
          <w:sz w:val="22"/>
          <w:szCs w:val="22"/>
          <w:lang w:eastAsia="en-US"/>
        </w:rPr>
        <w:t>W przypadku, gdy kwoty przedstawione w odpowiedziach na zapytanie będą wyższe od zaplanowanych w budżecie ww. zamówienia Zamawiający zastrzega sobie prawo negocjacji z Wykonawcą, który uzyskał najwięcej punktów lub odstąpienia od kontynuacji procedury zamówienia.</w:t>
      </w:r>
    </w:p>
    <w:p w14:paraId="1C981B2B" w14:textId="0DD11216" w:rsidR="00717E89" w:rsidRPr="004C4983" w:rsidRDefault="00717E89" w:rsidP="006D6A3A">
      <w:pPr>
        <w:widowControl w:val="0"/>
        <w:numPr>
          <w:ilvl w:val="0"/>
          <w:numId w:val="6"/>
        </w:numPr>
        <w:spacing w:before="120" w:line="360" w:lineRule="auto"/>
        <w:ind w:left="0" w:firstLine="0"/>
        <w:contextualSpacing/>
        <w:mirrorIndents/>
        <w:rPr>
          <w:rFonts w:ascii="Verdana" w:eastAsia="Arial Unicode MS" w:hAnsi="Verdana"/>
          <w:sz w:val="22"/>
          <w:szCs w:val="22"/>
          <w:lang w:eastAsia="en-US"/>
        </w:rPr>
      </w:pPr>
      <w:r w:rsidRPr="00717E89">
        <w:rPr>
          <w:rFonts w:ascii="Verdana" w:eastAsia="Arial Unicode MS" w:hAnsi="Verdana" w:cs="Verdana"/>
          <w:sz w:val="22"/>
          <w:szCs w:val="22"/>
          <w:lang w:eastAsia="en-US"/>
        </w:rPr>
        <w:t>Jeżeli nie będzie można dokonać wyboru oferty najkorzystniejszej zgodnie z powyższymi zasadami, ze względu na złożenie ofert o takiej samej liczbie punktów, Zamawiający może wezwać Wykonawców, którzy złożyli oferty, do złożenia w terminie określonym przez Zamawiającego ofert dodatkowych lub zaprosić ich do negocjacji.</w:t>
      </w:r>
    </w:p>
    <w:p w14:paraId="28AF8CB1" w14:textId="77777777" w:rsidR="004C4983" w:rsidRPr="00717E89" w:rsidRDefault="004C4983" w:rsidP="004C4983">
      <w:pPr>
        <w:widowControl w:val="0"/>
        <w:spacing w:before="120" w:line="360" w:lineRule="auto"/>
        <w:contextualSpacing/>
        <w:mirrorIndents/>
        <w:rPr>
          <w:rFonts w:ascii="Verdana" w:eastAsia="Arial Unicode MS" w:hAnsi="Verdana"/>
          <w:sz w:val="22"/>
          <w:szCs w:val="22"/>
          <w:lang w:eastAsia="en-US"/>
        </w:rPr>
      </w:pPr>
    </w:p>
    <w:p w14:paraId="125712F8" w14:textId="77777777" w:rsidR="00717E89" w:rsidRPr="00717E89" w:rsidRDefault="00717E89" w:rsidP="006D6A3A">
      <w:pPr>
        <w:widowControl w:val="0"/>
        <w:numPr>
          <w:ilvl w:val="0"/>
          <w:numId w:val="9"/>
        </w:numPr>
        <w:spacing w:before="100" w:beforeAutospacing="1" w:after="100" w:afterAutospacing="1" w:line="360" w:lineRule="auto"/>
        <w:ind w:left="0" w:firstLine="0"/>
        <w:contextualSpacing/>
        <w:mirrorIndents/>
        <w:outlineLvl w:val="1"/>
        <w:rPr>
          <w:rFonts w:ascii="Verdana" w:hAnsi="Verdana"/>
          <w:b/>
        </w:rPr>
      </w:pPr>
      <w:r w:rsidRPr="00717E89">
        <w:rPr>
          <w:rFonts w:ascii="Verdana" w:hAnsi="Verdana"/>
          <w:b/>
        </w:rPr>
        <w:lastRenderedPageBreak/>
        <w:t>Dodatkowe informacje:</w:t>
      </w:r>
    </w:p>
    <w:p w14:paraId="317F7F79" w14:textId="77777777" w:rsidR="00717E89" w:rsidRPr="00717E89" w:rsidRDefault="00717E89" w:rsidP="006D6A3A">
      <w:pPr>
        <w:widowControl w:val="0"/>
        <w:numPr>
          <w:ilvl w:val="0"/>
          <w:numId w:val="4"/>
        </w:numPr>
        <w:spacing w:before="120" w:line="360" w:lineRule="auto"/>
        <w:ind w:left="0" w:firstLine="0"/>
        <w:contextualSpacing/>
        <w:mirrorIndents/>
        <w:rPr>
          <w:rFonts w:ascii="Verdana" w:hAnsi="Verdana"/>
          <w:sz w:val="22"/>
          <w:szCs w:val="22"/>
        </w:rPr>
      </w:pPr>
      <w:r w:rsidRPr="00717E89">
        <w:rPr>
          <w:rFonts w:ascii="Verdana" w:hAnsi="Verdana"/>
          <w:sz w:val="22"/>
          <w:szCs w:val="22"/>
        </w:rPr>
        <w:t>Z uwagi na to, że szacunkowa wartość zamówienia nie przekracza kwoty 170 000 zł Zamawiający, w oparciu o art. 2 ust. 1 pkt 1 ustawy Prawo zamówień publicznych nie stosuje przepisów cytowanej ustawy.</w:t>
      </w:r>
    </w:p>
    <w:p w14:paraId="034A1476" w14:textId="24C7B1EB" w:rsidR="00717E89" w:rsidRPr="00717E89" w:rsidRDefault="00717E89" w:rsidP="006D6A3A">
      <w:pPr>
        <w:numPr>
          <w:ilvl w:val="0"/>
          <w:numId w:val="4"/>
        </w:numPr>
        <w:suppressAutoHyphens/>
        <w:spacing w:before="120" w:line="360" w:lineRule="auto"/>
        <w:ind w:left="0" w:firstLine="0"/>
        <w:contextualSpacing/>
        <w:mirrorIndents/>
        <w:rPr>
          <w:rFonts w:ascii="Verdana" w:hAnsi="Verdana"/>
          <w:sz w:val="22"/>
          <w:szCs w:val="22"/>
        </w:rPr>
      </w:pPr>
      <w:r w:rsidRPr="00717E89">
        <w:rPr>
          <w:rFonts w:ascii="Verdana" w:hAnsi="Verdana"/>
          <w:sz w:val="22"/>
          <w:szCs w:val="22"/>
        </w:rPr>
        <w:t xml:space="preserve">Termin związania ofertą do dnia </w:t>
      </w:r>
      <w:r w:rsidR="00B55847">
        <w:rPr>
          <w:rFonts w:ascii="Verdana" w:hAnsi="Verdana"/>
          <w:sz w:val="22"/>
          <w:szCs w:val="22"/>
        </w:rPr>
        <w:t>07</w:t>
      </w:r>
      <w:r w:rsidRPr="007B335D">
        <w:rPr>
          <w:rFonts w:ascii="Verdana" w:hAnsi="Verdana"/>
          <w:sz w:val="22"/>
          <w:szCs w:val="22"/>
        </w:rPr>
        <w:t>.0</w:t>
      </w:r>
      <w:r w:rsidR="00B55847">
        <w:rPr>
          <w:rFonts w:ascii="Verdana" w:hAnsi="Verdana"/>
          <w:sz w:val="22"/>
          <w:szCs w:val="22"/>
        </w:rPr>
        <w:t>5</w:t>
      </w:r>
      <w:r w:rsidRPr="007B335D">
        <w:rPr>
          <w:rFonts w:ascii="Verdana" w:hAnsi="Verdana"/>
          <w:sz w:val="22"/>
          <w:szCs w:val="22"/>
        </w:rPr>
        <w:t>.2026 r.</w:t>
      </w:r>
      <w:r w:rsidRPr="00717E89">
        <w:rPr>
          <w:rFonts w:ascii="Verdana" w:hAnsi="Verdana"/>
          <w:sz w:val="22"/>
          <w:szCs w:val="22"/>
        </w:rPr>
        <w:t xml:space="preserve"> Bieg terminu związania ofertą rozpoczyna się wraz z upływem terminu składania ofert.</w:t>
      </w:r>
    </w:p>
    <w:p w14:paraId="4BFF9BA1" w14:textId="534850BE" w:rsidR="00717E89" w:rsidRPr="00073F71" w:rsidRDefault="00717E89" w:rsidP="006D6A3A">
      <w:pPr>
        <w:numPr>
          <w:ilvl w:val="0"/>
          <w:numId w:val="4"/>
        </w:numPr>
        <w:suppressAutoHyphens/>
        <w:spacing w:before="120" w:line="360" w:lineRule="auto"/>
        <w:ind w:left="0" w:firstLine="0"/>
        <w:contextualSpacing/>
        <w:mirrorIndents/>
        <w:rPr>
          <w:rFonts w:ascii="Verdana" w:hAnsi="Verdana"/>
          <w:sz w:val="22"/>
          <w:szCs w:val="22"/>
        </w:rPr>
      </w:pPr>
      <w:r w:rsidRPr="00073F71">
        <w:rPr>
          <w:rFonts w:ascii="Verdana" w:hAnsi="Verdana"/>
          <w:sz w:val="22"/>
          <w:szCs w:val="22"/>
        </w:rPr>
        <w:t xml:space="preserve">Osobą wyznaczoną do kontaktu jest: </w:t>
      </w:r>
      <w:r w:rsidR="00B55847" w:rsidRPr="00073F71">
        <w:rPr>
          <w:rFonts w:ascii="Verdana" w:hAnsi="Verdana"/>
          <w:sz w:val="22"/>
          <w:szCs w:val="22"/>
        </w:rPr>
        <w:t>Klaudia Marzec</w:t>
      </w:r>
      <w:r w:rsidRPr="00073F71">
        <w:rPr>
          <w:rFonts w:ascii="Verdana" w:hAnsi="Verdana"/>
          <w:sz w:val="22"/>
          <w:szCs w:val="22"/>
        </w:rPr>
        <w:t>, e-mail:</w:t>
      </w:r>
      <w:r w:rsidR="0057575F" w:rsidRPr="00073F71">
        <w:rPr>
          <w:rFonts w:ascii="Verdana" w:hAnsi="Verdana"/>
          <w:sz w:val="22"/>
          <w:szCs w:val="22"/>
        </w:rPr>
        <w:t xml:space="preserve"> </w:t>
      </w:r>
      <w:hyperlink r:id="rId11" w:history="1">
        <w:r w:rsidR="00B55847" w:rsidRPr="00073F71">
          <w:rPr>
            <w:rStyle w:val="Hipercze"/>
            <w:rFonts w:ascii="Verdana" w:hAnsi="Verdana"/>
            <w:sz w:val="22"/>
            <w:szCs w:val="22"/>
          </w:rPr>
          <w:t>klaudia.marzec@um.wroc.pl</w:t>
        </w:r>
      </w:hyperlink>
      <w:r w:rsidR="0057575F" w:rsidRPr="00073F71">
        <w:rPr>
          <w:rFonts w:ascii="Verdana" w:hAnsi="Verdana"/>
          <w:sz w:val="22"/>
          <w:szCs w:val="22"/>
        </w:rPr>
        <w:t>.</w:t>
      </w:r>
    </w:p>
    <w:p w14:paraId="28024223" w14:textId="77777777" w:rsidR="00717E89" w:rsidRPr="00717E89" w:rsidRDefault="00717E89" w:rsidP="006D6A3A">
      <w:pPr>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sz w:val="22"/>
          <w:szCs w:val="22"/>
        </w:rPr>
        <w:t>Zamawiający zastrzega sobie prawo do unieważnienia Zapytania ofertowego bez podania przyczyny na każdym etapie postępowania, a także do pozostawienia postępowania bez wyboru oferty, bez ponoszenia jakichkolwiek skutków prawnych i finansowych.</w:t>
      </w:r>
    </w:p>
    <w:p w14:paraId="79B0109A" w14:textId="77777777" w:rsidR="00717E89" w:rsidRPr="00717E89" w:rsidRDefault="00717E89" w:rsidP="006D6A3A">
      <w:pPr>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Open Sans"/>
          <w:color w:val="000000"/>
          <w:sz w:val="22"/>
          <w:szCs w:val="22"/>
          <w:shd w:val="clear" w:color="auto" w:fill="FFFFFF"/>
        </w:rPr>
        <w:t xml:space="preserve">W celu zapewnienia porównywalności ofert Zamawiający zastrzega sobie prawo do skontaktowania się (telefonicznie, e-mail) z Wykonawcami, których dokumenty będą wymagały uzupełnienia, wyjaśnienia lub doprecyzowania. Dokumenty, co do których dany Wykonawca nie dokonał uzupełnień, wyjaśnień lub doprecyzowania w terminie </w:t>
      </w:r>
      <w:r w:rsidRPr="00717E89">
        <w:rPr>
          <w:rFonts w:ascii="Verdana" w:hAnsi="Verdana" w:cs="Open Sans"/>
          <w:sz w:val="22"/>
          <w:szCs w:val="22"/>
          <w:shd w:val="clear" w:color="auto" w:fill="FFFFFF"/>
        </w:rPr>
        <w:t>wyznaczonym przez Zamawiającego nie będą rozpatrywane.</w:t>
      </w:r>
    </w:p>
    <w:p w14:paraId="7279E69E" w14:textId="77777777" w:rsidR="00717E89" w:rsidRPr="00717E89" w:rsidRDefault="00717E89" w:rsidP="006D6A3A">
      <w:pPr>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sz w:val="22"/>
          <w:szCs w:val="22"/>
        </w:rPr>
        <w:t>Do oferty powinien być załączony odpis z właściwego rejestru lub zaświadczenie o wpisie do ewidencji działalności gospodarczej.</w:t>
      </w:r>
    </w:p>
    <w:p w14:paraId="49913335" w14:textId="77777777" w:rsidR="00717E89" w:rsidRPr="00717E89" w:rsidRDefault="00717E89" w:rsidP="006D6A3A">
      <w:pPr>
        <w:widowControl w:val="0"/>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Oferta (oraz załączniki do niej) musi być podpisana przez osobę upoważnioną do reprezentacji Wykonawcy zgodnie z informacjami zawartymi w dokumencie rejestrowym Wykonawcy lub przez osobę posiadającą odpowiednie pełnomocnictwo do dokonywania czynności prawnych, udzielone przez osobę upoważnioną do reprezentacji Wykonawcy. Podpisy winny być złożone w sposób umożliwiający identyfikację podpisującego lub podpis nieczytelny winien być opatrzony pieczątką imienną osoby podpisującej.</w:t>
      </w:r>
    </w:p>
    <w:p w14:paraId="6266632D" w14:textId="77777777" w:rsidR="00717E89" w:rsidRPr="00717E89" w:rsidRDefault="00717E89" w:rsidP="006D6A3A">
      <w:pPr>
        <w:widowControl w:val="0"/>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W przypadku pełnomocnictwa - powinno być ono załączone do oferty w formie oryginału lub kopii poświadczonej notarialnie albo w oryginale w postaci dokumentu elektronicznego opatrzonego kwalifikowanym podpisem elektronicznym lub w elektronicznej kopii dokumentu poświadczonej notarialnie.</w:t>
      </w:r>
    </w:p>
    <w:p w14:paraId="0CF796E8" w14:textId="77777777" w:rsidR="00717E89" w:rsidRPr="00717E89" w:rsidRDefault="00717E89" w:rsidP="006D6A3A">
      <w:pPr>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Oferty złożone po terminie nie zostaną rozpatrzone.</w:t>
      </w:r>
    </w:p>
    <w:p w14:paraId="116508CB" w14:textId="77777777" w:rsidR="00717E89" w:rsidRPr="00717E89" w:rsidRDefault="00717E89" w:rsidP="006D6A3A">
      <w:pPr>
        <w:widowControl w:val="0"/>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 xml:space="preserve">Zamawiający zastrzega sobie prawo do organizacji spotkań z wybranymi Wykonawcami celem lepszego zrozumienia złożonej oferty podczas ich oceny, doprecyzowania Zapytania ofertowego po wstępnej ocenie w razie potrzeby oraz następnie do przeprowadzenia negocjacji z Wykonawcą, który uzyskał najwyższą liczbę punktów spośród wszystkich złożonych ofert. Negocjacje mogą odbywać </w:t>
      </w:r>
      <w:r w:rsidRPr="00717E89">
        <w:rPr>
          <w:rFonts w:ascii="Verdana" w:hAnsi="Verdana" w:cs="Verdana"/>
          <w:sz w:val="22"/>
          <w:szCs w:val="22"/>
        </w:rPr>
        <w:lastRenderedPageBreak/>
        <w:t>się za pośrednictwem poczty elektronicznej lub w siedzibie Zamawiającego, poprzez osobiste stawienie się należycie umocowanego przedstawiciela Wykonawcy. O terminie spotkania oraz/lub negocjacji bezpośrednich w siedzibie Zamawiającego Wykonawcy zostaną zawiadomieni za pośrednictwem poczty elektronicznej lub telefonicznie. Ostateczny wybór Wykonawcy nastąpi po zakończeniu ewentualnych negocjacji.</w:t>
      </w:r>
    </w:p>
    <w:p w14:paraId="6C0F044C" w14:textId="77777777" w:rsidR="00717E89" w:rsidRPr="00717E89" w:rsidRDefault="00717E89" w:rsidP="006D6A3A">
      <w:pPr>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Zamawiający nie zwraca kosztów przygotowania oferty ani udziału w postępowaniu.</w:t>
      </w:r>
    </w:p>
    <w:p w14:paraId="1724CC6D" w14:textId="77777777" w:rsidR="00717E89" w:rsidRPr="00717E89" w:rsidRDefault="00717E89" w:rsidP="006D6A3A">
      <w:pPr>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Zamawiający zastrzega sobie prawo do zmiany treści niniejszego Zapytania ofertowego. Jeżeli zmiany będą mogły mieć wpływ na treść składanych w postępowaniu ofert, Zamawiający przedłuży termin składania ofert.</w:t>
      </w:r>
    </w:p>
    <w:p w14:paraId="79C32BF7" w14:textId="77777777" w:rsidR="00717E89" w:rsidRPr="00F207AE" w:rsidRDefault="00717E89" w:rsidP="006D6A3A">
      <w:pPr>
        <w:numPr>
          <w:ilvl w:val="0"/>
          <w:numId w:val="4"/>
        </w:numPr>
        <w:spacing w:before="120" w:line="360" w:lineRule="auto"/>
        <w:ind w:left="0" w:firstLine="0"/>
        <w:contextualSpacing/>
        <w:mirrorIndents/>
        <w:rPr>
          <w:rFonts w:ascii="Verdana" w:hAnsi="Verdana" w:cs="Verdana"/>
          <w:sz w:val="22"/>
          <w:szCs w:val="22"/>
        </w:rPr>
      </w:pPr>
      <w:r w:rsidRPr="00717E89">
        <w:rPr>
          <w:rFonts w:ascii="Verdana" w:hAnsi="Verdana" w:cs="Verdana"/>
          <w:sz w:val="22"/>
          <w:szCs w:val="22"/>
        </w:rPr>
        <w:t xml:space="preserve">Wybór Wykonawcy zostanie ogłoszony na stronie internetowej </w:t>
      </w:r>
      <w:r w:rsidRPr="00F207AE">
        <w:rPr>
          <w:rFonts w:ascii="Verdana" w:hAnsi="Verdana" w:cs="Verdana"/>
          <w:sz w:val="22"/>
          <w:szCs w:val="22"/>
        </w:rPr>
        <w:t>Zamawiającego.</w:t>
      </w:r>
    </w:p>
    <w:p w14:paraId="4F7A8FAD" w14:textId="50A4793B" w:rsidR="00717E89" w:rsidRPr="001A399D" w:rsidRDefault="00717E89" w:rsidP="00717E89">
      <w:pPr>
        <w:spacing w:line="360" w:lineRule="auto"/>
        <w:rPr>
          <w:rFonts w:ascii="Verdana" w:hAnsi="Verdana"/>
          <w:sz w:val="22"/>
          <w:szCs w:val="22"/>
        </w:rPr>
      </w:pPr>
      <w:bookmarkStart w:id="7" w:name="_Hlk224818140"/>
      <w:r w:rsidRPr="001A399D">
        <w:rPr>
          <w:rFonts w:ascii="Verdana" w:hAnsi="Verdana"/>
          <w:sz w:val="22"/>
          <w:szCs w:val="22"/>
        </w:rPr>
        <w:t>Dyrektor Wydziału Klimatu i Energii</w:t>
      </w:r>
    </w:p>
    <w:p w14:paraId="2BE6BDE2" w14:textId="20A36124" w:rsidR="00717E89" w:rsidRPr="001A399D" w:rsidRDefault="000B4411" w:rsidP="00717E89">
      <w:pPr>
        <w:spacing w:line="360" w:lineRule="auto"/>
        <w:rPr>
          <w:rFonts w:ascii="Verdana" w:hAnsi="Verdana"/>
          <w:sz w:val="22"/>
          <w:szCs w:val="22"/>
        </w:rPr>
      </w:pPr>
      <w:r w:rsidRPr="001A399D">
        <w:rPr>
          <w:rFonts w:ascii="Verdana" w:hAnsi="Verdana"/>
          <w:sz w:val="22"/>
          <w:szCs w:val="22"/>
        </w:rPr>
        <w:t xml:space="preserve">Małgorzata </w:t>
      </w:r>
      <w:proofErr w:type="spellStart"/>
      <w:r w:rsidRPr="001A399D">
        <w:rPr>
          <w:rFonts w:ascii="Verdana" w:hAnsi="Verdana"/>
          <w:sz w:val="22"/>
          <w:szCs w:val="22"/>
        </w:rPr>
        <w:t>Brykarz</w:t>
      </w:r>
      <w:bookmarkStart w:id="8" w:name="_GoBack"/>
      <w:bookmarkEnd w:id="8"/>
      <w:proofErr w:type="spellEnd"/>
    </w:p>
    <w:bookmarkEnd w:id="7"/>
    <w:p w14:paraId="4E0F5F5E" w14:textId="77777777" w:rsidR="00717E89" w:rsidRPr="00717E89" w:rsidRDefault="00717E89" w:rsidP="00717E89">
      <w:pPr>
        <w:spacing w:line="360" w:lineRule="auto"/>
        <w:rPr>
          <w:rFonts w:ascii="Verdana" w:hAnsi="Verdana"/>
          <w:sz w:val="22"/>
          <w:szCs w:val="22"/>
        </w:rPr>
      </w:pPr>
    </w:p>
    <w:p w14:paraId="3ECA71F0" w14:textId="77777777" w:rsidR="00717E89" w:rsidRPr="00717E89" w:rsidRDefault="00717E89" w:rsidP="00717E89">
      <w:pPr>
        <w:spacing w:line="360" w:lineRule="auto"/>
        <w:rPr>
          <w:rFonts w:ascii="Verdana" w:hAnsi="Verdana"/>
          <w:sz w:val="20"/>
          <w:szCs w:val="20"/>
        </w:rPr>
      </w:pPr>
      <w:r w:rsidRPr="00717E89">
        <w:rPr>
          <w:rFonts w:ascii="Verdana" w:hAnsi="Verdana"/>
          <w:sz w:val="20"/>
          <w:szCs w:val="20"/>
        </w:rPr>
        <w:t>Załączniki:</w:t>
      </w:r>
    </w:p>
    <w:p w14:paraId="7781E764" w14:textId="77777777" w:rsidR="00717E89" w:rsidRPr="00717E89" w:rsidRDefault="00717E89" w:rsidP="006D6A3A">
      <w:pPr>
        <w:numPr>
          <w:ilvl w:val="0"/>
          <w:numId w:val="10"/>
        </w:numPr>
        <w:spacing w:before="120" w:line="360" w:lineRule="auto"/>
        <w:ind w:left="0" w:firstLine="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Projekt umowy – załącznik nr 1</w:t>
      </w:r>
    </w:p>
    <w:p w14:paraId="4D96D40C" w14:textId="77777777" w:rsidR="00717E89" w:rsidRPr="00717E89" w:rsidRDefault="00717E89" w:rsidP="006D6A3A">
      <w:pPr>
        <w:numPr>
          <w:ilvl w:val="0"/>
          <w:numId w:val="10"/>
        </w:numPr>
        <w:spacing w:before="120" w:line="360" w:lineRule="auto"/>
        <w:ind w:left="0" w:firstLine="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Formularz ofertowy – załącznik nr 2</w:t>
      </w:r>
    </w:p>
    <w:p w14:paraId="2E51BFC7" w14:textId="77777777" w:rsidR="00717E89" w:rsidRPr="00717E89" w:rsidRDefault="00717E89" w:rsidP="006D6A3A">
      <w:pPr>
        <w:numPr>
          <w:ilvl w:val="0"/>
          <w:numId w:val="10"/>
        </w:numPr>
        <w:spacing w:before="120" w:line="360" w:lineRule="auto"/>
        <w:ind w:left="0" w:firstLine="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Szczegółowe informacje dotyczące przetwarzania danych osobowych przez Gminę Wrocław – załącznik nr 3</w:t>
      </w:r>
    </w:p>
    <w:p w14:paraId="113712F5" w14:textId="63048F19" w:rsidR="00717E89" w:rsidRPr="00717E89" w:rsidRDefault="000B4411" w:rsidP="006D6A3A">
      <w:pPr>
        <w:numPr>
          <w:ilvl w:val="0"/>
          <w:numId w:val="10"/>
        </w:numPr>
        <w:spacing w:before="120" w:line="360" w:lineRule="auto"/>
        <w:ind w:left="0" w:firstLine="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 xml:space="preserve">Doświadczenie Wykonawcy </w:t>
      </w:r>
      <w:r w:rsidR="00717E89" w:rsidRPr="00717E89">
        <w:rPr>
          <w:rFonts w:ascii="Verdana" w:eastAsia="Calibri" w:hAnsi="Verdana"/>
          <w:sz w:val="20"/>
          <w:szCs w:val="20"/>
          <w:lang w:val="x-none" w:eastAsia="en-US"/>
        </w:rPr>
        <w:t>– załącznik nr 4</w:t>
      </w:r>
    </w:p>
    <w:p w14:paraId="5E947146" w14:textId="77777777" w:rsidR="0057575F" w:rsidRDefault="000B4411" w:rsidP="0057575F">
      <w:pPr>
        <w:numPr>
          <w:ilvl w:val="0"/>
          <w:numId w:val="10"/>
        </w:numPr>
        <w:spacing w:before="120" w:line="360" w:lineRule="auto"/>
        <w:ind w:left="0" w:firstLine="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Doświadczenie osoby wskazanej w celu spełnienia warunku udziału w</w:t>
      </w:r>
      <w:r w:rsidRPr="00717E89">
        <w:rPr>
          <w:rFonts w:ascii="Verdana" w:eastAsia="Calibri" w:hAnsi="Verdana"/>
          <w:sz w:val="20"/>
          <w:szCs w:val="20"/>
          <w:lang w:eastAsia="en-US"/>
        </w:rPr>
        <w:t> </w:t>
      </w:r>
      <w:r w:rsidRPr="00717E89">
        <w:rPr>
          <w:rFonts w:ascii="Verdana" w:eastAsia="Calibri" w:hAnsi="Verdana"/>
          <w:sz w:val="20"/>
          <w:szCs w:val="20"/>
          <w:lang w:val="x-none" w:eastAsia="en-US"/>
        </w:rPr>
        <w:t xml:space="preserve">postępowaniu </w:t>
      </w:r>
      <w:r w:rsidR="00717E89" w:rsidRPr="00717E89">
        <w:rPr>
          <w:rFonts w:ascii="Verdana" w:eastAsia="Calibri" w:hAnsi="Verdana"/>
          <w:sz w:val="20"/>
          <w:szCs w:val="20"/>
          <w:lang w:val="x-none" w:eastAsia="en-US"/>
        </w:rPr>
        <w:t>– Załącznik nr 5</w:t>
      </w:r>
    </w:p>
    <w:p w14:paraId="1B3E263F" w14:textId="254A9790" w:rsidR="0057575F" w:rsidRPr="0057575F" w:rsidRDefault="0057575F" w:rsidP="0057575F">
      <w:pPr>
        <w:numPr>
          <w:ilvl w:val="0"/>
          <w:numId w:val="10"/>
        </w:numPr>
        <w:spacing w:before="120" w:line="360" w:lineRule="auto"/>
        <w:ind w:left="0" w:firstLine="0"/>
        <w:contextualSpacing/>
        <w:mirrorIndents/>
        <w:rPr>
          <w:rFonts w:ascii="Verdana" w:eastAsia="Calibri" w:hAnsi="Verdana"/>
          <w:sz w:val="20"/>
          <w:szCs w:val="20"/>
          <w:lang w:val="x-none" w:eastAsia="en-US"/>
        </w:rPr>
      </w:pPr>
      <w:r w:rsidRPr="0057575F">
        <w:rPr>
          <w:rFonts w:ascii="Verdana" w:hAnsi="Verdana"/>
          <w:sz w:val="20"/>
          <w:szCs w:val="20"/>
        </w:rPr>
        <w:t>Doświadczenie osoby wskazanej w celu dokonania oceny ofert w kryterium D – Załącznik nr 5a</w:t>
      </w:r>
    </w:p>
    <w:p w14:paraId="694D119A" w14:textId="77777777" w:rsidR="00717E89" w:rsidRPr="00717E89" w:rsidRDefault="00717E89" w:rsidP="00717E89">
      <w:pPr>
        <w:spacing w:before="120" w:after="200" w:line="360" w:lineRule="auto"/>
        <w:ind w:left="720"/>
        <w:contextualSpacing/>
        <w:mirrorIndents/>
        <w:rPr>
          <w:rFonts w:ascii="Verdana" w:eastAsia="Calibri" w:hAnsi="Verdana"/>
          <w:sz w:val="20"/>
          <w:szCs w:val="20"/>
          <w:lang w:val="x-none" w:eastAsia="en-US"/>
        </w:rPr>
      </w:pPr>
      <w:r w:rsidRPr="00717E89">
        <w:rPr>
          <w:rFonts w:ascii="Verdana" w:eastAsia="Calibri" w:hAnsi="Verdana"/>
          <w:sz w:val="20"/>
          <w:szCs w:val="20"/>
          <w:lang w:val="x-none" w:eastAsia="en-US"/>
        </w:rPr>
        <w:t>_______________________</w:t>
      </w:r>
    </w:p>
    <w:p w14:paraId="4CA93F59" w14:textId="77777777" w:rsidR="00717E89" w:rsidRPr="00717E89" w:rsidRDefault="00717E89" w:rsidP="00717E89">
      <w:pPr>
        <w:autoSpaceDE w:val="0"/>
        <w:autoSpaceDN w:val="0"/>
        <w:adjustRightInd w:val="0"/>
        <w:rPr>
          <w:rFonts w:ascii="Verdana" w:hAnsi="Verdana"/>
          <w:color w:val="000000"/>
          <w:sz w:val="16"/>
          <w:szCs w:val="16"/>
        </w:rPr>
      </w:pPr>
      <w:r w:rsidRPr="00717E89">
        <w:rPr>
          <w:rFonts w:ascii="Verdana" w:hAnsi="Verdana"/>
          <w:color w:val="000000"/>
          <w:sz w:val="16"/>
          <w:szCs w:val="16"/>
          <w:vertAlign w:val="superscript"/>
        </w:rPr>
        <w:t xml:space="preserve">1 </w:t>
      </w:r>
      <w:r w:rsidRPr="00717E89">
        <w:rPr>
          <w:rFonts w:ascii="Verdana" w:hAnsi="Verdana"/>
          <w:color w:val="212121"/>
          <w:sz w:val="16"/>
          <w:szCs w:val="16"/>
        </w:rPr>
        <w:t>Zgodnie z treścią art. 7 ust. 1 ustawy z dnia 13 kwietnia 2022 r. (</w:t>
      </w:r>
      <w:proofErr w:type="spellStart"/>
      <w:r w:rsidRPr="00717E89">
        <w:rPr>
          <w:rFonts w:ascii="Verdana" w:hAnsi="Verdana"/>
          <w:color w:val="323232"/>
          <w:sz w:val="16"/>
          <w:szCs w:val="16"/>
        </w:rPr>
        <w:t>t.j</w:t>
      </w:r>
      <w:proofErr w:type="spellEnd"/>
      <w:r w:rsidRPr="00717E89">
        <w:rPr>
          <w:rFonts w:ascii="Verdana" w:hAnsi="Verdana"/>
          <w:color w:val="323232"/>
          <w:sz w:val="16"/>
          <w:szCs w:val="16"/>
        </w:rPr>
        <w:t xml:space="preserve">. Dz.U. 2025r. poz. 514) </w:t>
      </w:r>
      <w:r w:rsidRPr="00717E89">
        <w:rPr>
          <w:rFonts w:ascii="Verdana" w:hAnsi="Verdana"/>
          <w:iCs/>
          <w:color w:val="212121"/>
          <w:sz w:val="16"/>
          <w:szCs w:val="16"/>
        </w:rPr>
        <w:t xml:space="preserve">o szczególnych rozwiązaniach w zakresie przeciwdziałania wspieraniu agresji na Ukrainę oraz służących ochronie bezpieczeństwa narodowego, zwanej dalej „ustawą”, </w:t>
      </w:r>
      <w:r w:rsidRPr="00717E89">
        <w:rPr>
          <w:rFonts w:ascii="Verdana" w:hAnsi="Verdana"/>
          <w:color w:val="212121"/>
          <w:sz w:val="16"/>
          <w:szCs w:val="16"/>
        </w:rPr>
        <w:t xml:space="preserve">z postępowania o udzielenie zamówienia publicznego lub konkursu prowadzonego na podstawie ustawy </w:t>
      </w:r>
      <w:proofErr w:type="spellStart"/>
      <w:r w:rsidRPr="00717E89">
        <w:rPr>
          <w:rFonts w:ascii="Verdana" w:hAnsi="Verdana"/>
          <w:color w:val="212121"/>
          <w:sz w:val="16"/>
          <w:szCs w:val="16"/>
        </w:rPr>
        <w:t>Pzp</w:t>
      </w:r>
      <w:proofErr w:type="spellEnd"/>
      <w:r w:rsidRPr="00717E89">
        <w:rPr>
          <w:rFonts w:ascii="Verdana" w:hAnsi="Verdana"/>
          <w:color w:val="212121"/>
          <w:sz w:val="16"/>
          <w:szCs w:val="16"/>
        </w:rPr>
        <w:t xml:space="preserve"> wyklucza się:</w:t>
      </w:r>
    </w:p>
    <w:p w14:paraId="13F02395" w14:textId="77777777" w:rsidR="00717E89" w:rsidRPr="00717E89" w:rsidRDefault="00717E89" w:rsidP="00717E89">
      <w:pPr>
        <w:autoSpaceDE w:val="0"/>
        <w:autoSpaceDN w:val="0"/>
        <w:adjustRightInd w:val="0"/>
        <w:rPr>
          <w:rFonts w:ascii="Verdana" w:hAnsi="Verdana"/>
          <w:color w:val="000000"/>
          <w:sz w:val="16"/>
          <w:szCs w:val="16"/>
        </w:rPr>
      </w:pPr>
      <w:r w:rsidRPr="00717E89">
        <w:rPr>
          <w:rFonts w:ascii="Verdana" w:hAnsi="Verdana"/>
          <w:color w:val="212121"/>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E91D455" w14:textId="77777777" w:rsidR="00717E89" w:rsidRPr="00717E89" w:rsidRDefault="00717E89" w:rsidP="00717E89">
      <w:pPr>
        <w:autoSpaceDE w:val="0"/>
        <w:autoSpaceDN w:val="0"/>
        <w:adjustRightInd w:val="0"/>
        <w:rPr>
          <w:rFonts w:ascii="Verdana" w:hAnsi="Verdana"/>
          <w:color w:val="000000"/>
          <w:sz w:val="16"/>
          <w:szCs w:val="16"/>
        </w:rPr>
      </w:pPr>
      <w:r w:rsidRPr="00717E89">
        <w:rPr>
          <w:rFonts w:ascii="Verdana" w:hAnsi="Verdana"/>
          <w:color w:val="212121"/>
          <w:sz w:val="16"/>
          <w:szCs w:val="16"/>
        </w:rPr>
        <w:t>2) wykonawcę oraz uczestnika konkursu, którego beneficjentem rzeczywistym w rozumieniu ustawy z dnia 1 marca 2018 r. o przeciwdziałaniu praniu pieniędzy oraz finansowaniu terroryzmu (</w:t>
      </w:r>
      <w:proofErr w:type="spellStart"/>
      <w:r w:rsidRPr="00717E89">
        <w:rPr>
          <w:rFonts w:ascii="Verdana" w:hAnsi="Verdana"/>
          <w:color w:val="212121"/>
          <w:sz w:val="16"/>
          <w:szCs w:val="16"/>
        </w:rPr>
        <w:t>t.j</w:t>
      </w:r>
      <w:proofErr w:type="spellEnd"/>
      <w:r w:rsidRPr="00717E89">
        <w:rPr>
          <w:rFonts w:ascii="Verdana" w:hAnsi="Verdana"/>
          <w:color w:val="212121"/>
          <w:sz w:val="16"/>
          <w:szCs w:val="16"/>
        </w:rPr>
        <w:t>. Dz. 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74B2435" w14:textId="4DBD022A" w:rsidR="00033142" w:rsidRPr="001F1EFB" w:rsidRDefault="00717E89" w:rsidP="001F1EFB">
      <w:pPr>
        <w:autoSpaceDE w:val="0"/>
        <w:autoSpaceDN w:val="0"/>
        <w:adjustRightInd w:val="0"/>
        <w:rPr>
          <w:rFonts w:ascii="Verdana" w:hAnsi="Verdana"/>
          <w:color w:val="000000"/>
          <w:sz w:val="16"/>
          <w:szCs w:val="16"/>
        </w:rPr>
      </w:pPr>
      <w:r w:rsidRPr="00717E89">
        <w:rPr>
          <w:rFonts w:ascii="Verdana" w:hAnsi="Verdana"/>
          <w:color w:val="212121"/>
          <w:sz w:val="16"/>
          <w:szCs w:val="16"/>
        </w:rPr>
        <w:t>3) wykonawcę oraz uczestnika konkursu, którego jednostką dominującą w rozumieniu art. 3 ust. 1 pkt 37 ustawy z dnia 29 września 1994 r. o rachunkowości (</w:t>
      </w:r>
      <w:proofErr w:type="spellStart"/>
      <w:r w:rsidRPr="00717E89">
        <w:rPr>
          <w:rFonts w:ascii="Verdana" w:hAnsi="Verdana"/>
          <w:color w:val="212121"/>
          <w:sz w:val="16"/>
          <w:szCs w:val="16"/>
        </w:rPr>
        <w:t>t.j</w:t>
      </w:r>
      <w:proofErr w:type="spellEnd"/>
      <w:r w:rsidRPr="00717E89">
        <w:rPr>
          <w:rFonts w:ascii="Verdana" w:hAnsi="Verdana"/>
          <w:color w:val="212121"/>
          <w:sz w:val="16"/>
          <w:szCs w:val="16"/>
        </w:rPr>
        <w:t>.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sectPr w:rsidR="00033142" w:rsidRPr="001F1EFB" w:rsidSect="00B55847">
      <w:headerReference w:type="even" r:id="rId12"/>
      <w:footerReference w:type="default" r:id="rId13"/>
      <w:headerReference w:type="first" r:id="rId14"/>
      <w:pgSz w:w="11906" w:h="16838" w:code="9"/>
      <w:pgMar w:top="1134" w:right="1417" w:bottom="709" w:left="1417"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2CCDD" w14:textId="77777777" w:rsidR="002E63C7" w:rsidRDefault="002E63C7">
      <w:r>
        <w:separator/>
      </w:r>
    </w:p>
  </w:endnote>
  <w:endnote w:type="continuationSeparator" w:id="0">
    <w:p w14:paraId="4691DA2F" w14:textId="77777777" w:rsidR="002E63C7" w:rsidRDefault="002E6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Verdana,Bold">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 w:name="Verdana,Italic">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DCEFF" w14:textId="77777777" w:rsidR="0023667D" w:rsidRPr="004D6885" w:rsidRDefault="0023667D">
    <w:pPr>
      <w:pStyle w:val="Stopka"/>
      <w:rPr>
        <w:sz w:val="14"/>
        <w:szCs w:val="14"/>
      </w:rPr>
    </w:pPr>
    <w:r w:rsidRPr="004D6885">
      <w:rPr>
        <w:sz w:val="14"/>
        <w:szCs w:val="14"/>
      </w:rPr>
      <w:t xml:space="preserve">Strona </w:t>
    </w:r>
    <w:r w:rsidR="001F493B" w:rsidRPr="004D6885">
      <w:rPr>
        <w:sz w:val="14"/>
        <w:szCs w:val="14"/>
      </w:rPr>
      <w:fldChar w:fldCharType="begin"/>
    </w:r>
    <w:r w:rsidRPr="004D6885">
      <w:rPr>
        <w:sz w:val="14"/>
        <w:szCs w:val="14"/>
      </w:rPr>
      <w:instrText xml:space="preserve"> PAGE </w:instrText>
    </w:r>
    <w:r w:rsidR="001F493B" w:rsidRPr="004D6885">
      <w:rPr>
        <w:sz w:val="14"/>
        <w:szCs w:val="14"/>
      </w:rPr>
      <w:fldChar w:fldCharType="separate"/>
    </w:r>
    <w:r w:rsidR="006C5923">
      <w:rPr>
        <w:noProof/>
        <w:sz w:val="14"/>
        <w:szCs w:val="14"/>
      </w:rPr>
      <w:t>8</w:t>
    </w:r>
    <w:r w:rsidR="001F493B" w:rsidRPr="004D6885">
      <w:rPr>
        <w:sz w:val="14"/>
        <w:szCs w:val="14"/>
      </w:rPr>
      <w:fldChar w:fldCharType="end"/>
    </w:r>
    <w:r w:rsidRPr="004D6885">
      <w:rPr>
        <w:sz w:val="14"/>
        <w:szCs w:val="14"/>
      </w:rPr>
      <w:t>/</w:t>
    </w:r>
    <w:r w:rsidR="001F493B" w:rsidRPr="004D6885">
      <w:rPr>
        <w:sz w:val="14"/>
        <w:szCs w:val="14"/>
      </w:rPr>
      <w:fldChar w:fldCharType="begin"/>
    </w:r>
    <w:r w:rsidRPr="004D6885">
      <w:rPr>
        <w:sz w:val="14"/>
        <w:szCs w:val="14"/>
      </w:rPr>
      <w:instrText xml:space="preserve"> NUMPAGES </w:instrText>
    </w:r>
    <w:r w:rsidR="001F493B" w:rsidRPr="004D6885">
      <w:rPr>
        <w:sz w:val="14"/>
        <w:szCs w:val="14"/>
      </w:rPr>
      <w:fldChar w:fldCharType="separate"/>
    </w:r>
    <w:r w:rsidR="006C5923">
      <w:rPr>
        <w:noProof/>
        <w:sz w:val="14"/>
        <w:szCs w:val="14"/>
      </w:rPr>
      <w:t>8</w:t>
    </w:r>
    <w:r w:rsidR="001F493B" w:rsidRPr="004D6885">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87055" w14:textId="77777777" w:rsidR="002E63C7" w:rsidRDefault="002E63C7">
      <w:r>
        <w:separator/>
      </w:r>
    </w:p>
  </w:footnote>
  <w:footnote w:type="continuationSeparator" w:id="0">
    <w:p w14:paraId="570F5A29" w14:textId="77777777" w:rsidR="002E63C7" w:rsidRDefault="002E63C7">
      <w:r>
        <w:continuationSeparator/>
      </w:r>
    </w:p>
  </w:footnote>
  <w:footnote w:id="1">
    <w:p w14:paraId="7B794037" w14:textId="77777777" w:rsidR="00290C1A" w:rsidRPr="00775FCD" w:rsidRDefault="00290C1A" w:rsidP="001804DD">
      <w:pPr>
        <w:pStyle w:val="Stopka"/>
        <w:jc w:val="left"/>
        <w:rPr>
          <w:sz w:val="15"/>
          <w:szCs w:val="15"/>
        </w:rPr>
      </w:pPr>
      <w:r>
        <w:rPr>
          <w:rStyle w:val="Odwoanieprzypisudolnego"/>
          <w:sz w:val="20"/>
          <w:szCs w:val="20"/>
        </w:rPr>
        <w:footnoteRef/>
      </w:r>
      <w:r w:rsidRPr="00775FCD">
        <w:rPr>
          <w:sz w:val="15"/>
          <w:szCs w:val="15"/>
        </w:rPr>
        <w:t>należy również wziąć pod uwagę projekt ustawy o zmianie ustawy o udostępnieniu informacji o środowisku i</w:t>
      </w:r>
      <w:r>
        <w:rPr>
          <w:sz w:val="15"/>
          <w:szCs w:val="15"/>
        </w:rPr>
        <w:t xml:space="preserve"> </w:t>
      </w:r>
      <w:r w:rsidRPr="00775FCD">
        <w:rPr>
          <w:sz w:val="15"/>
          <w:szCs w:val="15"/>
        </w:rPr>
        <w:t>jego ochronie, udziale społeczeństwa w ochronie środowiska oraz o ocenach oddziaływania na środowisko oraz</w:t>
      </w:r>
      <w:r>
        <w:rPr>
          <w:sz w:val="15"/>
          <w:szCs w:val="15"/>
        </w:rPr>
        <w:t xml:space="preserve"> </w:t>
      </w:r>
      <w:r w:rsidRPr="00775FCD">
        <w:rPr>
          <w:sz w:val="15"/>
          <w:szCs w:val="15"/>
        </w:rPr>
        <w:t>niektórych innych ustaw.</w:t>
      </w:r>
      <w:r>
        <w:rPr>
          <w:sz w:val="15"/>
          <w:szCs w:val="15"/>
        </w:rPr>
        <w:t xml:space="preserve"> </w:t>
      </w:r>
      <w:r w:rsidRPr="00775FCD">
        <w:rPr>
          <w:sz w:val="15"/>
          <w:szCs w:val="15"/>
        </w:rPr>
        <w:t xml:space="preserve">Link: </w:t>
      </w:r>
      <w:hyperlink r:id="rId1" w:anchor="13177794" w:history="1">
        <w:r w:rsidRPr="00775FCD">
          <w:rPr>
            <w:rStyle w:val="Hipercze"/>
            <w:sz w:val="15"/>
            <w:szCs w:val="15"/>
          </w:rPr>
          <w:t>https://legislacja.rcl.gov.pl/projekt/12405602/katalog/13177794#13177794</w:t>
        </w:r>
      </w:hyperlink>
      <w:r w:rsidRPr="00775FCD">
        <w:rPr>
          <w:sz w:val="15"/>
          <w:szCs w:val="15"/>
        </w:rPr>
        <w:t xml:space="preserve">; </w:t>
      </w:r>
    </w:p>
    <w:p w14:paraId="75A17E2E" w14:textId="77777777" w:rsidR="00290C1A" w:rsidRDefault="00290C1A" w:rsidP="00290C1A">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8E849" w14:textId="77777777" w:rsidR="0023667D" w:rsidRDefault="002E63C7">
    <w:r>
      <w:rPr>
        <w:noProof/>
      </w:rPr>
      <w:pict w14:anchorId="4FF119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2.15pt;z-index:-251658752;mso-position-horizontal:center;mso-position-horizontal-relative:margin;mso-position-vertical:center;mso-position-vertical-relative:margin" wrapcoords="-27 0 -27 21581 21600 21581 21600 0 -27 0">
          <v:imagedata r:id="rId1" o:title="znak_wodny-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C9CE2" w14:textId="6917E8D6" w:rsidR="00717E89" w:rsidRDefault="00717E89" w:rsidP="00717E89">
    <w:pPr>
      <w:pStyle w:val="Nagwek"/>
      <w:jc w:val="right"/>
    </w:pPr>
    <w:r>
      <w:rPr>
        <w:noProof/>
      </w:rPr>
      <w:drawing>
        <wp:inline distT="0" distB="0" distL="0" distR="0" wp14:anchorId="554C4D21" wp14:editId="6B37E0B3">
          <wp:extent cx="4061460" cy="1615440"/>
          <wp:effectExtent l="0" t="0" r="0" b="381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16154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C48BB"/>
    <w:multiLevelType w:val="hybridMultilevel"/>
    <w:tmpl w:val="171044E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340099"/>
    <w:multiLevelType w:val="hybridMultilevel"/>
    <w:tmpl w:val="CD8AD71E"/>
    <w:lvl w:ilvl="0" w:tplc="20A81036">
      <w:start w:val="1"/>
      <w:numFmt w:val="decimal"/>
      <w:lvlText w:val="%1)"/>
      <w:lvlJc w:val="left"/>
      <w:pPr>
        <w:ind w:left="643" w:hanging="360"/>
      </w:pPr>
      <w:rPr>
        <w:rFonts w:ascii="Verdana" w:eastAsia="Times New Roman" w:hAnsi="Verdana" w:cs="Times New Roman"/>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 w15:restartNumberingAfterBreak="0">
    <w:nsid w:val="18D261D3"/>
    <w:multiLevelType w:val="hybridMultilevel"/>
    <w:tmpl w:val="9A5092AA"/>
    <w:lvl w:ilvl="0" w:tplc="0442CF90">
      <w:start w:val="1"/>
      <w:numFmt w:val="decimal"/>
      <w:lvlText w:val="%1."/>
      <w:lvlJc w:val="left"/>
      <w:pPr>
        <w:ind w:left="720" w:hanging="360"/>
      </w:pPr>
      <w:rPr>
        <w:rFonts w:ascii="Verdana" w:eastAsia="Times New Roman" w:hAnsi="Verdana" w:cs="Times New Roman"/>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F7245E"/>
    <w:multiLevelType w:val="hybridMultilevel"/>
    <w:tmpl w:val="56B494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AFE341C"/>
    <w:multiLevelType w:val="hybridMultilevel"/>
    <w:tmpl w:val="47D29872"/>
    <w:lvl w:ilvl="0" w:tplc="E9167D22">
      <w:start w:val="1"/>
      <w:numFmt w:val="decimal"/>
      <w:pStyle w:val="20Dowiadomoscilista"/>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B0A170F"/>
    <w:multiLevelType w:val="hybridMultilevel"/>
    <w:tmpl w:val="6DB64910"/>
    <w:lvl w:ilvl="0" w:tplc="64CE98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D47742C"/>
    <w:multiLevelType w:val="hybridMultilevel"/>
    <w:tmpl w:val="2698D9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B8299A"/>
    <w:multiLevelType w:val="hybridMultilevel"/>
    <w:tmpl w:val="A3601450"/>
    <w:lvl w:ilvl="0" w:tplc="22CEB85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1F48409E"/>
    <w:multiLevelType w:val="hybridMultilevel"/>
    <w:tmpl w:val="D8142F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7F71BC"/>
    <w:multiLevelType w:val="hybridMultilevel"/>
    <w:tmpl w:val="242898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354DE4"/>
    <w:multiLevelType w:val="hybridMultilevel"/>
    <w:tmpl w:val="FF2C03D6"/>
    <w:lvl w:ilvl="0" w:tplc="8CA40490">
      <w:start w:val="1"/>
      <w:numFmt w:val="decimal"/>
      <w:lvlText w:val="%1."/>
      <w:lvlJc w:val="left"/>
      <w:pPr>
        <w:ind w:left="360" w:hanging="360"/>
      </w:pPr>
      <w:rPr>
        <w:rFonts w:ascii="Verdana" w:hAnsi="Verdana" w:cs="Times New Roman"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011431"/>
    <w:multiLevelType w:val="hybridMultilevel"/>
    <w:tmpl w:val="B816CD96"/>
    <w:lvl w:ilvl="0" w:tplc="A78AD6E0">
      <w:start w:val="1"/>
      <w:numFmt w:val="bullet"/>
      <w:lvlText w:val="­"/>
      <w:lvlJc w:val="left"/>
      <w:pPr>
        <w:ind w:left="1069" w:hanging="360"/>
      </w:pPr>
      <w:rPr>
        <w:rFonts w:ascii="Tahoma" w:hAnsi="Tahoma"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2" w15:restartNumberingAfterBreak="0">
    <w:nsid w:val="2ADA370D"/>
    <w:multiLevelType w:val="hybridMultilevel"/>
    <w:tmpl w:val="33CC72FE"/>
    <w:lvl w:ilvl="0" w:tplc="A78AD6E0">
      <w:start w:val="1"/>
      <w:numFmt w:val="bullet"/>
      <w:lvlText w:val="­"/>
      <w:lvlJc w:val="left"/>
      <w:pPr>
        <w:ind w:left="1069" w:hanging="360"/>
      </w:pPr>
      <w:rPr>
        <w:rFonts w:ascii="Tahoma" w:hAnsi="Tahoma"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3" w15:restartNumberingAfterBreak="0">
    <w:nsid w:val="2D0E3BAD"/>
    <w:multiLevelType w:val="hybridMultilevel"/>
    <w:tmpl w:val="26AE3B86"/>
    <w:lvl w:ilvl="0" w:tplc="E4D2F7DC">
      <w:start w:val="1"/>
      <w:numFmt w:val="decimal"/>
      <w:lvlText w:val="%1)"/>
      <w:lvlJc w:val="left"/>
      <w:pPr>
        <w:ind w:left="643" w:hanging="360"/>
      </w:pPr>
      <w:rPr>
        <w:rFonts w:ascii="Verdana" w:eastAsia="Times New Roman" w:hAnsi="Verdana" w:cs="Times New Roman"/>
        <w:color w:val="auto"/>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4" w15:restartNumberingAfterBreak="0">
    <w:nsid w:val="315004A0"/>
    <w:multiLevelType w:val="hybridMultilevel"/>
    <w:tmpl w:val="4A0E74DA"/>
    <w:lvl w:ilvl="0" w:tplc="8B5CE3AE">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19B4595"/>
    <w:multiLevelType w:val="hybridMultilevel"/>
    <w:tmpl w:val="75DAC5A4"/>
    <w:lvl w:ilvl="0" w:tplc="A78AD6E0">
      <w:start w:val="1"/>
      <w:numFmt w:val="bullet"/>
      <w:lvlText w:val="­"/>
      <w:lvlJc w:val="left"/>
      <w:pPr>
        <w:ind w:left="1069" w:hanging="360"/>
      </w:pPr>
      <w:rPr>
        <w:rFonts w:ascii="Tahoma" w:hAnsi="Tahoma"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6" w15:restartNumberingAfterBreak="0">
    <w:nsid w:val="3205249C"/>
    <w:multiLevelType w:val="hybridMultilevel"/>
    <w:tmpl w:val="C2FCFA58"/>
    <w:lvl w:ilvl="0" w:tplc="CCA8062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F556C3"/>
    <w:multiLevelType w:val="multilevel"/>
    <w:tmpl w:val="9D52E6C2"/>
    <w:lvl w:ilvl="0">
      <w:start w:val="1"/>
      <w:numFmt w:val="upperRoman"/>
      <w:pStyle w:val="Listapunktowana"/>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60D53EE"/>
    <w:multiLevelType w:val="hybridMultilevel"/>
    <w:tmpl w:val="0E38F81E"/>
    <w:lvl w:ilvl="0" w:tplc="A78AD6E0">
      <w:start w:val="1"/>
      <w:numFmt w:val="bullet"/>
      <w:lvlText w:val="­"/>
      <w:lvlJc w:val="left"/>
      <w:pPr>
        <w:ind w:left="1069" w:hanging="360"/>
      </w:pPr>
      <w:rPr>
        <w:rFonts w:ascii="Tahoma" w:hAnsi="Tahoma"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9" w15:restartNumberingAfterBreak="0">
    <w:nsid w:val="3798781D"/>
    <w:multiLevelType w:val="hybridMultilevel"/>
    <w:tmpl w:val="B930E61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37C53B59"/>
    <w:multiLevelType w:val="hybridMultilevel"/>
    <w:tmpl w:val="4ABA4960"/>
    <w:lvl w:ilvl="0" w:tplc="58623E5A">
      <w:start w:val="1"/>
      <w:numFmt w:val="lowerLetter"/>
      <w:lvlText w:val="%1)"/>
      <w:lvlJc w:val="left"/>
      <w:pPr>
        <w:ind w:left="1069" w:hanging="360"/>
      </w:pPr>
      <w:rPr>
        <w:rFonts w:ascii="Verdana" w:eastAsia="Times New Roman" w:hAnsi="Verdana" w:cs="Times New Roman"/>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1" w15:restartNumberingAfterBreak="0">
    <w:nsid w:val="3F876D1E"/>
    <w:multiLevelType w:val="hybridMultilevel"/>
    <w:tmpl w:val="F132D05A"/>
    <w:lvl w:ilvl="0" w:tplc="850C84DA">
      <w:start w:val="1"/>
      <w:numFmt w:val="lowerLetter"/>
      <w:lvlText w:val="%1)"/>
      <w:lvlJc w:val="left"/>
      <w:pPr>
        <w:ind w:left="1069" w:hanging="360"/>
      </w:pPr>
      <w:rPr>
        <w:rFonts w:ascii="Verdana" w:eastAsia="Times New Roman" w:hAnsi="Verdana" w:cs="Times New Roman"/>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22" w15:restartNumberingAfterBreak="0">
    <w:nsid w:val="44A647F8"/>
    <w:multiLevelType w:val="multilevel"/>
    <w:tmpl w:val="55366C26"/>
    <w:lvl w:ilvl="0">
      <w:start w:val="1"/>
      <w:numFmt w:val="decimal"/>
      <w:lvlText w:val="%1."/>
      <w:lvlJc w:val="left"/>
      <w:pPr>
        <w:ind w:left="1070" w:hanging="360"/>
      </w:pPr>
      <w:rPr>
        <w:vertAlign w:val="baseline"/>
      </w:rPr>
    </w:lvl>
    <w:lvl w:ilvl="1">
      <w:start w:val="1"/>
      <w:numFmt w:val="decimal"/>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3" w15:restartNumberingAfterBreak="0">
    <w:nsid w:val="454C4661"/>
    <w:multiLevelType w:val="multilevel"/>
    <w:tmpl w:val="828A8CC2"/>
    <w:lvl w:ilvl="0">
      <w:start w:val="1"/>
      <w:numFmt w:val="decimal"/>
      <w:lvlText w:val="%1)"/>
      <w:lvlJc w:val="left"/>
      <w:pPr>
        <w:ind w:left="720" w:hanging="360"/>
      </w:pPr>
      <w:rPr>
        <w:b w:val="0"/>
        <w:i w:val="0"/>
        <w:smallCaps w:val="0"/>
        <w:strike w:val="0"/>
        <w:dstrike w:val="0"/>
        <w:color w:val="000000"/>
        <w:sz w:val="22"/>
        <w:szCs w:val="22"/>
        <w:u w:val="none"/>
        <w:effect w:val="none"/>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 w15:restartNumberingAfterBreak="0">
    <w:nsid w:val="47E90383"/>
    <w:multiLevelType w:val="hybridMultilevel"/>
    <w:tmpl w:val="E5A0E67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B7E5526"/>
    <w:multiLevelType w:val="hybridMultilevel"/>
    <w:tmpl w:val="3A36774E"/>
    <w:lvl w:ilvl="0" w:tplc="49468066">
      <w:start w:val="1"/>
      <w:numFmt w:val="decimal"/>
      <w:lvlText w:val="%1."/>
      <w:lvlJc w:val="left"/>
      <w:pPr>
        <w:ind w:left="720" w:hanging="360"/>
      </w:pPr>
      <w:rPr>
        <w:rFonts w:ascii="Verdana" w:hAnsi="Verdana" w:cs="Arial Unicode M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314657A"/>
    <w:multiLevelType w:val="hybridMultilevel"/>
    <w:tmpl w:val="088AD890"/>
    <w:lvl w:ilvl="0" w:tplc="B0CAB8E8">
      <w:start w:val="1"/>
      <w:numFmt w:val="decimal"/>
      <w:lvlText w:val="%1."/>
      <w:lvlJc w:val="left"/>
      <w:pPr>
        <w:ind w:left="5322" w:hanging="360"/>
      </w:pPr>
      <w:rPr>
        <w:rFonts w:ascii="Verdana" w:hAnsi="Verdana" w:cs="Arial Unicode MS" w:hint="default"/>
        <w:sz w:val="22"/>
        <w:szCs w:val="22"/>
      </w:rPr>
    </w:lvl>
    <w:lvl w:ilvl="1" w:tplc="04150019" w:tentative="1">
      <w:start w:val="1"/>
      <w:numFmt w:val="lowerLetter"/>
      <w:lvlText w:val="%2."/>
      <w:lvlJc w:val="left"/>
      <w:pPr>
        <w:ind w:left="6042" w:hanging="360"/>
      </w:pPr>
    </w:lvl>
    <w:lvl w:ilvl="2" w:tplc="0415001B" w:tentative="1">
      <w:start w:val="1"/>
      <w:numFmt w:val="lowerRoman"/>
      <w:lvlText w:val="%3."/>
      <w:lvlJc w:val="right"/>
      <w:pPr>
        <w:ind w:left="6762" w:hanging="180"/>
      </w:pPr>
    </w:lvl>
    <w:lvl w:ilvl="3" w:tplc="0415000F">
      <w:start w:val="1"/>
      <w:numFmt w:val="decimal"/>
      <w:lvlText w:val="%4."/>
      <w:lvlJc w:val="left"/>
      <w:pPr>
        <w:ind w:left="7482" w:hanging="360"/>
      </w:pPr>
    </w:lvl>
    <w:lvl w:ilvl="4" w:tplc="04150019" w:tentative="1">
      <w:start w:val="1"/>
      <w:numFmt w:val="lowerLetter"/>
      <w:lvlText w:val="%5."/>
      <w:lvlJc w:val="left"/>
      <w:pPr>
        <w:ind w:left="8202" w:hanging="360"/>
      </w:pPr>
    </w:lvl>
    <w:lvl w:ilvl="5" w:tplc="0415001B" w:tentative="1">
      <w:start w:val="1"/>
      <w:numFmt w:val="lowerRoman"/>
      <w:lvlText w:val="%6."/>
      <w:lvlJc w:val="right"/>
      <w:pPr>
        <w:ind w:left="8922" w:hanging="180"/>
      </w:pPr>
    </w:lvl>
    <w:lvl w:ilvl="6" w:tplc="0415000F" w:tentative="1">
      <w:start w:val="1"/>
      <w:numFmt w:val="decimal"/>
      <w:lvlText w:val="%7."/>
      <w:lvlJc w:val="left"/>
      <w:pPr>
        <w:ind w:left="9642" w:hanging="360"/>
      </w:pPr>
    </w:lvl>
    <w:lvl w:ilvl="7" w:tplc="04150019" w:tentative="1">
      <w:start w:val="1"/>
      <w:numFmt w:val="lowerLetter"/>
      <w:lvlText w:val="%8."/>
      <w:lvlJc w:val="left"/>
      <w:pPr>
        <w:ind w:left="10362" w:hanging="360"/>
      </w:pPr>
    </w:lvl>
    <w:lvl w:ilvl="8" w:tplc="0415001B" w:tentative="1">
      <w:start w:val="1"/>
      <w:numFmt w:val="lowerRoman"/>
      <w:lvlText w:val="%9."/>
      <w:lvlJc w:val="right"/>
      <w:pPr>
        <w:ind w:left="11082" w:hanging="180"/>
      </w:pPr>
    </w:lvl>
  </w:abstractNum>
  <w:abstractNum w:abstractNumId="27" w15:restartNumberingAfterBreak="0">
    <w:nsid w:val="58AC07AF"/>
    <w:multiLevelType w:val="hybridMultilevel"/>
    <w:tmpl w:val="F2D6B02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039434B"/>
    <w:multiLevelType w:val="hybridMultilevel"/>
    <w:tmpl w:val="7A36D8A0"/>
    <w:lvl w:ilvl="0" w:tplc="D0F258D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3D94344"/>
    <w:multiLevelType w:val="hybridMultilevel"/>
    <w:tmpl w:val="2FFC34F4"/>
    <w:lvl w:ilvl="0" w:tplc="FAFA1088">
      <w:start w:val="1"/>
      <w:numFmt w:val="upperRoman"/>
      <w:lvlText w:val="%1."/>
      <w:lvlJc w:val="left"/>
      <w:pPr>
        <w:ind w:left="1080" w:hanging="720"/>
      </w:pPr>
      <w:rPr>
        <w:rFonts w:ascii="Verdana" w:hAnsi="Verdana" w:cs="Arial" w:hint="default"/>
        <w:b/>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45B5620"/>
    <w:multiLevelType w:val="hybridMultilevel"/>
    <w:tmpl w:val="BE766D38"/>
    <w:lvl w:ilvl="0" w:tplc="A78AD6E0">
      <w:start w:val="1"/>
      <w:numFmt w:val="bullet"/>
      <w:lvlText w:val="­"/>
      <w:lvlJc w:val="left"/>
      <w:pPr>
        <w:ind w:left="1069" w:hanging="360"/>
      </w:pPr>
      <w:rPr>
        <w:rFonts w:ascii="Tahoma" w:hAnsi="Tahoma"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1" w15:restartNumberingAfterBreak="0">
    <w:nsid w:val="697B7401"/>
    <w:multiLevelType w:val="hybridMultilevel"/>
    <w:tmpl w:val="555ADA80"/>
    <w:lvl w:ilvl="0" w:tplc="A78AD6E0">
      <w:start w:val="1"/>
      <w:numFmt w:val="bullet"/>
      <w:lvlText w:val="­"/>
      <w:lvlJc w:val="left"/>
      <w:pPr>
        <w:ind w:left="1069" w:hanging="360"/>
      </w:pPr>
      <w:rPr>
        <w:rFonts w:ascii="Tahoma" w:hAnsi="Tahoma"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2" w15:restartNumberingAfterBreak="0">
    <w:nsid w:val="70E148DB"/>
    <w:multiLevelType w:val="hybridMultilevel"/>
    <w:tmpl w:val="85C8E7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124369A"/>
    <w:multiLevelType w:val="hybridMultilevel"/>
    <w:tmpl w:val="D89696E8"/>
    <w:lvl w:ilvl="0" w:tplc="A78AD6E0">
      <w:start w:val="1"/>
      <w:numFmt w:val="bullet"/>
      <w:lvlText w:val="­"/>
      <w:lvlJc w:val="left"/>
      <w:pPr>
        <w:ind w:left="1069" w:hanging="360"/>
      </w:pPr>
      <w:rPr>
        <w:rFonts w:ascii="Tahoma" w:hAnsi="Tahoma"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4" w15:restartNumberingAfterBreak="0">
    <w:nsid w:val="73695314"/>
    <w:multiLevelType w:val="hybridMultilevel"/>
    <w:tmpl w:val="34085F28"/>
    <w:lvl w:ilvl="0" w:tplc="F94A1A1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8D40C6"/>
    <w:multiLevelType w:val="hybridMultilevel"/>
    <w:tmpl w:val="8BC2292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7B3F79C2"/>
    <w:multiLevelType w:val="hybridMultilevel"/>
    <w:tmpl w:val="472A7D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B6D44E4"/>
    <w:multiLevelType w:val="hybridMultilevel"/>
    <w:tmpl w:val="F6CC9AFA"/>
    <w:lvl w:ilvl="0" w:tplc="101AF288">
      <w:start w:val="1"/>
      <w:numFmt w:val="decimal"/>
      <w:lvlText w:val="%1."/>
      <w:lvlJc w:val="left"/>
      <w:pPr>
        <w:ind w:left="720" w:hanging="360"/>
      </w:pPr>
      <w:rPr>
        <w:rFonts w:ascii="Verdana" w:hAnsi="Verdana" w:cs="Arial Unicode MS" w:hint="default"/>
        <w:b/>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B717458"/>
    <w:multiLevelType w:val="hybridMultilevel"/>
    <w:tmpl w:val="513014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F668A0"/>
    <w:multiLevelType w:val="hybridMultilevel"/>
    <w:tmpl w:val="069C08CC"/>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0" w15:restartNumberingAfterBreak="0">
    <w:nsid w:val="7FB77491"/>
    <w:multiLevelType w:val="hybridMultilevel"/>
    <w:tmpl w:val="F05A72F4"/>
    <w:lvl w:ilvl="0" w:tplc="A78AD6E0">
      <w:start w:val="1"/>
      <w:numFmt w:val="bullet"/>
      <w:lvlText w:val="­"/>
      <w:lvlJc w:val="left"/>
      <w:pPr>
        <w:ind w:left="1352" w:hanging="360"/>
      </w:pPr>
      <w:rPr>
        <w:rFonts w:ascii="Tahoma" w:hAnsi="Tahoma"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abstractNumId w:val="4"/>
    <w:lvlOverride w:ilvl="0">
      <w:startOverride w:val="1"/>
    </w:lvlOverride>
  </w:num>
  <w:num w:numId="2">
    <w:abstractNumId w:val="17"/>
  </w:num>
  <w:num w:numId="3">
    <w:abstractNumId w:val="2"/>
  </w:num>
  <w:num w:numId="4">
    <w:abstractNumId w:val="10"/>
  </w:num>
  <w:num w:numId="5">
    <w:abstractNumId w:val="27"/>
  </w:num>
  <w:num w:numId="6">
    <w:abstractNumId w:val="32"/>
  </w:num>
  <w:num w:numId="7">
    <w:abstractNumId w:val="26"/>
  </w:num>
  <w:num w:numId="8">
    <w:abstractNumId w:val="6"/>
  </w:num>
  <w:num w:numId="9">
    <w:abstractNumId w:val="29"/>
  </w:num>
  <w:num w:numId="10">
    <w:abstractNumId w:val="25"/>
  </w:num>
  <w:num w:numId="11">
    <w:abstractNumId w:val="34"/>
  </w:num>
  <w:num w:numId="12">
    <w:abstractNumId w:val="37"/>
  </w:num>
  <w:num w:numId="13">
    <w:abstractNumId w:val="28"/>
  </w:num>
  <w:num w:numId="14">
    <w:abstractNumId w:val="9"/>
  </w:num>
  <w:num w:numId="15">
    <w:abstractNumId w:val="19"/>
  </w:num>
  <w:num w:numId="16">
    <w:abstractNumId w:val="24"/>
  </w:num>
  <w:num w:numId="17">
    <w:abstractNumId w:val="20"/>
  </w:num>
  <w:num w:numId="18">
    <w:abstractNumId w:val="21"/>
  </w:num>
  <w:num w:numId="19">
    <w:abstractNumId w:val="5"/>
  </w:num>
  <w:num w:numId="20">
    <w:abstractNumId w:val="33"/>
  </w:num>
  <w:num w:numId="21">
    <w:abstractNumId w:val="12"/>
  </w:num>
  <w:num w:numId="22">
    <w:abstractNumId w:val="15"/>
  </w:num>
  <w:num w:numId="23">
    <w:abstractNumId w:val="31"/>
  </w:num>
  <w:num w:numId="24">
    <w:abstractNumId w:val="40"/>
  </w:num>
  <w:num w:numId="25">
    <w:abstractNumId w:val="18"/>
  </w:num>
  <w:num w:numId="26">
    <w:abstractNumId w:val="39"/>
  </w:num>
  <w:num w:numId="27">
    <w:abstractNumId w:val="30"/>
  </w:num>
  <w:num w:numId="28">
    <w:abstractNumId w:val="3"/>
  </w:num>
  <w:num w:numId="29">
    <w:abstractNumId w:val="0"/>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3"/>
  </w:num>
  <w:num w:numId="34">
    <w:abstractNumId w:val="38"/>
  </w:num>
  <w:num w:numId="35">
    <w:abstractNumId w:val="11"/>
  </w:num>
  <w:num w:numId="36">
    <w:abstractNumId w:val="35"/>
  </w:num>
  <w:num w:numId="37">
    <w:abstractNumId w:val="7"/>
  </w:num>
  <w:num w:numId="38">
    <w:abstractNumId w:val="8"/>
  </w:num>
  <w:num w:numId="39">
    <w:abstractNumId w:val="36"/>
  </w:num>
  <w:num w:numId="40">
    <w:abstractNumId w:val="14"/>
  </w:num>
  <w:num w:numId="41">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CD"/>
    <w:rsid w:val="000032DE"/>
    <w:rsid w:val="00003E4C"/>
    <w:rsid w:val="00005FFD"/>
    <w:rsid w:val="000114D9"/>
    <w:rsid w:val="00013C00"/>
    <w:rsid w:val="00016AB6"/>
    <w:rsid w:val="000178E8"/>
    <w:rsid w:val="00017C30"/>
    <w:rsid w:val="00024B4D"/>
    <w:rsid w:val="00027000"/>
    <w:rsid w:val="0003009E"/>
    <w:rsid w:val="00030244"/>
    <w:rsid w:val="00033142"/>
    <w:rsid w:val="000340E5"/>
    <w:rsid w:val="00037021"/>
    <w:rsid w:val="00037031"/>
    <w:rsid w:val="00045025"/>
    <w:rsid w:val="000461BB"/>
    <w:rsid w:val="00047C89"/>
    <w:rsid w:val="00047F62"/>
    <w:rsid w:val="000515B5"/>
    <w:rsid w:val="00056413"/>
    <w:rsid w:val="00061ED2"/>
    <w:rsid w:val="0006690A"/>
    <w:rsid w:val="000676B7"/>
    <w:rsid w:val="00073F71"/>
    <w:rsid w:val="0007509D"/>
    <w:rsid w:val="00076A91"/>
    <w:rsid w:val="000823ED"/>
    <w:rsid w:val="000828D7"/>
    <w:rsid w:val="00091421"/>
    <w:rsid w:val="00097AEF"/>
    <w:rsid w:val="000A26F2"/>
    <w:rsid w:val="000A44EE"/>
    <w:rsid w:val="000A4B2E"/>
    <w:rsid w:val="000B21EC"/>
    <w:rsid w:val="000B4411"/>
    <w:rsid w:val="000B4991"/>
    <w:rsid w:val="000C2196"/>
    <w:rsid w:val="000C34D3"/>
    <w:rsid w:val="000C73B2"/>
    <w:rsid w:val="000C744E"/>
    <w:rsid w:val="000D2729"/>
    <w:rsid w:val="000D7C11"/>
    <w:rsid w:val="000E3486"/>
    <w:rsid w:val="000E3605"/>
    <w:rsid w:val="000F0DD9"/>
    <w:rsid w:val="000F2ABF"/>
    <w:rsid w:val="0010027D"/>
    <w:rsid w:val="00101AF1"/>
    <w:rsid w:val="0010407B"/>
    <w:rsid w:val="00104095"/>
    <w:rsid w:val="001048A8"/>
    <w:rsid w:val="00105680"/>
    <w:rsid w:val="00105CD0"/>
    <w:rsid w:val="00105FFD"/>
    <w:rsid w:val="0010752B"/>
    <w:rsid w:val="00107ED1"/>
    <w:rsid w:val="00111EA4"/>
    <w:rsid w:val="00112070"/>
    <w:rsid w:val="00114A92"/>
    <w:rsid w:val="00117184"/>
    <w:rsid w:val="00120108"/>
    <w:rsid w:val="001205C2"/>
    <w:rsid w:val="00121C6A"/>
    <w:rsid w:val="00122F4E"/>
    <w:rsid w:val="00123CDD"/>
    <w:rsid w:val="001257D4"/>
    <w:rsid w:val="00125B07"/>
    <w:rsid w:val="00134548"/>
    <w:rsid w:val="00135734"/>
    <w:rsid w:val="00136B35"/>
    <w:rsid w:val="00143A44"/>
    <w:rsid w:val="00152279"/>
    <w:rsid w:val="00152E19"/>
    <w:rsid w:val="00156226"/>
    <w:rsid w:val="001571C2"/>
    <w:rsid w:val="001600FE"/>
    <w:rsid w:val="0016262C"/>
    <w:rsid w:val="001639BC"/>
    <w:rsid w:val="00167466"/>
    <w:rsid w:val="00172F44"/>
    <w:rsid w:val="001804DD"/>
    <w:rsid w:val="00180A75"/>
    <w:rsid w:val="00180DF6"/>
    <w:rsid w:val="00182FC2"/>
    <w:rsid w:val="00183F24"/>
    <w:rsid w:val="00190D4E"/>
    <w:rsid w:val="001910BD"/>
    <w:rsid w:val="00192372"/>
    <w:rsid w:val="001A1D95"/>
    <w:rsid w:val="001A399D"/>
    <w:rsid w:val="001B0406"/>
    <w:rsid w:val="001B614F"/>
    <w:rsid w:val="001C1CD9"/>
    <w:rsid w:val="001C422F"/>
    <w:rsid w:val="001C4E5E"/>
    <w:rsid w:val="001C6A92"/>
    <w:rsid w:val="001D1245"/>
    <w:rsid w:val="001D163B"/>
    <w:rsid w:val="001D1E8B"/>
    <w:rsid w:val="001E36EF"/>
    <w:rsid w:val="001E4CAD"/>
    <w:rsid w:val="001E6B60"/>
    <w:rsid w:val="001F1EFB"/>
    <w:rsid w:val="001F36DF"/>
    <w:rsid w:val="001F4053"/>
    <w:rsid w:val="001F493B"/>
    <w:rsid w:val="002009D8"/>
    <w:rsid w:val="002018DC"/>
    <w:rsid w:val="00203AB9"/>
    <w:rsid w:val="00204F06"/>
    <w:rsid w:val="00205918"/>
    <w:rsid w:val="0020684F"/>
    <w:rsid w:val="00207757"/>
    <w:rsid w:val="00213C8B"/>
    <w:rsid w:val="002141EF"/>
    <w:rsid w:val="00216074"/>
    <w:rsid w:val="002239D6"/>
    <w:rsid w:val="00224B02"/>
    <w:rsid w:val="00225246"/>
    <w:rsid w:val="00226746"/>
    <w:rsid w:val="00227500"/>
    <w:rsid w:val="002305F6"/>
    <w:rsid w:val="002311AD"/>
    <w:rsid w:val="0023667D"/>
    <w:rsid w:val="002374F2"/>
    <w:rsid w:val="00240BAE"/>
    <w:rsid w:val="00241FF8"/>
    <w:rsid w:val="002422E7"/>
    <w:rsid w:val="002431E9"/>
    <w:rsid w:val="0025172C"/>
    <w:rsid w:val="00251CC6"/>
    <w:rsid w:val="00255FCE"/>
    <w:rsid w:val="00256655"/>
    <w:rsid w:val="00262803"/>
    <w:rsid w:val="002633FA"/>
    <w:rsid w:val="00263A52"/>
    <w:rsid w:val="002640E5"/>
    <w:rsid w:val="002641DF"/>
    <w:rsid w:val="00265BB7"/>
    <w:rsid w:val="00266AA2"/>
    <w:rsid w:val="00266F47"/>
    <w:rsid w:val="002751EE"/>
    <w:rsid w:val="00276C4E"/>
    <w:rsid w:val="00280330"/>
    <w:rsid w:val="00281375"/>
    <w:rsid w:val="00290C1A"/>
    <w:rsid w:val="00297026"/>
    <w:rsid w:val="002970A6"/>
    <w:rsid w:val="002A3755"/>
    <w:rsid w:val="002A7FC1"/>
    <w:rsid w:val="002B104D"/>
    <w:rsid w:val="002B6127"/>
    <w:rsid w:val="002B6140"/>
    <w:rsid w:val="002B6D13"/>
    <w:rsid w:val="002B7EEC"/>
    <w:rsid w:val="002C00BD"/>
    <w:rsid w:val="002C3D19"/>
    <w:rsid w:val="002C6A29"/>
    <w:rsid w:val="002C6E22"/>
    <w:rsid w:val="002D4AA5"/>
    <w:rsid w:val="002E144A"/>
    <w:rsid w:val="002E32DF"/>
    <w:rsid w:val="002E5040"/>
    <w:rsid w:val="002E63C7"/>
    <w:rsid w:val="002F15EC"/>
    <w:rsid w:val="002F292D"/>
    <w:rsid w:val="002F30D1"/>
    <w:rsid w:val="002F7EF3"/>
    <w:rsid w:val="00301282"/>
    <w:rsid w:val="003048CA"/>
    <w:rsid w:val="00310EC0"/>
    <w:rsid w:val="0031561E"/>
    <w:rsid w:val="003162D1"/>
    <w:rsid w:val="0031656E"/>
    <w:rsid w:val="00316AF8"/>
    <w:rsid w:val="00316E4E"/>
    <w:rsid w:val="00317B26"/>
    <w:rsid w:val="003221CF"/>
    <w:rsid w:val="00323052"/>
    <w:rsid w:val="00326CED"/>
    <w:rsid w:val="0033387C"/>
    <w:rsid w:val="003433E6"/>
    <w:rsid w:val="0034492C"/>
    <w:rsid w:val="00344FCF"/>
    <w:rsid w:val="00345256"/>
    <w:rsid w:val="00346321"/>
    <w:rsid w:val="00351BDE"/>
    <w:rsid w:val="00354AA8"/>
    <w:rsid w:val="00355B9F"/>
    <w:rsid w:val="00364908"/>
    <w:rsid w:val="0036778C"/>
    <w:rsid w:val="00372066"/>
    <w:rsid w:val="00376BF2"/>
    <w:rsid w:val="00382CA3"/>
    <w:rsid w:val="00384F3A"/>
    <w:rsid w:val="0038524F"/>
    <w:rsid w:val="00385F2B"/>
    <w:rsid w:val="00392162"/>
    <w:rsid w:val="00394511"/>
    <w:rsid w:val="00395773"/>
    <w:rsid w:val="00396C79"/>
    <w:rsid w:val="00397067"/>
    <w:rsid w:val="003A3C7C"/>
    <w:rsid w:val="003A4A31"/>
    <w:rsid w:val="003A7482"/>
    <w:rsid w:val="003B4793"/>
    <w:rsid w:val="003B6763"/>
    <w:rsid w:val="003C33E7"/>
    <w:rsid w:val="003C39A4"/>
    <w:rsid w:val="003C6728"/>
    <w:rsid w:val="003D1D0E"/>
    <w:rsid w:val="003D4349"/>
    <w:rsid w:val="003D5AE5"/>
    <w:rsid w:val="003E24D2"/>
    <w:rsid w:val="003E588A"/>
    <w:rsid w:val="003F05A3"/>
    <w:rsid w:val="003F13B7"/>
    <w:rsid w:val="003F20D6"/>
    <w:rsid w:val="003F2491"/>
    <w:rsid w:val="003F6556"/>
    <w:rsid w:val="004001DF"/>
    <w:rsid w:val="00401FD3"/>
    <w:rsid w:val="00404143"/>
    <w:rsid w:val="00405BC6"/>
    <w:rsid w:val="00406A01"/>
    <w:rsid w:val="00410A92"/>
    <w:rsid w:val="00410DB4"/>
    <w:rsid w:val="004119C9"/>
    <w:rsid w:val="00413A3E"/>
    <w:rsid w:val="004243FC"/>
    <w:rsid w:val="0043156B"/>
    <w:rsid w:val="00440C46"/>
    <w:rsid w:val="0044148B"/>
    <w:rsid w:val="00441558"/>
    <w:rsid w:val="00442008"/>
    <w:rsid w:val="00442765"/>
    <w:rsid w:val="004465D6"/>
    <w:rsid w:val="004508B6"/>
    <w:rsid w:val="00451EFC"/>
    <w:rsid w:val="00453DB1"/>
    <w:rsid w:val="00454920"/>
    <w:rsid w:val="00454937"/>
    <w:rsid w:val="00454C09"/>
    <w:rsid w:val="004553AA"/>
    <w:rsid w:val="0045673E"/>
    <w:rsid w:val="00456DF2"/>
    <w:rsid w:val="00457F99"/>
    <w:rsid w:val="004623B0"/>
    <w:rsid w:val="00462750"/>
    <w:rsid w:val="0046425A"/>
    <w:rsid w:val="0046448D"/>
    <w:rsid w:val="00465991"/>
    <w:rsid w:val="00465F10"/>
    <w:rsid w:val="004679D8"/>
    <w:rsid w:val="00480760"/>
    <w:rsid w:val="00481483"/>
    <w:rsid w:val="00481DE8"/>
    <w:rsid w:val="00483D49"/>
    <w:rsid w:val="0049127D"/>
    <w:rsid w:val="004A15C0"/>
    <w:rsid w:val="004A20AD"/>
    <w:rsid w:val="004A21ED"/>
    <w:rsid w:val="004A2689"/>
    <w:rsid w:val="004A3648"/>
    <w:rsid w:val="004B0299"/>
    <w:rsid w:val="004B2EFB"/>
    <w:rsid w:val="004B4EC4"/>
    <w:rsid w:val="004B4F2F"/>
    <w:rsid w:val="004B5499"/>
    <w:rsid w:val="004C013A"/>
    <w:rsid w:val="004C2F93"/>
    <w:rsid w:val="004C4983"/>
    <w:rsid w:val="004C4BDE"/>
    <w:rsid w:val="004D0720"/>
    <w:rsid w:val="004D3344"/>
    <w:rsid w:val="004D6885"/>
    <w:rsid w:val="004E30F9"/>
    <w:rsid w:val="004E4B34"/>
    <w:rsid w:val="004E5C8D"/>
    <w:rsid w:val="004E61F8"/>
    <w:rsid w:val="004E7009"/>
    <w:rsid w:val="004F08AD"/>
    <w:rsid w:val="004F14C3"/>
    <w:rsid w:val="005062CA"/>
    <w:rsid w:val="00506C26"/>
    <w:rsid w:val="005104AA"/>
    <w:rsid w:val="00514EFD"/>
    <w:rsid w:val="0052085D"/>
    <w:rsid w:val="005212AB"/>
    <w:rsid w:val="00522732"/>
    <w:rsid w:val="00526980"/>
    <w:rsid w:val="005278FF"/>
    <w:rsid w:val="005307FF"/>
    <w:rsid w:val="0053554B"/>
    <w:rsid w:val="005360CF"/>
    <w:rsid w:val="005363F7"/>
    <w:rsid w:val="005366F6"/>
    <w:rsid w:val="00554726"/>
    <w:rsid w:val="00554D23"/>
    <w:rsid w:val="00560087"/>
    <w:rsid w:val="005605B3"/>
    <w:rsid w:val="00561073"/>
    <w:rsid w:val="00562823"/>
    <w:rsid w:val="0056626C"/>
    <w:rsid w:val="00571486"/>
    <w:rsid w:val="00572A40"/>
    <w:rsid w:val="00573797"/>
    <w:rsid w:val="00574BF4"/>
    <w:rsid w:val="0057575F"/>
    <w:rsid w:val="00575E4D"/>
    <w:rsid w:val="00582671"/>
    <w:rsid w:val="00585612"/>
    <w:rsid w:val="00585DD3"/>
    <w:rsid w:val="00590C4D"/>
    <w:rsid w:val="00592322"/>
    <w:rsid w:val="00592CEF"/>
    <w:rsid w:val="00593F24"/>
    <w:rsid w:val="005A3893"/>
    <w:rsid w:val="005A73B4"/>
    <w:rsid w:val="005B1207"/>
    <w:rsid w:val="005B1EF9"/>
    <w:rsid w:val="005B3CA7"/>
    <w:rsid w:val="005C2EA2"/>
    <w:rsid w:val="005C3092"/>
    <w:rsid w:val="005C58EE"/>
    <w:rsid w:val="005C5E14"/>
    <w:rsid w:val="005C6338"/>
    <w:rsid w:val="005C745E"/>
    <w:rsid w:val="005D18D1"/>
    <w:rsid w:val="005D1C9D"/>
    <w:rsid w:val="005D22F3"/>
    <w:rsid w:val="005D24F5"/>
    <w:rsid w:val="005D4762"/>
    <w:rsid w:val="005D5BD0"/>
    <w:rsid w:val="005E12CE"/>
    <w:rsid w:val="005E15C4"/>
    <w:rsid w:val="005E7C6B"/>
    <w:rsid w:val="005F2349"/>
    <w:rsid w:val="005F475F"/>
    <w:rsid w:val="005F5EF2"/>
    <w:rsid w:val="005F7FC3"/>
    <w:rsid w:val="00603F01"/>
    <w:rsid w:val="00606B56"/>
    <w:rsid w:val="0060707F"/>
    <w:rsid w:val="006075B8"/>
    <w:rsid w:val="006109AA"/>
    <w:rsid w:val="00615309"/>
    <w:rsid w:val="00620F6D"/>
    <w:rsid w:val="00623F79"/>
    <w:rsid w:val="00624331"/>
    <w:rsid w:val="006324CF"/>
    <w:rsid w:val="00633E28"/>
    <w:rsid w:val="00640ACF"/>
    <w:rsid w:val="00641C35"/>
    <w:rsid w:val="00646DF1"/>
    <w:rsid w:val="00647893"/>
    <w:rsid w:val="00650419"/>
    <w:rsid w:val="0065079B"/>
    <w:rsid w:val="00656231"/>
    <w:rsid w:val="00660F39"/>
    <w:rsid w:val="00662687"/>
    <w:rsid w:val="006667BB"/>
    <w:rsid w:val="00666850"/>
    <w:rsid w:val="00670908"/>
    <w:rsid w:val="00671195"/>
    <w:rsid w:val="0068034E"/>
    <w:rsid w:val="00680508"/>
    <w:rsid w:val="00681256"/>
    <w:rsid w:val="006830B5"/>
    <w:rsid w:val="00683259"/>
    <w:rsid w:val="006925AC"/>
    <w:rsid w:val="00692D75"/>
    <w:rsid w:val="006948FD"/>
    <w:rsid w:val="006A53FF"/>
    <w:rsid w:val="006A5BB0"/>
    <w:rsid w:val="006A708D"/>
    <w:rsid w:val="006A75CB"/>
    <w:rsid w:val="006A7D00"/>
    <w:rsid w:val="006B198D"/>
    <w:rsid w:val="006B76F3"/>
    <w:rsid w:val="006C5923"/>
    <w:rsid w:val="006D1147"/>
    <w:rsid w:val="006D6A3A"/>
    <w:rsid w:val="006E254B"/>
    <w:rsid w:val="006E2AFE"/>
    <w:rsid w:val="006E54F3"/>
    <w:rsid w:val="006E7B97"/>
    <w:rsid w:val="006F7D5C"/>
    <w:rsid w:val="006F7F48"/>
    <w:rsid w:val="00701FA2"/>
    <w:rsid w:val="007031CB"/>
    <w:rsid w:val="00703210"/>
    <w:rsid w:val="0070526D"/>
    <w:rsid w:val="00717486"/>
    <w:rsid w:val="00717901"/>
    <w:rsid w:val="00717E89"/>
    <w:rsid w:val="00722EF2"/>
    <w:rsid w:val="0072396D"/>
    <w:rsid w:val="007310C8"/>
    <w:rsid w:val="00731C86"/>
    <w:rsid w:val="00733429"/>
    <w:rsid w:val="00736E73"/>
    <w:rsid w:val="0074130F"/>
    <w:rsid w:val="00742219"/>
    <w:rsid w:val="00760195"/>
    <w:rsid w:val="00760A25"/>
    <w:rsid w:val="00760B40"/>
    <w:rsid w:val="00761F84"/>
    <w:rsid w:val="00763003"/>
    <w:rsid w:val="007667DF"/>
    <w:rsid w:val="00766DF7"/>
    <w:rsid w:val="00771F67"/>
    <w:rsid w:val="00774A83"/>
    <w:rsid w:val="00775EE6"/>
    <w:rsid w:val="007833EE"/>
    <w:rsid w:val="007835B6"/>
    <w:rsid w:val="00783861"/>
    <w:rsid w:val="007863F5"/>
    <w:rsid w:val="007878BA"/>
    <w:rsid w:val="007978A5"/>
    <w:rsid w:val="007A2E54"/>
    <w:rsid w:val="007A489E"/>
    <w:rsid w:val="007B335D"/>
    <w:rsid w:val="007B45FB"/>
    <w:rsid w:val="007C3E25"/>
    <w:rsid w:val="007C751A"/>
    <w:rsid w:val="007D0A42"/>
    <w:rsid w:val="007D3300"/>
    <w:rsid w:val="007D5519"/>
    <w:rsid w:val="007D59C9"/>
    <w:rsid w:val="007D7115"/>
    <w:rsid w:val="007E14C7"/>
    <w:rsid w:val="007E4020"/>
    <w:rsid w:val="007E4ABF"/>
    <w:rsid w:val="007F1692"/>
    <w:rsid w:val="007F1B42"/>
    <w:rsid w:val="007F259B"/>
    <w:rsid w:val="007F3DB4"/>
    <w:rsid w:val="007F4922"/>
    <w:rsid w:val="007F4F9C"/>
    <w:rsid w:val="007F4FD0"/>
    <w:rsid w:val="007F5E8F"/>
    <w:rsid w:val="007F63EB"/>
    <w:rsid w:val="007F7375"/>
    <w:rsid w:val="008014B5"/>
    <w:rsid w:val="00802771"/>
    <w:rsid w:val="008031CA"/>
    <w:rsid w:val="00803488"/>
    <w:rsid w:val="0081045F"/>
    <w:rsid w:val="00810F8E"/>
    <w:rsid w:val="00815ABB"/>
    <w:rsid w:val="00815C76"/>
    <w:rsid w:val="0082084C"/>
    <w:rsid w:val="008219FD"/>
    <w:rsid w:val="0082301A"/>
    <w:rsid w:val="00824A85"/>
    <w:rsid w:val="00826294"/>
    <w:rsid w:val="00827062"/>
    <w:rsid w:val="00832037"/>
    <w:rsid w:val="008338CE"/>
    <w:rsid w:val="0083437F"/>
    <w:rsid w:val="00834570"/>
    <w:rsid w:val="00836751"/>
    <w:rsid w:val="00837F14"/>
    <w:rsid w:val="00840DE8"/>
    <w:rsid w:val="00843390"/>
    <w:rsid w:val="00843A14"/>
    <w:rsid w:val="00844D08"/>
    <w:rsid w:val="008460D4"/>
    <w:rsid w:val="00851301"/>
    <w:rsid w:val="008543D1"/>
    <w:rsid w:val="00854F20"/>
    <w:rsid w:val="00855445"/>
    <w:rsid w:val="008623FC"/>
    <w:rsid w:val="0086499A"/>
    <w:rsid w:val="008717F2"/>
    <w:rsid w:val="008719B8"/>
    <w:rsid w:val="00872095"/>
    <w:rsid w:val="0087293B"/>
    <w:rsid w:val="008749A5"/>
    <w:rsid w:val="00874BBD"/>
    <w:rsid w:val="00876EA3"/>
    <w:rsid w:val="0088160D"/>
    <w:rsid w:val="0088160F"/>
    <w:rsid w:val="00882CE6"/>
    <w:rsid w:val="00886B8A"/>
    <w:rsid w:val="0089328B"/>
    <w:rsid w:val="00895211"/>
    <w:rsid w:val="008A23BF"/>
    <w:rsid w:val="008A3749"/>
    <w:rsid w:val="008A38BD"/>
    <w:rsid w:val="008A5BA8"/>
    <w:rsid w:val="008A6486"/>
    <w:rsid w:val="008B718E"/>
    <w:rsid w:val="008C06C8"/>
    <w:rsid w:val="008C1E72"/>
    <w:rsid w:val="008C2618"/>
    <w:rsid w:val="008C2CAF"/>
    <w:rsid w:val="008C39CC"/>
    <w:rsid w:val="008D7117"/>
    <w:rsid w:val="008D745B"/>
    <w:rsid w:val="008E1E1A"/>
    <w:rsid w:val="008E6EB0"/>
    <w:rsid w:val="008E6F44"/>
    <w:rsid w:val="008E73C4"/>
    <w:rsid w:val="008F1853"/>
    <w:rsid w:val="008F1F44"/>
    <w:rsid w:val="008F7D65"/>
    <w:rsid w:val="00901449"/>
    <w:rsid w:val="00903009"/>
    <w:rsid w:val="00904F0D"/>
    <w:rsid w:val="00910545"/>
    <w:rsid w:val="00910CB0"/>
    <w:rsid w:val="009110A3"/>
    <w:rsid w:val="00915BBA"/>
    <w:rsid w:val="00916856"/>
    <w:rsid w:val="00916B2A"/>
    <w:rsid w:val="00917B14"/>
    <w:rsid w:val="00922119"/>
    <w:rsid w:val="009257A8"/>
    <w:rsid w:val="00925C05"/>
    <w:rsid w:val="00933500"/>
    <w:rsid w:val="009340E1"/>
    <w:rsid w:val="009344AA"/>
    <w:rsid w:val="00935FC9"/>
    <w:rsid w:val="00940398"/>
    <w:rsid w:val="0094590B"/>
    <w:rsid w:val="00946DAF"/>
    <w:rsid w:val="00950B36"/>
    <w:rsid w:val="00950D6A"/>
    <w:rsid w:val="00962129"/>
    <w:rsid w:val="00965F47"/>
    <w:rsid w:val="009671A7"/>
    <w:rsid w:val="00975D84"/>
    <w:rsid w:val="0097633B"/>
    <w:rsid w:val="009765D0"/>
    <w:rsid w:val="00977796"/>
    <w:rsid w:val="00982A45"/>
    <w:rsid w:val="00984F47"/>
    <w:rsid w:val="00996916"/>
    <w:rsid w:val="009A04FD"/>
    <w:rsid w:val="009A231E"/>
    <w:rsid w:val="009A3E45"/>
    <w:rsid w:val="009A3F8D"/>
    <w:rsid w:val="009B0C58"/>
    <w:rsid w:val="009B1393"/>
    <w:rsid w:val="009B15B9"/>
    <w:rsid w:val="009B1E67"/>
    <w:rsid w:val="009B25C8"/>
    <w:rsid w:val="009B4C6B"/>
    <w:rsid w:val="009B7AB2"/>
    <w:rsid w:val="009C16F1"/>
    <w:rsid w:val="009C1923"/>
    <w:rsid w:val="009C69DB"/>
    <w:rsid w:val="009C711F"/>
    <w:rsid w:val="009D0E4B"/>
    <w:rsid w:val="009D1EEE"/>
    <w:rsid w:val="009D5AC9"/>
    <w:rsid w:val="009D62AA"/>
    <w:rsid w:val="009E0E1B"/>
    <w:rsid w:val="009E2D80"/>
    <w:rsid w:val="009E2E76"/>
    <w:rsid w:val="009E3121"/>
    <w:rsid w:val="009E6A8C"/>
    <w:rsid w:val="009E6C2E"/>
    <w:rsid w:val="009E6F7E"/>
    <w:rsid w:val="009E78CD"/>
    <w:rsid w:val="009F01FD"/>
    <w:rsid w:val="009F5C7B"/>
    <w:rsid w:val="009F6A82"/>
    <w:rsid w:val="009F6D4E"/>
    <w:rsid w:val="00A005FB"/>
    <w:rsid w:val="00A00633"/>
    <w:rsid w:val="00A011B5"/>
    <w:rsid w:val="00A05D5E"/>
    <w:rsid w:val="00A05F87"/>
    <w:rsid w:val="00A101A8"/>
    <w:rsid w:val="00A10763"/>
    <w:rsid w:val="00A161D1"/>
    <w:rsid w:val="00A16747"/>
    <w:rsid w:val="00A249C2"/>
    <w:rsid w:val="00A259A8"/>
    <w:rsid w:val="00A27460"/>
    <w:rsid w:val="00A27662"/>
    <w:rsid w:val="00A27F20"/>
    <w:rsid w:val="00A31597"/>
    <w:rsid w:val="00A418AF"/>
    <w:rsid w:val="00A43456"/>
    <w:rsid w:val="00A44EFE"/>
    <w:rsid w:val="00A469FD"/>
    <w:rsid w:val="00A56D96"/>
    <w:rsid w:val="00A61090"/>
    <w:rsid w:val="00A62CEE"/>
    <w:rsid w:val="00A636BB"/>
    <w:rsid w:val="00A64BDA"/>
    <w:rsid w:val="00A72994"/>
    <w:rsid w:val="00A75559"/>
    <w:rsid w:val="00A80893"/>
    <w:rsid w:val="00A816F2"/>
    <w:rsid w:val="00A86D58"/>
    <w:rsid w:val="00A9349E"/>
    <w:rsid w:val="00A9673D"/>
    <w:rsid w:val="00A97835"/>
    <w:rsid w:val="00AA04FE"/>
    <w:rsid w:val="00AA2361"/>
    <w:rsid w:val="00AA6A85"/>
    <w:rsid w:val="00AB56BE"/>
    <w:rsid w:val="00AB60B5"/>
    <w:rsid w:val="00AC40AF"/>
    <w:rsid w:val="00AD09F7"/>
    <w:rsid w:val="00AD29D0"/>
    <w:rsid w:val="00AD41C6"/>
    <w:rsid w:val="00AD5413"/>
    <w:rsid w:val="00AD6B1A"/>
    <w:rsid w:val="00AE558C"/>
    <w:rsid w:val="00AE60E1"/>
    <w:rsid w:val="00AF094C"/>
    <w:rsid w:val="00B02AD0"/>
    <w:rsid w:val="00B062A3"/>
    <w:rsid w:val="00B065D4"/>
    <w:rsid w:val="00B10E33"/>
    <w:rsid w:val="00B2698E"/>
    <w:rsid w:val="00B31E09"/>
    <w:rsid w:val="00B31E4D"/>
    <w:rsid w:val="00B33368"/>
    <w:rsid w:val="00B34C4C"/>
    <w:rsid w:val="00B362E9"/>
    <w:rsid w:val="00B36CD9"/>
    <w:rsid w:val="00B454E9"/>
    <w:rsid w:val="00B45C56"/>
    <w:rsid w:val="00B473F3"/>
    <w:rsid w:val="00B51284"/>
    <w:rsid w:val="00B516E7"/>
    <w:rsid w:val="00B55101"/>
    <w:rsid w:val="00B552E5"/>
    <w:rsid w:val="00B55847"/>
    <w:rsid w:val="00B57F94"/>
    <w:rsid w:val="00B63190"/>
    <w:rsid w:val="00B64367"/>
    <w:rsid w:val="00B654C1"/>
    <w:rsid w:val="00B66F9F"/>
    <w:rsid w:val="00B73AF4"/>
    <w:rsid w:val="00B74015"/>
    <w:rsid w:val="00B7524B"/>
    <w:rsid w:val="00B81456"/>
    <w:rsid w:val="00B81A2D"/>
    <w:rsid w:val="00B81B31"/>
    <w:rsid w:val="00B83AEB"/>
    <w:rsid w:val="00B84D7B"/>
    <w:rsid w:val="00B85A70"/>
    <w:rsid w:val="00B906E7"/>
    <w:rsid w:val="00B923DA"/>
    <w:rsid w:val="00B95536"/>
    <w:rsid w:val="00B967F6"/>
    <w:rsid w:val="00BA2747"/>
    <w:rsid w:val="00BA2BDF"/>
    <w:rsid w:val="00BA44D3"/>
    <w:rsid w:val="00BA4B8C"/>
    <w:rsid w:val="00BA56C6"/>
    <w:rsid w:val="00BA6395"/>
    <w:rsid w:val="00BB0930"/>
    <w:rsid w:val="00BB389F"/>
    <w:rsid w:val="00BB69CC"/>
    <w:rsid w:val="00BB6DE6"/>
    <w:rsid w:val="00BB731B"/>
    <w:rsid w:val="00BB75D3"/>
    <w:rsid w:val="00BC3DD1"/>
    <w:rsid w:val="00BC6A26"/>
    <w:rsid w:val="00BD035E"/>
    <w:rsid w:val="00BD248A"/>
    <w:rsid w:val="00BD2D16"/>
    <w:rsid w:val="00BD447F"/>
    <w:rsid w:val="00BD5FD6"/>
    <w:rsid w:val="00BE3FA8"/>
    <w:rsid w:val="00BE7633"/>
    <w:rsid w:val="00BF1526"/>
    <w:rsid w:val="00BF1E59"/>
    <w:rsid w:val="00BF20A2"/>
    <w:rsid w:val="00BF4CD1"/>
    <w:rsid w:val="00BF747F"/>
    <w:rsid w:val="00C04314"/>
    <w:rsid w:val="00C05343"/>
    <w:rsid w:val="00C11992"/>
    <w:rsid w:val="00C15920"/>
    <w:rsid w:val="00C15B88"/>
    <w:rsid w:val="00C165EC"/>
    <w:rsid w:val="00C21253"/>
    <w:rsid w:val="00C2127D"/>
    <w:rsid w:val="00C23CE7"/>
    <w:rsid w:val="00C3371C"/>
    <w:rsid w:val="00C351B5"/>
    <w:rsid w:val="00C43B36"/>
    <w:rsid w:val="00C43D02"/>
    <w:rsid w:val="00C440A0"/>
    <w:rsid w:val="00C46CEB"/>
    <w:rsid w:val="00C51545"/>
    <w:rsid w:val="00C53C41"/>
    <w:rsid w:val="00C549F3"/>
    <w:rsid w:val="00C556D8"/>
    <w:rsid w:val="00C55C72"/>
    <w:rsid w:val="00C56C4F"/>
    <w:rsid w:val="00C57322"/>
    <w:rsid w:val="00C57420"/>
    <w:rsid w:val="00C63175"/>
    <w:rsid w:val="00C7164B"/>
    <w:rsid w:val="00C746DD"/>
    <w:rsid w:val="00C759C1"/>
    <w:rsid w:val="00C75D73"/>
    <w:rsid w:val="00C820B1"/>
    <w:rsid w:val="00C83570"/>
    <w:rsid w:val="00C845AD"/>
    <w:rsid w:val="00C90108"/>
    <w:rsid w:val="00C911DA"/>
    <w:rsid w:val="00C916B0"/>
    <w:rsid w:val="00C92828"/>
    <w:rsid w:val="00C92B97"/>
    <w:rsid w:val="00C94A0E"/>
    <w:rsid w:val="00C9555E"/>
    <w:rsid w:val="00CA1311"/>
    <w:rsid w:val="00CA7218"/>
    <w:rsid w:val="00CB359C"/>
    <w:rsid w:val="00CB7DA4"/>
    <w:rsid w:val="00CC1016"/>
    <w:rsid w:val="00CC687E"/>
    <w:rsid w:val="00CC76DE"/>
    <w:rsid w:val="00CD26BE"/>
    <w:rsid w:val="00CD3323"/>
    <w:rsid w:val="00CD3942"/>
    <w:rsid w:val="00CD4A1C"/>
    <w:rsid w:val="00CD4AC9"/>
    <w:rsid w:val="00CD58DF"/>
    <w:rsid w:val="00CD7067"/>
    <w:rsid w:val="00CE7D2D"/>
    <w:rsid w:val="00CF34AE"/>
    <w:rsid w:val="00CF6A63"/>
    <w:rsid w:val="00CF6A7D"/>
    <w:rsid w:val="00D02A62"/>
    <w:rsid w:val="00D049D8"/>
    <w:rsid w:val="00D05152"/>
    <w:rsid w:val="00D06087"/>
    <w:rsid w:val="00D07ED7"/>
    <w:rsid w:val="00D12991"/>
    <w:rsid w:val="00D150E8"/>
    <w:rsid w:val="00D16B1C"/>
    <w:rsid w:val="00D173A2"/>
    <w:rsid w:val="00D208AE"/>
    <w:rsid w:val="00D2157B"/>
    <w:rsid w:val="00D21D94"/>
    <w:rsid w:val="00D23966"/>
    <w:rsid w:val="00D31148"/>
    <w:rsid w:val="00D311BF"/>
    <w:rsid w:val="00D33992"/>
    <w:rsid w:val="00D37D30"/>
    <w:rsid w:val="00D43114"/>
    <w:rsid w:val="00D46DF7"/>
    <w:rsid w:val="00D47627"/>
    <w:rsid w:val="00D548B2"/>
    <w:rsid w:val="00D55483"/>
    <w:rsid w:val="00D627A1"/>
    <w:rsid w:val="00D645ED"/>
    <w:rsid w:val="00D67D78"/>
    <w:rsid w:val="00D70788"/>
    <w:rsid w:val="00D70C8A"/>
    <w:rsid w:val="00D75152"/>
    <w:rsid w:val="00D76EEA"/>
    <w:rsid w:val="00D80348"/>
    <w:rsid w:val="00D815CC"/>
    <w:rsid w:val="00D81AFC"/>
    <w:rsid w:val="00D8547D"/>
    <w:rsid w:val="00D85DEC"/>
    <w:rsid w:val="00D86607"/>
    <w:rsid w:val="00D908A2"/>
    <w:rsid w:val="00DA1613"/>
    <w:rsid w:val="00DA1E87"/>
    <w:rsid w:val="00DA423E"/>
    <w:rsid w:val="00DB2A1C"/>
    <w:rsid w:val="00DB5E26"/>
    <w:rsid w:val="00DB650E"/>
    <w:rsid w:val="00DB68AC"/>
    <w:rsid w:val="00DC191D"/>
    <w:rsid w:val="00DC3B96"/>
    <w:rsid w:val="00DC4859"/>
    <w:rsid w:val="00DC7F3D"/>
    <w:rsid w:val="00DD139C"/>
    <w:rsid w:val="00DD26C7"/>
    <w:rsid w:val="00DD60E0"/>
    <w:rsid w:val="00DE0B14"/>
    <w:rsid w:val="00DE0C00"/>
    <w:rsid w:val="00DE17F6"/>
    <w:rsid w:val="00DE1C60"/>
    <w:rsid w:val="00DE6C70"/>
    <w:rsid w:val="00DF16EC"/>
    <w:rsid w:val="00DF39CD"/>
    <w:rsid w:val="00DF46D7"/>
    <w:rsid w:val="00DF500D"/>
    <w:rsid w:val="00DF6B3F"/>
    <w:rsid w:val="00DF6D98"/>
    <w:rsid w:val="00E027D2"/>
    <w:rsid w:val="00E06116"/>
    <w:rsid w:val="00E128DB"/>
    <w:rsid w:val="00E12B2A"/>
    <w:rsid w:val="00E16FA6"/>
    <w:rsid w:val="00E17645"/>
    <w:rsid w:val="00E20146"/>
    <w:rsid w:val="00E20717"/>
    <w:rsid w:val="00E2281C"/>
    <w:rsid w:val="00E22BBA"/>
    <w:rsid w:val="00E23925"/>
    <w:rsid w:val="00E250EE"/>
    <w:rsid w:val="00E25E6A"/>
    <w:rsid w:val="00E26E23"/>
    <w:rsid w:val="00E35A19"/>
    <w:rsid w:val="00E44844"/>
    <w:rsid w:val="00E44FC8"/>
    <w:rsid w:val="00E4710C"/>
    <w:rsid w:val="00E52576"/>
    <w:rsid w:val="00E5515C"/>
    <w:rsid w:val="00E57CFA"/>
    <w:rsid w:val="00E62C67"/>
    <w:rsid w:val="00E64CFF"/>
    <w:rsid w:val="00E652A8"/>
    <w:rsid w:val="00E66CAA"/>
    <w:rsid w:val="00E702FE"/>
    <w:rsid w:val="00E72D5F"/>
    <w:rsid w:val="00E7440B"/>
    <w:rsid w:val="00E81BF3"/>
    <w:rsid w:val="00E81E73"/>
    <w:rsid w:val="00E835A6"/>
    <w:rsid w:val="00E8394C"/>
    <w:rsid w:val="00E87668"/>
    <w:rsid w:val="00E93FBE"/>
    <w:rsid w:val="00E94D8A"/>
    <w:rsid w:val="00E95539"/>
    <w:rsid w:val="00E96C7F"/>
    <w:rsid w:val="00E97C36"/>
    <w:rsid w:val="00EA1E83"/>
    <w:rsid w:val="00EB54F2"/>
    <w:rsid w:val="00EB5B74"/>
    <w:rsid w:val="00EB6604"/>
    <w:rsid w:val="00EB6D5E"/>
    <w:rsid w:val="00EC5E22"/>
    <w:rsid w:val="00EC748D"/>
    <w:rsid w:val="00ED3E79"/>
    <w:rsid w:val="00EE7855"/>
    <w:rsid w:val="00EF1E12"/>
    <w:rsid w:val="00EF3916"/>
    <w:rsid w:val="00EF528B"/>
    <w:rsid w:val="00EF72CF"/>
    <w:rsid w:val="00F025BF"/>
    <w:rsid w:val="00F07EEE"/>
    <w:rsid w:val="00F13636"/>
    <w:rsid w:val="00F165E0"/>
    <w:rsid w:val="00F207AE"/>
    <w:rsid w:val="00F21B9F"/>
    <w:rsid w:val="00F2486D"/>
    <w:rsid w:val="00F2585D"/>
    <w:rsid w:val="00F261E5"/>
    <w:rsid w:val="00F26D2E"/>
    <w:rsid w:val="00F3201A"/>
    <w:rsid w:val="00F40755"/>
    <w:rsid w:val="00F426EA"/>
    <w:rsid w:val="00F43C11"/>
    <w:rsid w:val="00F4605A"/>
    <w:rsid w:val="00F47A45"/>
    <w:rsid w:val="00F53020"/>
    <w:rsid w:val="00F5334C"/>
    <w:rsid w:val="00F57748"/>
    <w:rsid w:val="00F629CD"/>
    <w:rsid w:val="00F71A73"/>
    <w:rsid w:val="00F74E35"/>
    <w:rsid w:val="00F8165E"/>
    <w:rsid w:val="00F81765"/>
    <w:rsid w:val="00F8333C"/>
    <w:rsid w:val="00F84119"/>
    <w:rsid w:val="00F9307E"/>
    <w:rsid w:val="00F976D8"/>
    <w:rsid w:val="00FA17AB"/>
    <w:rsid w:val="00FA277E"/>
    <w:rsid w:val="00FA3840"/>
    <w:rsid w:val="00FA54B4"/>
    <w:rsid w:val="00FA707F"/>
    <w:rsid w:val="00FB233F"/>
    <w:rsid w:val="00FB2DCE"/>
    <w:rsid w:val="00FB2F82"/>
    <w:rsid w:val="00FB31AC"/>
    <w:rsid w:val="00FB5F85"/>
    <w:rsid w:val="00FB68B6"/>
    <w:rsid w:val="00FB7070"/>
    <w:rsid w:val="00FB7E24"/>
    <w:rsid w:val="00FC6938"/>
    <w:rsid w:val="00FD091B"/>
    <w:rsid w:val="00FD357D"/>
    <w:rsid w:val="00FD6478"/>
    <w:rsid w:val="00FD786F"/>
    <w:rsid w:val="00FE0589"/>
    <w:rsid w:val="00FE0C22"/>
    <w:rsid w:val="00FE6C4F"/>
    <w:rsid w:val="00FF410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456F961"/>
  <w15:chartTrackingRefBased/>
  <w15:docId w15:val="{F3339514-A395-4C7B-A89B-8670B2A9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51545"/>
    <w:rPr>
      <w:sz w:val="24"/>
      <w:szCs w:val="24"/>
    </w:rPr>
  </w:style>
  <w:style w:type="paragraph" w:styleId="Nagwek1">
    <w:name w:val="heading 1"/>
    <w:basedOn w:val="Normalny"/>
    <w:next w:val="Normalny"/>
    <w:link w:val="Nagwek1Znak"/>
    <w:qFormat/>
    <w:rsid w:val="00A16747"/>
    <w:pPr>
      <w:keepNext/>
      <w:spacing w:before="240" w:after="60" w:line="276" w:lineRule="auto"/>
      <w:outlineLvl w:val="0"/>
    </w:pPr>
    <w:rPr>
      <w:rFonts w:ascii="Cambria" w:hAnsi="Cambria"/>
      <w:b/>
      <w:bCs/>
      <w:kern w:val="32"/>
      <w:sz w:val="32"/>
      <w:szCs w:val="32"/>
      <w:lang w:eastAsia="en-US"/>
    </w:rPr>
  </w:style>
  <w:style w:type="paragraph" w:styleId="Nagwek2">
    <w:name w:val="heading 2"/>
    <w:basedOn w:val="Normalny"/>
    <w:next w:val="Normalny"/>
    <w:link w:val="Nagwek2Znak"/>
    <w:qFormat/>
    <w:rsid w:val="00A16747"/>
    <w:pPr>
      <w:keepNext/>
      <w:spacing w:before="240" w:after="60" w:line="276" w:lineRule="auto"/>
      <w:outlineLvl w:val="1"/>
    </w:pPr>
    <w:rPr>
      <w:rFonts w:ascii="Arial" w:hAnsi="Arial" w:cs="Arial"/>
      <w:b/>
      <w:bCs/>
      <w:i/>
      <w:iCs/>
      <w:sz w:val="28"/>
      <w:szCs w:val="28"/>
      <w:lang w:eastAsia="en-US"/>
    </w:rPr>
  </w:style>
  <w:style w:type="paragraph" w:styleId="Nagwek3">
    <w:name w:val="heading 3"/>
    <w:basedOn w:val="Normalny"/>
    <w:next w:val="Normalny"/>
    <w:link w:val="Nagwek3Znak"/>
    <w:uiPriority w:val="9"/>
    <w:semiHidden/>
    <w:unhideWhenUsed/>
    <w:qFormat/>
    <w:rsid w:val="00FF4109"/>
    <w:pPr>
      <w:keepNext/>
      <w:keepLines/>
      <w:spacing w:before="40"/>
      <w:outlineLvl w:val="2"/>
    </w:pPr>
    <w:rPr>
      <w:rFonts w:ascii="Cambria" w:hAnsi="Cambria"/>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07Datapisma">
    <w:name w:val="@07.Data_pisma"/>
    <w:basedOn w:val="11Trescpisma"/>
    <w:next w:val="08Sygnaturapisma"/>
    <w:rsid w:val="003F20D6"/>
    <w:pPr>
      <w:spacing w:before="360"/>
      <w:jc w:val="right"/>
    </w:pPr>
    <w:rPr>
      <w:sz w:val="18"/>
      <w:szCs w:val="20"/>
    </w:rPr>
  </w:style>
  <w:style w:type="paragraph" w:customStyle="1" w:styleId="08Sygnaturapisma">
    <w:name w:val="@08.Sygnatura_pisma"/>
    <w:basedOn w:val="11Trescpisma"/>
    <w:next w:val="10Szanowny"/>
    <w:rsid w:val="004A21ED"/>
    <w:pPr>
      <w:spacing w:after="120"/>
    </w:pPr>
    <w:rPr>
      <w:sz w:val="16"/>
    </w:rPr>
  </w:style>
  <w:style w:type="paragraph" w:customStyle="1" w:styleId="10Szanowny">
    <w:name w:val="@10.Szanowny"/>
    <w:basedOn w:val="11Trescpisma"/>
    <w:next w:val="11Trescpisma"/>
    <w:rsid w:val="004A21ED"/>
  </w:style>
  <w:style w:type="paragraph" w:customStyle="1" w:styleId="11Trescpisma">
    <w:name w:val="@11.Tresc_pisma"/>
    <w:basedOn w:val="Normalny"/>
    <w:rsid w:val="00D627A1"/>
    <w:pPr>
      <w:spacing w:before="180"/>
      <w:jc w:val="both"/>
    </w:pPr>
    <w:rPr>
      <w:rFonts w:ascii="Verdana" w:hAnsi="Verdana"/>
      <w:sz w:val="20"/>
      <w:szCs w:val="18"/>
    </w:rPr>
  </w:style>
  <w:style w:type="paragraph" w:customStyle="1" w:styleId="03ImieiNazwisko">
    <w:name w:val="@03.Imie_i_Nazwisko"/>
    <w:basedOn w:val="11Trescpisma"/>
    <w:next w:val="04StanowiskoAdresata"/>
    <w:rsid w:val="003F20D6"/>
  </w:style>
  <w:style w:type="paragraph" w:customStyle="1" w:styleId="12Zwyrazamiszacunku">
    <w:name w:val="@12.Z_wyrazami_szacunku"/>
    <w:basedOn w:val="07Datapisma"/>
    <w:next w:val="13Podpisujacypismo"/>
    <w:rsid w:val="00D627A1"/>
    <w:pPr>
      <w:jc w:val="left"/>
    </w:pPr>
    <w:rPr>
      <w:sz w:val="20"/>
    </w:rPr>
  </w:style>
  <w:style w:type="paragraph" w:customStyle="1" w:styleId="13Podpisujacypismo">
    <w:name w:val="@13.Podpisujacy_pismo"/>
    <w:basedOn w:val="11Trescpisma"/>
    <w:next w:val="14StanowiskoPodpisujacego"/>
    <w:rsid w:val="003F20D6"/>
    <w:pPr>
      <w:spacing w:before="540"/>
    </w:pPr>
  </w:style>
  <w:style w:type="paragraph" w:customStyle="1" w:styleId="14StanowiskoPodpisujacego">
    <w:name w:val="@14.StanowiskoPodpisujacego"/>
    <w:basedOn w:val="11Trescpisma"/>
    <w:rsid w:val="007878BA"/>
    <w:pPr>
      <w:spacing w:before="0"/>
    </w:pPr>
    <w:rPr>
      <w:sz w:val="18"/>
    </w:rPr>
  </w:style>
  <w:style w:type="paragraph" w:customStyle="1" w:styleId="05Adresulica">
    <w:name w:val="@05.Adres_ulica"/>
    <w:basedOn w:val="11Trescpisma"/>
    <w:next w:val="06Adresmiasto"/>
    <w:rsid w:val="003F20D6"/>
    <w:rPr>
      <w:sz w:val="18"/>
    </w:rPr>
  </w:style>
  <w:style w:type="paragraph" w:customStyle="1" w:styleId="06Adresmiasto">
    <w:name w:val="@06.Adres_miasto"/>
    <w:basedOn w:val="11Trescpisma"/>
    <w:next w:val="07Datapisma"/>
    <w:rsid w:val="003F20D6"/>
    <w:pPr>
      <w:spacing w:before="0" w:after="180"/>
    </w:pPr>
    <w:rPr>
      <w:sz w:val="18"/>
    </w:rPr>
  </w:style>
  <w:style w:type="paragraph" w:customStyle="1" w:styleId="02Instytucja2">
    <w:name w:val="@02.Instytucja2"/>
    <w:basedOn w:val="01Instytucja1"/>
    <w:next w:val="03ImieiNazwisko"/>
    <w:rsid w:val="003F20D6"/>
    <w:pPr>
      <w:spacing w:after="100"/>
    </w:pPr>
  </w:style>
  <w:style w:type="paragraph" w:styleId="Stopka">
    <w:name w:val="footer"/>
    <w:basedOn w:val="Normalny"/>
    <w:link w:val="StopkaZnak"/>
    <w:uiPriority w:val="99"/>
    <w:rsid w:val="00D05152"/>
    <w:pPr>
      <w:tabs>
        <w:tab w:val="center" w:pos="4536"/>
        <w:tab w:val="right" w:pos="9072"/>
      </w:tabs>
      <w:jc w:val="right"/>
    </w:pPr>
    <w:rPr>
      <w:rFonts w:ascii="Verdana" w:hAnsi="Verdana"/>
      <w:color w:val="333333"/>
      <w:sz w:val="16"/>
    </w:rPr>
  </w:style>
  <w:style w:type="paragraph" w:styleId="Tekstdymka">
    <w:name w:val="Balloon Text"/>
    <w:basedOn w:val="Normalny"/>
    <w:semiHidden/>
    <w:rsid w:val="00F261E5"/>
    <w:rPr>
      <w:rFonts w:ascii="Tahoma" w:hAnsi="Tahoma" w:cs="Tahoma"/>
      <w:sz w:val="16"/>
      <w:szCs w:val="16"/>
    </w:rPr>
  </w:style>
  <w:style w:type="paragraph" w:customStyle="1" w:styleId="17Zalaczniki">
    <w:name w:val="@17.Zalaczniki"/>
    <w:basedOn w:val="11Trescpisma"/>
    <w:next w:val="18Zalacznikilista"/>
    <w:rsid w:val="00AB60B5"/>
    <w:rPr>
      <w:sz w:val="16"/>
    </w:rPr>
  </w:style>
  <w:style w:type="paragraph" w:styleId="Nagwek">
    <w:name w:val="header"/>
    <w:basedOn w:val="Normalny"/>
    <w:link w:val="NagwekZnak"/>
    <w:uiPriority w:val="99"/>
    <w:unhideWhenUsed/>
    <w:rsid w:val="0072396D"/>
    <w:pPr>
      <w:tabs>
        <w:tab w:val="center" w:pos="4536"/>
        <w:tab w:val="right" w:pos="9072"/>
      </w:tabs>
    </w:pPr>
    <w:rPr>
      <w:lang w:val="x-none" w:eastAsia="x-none"/>
    </w:rPr>
  </w:style>
  <w:style w:type="paragraph" w:customStyle="1" w:styleId="01Instytucja1">
    <w:name w:val="@01.Instytucja1"/>
    <w:basedOn w:val="11Trescpisma"/>
    <w:next w:val="02Instytucja2"/>
    <w:rsid w:val="00D627A1"/>
    <w:pPr>
      <w:spacing w:before="0"/>
    </w:pPr>
    <w:rPr>
      <w:bCs/>
      <w:szCs w:val="20"/>
    </w:rPr>
  </w:style>
  <w:style w:type="paragraph" w:customStyle="1" w:styleId="04StanowiskoAdresata">
    <w:name w:val="@04.StanowiskoAdresata"/>
    <w:basedOn w:val="11Trescpisma"/>
    <w:rsid w:val="003F20D6"/>
    <w:pPr>
      <w:spacing w:before="0" w:after="100"/>
    </w:pPr>
    <w:rPr>
      <w:bCs/>
      <w:szCs w:val="20"/>
    </w:rPr>
  </w:style>
  <w:style w:type="paragraph" w:customStyle="1" w:styleId="16Sporzadzil">
    <w:name w:val="@16.Sporzadzil"/>
    <w:basedOn w:val="14StanowiskoPodpisujacego"/>
    <w:rsid w:val="007878BA"/>
    <w:rPr>
      <w:sz w:val="16"/>
    </w:rPr>
  </w:style>
  <w:style w:type="paragraph" w:customStyle="1" w:styleId="19Dowiadomosci">
    <w:name w:val="@19.Do_wiadomosci"/>
    <w:basedOn w:val="11Trescpisma"/>
    <w:rsid w:val="00AB60B5"/>
    <w:rPr>
      <w:sz w:val="16"/>
    </w:rPr>
  </w:style>
  <w:style w:type="paragraph" w:customStyle="1" w:styleId="18Zalacznikilista">
    <w:name w:val="@18.Zalaczniki_lista"/>
    <w:basedOn w:val="11Trescpisma"/>
    <w:rsid w:val="003F20D6"/>
    <w:pPr>
      <w:tabs>
        <w:tab w:val="num" w:pos="720"/>
      </w:tabs>
      <w:spacing w:before="0"/>
      <w:ind w:left="714" w:hanging="357"/>
    </w:pPr>
    <w:rPr>
      <w:sz w:val="16"/>
    </w:rPr>
  </w:style>
  <w:style w:type="paragraph" w:customStyle="1" w:styleId="09Dotyczy">
    <w:name w:val="@09.Dotyczy"/>
    <w:basedOn w:val="11Trescpisma"/>
    <w:rsid w:val="004A21ED"/>
    <w:pPr>
      <w:spacing w:before="120" w:after="120"/>
    </w:pPr>
    <w:rPr>
      <w:sz w:val="16"/>
    </w:rPr>
  </w:style>
  <w:style w:type="character" w:customStyle="1" w:styleId="NagwekZnak">
    <w:name w:val="Nagłówek Znak"/>
    <w:link w:val="Nagwek"/>
    <w:uiPriority w:val="99"/>
    <w:rsid w:val="0072396D"/>
    <w:rPr>
      <w:sz w:val="24"/>
      <w:szCs w:val="24"/>
    </w:rPr>
  </w:style>
  <w:style w:type="paragraph" w:customStyle="1" w:styleId="20Dowiadomoscilista">
    <w:name w:val="@20.Do_wiadomosci_lista"/>
    <w:basedOn w:val="11Trescpisma"/>
    <w:rsid w:val="003F20D6"/>
    <w:pPr>
      <w:numPr>
        <w:numId w:val="1"/>
      </w:numPr>
      <w:spacing w:before="0"/>
      <w:ind w:left="714" w:hanging="357"/>
    </w:pPr>
    <w:rPr>
      <w:sz w:val="16"/>
    </w:rPr>
  </w:style>
  <w:style w:type="paragraph" w:customStyle="1" w:styleId="15Spraweprowadzi">
    <w:name w:val="@15.Sprawe_prowadzi"/>
    <w:basedOn w:val="11Trescpisma"/>
    <w:rsid w:val="002970A6"/>
    <w:pPr>
      <w:spacing w:before="0"/>
    </w:pPr>
    <w:rPr>
      <w:sz w:val="18"/>
    </w:rPr>
  </w:style>
  <w:style w:type="paragraph" w:styleId="Tekstpodstawowy">
    <w:name w:val="Body Text"/>
    <w:aliases w:val="b,Ekspertyza,(F2),Tekst podstawowy Znak1,Tekst podstawowy Znak Znak,Body Text Char2 Znak Znak,Body Text Char Char Znak Znak,Body Text Char1 Char1 Char Znak Znak,Body Text Char Char1 Char Char Znak Znak"/>
    <w:basedOn w:val="Normalny"/>
    <w:link w:val="TekstpodstawowyZnak"/>
    <w:rsid w:val="00C51545"/>
    <w:pPr>
      <w:jc w:val="center"/>
    </w:pPr>
    <w:rPr>
      <w:b/>
      <w:i/>
      <w:sz w:val="26"/>
      <w:szCs w:val="20"/>
    </w:rPr>
  </w:style>
  <w:style w:type="character" w:customStyle="1" w:styleId="TekstpodstawowyZnak">
    <w:name w:val="Tekst podstawowy Znak"/>
    <w:aliases w:val="b Znak,Ekspertyza Znak,(F2) Znak,Tekst podstawowy Znak1 Znak,Tekst podstawowy Znak Znak Znak,Body Text Char2 Znak Znak Znak,Body Text Char Char Znak Znak Znak,Body Text Char1 Char1 Char Znak Znak Znak"/>
    <w:basedOn w:val="Domylnaczcionkaakapitu"/>
    <w:link w:val="Tekstpodstawowy"/>
    <w:rsid w:val="00C51545"/>
    <w:rPr>
      <w:b/>
      <w:i/>
      <w:sz w:val="26"/>
    </w:rPr>
  </w:style>
  <w:style w:type="paragraph" w:styleId="Tekstpodstawowywcity">
    <w:name w:val="Body Text Indent"/>
    <w:basedOn w:val="Normalny"/>
    <w:link w:val="TekstpodstawowywcityZnak"/>
    <w:semiHidden/>
    <w:rsid w:val="00C51545"/>
    <w:pPr>
      <w:ind w:left="120"/>
    </w:pPr>
  </w:style>
  <w:style w:type="character" w:customStyle="1" w:styleId="TekstpodstawowywcityZnak">
    <w:name w:val="Tekst podstawowy wcięty Znak"/>
    <w:basedOn w:val="Domylnaczcionkaakapitu"/>
    <w:link w:val="Tekstpodstawowywcity"/>
    <w:semiHidden/>
    <w:rsid w:val="00C51545"/>
    <w:rPr>
      <w:sz w:val="24"/>
      <w:szCs w:val="24"/>
    </w:rPr>
  </w:style>
  <w:style w:type="character" w:styleId="Hipercze">
    <w:name w:val="Hyperlink"/>
    <w:basedOn w:val="Domylnaczcionkaakapitu"/>
    <w:rsid w:val="00C51545"/>
    <w:rPr>
      <w:color w:val="0000FF"/>
      <w:u w:val="single"/>
    </w:rPr>
  </w:style>
  <w:style w:type="paragraph" w:customStyle="1" w:styleId="Tekstpodstawowy31">
    <w:name w:val="Tekst podstawowy 31"/>
    <w:basedOn w:val="Normalny"/>
    <w:rsid w:val="00C51545"/>
    <w:pPr>
      <w:tabs>
        <w:tab w:val="left" w:pos="284"/>
      </w:tabs>
    </w:pPr>
    <w:rPr>
      <w:sz w:val="22"/>
      <w:szCs w:val="22"/>
    </w:rPr>
  </w:style>
  <w:style w:type="paragraph" w:styleId="Tekstpodstawowy3">
    <w:name w:val="Body Text 3"/>
    <w:basedOn w:val="Normalny"/>
    <w:link w:val="Tekstpodstawowy3Znak"/>
    <w:uiPriority w:val="99"/>
    <w:unhideWhenUsed/>
    <w:rsid w:val="00C51545"/>
    <w:pPr>
      <w:spacing w:after="120"/>
    </w:pPr>
    <w:rPr>
      <w:sz w:val="16"/>
      <w:szCs w:val="16"/>
    </w:rPr>
  </w:style>
  <w:style w:type="character" w:customStyle="1" w:styleId="Tekstpodstawowy3Znak">
    <w:name w:val="Tekst podstawowy 3 Znak"/>
    <w:basedOn w:val="Domylnaczcionkaakapitu"/>
    <w:link w:val="Tekstpodstawowy3"/>
    <w:uiPriority w:val="99"/>
    <w:rsid w:val="00C51545"/>
    <w:rPr>
      <w:sz w:val="16"/>
      <w:szCs w:val="16"/>
    </w:rPr>
  </w:style>
  <w:style w:type="paragraph" w:styleId="Tekstpodstawowywcity3">
    <w:name w:val="Body Text Indent 3"/>
    <w:basedOn w:val="Normalny"/>
    <w:link w:val="Tekstpodstawowywcity3Znak"/>
    <w:rsid w:val="00C51545"/>
    <w:pPr>
      <w:spacing w:after="120"/>
      <w:ind w:left="283"/>
    </w:pPr>
    <w:rPr>
      <w:sz w:val="16"/>
      <w:szCs w:val="16"/>
    </w:rPr>
  </w:style>
  <w:style w:type="character" w:customStyle="1" w:styleId="Tekstpodstawowywcity3Znak">
    <w:name w:val="Tekst podstawowy wcięty 3 Znak"/>
    <w:basedOn w:val="Domylnaczcionkaakapitu"/>
    <w:link w:val="Tekstpodstawowywcity3"/>
    <w:rsid w:val="00C51545"/>
    <w:rPr>
      <w:sz w:val="16"/>
      <w:szCs w:val="16"/>
    </w:rPr>
  </w:style>
  <w:style w:type="paragraph" w:styleId="Akapitzlist">
    <w:name w:val="List Paragraph"/>
    <w:aliases w:val="Bullet Number,List Paragraph1,lp1,List Paragraph2,ISCG Numerowanie,lp11,List Paragraph11,Bullet 1,Use Case List Paragraph,Body MS Bullet,Podsis rysunku,Kolorowa lista — akcent 11,Średnia siatka 1 — akcent 21,Medium Grid 1 - Accent 21,L1,L"/>
    <w:basedOn w:val="Normalny"/>
    <w:link w:val="AkapitzlistZnak"/>
    <w:uiPriority w:val="34"/>
    <w:qFormat/>
    <w:rsid w:val="00C51545"/>
    <w:pPr>
      <w:ind w:left="720"/>
      <w:contextualSpacing/>
    </w:pPr>
    <w:rPr>
      <w:lang w:val="x-none" w:eastAsia="x-none"/>
    </w:rPr>
  </w:style>
  <w:style w:type="paragraph" w:customStyle="1" w:styleId="Tekstpodstawowy21">
    <w:name w:val="Tekst podstawowy 21"/>
    <w:basedOn w:val="Normalny"/>
    <w:uiPriority w:val="99"/>
    <w:rsid w:val="00C51545"/>
    <w:pPr>
      <w:suppressAutoHyphens/>
      <w:ind w:left="806" w:hanging="454"/>
    </w:pPr>
    <w:rPr>
      <w:sz w:val="22"/>
      <w:szCs w:val="22"/>
      <w:lang w:eastAsia="ar-SA"/>
    </w:rPr>
  </w:style>
  <w:style w:type="paragraph" w:styleId="Listapunktowana">
    <w:name w:val="List Bullet"/>
    <w:basedOn w:val="Normalny"/>
    <w:rsid w:val="00A05D5E"/>
    <w:pPr>
      <w:numPr>
        <w:numId w:val="2"/>
      </w:numPr>
      <w:spacing w:after="200" w:line="276" w:lineRule="auto"/>
    </w:pPr>
    <w:rPr>
      <w:rFonts w:ascii="Calibri" w:hAnsi="Calibri"/>
      <w:sz w:val="22"/>
      <w:szCs w:val="22"/>
      <w:lang w:eastAsia="en-US"/>
    </w:rPr>
  </w:style>
  <w:style w:type="character" w:styleId="Tekstzastpczy">
    <w:name w:val="Placeholder Text"/>
    <w:basedOn w:val="Domylnaczcionkaakapitu"/>
    <w:uiPriority w:val="99"/>
    <w:semiHidden/>
    <w:rsid w:val="00481483"/>
    <w:rPr>
      <w:color w:val="808080"/>
    </w:rPr>
  </w:style>
  <w:style w:type="paragraph" w:styleId="Tekstprzypisukocowego">
    <w:name w:val="endnote text"/>
    <w:basedOn w:val="Normalny"/>
    <w:link w:val="TekstprzypisukocowegoZnak"/>
    <w:uiPriority w:val="99"/>
    <w:semiHidden/>
    <w:unhideWhenUsed/>
    <w:rsid w:val="00D07ED7"/>
    <w:rPr>
      <w:sz w:val="20"/>
      <w:szCs w:val="20"/>
    </w:rPr>
  </w:style>
  <w:style w:type="character" w:customStyle="1" w:styleId="TekstprzypisukocowegoZnak">
    <w:name w:val="Tekst przypisu końcowego Znak"/>
    <w:basedOn w:val="Domylnaczcionkaakapitu"/>
    <w:link w:val="Tekstprzypisukocowego"/>
    <w:uiPriority w:val="99"/>
    <w:semiHidden/>
    <w:rsid w:val="00D07ED7"/>
  </w:style>
  <w:style w:type="character" w:styleId="Odwoanieprzypisukocowego">
    <w:name w:val="endnote reference"/>
    <w:basedOn w:val="Domylnaczcionkaakapitu"/>
    <w:uiPriority w:val="99"/>
    <w:semiHidden/>
    <w:unhideWhenUsed/>
    <w:rsid w:val="00D07ED7"/>
    <w:rPr>
      <w:vertAlign w:val="superscript"/>
    </w:rPr>
  </w:style>
  <w:style w:type="character" w:customStyle="1" w:styleId="AkapitzlistZnak">
    <w:name w:val="Akapit z listą Znak"/>
    <w:aliases w:val="Bullet Number Znak,List Paragraph1 Znak,lp1 Znak,List Paragraph2 Znak,ISCG Numerowanie Znak,lp11 Znak,List Paragraph11 Znak,Bullet 1 Znak,Use Case List Paragraph Znak,Body MS Bullet Znak,Podsis rysunku Znak,L1 Znak,L Znak"/>
    <w:link w:val="Akapitzlist"/>
    <w:uiPriority w:val="34"/>
    <w:qFormat/>
    <w:rsid w:val="00A16747"/>
    <w:rPr>
      <w:sz w:val="24"/>
      <w:szCs w:val="24"/>
    </w:rPr>
  </w:style>
  <w:style w:type="character" w:customStyle="1" w:styleId="Nagwek1Znak">
    <w:name w:val="Nagłówek 1 Znak"/>
    <w:basedOn w:val="Domylnaczcionkaakapitu"/>
    <w:link w:val="Nagwek1"/>
    <w:rsid w:val="00A16747"/>
    <w:rPr>
      <w:rFonts w:ascii="Cambria" w:hAnsi="Cambria"/>
      <w:b/>
      <w:bCs/>
      <w:kern w:val="32"/>
      <w:sz w:val="32"/>
      <w:szCs w:val="32"/>
      <w:lang w:eastAsia="en-US"/>
    </w:rPr>
  </w:style>
  <w:style w:type="character" w:customStyle="1" w:styleId="Nagwek2Znak">
    <w:name w:val="Nagłówek 2 Znak"/>
    <w:basedOn w:val="Domylnaczcionkaakapitu"/>
    <w:link w:val="Nagwek2"/>
    <w:rsid w:val="00A16747"/>
    <w:rPr>
      <w:rFonts w:ascii="Arial" w:hAnsi="Arial" w:cs="Arial"/>
      <w:b/>
      <w:bCs/>
      <w:i/>
      <w:iCs/>
      <w:sz w:val="28"/>
      <w:szCs w:val="28"/>
      <w:lang w:eastAsia="en-US"/>
    </w:rPr>
  </w:style>
  <w:style w:type="character" w:customStyle="1" w:styleId="Nagwek3Znak">
    <w:name w:val="Nagłówek 3 Znak"/>
    <w:basedOn w:val="Domylnaczcionkaakapitu"/>
    <w:link w:val="Nagwek3"/>
    <w:uiPriority w:val="9"/>
    <w:semiHidden/>
    <w:rsid w:val="00FF4109"/>
    <w:rPr>
      <w:rFonts w:ascii="Cambria" w:eastAsia="Times New Roman" w:hAnsi="Cambria" w:cs="Times New Roman"/>
      <w:color w:val="243F60"/>
      <w:sz w:val="24"/>
      <w:szCs w:val="24"/>
    </w:rPr>
  </w:style>
  <w:style w:type="character" w:styleId="Pogrubienie">
    <w:name w:val="Strong"/>
    <w:basedOn w:val="Domylnaczcionkaakapitu"/>
    <w:uiPriority w:val="22"/>
    <w:qFormat/>
    <w:rsid w:val="000823ED"/>
    <w:rPr>
      <w:b/>
      <w:bCs/>
    </w:rPr>
  </w:style>
  <w:style w:type="paragraph" w:styleId="Bezodstpw">
    <w:name w:val="No Spacing"/>
    <w:uiPriority w:val="1"/>
    <w:qFormat/>
    <w:rsid w:val="00C820B1"/>
    <w:rPr>
      <w:sz w:val="24"/>
      <w:szCs w:val="24"/>
    </w:rPr>
  </w:style>
  <w:style w:type="character" w:customStyle="1" w:styleId="Nierozpoznanawzmianka1">
    <w:name w:val="Nierozpoznana wzmianka1"/>
    <w:basedOn w:val="Domylnaczcionkaakapitu"/>
    <w:uiPriority w:val="99"/>
    <w:semiHidden/>
    <w:unhideWhenUsed/>
    <w:rsid w:val="00276C4E"/>
    <w:rPr>
      <w:color w:val="605E5C"/>
      <w:shd w:val="clear" w:color="auto" w:fill="E1DFDD"/>
    </w:rPr>
  </w:style>
  <w:style w:type="character" w:customStyle="1" w:styleId="StopkaZnak">
    <w:name w:val="Stopka Znak"/>
    <w:basedOn w:val="Domylnaczcionkaakapitu"/>
    <w:link w:val="Stopka"/>
    <w:uiPriority w:val="99"/>
    <w:rsid w:val="00837F14"/>
    <w:rPr>
      <w:rFonts w:ascii="Verdana" w:hAnsi="Verdana"/>
      <w:color w:val="333333"/>
      <w:sz w:val="16"/>
      <w:szCs w:val="24"/>
    </w:rPr>
  </w:style>
  <w:style w:type="character" w:styleId="Nierozpoznanawzmianka">
    <w:name w:val="Unresolved Mention"/>
    <w:basedOn w:val="Domylnaczcionkaakapitu"/>
    <w:uiPriority w:val="99"/>
    <w:semiHidden/>
    <w:unhideWhenUsed/>
    <w:rsid w:val="00935FC9"/>
    <w:rPr>
      <w:color w:val="605E5C"/>
      <w:shd w:val="clear" w:color="auto" w:fill="E1DFDD"/>
    </w:rPr>
  </w:style>
  <w:style w:type="paragraph" w:styleId="NormalnyWeb">
    <w:name w:val="Normal (Web)"/>
    <w:basedOn w:val="Normalny"/>
    <w:uiPriority w:val="99"/>
    <w:semiHidden/>
    <w:unhideWhenUsed/>
    <w:rsid w:val="00692D75"/>
    <w:pPr>
      <w:spacing w:before="100" w:beforeAutospacing="1" w:after="100" w:afterAutospacing="1"/>
    </w:pPr>
  </w:style>
  <w:style w:type="character" w:styleId="Uwydatnienie">
    <w:name w:val="Emphasis"/>
    <w:basedOn w:val="Domylnaczcionkaakapitu"/>
    <w:uiPriority w:val="20"/>
    <w:qFormat/>
    <w:rsid w:val="00692D75"/>
    <w:rPr>
      <w:i/>
      <w:iCs/>
    </w:rPr>
  </w:style>
  <w:style w:type="paragraph" w:styleId="Tekstprzypisudolnego">
    <w:name w:val="footnote text"/>
    <w:basedOn w:val="Normalny"/>
    <w:link w:val="TekstprzypisudolnegoZnak"/>
    <w:uiPriority w:val="99"/>
    <w:semiHidden/>
    <w:unhideWhenUsed/>
    <w:rsid w:val="00E44844"/>
    <w:pPr>
      <w:suppressAutoHyphens/>
      <w:autoSpaceDN w:val="0"/>
      <w:spacing w:after="160" w:line="254" w:lineRule="auto"/>
      <w:textAlignment w:val="baseline"/>
    </w:pPr>
    <w:rPr>
      <w:rFonts w:ascii="Calibri" w:eastAsia="Calibri" w:hAnsi="Calibri"/>
      <w:kern w:val="3"/>
      <w:sz w:val="20"/>
      <w:szCs w:val="20"/>
      <w:lang w:eastAsia="en-US"/>
    </w:rPr>
  </w:style>
  <w:style w:type="character" w:customStyle="1" w:styleId="TekstprzypisudolnegoZnak">
    <w:name w:val="Tekst przypisu dolnego Znak"/>
    <w:basedOn w:val="Domylnaczcionkaakapitu"/>
    <w:link w:val="Tekstprzypisudolnego"/>
    <w:uiPriority w:val="99"/>
    <w:semiHidden/>
    <w:rsid w:val="00E44844"/>
    <w:rPr>
      <w:rFonts w:ascii="Calibri" w:eastAsia="Calibri" w:hAnsi="Calibri"/>
      <w:kern w:val="3"/>
      <w:lang w:eastAsia="en-US"/>
    </w:rPr>
  </w:style>
  <w:style w:type="character" w:styleId="Odwoanieprzypisudolnego">
    <w:name w:val="footnote reference"/>
    <w:basedOn w:val="Domylnaczcionkaakapitu"/>
    <w:uiPriority w:val="99"/>
    <w:semiHidden/>
    <w:unhideWhenUsed/>
    <w:rsid w:val="00290C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435877">
      <w:bodyDiv w:val="1"/>
      <w:marLeft w:val="0"/>
      <w:marRight w:val="0"/>
      <w:marTop w:val="0"/>
      <w:marBottom w:val="0"/>
      <w:divBdr>
        <w:top w:val="none" w:sz="0" w:space="0" w:color="auto"/>
        <w:left w:val="none" w:sz="0" w:space="0" w:color="auto"/>
        <w:bottom w:val="none" w:sz="0" w:space="0" w:color="auto"/>
        <w:right w:val="none" w:sz="0" w:space="0" w:color="auto"/>
      </w:divBdr>
    </w:div>
    <w:div w:id="1157843932">
      <w:bodyDiv w:val="1"/>
      <w:marLeft w:val="0"/>
      <w:marRight w:val="0"/>
      <w:marTop w:val="0"/>
      <w:marBottom w:val="0"/>
      <w:divBdr>
        <w:top w:val="none" w:sz="0" w:space="0" w:color="auto"/>
        <w:left w:val="none" w:sz="0" w:space="0" w:color="auto"/>
        <w:bottom w:val="none" w:sz="0" w:space="0" w:color="auto"/>
        <w:right w:val="none" w:sz="0" w:space="0" w:color="auto"/>
      </w:divBdr>
    </w:div>
    <w:div w:id="1342509373">
      <w:bodyDiv w:val="1"/>
      <w:marLeft w:val="0"/>
      <w:marRight w:val="0"/>
      <w:marTop w:val="0"/>
      <w:marBottom w:val="0"/>
      <w:divBdr>
        <w:top w:val="none" w:sz="0" w:space="0" w:color="auto"/>
        <w:left w:val="none" w:sz="0" w:space="0" w:color="auto"/>
        <w:bottom w:val="none" w:sz="0" w:space="0" w:color="auto"/>
        <w:right w:val="none" w:sz="0" w:space="0" w:color="auto"/>
      </w:divBdr>
    </w:div>
    <w:div w:id="1725642267">
      <w:bodyDiv w:val="1"/>
      <w:marLeft w:val="0"/>
      <w:marRight w:val="0"/>
      <w:marTop w:val="0"/>
      <w:marBottom w:val="0"/>
      <w:divBdr>
        <w:top w:val="none" w:sz="0" w:space="0" w:color="auto"/>
        <w:left w:val="none" w:sz="0" w:space="0" w:color="auto"/>
        <w:bottom w:val="none" w:sz="0" w:space="0" w:color="auto"/>
        <w:right w:val="none" w:sz="0" w:space="0" w:color="auto"/>
      </w:divBdr>
    </w:div>
    <w:div w:id="1881239192">
      <w:bodyDiv w:val="1"/>
      <w:marLeft w:val="0"/>
      <w:marRight w:val="0"/>
      <w:marTop w:val="0"/>
      <w:marBottom w:val="0"/>
      <w:divBdr>
        <w:top w:val="none" w:sz="0" w:space="0" w:color="auto"/>
        <w:left w:val="none" w:sz="0" w:space="0" w:color="auto"/>
        <w:bottom w:val="none" w:sz="0" w:space="0" w:color="auto"/>
        <w:right w:val="none" w:sz="0" w:space="0" w:color="auto"/>
      </w:divBdr>
    </w:div>
    <w:div w:id="2054622187">
      <w:bodyDiv w:val="1"/>
      <w:marLeft w:val="0"/>
      <w:marRight w:val="0"/>
      <w:marTop w:val="0"/>
      <w:marBottom w:val="0"/>
      <w:divBdr>
        <w:top w:val="none" w:sz="0" w:space="0" w:color="auto"/>
        <w:left w:val="none" w:sz="0" w:space="0" w:color="auto"/>
        <w:bottom w:val="none" w:sz="0" w:space="0" w:color="auto"/>
        <w:right w:val="none" w:sz="0" w:space="0" w:color="auto"/>
      </w:divBdr>
    </w:div>
    <w:div w:id="2065986935">
      <w:bodyDiv w:val="1"/>
      <w:marLeft w:val="0"/>
      <w:marRight w:val="0"/>
      <w:marTop w:val="0"/>
      <w:marBottom w:val="0"/>
      <w:divBdr>
        <w:top w:val="none" w:sz="0" w:space="0" w:color="auto"/>
        <w:left w:val="none" w:sz="0" w:space="0" w:color="auto"/>
        <w:bottom w:val="none" w:sz="0" w:space="0" w:color="auto"/>
        <w:right w:val="none" w:sz="0" w:space="0" w:color="auto"/>
      </w:divBdr>
    </w:div>
    <w:div w:id="213532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laudia.marzec@um.wroc.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ke@um.wroc.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ja.rcl.gov.pl/projekt/12405602/katalog/131777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9CB30-B078-43E6-9B49-37B0355F5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14</Pages>
  <Words>3965</Words>
  <Characters>23794</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Nazwa firmy/instytucji</vt:lpstr>
    </vt:vector>
  </TitlesOfParts>
  <Company>UMWrocław</Company>
  <LinksUpToDate>false</LinksUpToDate>
  <CharactersWithSpaces>27704</CharactersWithSpaces>
  <SharedDoc>false</SharedDoc>
  <HLinks>
    <vt:vector size="12" baseType="variant">
      <vt:variant>
        <vt:i4>262176</vt:i4>
      </vt:variant>
      <vt:variant>
        <vt:i4>3</vt:i4>
      </vt:variant>
      <vt:variant>
        <vt:i4>0</vt:i4>
      </vt:variant>
      <vt:variant>
        <vt:i4>5</vt:i4>
      </vt:variant>
      <vt:variant>
        <vt:lpwstr>mailto:iwona.wrotna@um.wroc.pl</vt:lpwstr>
      </vt:variant>
      <vt:variant>
        <vt:lpwstr/>
      </vt:variant>
      <vt:variant>
        <vt:i4>4849722</vt:i4>
      </vt:variant>
      <vt:variant>
        <vt:i4>0</vt:i4>
      </vt:variant>
      <vt:variant>
        <vt:i4>0</vt:i4>
      </vt:variant>
      <vt:variant>
        <vt:i4>5</vt:i4>
      </vt:variant>
      <vt:variant>
        <vt:lpwstr>mailto:wke@um.wroc.pl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firmy/instytucji</dc:title>
  <dc:subject/>
  <dc:creator>umewko12</dc:creator>
  <cp:keywords/>
  <cp:lastModifiedBy>Selera Anna</cp:lastModifiedBy>
  <cp:revision>68</cp:revision>
  <cp:lastPrinted>2026-04-01T11:51:00Z</cp:lastPrinted>
  <dcterms:created xsi:type="dcterms:W3CDTF">2026-02-26T09:34:00Z</dcterms:created>
  <dcterms:modified xsi:type="dcterms:W3CDTF">2026-04-01T12:00:00Z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5044c0-b6aa-4b2b-834d-65c9ef8bb134_Enabled">
    <vt:lpwstr>true</vt:lpwstr>
  </property>
  <property fmtid="{D5CDD505-2E9C-101B-9397-08002B2CF9AE}" pid="3" name="MSIP_Label_f45044c0-b6aa-4b2b-834d-65c9ef8bb134_SetDate">
    <vt:lpwstr>2022-06-16T12:05:05Z</vt:lpwstr>
  </property>
  <property fmtid="{D5CDD505-2E9C-101B-9397-08002B2CF9AE}" pid="4" name="MSIP_Label_f45044c0-b6aa-4b2b-834d-65c9ef8bb134_Method">
    <vt:lpwstr>Standard</vt:lpwstr>
  </property>
  <property fmtid="{D5CDD505-2E9C-101B-9397-08002B2CF9AE}" pid="5" name="MSIP_Label_f45044c0-b6aa-4b2b-834d-65c9ef8bb134_Name">
    <vt:lpwstr>f45044c0-b6aa-4b2b-834d-65c9ef8bb134</vt:lpwstr>
  </property>
  <property fmtid="{D5CDD505-2E9C-101B-9397-08002B2CF9AE}" pid="6" name="MSIP_Label_f45044c0-b6aa-4b2b-834d-65c9ef8bb134_SiteId">
    <vt:lpwstr>62a9c2c8-8b09-43be-a7fb-9a87875714a9</vt:lpwstr>
  </property>
  <property fmtid="{D5CDD505-2E9C-101B-9397-08002B2CF9AE}" pid="7" name="MSIP_Label_f45044c0-b6aa-4b2b-834d-65c9ef8bb134_ActionId">
    <vt:lpwstr>0d3d5fe7-dbae-4509-b57e-708547d5277d</vt:lpwstr>
  </property>
  <property fmtid="{D5CDD505-2E9C-101B-9397-08002B2CF9AE}" pid="8" name="MSIP_Label_f45044c0-b6aa-4b2b-834d-65c9ef8bb134_ContentBits">
    <vt:lpwstr>0</vt:lpwstr>
  </property>
</Properties>
</file>