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0DE4C4" w14:textId="77777777" w:rsidR="00A80893" w:rsidRDefault="00A80893" w:rsidP="00A80893">
      <w:pPr>
        <w:pStyle w:val="Nagwek"/>
      </w:pPr>
      <w:bookmarkStart w:id="0" w:name="_Hlk225849329"/>
      <w:r>
        <w:rPr>
          <w:noProof/>
        </w:rPr>
        <w:drawing>
          <wp:anchor distT="0" distB="0" distL="114300" distR="114300" simplePos="0" relativeHeight="251660288" behindDoc="1" locked="0" layoutInCell="1" allowOverlap="1" wp14:anchorId="780E26C7" wp14:editId="51F29448">
            <wp:simplePos x="0" y="0"/>
            <wp:positionH relativeFrom="column">
              <wp:posOffset>4450080</wp:posOffset>
            </wp:positionH>
            <wp:positionV relativeFrom="paragraph">
              <wp:posOffset>-177800</wp:posOffset>
            </wp:positionV>
            <wp:extent cx="1342390" cy="570230"/>
            <wp:effectExtent l="0" t="0" r="0" b="1270"/>
            <wp:wrapTight wrapText="bothSides">
              <wp:wrapPolygon edited="0">
                <wp:start x="0" y="0"/>
                <wp:lineTo x="0" y="20927"/>
                <wp:lineTo x="21150" y="20927"/>
                <wp:lineTo x="21150" y="0"/>
                <wp:lineTo x="0" y="0"/>
              </wp:wrapPolygon>
            </wp:wrapTight>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42390" cy="57023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622F6EE3" wp14:editId="50BDE769">
            <wp:simplePos x="0" y="0"/>
            <wp:positionH relativeFrom="margin">
              <wp:posOffset>266700</wp:posOffset>
            </wp:positionH>
            <wp:positionV relativeFrom="paragraph">
              <wp:posOffset>7620</wp:posOffset>
            </wp:positionV>
            <wp:extent cx="1877695" cy="237490"/>
            <wp:effectExtent l="0" t="0" r="8255" b="0"/>
            <wp:wrapTight wrapText="bothSides">
              <wp:wrapPolygon edited="0">
                <wp:start x="0" y="0"/>
                <wp:lineTo x="0" y="19059"/>
                <wp:lineTo x="21476" y="19059"/>
                <wp:lineTo x="21476" y="0"/>
                <wp:lineTo x="0" y="0"/>
              </wp:wrapPolygon>
            </wp:wrapTight>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77695" cy="237490"/>
                    </a:xfrm>
                    <a:prstGeom prst="rect">
                      <a:avLst/>
                    </a:prstGeom>
                    <a:noFill/>
                  </pic:spPr>
                </pic:pic>
              </a:graphicData>
            </a:graphic>
            <wp14:sizeRelH relativeFrom="page">
              <wp14:pctWidth>0</wp14:pctWidth>
            </wp14:sizeRelH>
            <wp14:sizeRelV relativeFrom="page">
              <wp14:pctHeight>0</wp14:pctHeight>
            </wp14:sizeRelV>
          </wp:anchor>
        </w:drawing>
      </w:r>
      <w:r>
        <w:t xml:space="preserve">                                                            </w:t>
      </w:r>
    </w:p>
    <w:p w14:paraId="63CE892C" w14:textId="1BB774F0" w:rsidR="00760195" w:rsidRPr="00760195" w:rsidRDefault="00251CC6" w:rsidP="00855445">
      <w:pPr>
        <w:pStyle w:val="Nagwek1"/>
        <w:spacing w:before="100" w:beforeAutospacing="1" w:after="100" w:afterAutospacing="1" w:line="360" w:lineRule="auto"/>
        <w:contextualSpacing/>
        <w:mirrorIndents/>
        <w:jc w:val="right"/>
        <w:rPr>
          <w:rFonts w:ascii="Verdana" w:hAnsi="Verdana"/>
          <w:sz w:val="20"/>
          <w:szCs w:val="20"/>
        </w:rPr>
      </w:pPr>
      <w:r w:rsidRPr="002E32DF">
        <w:rPr>
          <w:rFonts w:ascii="Tms Rmn" w:hAnsi="Tms Rmn"/>
        </w:rPr>
        <w:t xml:space="preserve"> </w:t>
      </w:r>
    </w:p>
    <w:bookmarkEnd w:id="0"/>
    <w:p w14:paraId="32E94F44" w14:textId="77777777" w:rsidR="00717E89" w:rsidRPr="00717E89" w:rsidRDefault="00717E89" w:rsidP="00717E89">
      <w:pPr>
        <w:keepNext/>
        <w:spacing w:before="100" w:beforeAutospacing="1" w:after="100" w:afterAutospacing="1" w:line="360" w:lineRule="auto"/>
        <w:outlineLvl w:val="0"/>
        <w:rPr>
          <w:rFonts w:ascii="Verdana" w:hAnsi="Verdana"/>
          <w:b/>
          <w:bCs/>
          <w:kern w:val="32"/>
          <w:sz w:val="28"/>
          <w:szCs w:val="28"/>
          <w:lang w:eastAsia="en-US"/>
        </w:rPr>
      </w:pPr>
      <w:r w:rsidRPr="00717E89">
        <w:rPr>
          <w:rFonts w:ascii="Verdana" w:hAnsi="Verdana"/>
          <w:b/>
          <w:bCs/>
          <w:kern w:val="32"/>
          <w:sz w:val="28"/>
          <w:szCs w:val="28"/>
          <w:lang w:val="x-none" w:eastAsia="en-US"/>
        </w:rPr>
        <w:t>ZAPYTANIE OFERTOWE</w:t>
      </w:r>
    </w:p>
    <w:p w14:paraId="3B92B5FA" w14:textId="73E4004E" w:rsidR="00717E89" w:rsidRPr="00717E89" w:rsidRDefault="00717E89" w:rsidP="00717E89">
      <w:pPr>
        <w:spacing w:after="200" w:line="276" w:lineRule="auto"/>
        <w:jc w:val="right"/>
        <w:rPr>
          <w:rFonts w:ascii="Verdana" w:hAnsi="Verdana"/>
          <w:sz w:val="22"/>
          <w:szCs w:val="22"/>
          <w:lang w:eastAsia="en-US"/>
        </w:rPr>
      </w:pPr>
      <w:r w:rsidRPr="00717E89">
        <w:rPr>
          <w:rFonts w:ascii="Verdana" w:hAnsi="Verdana"/>
          <w:sz w:val="22"/>
          <w:szCs w:val="22"/>
          <w:lang w:eastAsia="en-US"/>
        </w:rPr>
        <w:t xml:space="preserve">Wrocław, dnia </w:t>
      </w:r>
      <w:r w:rsidR="00A80893">
        <w:rPr>
          <w:rFonts w:ascii="Verdana" w:hAnsi="Verdana"/>
          <w:sz w:val="22"/>
          <w:szCs w:val="22"/>
          <w:lang w:eastAsia="en-US"/>
        </w:rPr>
        <w:t>01</w:t>
      </w:r>
      <w:r w:rsidRPr="007978A5">
        <w:rPr>
          <w:rFonts w:ascii="Verdana" w:hAnsi="Verdana"/>
          <w:sz w:val="22"/>
          <w:szCs w:val="22"/>
          <w:lang w:eastAsia="en-US"/>
        </w:rPr>
        <w:t>.0</w:t>
      </w:r>
      <w:r w:rsidR="00A80893">
        <w:rPr>
          <w:rFonts w:ascii="Verdana" w:hAnsi="Verdana"/>
          <w:sz w:val="22"/>
          <w:szCs w:val="22"/>
          <w:lang w:eastAsia="en-US"/>
        </w:rPr>
        <w:t>4</w:t>
      </w:r>
      <w:r w:rsidRPr="007978A5">
        <w:rPr>
          <w:rFonts w:ascii="Verdana" w:hAnsi="Verdana"/>
          <w:sz w:val="22"/>
          <w:szCs w:val="22"/>
          <w:lang w:eastAsia="en-US"/>
        </w:rPr>
        <w:t>.2026 r.</w:t>
      </w:r>
    </w:p>
    <w:p w14:paraId="4621E52B" w14:textId="3756D18E" w:rsidR="00E250EE" w:rsidRPr="006E7415" w:rsidRDefault="00717E89" w:rsidP="00E250EE">
      <w:pPr>
        <w:spacing w:before="120" w:line="360" w:lineRule="auto"/>
        <w:contextualSpacing/>
        <w:mirrorIndents/>
        <w:rPr>
          <w:rFonts w:ascii="Verdana" w:hAnsi="Verdana"/>
          <w:sz w:val="22"/>
          <w:szCs w:val="22"/>
        </w:rPr>
      </w:pPr>
      <w:r w:rsidRPr="00717E89">
        <w:rPr>
          <w:rFonts w:ascii="Verdana" w:hAnsi="Verdana"/>
          <w:noProof/>
          <w:sz w:val="22"/>
          <w:szCs w:val="22"/>
          <w:lang w:eastAsia="en-US"/>
        </w:rPr>
        <w:t xml:space="preserve">Zamawiający - Gmina Wrocław z siedzibą pl. Nowy Targ 1-8, 50-141 Wrocław – </w:t>
      </w:r>
      <w:r w:rsidRPr="00717E89">
        <w:rPr>
          <w:rFonts w:ascii="Verdana" w:hAnsi="Verdana"/>
          <w:b/>
          <w:noProof/>
          <w:sz w:val="22"/>
          <w:szCs w:val="22"/>
          <w:lang w:eastAsia="en-US"/>
        </w:rPr>
        <w:t>WYDZIAŁ KLIMATU I ENERGII</w:t>
      </w:r>
      <w:r w:rsidRPr="00717E89">
        <w:rPr>
          <w:rFonts w:ascii="Verdana" w:hAnsi="Verdana"/>
          <w:sz w:val="22"/>
          <w:szCs w:val="22"/>
          <w:lang w:eastAsia="en-US"/>
        </w:rPr>
        <w:t xml:space="preserve"> - zaprasza do złożenia oferty w ramach zamówienia nieprzekraczającego równowartości kwoty 170 000 zł, realizowanego w oparciu o przepisy art. 2 ust. 1 pkt 1 ustawy z dnia 11 września 2019 r. Prawo zamówień publicznych na:</w:t>
      </w:r>
      <w:r w:rsidRPr="00717E89">
        <w:rPr>
          <w:rFonts w:ascii="Verdana" w:hAnsi="Verdana" w:cs="Bookman Old Style"/>
          <w:b/>
          <w:sz w:val="22"/>
          <w:szCs w:val="22"/>
          <w:lang w:eastAsia="en-US"/>
        </w:rPr>
        <w:t xml:space="preserve"> </w:t>
      </w:r>
      <w:r w:rsidR="00290C1A" w:rsidRPr="00290C1A">
        <w:rPr>
          <w:rFonts w:ascii="Verdana" w:hAnsi="Verdana"/>
          <w:b/>
          <w:sz w:val="22"/>
          <w:szCs w:val="22"/>
          <w:lang w:eastAsia="en-US"/>
        </w:rPr>
        <w:t xml:space="preserve">„Wytyczne dla oświetlenia zieleni miejskiej w przestrzeni publicznej” w ramach międzynarodowego projektu </w:t>
      </w:r>
      <w:proofErr w:type="spellStart"/>
      <w:r w:rsidR="00290C1A" w:rsidRPr="00290C1A">
        <w:rPr>
          <w:rFonts w:ascii="Verdana" w:hAnsi="Verdana"/>
          <w:b/>
          <w:sz w:val="22"/>
          <w:szCs w:val="22"/>
          <w:lang w:eastAsia="en-US"/>
        </w:rPr>
        <w:t>Urbio</w:t>
      </w:r>
      <w:proofErr w:type="spellEnd"/>
      <w:r w:rsidR="00290C1A" w:rsidRPr="00290C1A">
        <w:rPr>
          <w:rFonts w:ascii="Verdana" w:hAnsi="Verdana"/>
          <w:b/>
          <w:sz w:val="22"/>
          <w:szCs w:val="22"/>
          <w:lang w:eastAsia="en-US"/>
        </w:rPr>
        <w:t xml:space="preserve"> </w:t>
      </w:r>
      <w:proofErr w:type="spellStart"/>
      <w:r w:rsidR="00290C1A" w:rsidRPr="00290C1A">
        <w:rPr>
          <w:rFonts w:ascii="Verdana" w:hAnsi="Verdana"/>
          <w:b/>
          <w:sz w:val="22"/>
          <w:szCs w:val="22"/>
          <w:lang w:eastAsia="en-US"/>
        </w:rPr>
        <w:t>Bauhaus</w:t>
      </w:r>
      <w:proofErr w:type="spellEnd"/>
    </w:p>
    <w:p w14:paraId="065BFC3C" w14:textId="45075A59" w:rsidR="00717E89" w:rsidRPr="00717E89" w:rsidRDefault="00717E89" w:rsidP="00717E89">
      <w:pPr>
        <w:suppressAutoHyphens/>
        <w:spacing w:before="120" w:line="360" w:lineRule="auto"/>
        <w:contextualSpacing/>
        <w:mirrorIndents/>
        <w:rPr>
          <w:rFonts w:ascii="Verdana" w:hAnsi="Verdana" w:cs="Bookman Old Style"/>
          <w:b/>
          <w:sz w:val="22"/>
          <w:szCs w:val="22"/>
          <w:lang w:eastAsia="en-US"/>
        </w:rPr>
      </w:pPr>
    </w:p>
    <w:p w14:paraId="11E8370F" w14:textId="35A02FF4" w:rsidR="00717E89" w:rsidRDefault="00717E89" w:rsidP="00717E89">
      <w:pPr>
        <w:spacing w:line="360" w:lineRule="auto"/>
        <w:rPr>
          <w:rFonts w:ascii="Verdana" w:hAnsi="Verdana" w:cs="Verdana"/>
          <w:color w:val="000000"/>
          <w:sz w:val="22"/>
          <w:szCs w:val="22"/>
        </w:rPr>
      </w:pPr>
      <w:r w:rsidRPr="00717E89">
        <w:rPr>
          <w:rFonts w:ascii="Verdana" w:hAnsi="Verdana"/>
          <w:b/>
          <w:sz w:val="22"/>
          <w:szCs w:val="22"/>
        </w:rPr>
        <w:t>KOD CPV:</w:t>
      </w:r>
      <w:r w:rsidRPr="00717E89">
        <w:rPr>
          <w:rFonts w:ascii="Verdana" w:hAnsi="Verdana" w:cs="Verdana"/>
          <w:b/>
          <w:sz w:val="22"/>
          <w:szCs w:val="22"/>
        </w:rPr>
        <w:tab/>
      </w:r>
      <w:r w:rsidR="00290C1A">
        <w:rPr>
          <w:rFonts w:ascii="Verdana" w:hAnsi="Verdana" w:cs="Verdana"/>
          <w:color w:val="000000"/>
          <w:sz w:val="22"/>
          <w:szCs w:val="22"/>
        </w:rPr>
        <w:t>71320000-7</w:t>
      </w:r>
    </w:p>
    <w:p w14:paraId="5D5C82B9" w14:textId="77777777" w:rsidR="00290C1A" w:rsidRPr="00717E89" w:rsidRDefault="00290C1A" w:rsidP="00717E89">
      <w:pPr>
        <w:spacing w:line="360" w:lineRule="auto"/>
        <w:rPr>
          <w:rFonts w:ascii="Verdana" w:hAnsi="Verdana" w:cs="Verdana"/>
          <w:b/>
          <w:sz w:val="22"/>
          <w:szCs w:val="22"/>
        </w:rPr>
      </w:pPr>
    </w:p>
    <w:p w14:paraId="1494E2D7" w14:textId="1AD4298D" w:rsidR="00717E89" w:rsidRPr="008E1E1A" w:rsidRDefault="00717E89" w:rsidP="006D6A3A">
      <w:pPr>
        <w:numPr>
          <w:ilvl w:val="0"/>
          <w:numId w:val="9"/>
        </w:numPr>
        <w:spacing w:before="100" w:beforeAutospacing="1" w:after="100" w:afterAutospacing="1" w:line="360" w:lineRule="auto"/>
        <w:ind w:left="0" w:firstLine="0"/>
        <w:contextualSpacing/>
        <w:mirrorIndents/>
        <w:outlineLvl w:val="1"/>
        <w:rPr>
          <w:rFonts w:ascii="Verdana" w:eastAsia="Calibri" w:hAnsi="Verdana" w:cs="Verdana"/>
          <w:b/>
          <w:lang w:val="x-none" w:eastAsia="en-US"/>
        </w:rPr>
      </w:pPr>
      <w:r w:rsidRPr="00680508">
        <w:rPr>
          <w:rFonts w:ascii="Verdana" w:eastAsia="Calibri" w:hAnsi="Verdana"/>
          <w:b/>
          <w:lang w:val="x-none" w:eastAsia="en-US"/>
        </w:rPr>
        <w:t xml:space="preserve">Przedmiot </w:t>
      </w:r>
      <w:r w:rsidR="00255FCE">
        <w:rPr>
          <w:rFonts w:ascii="Verdana" w:eastAsia="Calibri" w:hAnsi="Verdana"/>
          <w:b/>
          <w:lang w:eastAsia="en-US"/>
        </w:rPr>
        <w:t xml:space="preserve">i zakres </w:t>
      </w:r>
      <w:r w:rsidRPr="00680508">
        <w:rPr>
          <w:rFonts w:ascii="Verdana" w:eastAsia="Calibri" w:hAnsi="Verdana"/>
          <w:b/>
          <w:lang w:val="x-none" w:eastAsia="en-US"/>
        </w:rPr>
        <w:t>zamówienia</w:t>
      </w:r>
    </w:p>
    <w:p w14:paraId="584AC516" w14:textId="27D3E0CA" w:rsidR="008E1E1A" w:rsidRPr="008E1E1A" w:rsidRDefault="008E1E1A" w:rsidP="008E1E1A">
      <w:pPr>
        <w:spacing w:before="120" w:line="360" w:lineRule="auto"/>
        <w:contextualSpacing/>
        <w:mirrorIndents/>
        <w:outlineLvl w:val="1"/>
        <w:rPr>
          <w:rFonts w:ascii="Verdana" w:eastAsia="Calibri" w:hAnsi="Verdana" w:cs="Verdana"/>
          <w:b/>
          <w:sz w:val="22"/>
          <w:szCs w:val="22"/>
          <w:lang w:eastAsia="en-US"/>
        </w:rPr>
      </w:pPr>
      <w:r w:rsidRPr="008E1E1A">
        <w:rPr>
          <w:rFonts w:ascii="Verdana" w:eastAsia="Calibri" w:hAnsi="Verdana" w:cs="Verdana"/>
          <w:b/>
          <w:sz w:val="22"/>
          <w:szCs w:val="22"/>
          <w:lang w:eastAsia="en-US"/>
        </w:rPr>
        <w:t>Przedmiot zamówienia:</w:t>
      </w:r>
    </w:p>
    <w:p w14:paraId="726A8625" w14:textId="77777777" w:rsidR="00290C1A" w:rsidRPr="00422A8B" w:rsidRDefault="00290C1A" w:rsidP="000D7C11">
      <w:pPr>
        <w:pStyle w:val="Akapitzlist"/>
        <w:numPr>
          <w:ilvl w:val="0"/>
          <w:numId w:val="36"/>
        </w:numPr>
        <w:suppressAutoHyphens/>
        <w:spacing w:before="120" w:line="360" w:lineRule="auto"/>
        <w:ind w:left="0" w:firstLine="0"/>
        <w:mirrorIndents/>
        <w:rPr>
          <w:rFonts w:ascii="Verdana" w:hAnsi="Verdana"/>
          <w:sz w:val="22"/>
          <w:szCs w:val="22"/>
          <w:lang w:eastAsia="en-US"/>
        </w:rPr>
      </w:pPr>
      <w:r w:rsidRPr="00010A24">
        <w:rPr>
          <w:rFonts w:ascii="Verdana" w:hAnsi="Verdana"/>
          <w:sz w:val="22"/>
          <w:szCs w:val="22"/>
          <w:lang w:eastAsia="en-US"/>
        </w:rPr>
        <w:t xml:space="preserve">Przedmiotem zamówienia jest przygotowanie </w:t>
      </w:r>
      <w:r>
        <w:rPr>
          <w:rFonts w:ascii="Verdana" w:hAnsi="Verdana"/>
          <w:sz w:val="22"/>
          <w:szCs w:val="22"/>
          <w:lang w:eastAsia="en-US"/>
        </w:rPr>
        <w:t>opracowania pn. „</w:t>
      </w:r>
      <w:r w:rsidRPr="00010A24">
        <w:rPr>
          <w:rFonts w:ascii="Verdana" w:hAnsi="Verdana"/>
          <w:sz w:val="22"/>
          <w:szCs w:val="22"/>
          <w:lang w:eastAsia="en-US"/>
        </w:rPr>
        <w:t>Wytyczn</w:t>
      </w:r>
      <w:r>
        <w:rPr>
          <w:rFonts w:ascii="Verdana" w:hAnsi="Verdana"/>
          <w:sz w:val="22"/>
          <w:szCs w:val="22"/>
          <w:lang w:eastAsia="en-US"/>
        </w:rPr>
        <w:t>e</w:t>
      </w:r>
      <w:r w:rsidRPr="00010A24">
        <w:rPr>
          <w:rFonts w:ascii="Verdana" w:hAnsi="Verdana"/>
          <w:sz w:val="22"/>
          <w:szCs w:val="22"/>
          <w:lang w:eastAsia="en-US"/>
        </w:rPr>
        <w:t xml:space="preserve"> dla oświetlenia zieleni miejskiej w przestrzeni publicznej</w:t>
      </w:r>
      <w:r>
        <w:rPr>
          <w:rFonts w:ascii="Verdana" w:hAnsi="Verdana"/>
          <w:sz w:val="22"/>
          <w:szCs w:val="22"/>
          <w:lang w:eastAsia="en-US"/>
        </w:rPr>
        <w:t xml:space="preserve">” w ramach międzynarodowego projektu </w:t>
      </w:r>
      <w:proofErr w:type="spellStart"/>
      <w:r>
        <w:rPr>
          <w:rFonts w:ascii="Verdana" w:hAnsi="Verdana"/>
          <w:sz w:val="22"/>
          <w:szCs w:val="22"/>
          <w:lang w:eastAsia="en-US"/>
        </w:rPr>
        <w:t>Urbio</w:t>
      </w:r>
      <w:proofErr w:type="spellEnd"/>
      <w:r>
        <w:rPr>
          <w:rFonts w:ascii="Verdana" w:hAnsi="Verdana"/>
          <w:sz w:val="22"/>
          <w:szCs w:val="22"/>
          <w:lang w:eastAsia="en-US"/>
        </w:rPr>
        <w:t xml:space="preserve"> </w:t>
      </w:r>
      <w:proofErr w:type="spellStart"/>
      <w:r>
        <w:rPr>
          <w:rFonts w:ascii="Verdana" w:hAnsi="Verdana"/>
          <w:sz w:val="22"/>
          <w:szCs w:val="22"/>
          <w:lang w:eastAsia="en-US"/>
        </w:rPr>
        <w:t>Bauhaus</w:t>
      </w:r>
      <w:proofErr w:type="spellEnd"/>
      <w:r w:rsidRPr="00010A24">
        <w:rPr>
          <w:rFonts w:ascii="Verdana" w:hAnsi="Verdana"/>
          <w:sz w:val="22"/>
          <w:szCs w:val="22"/>
          <w:lang w:eastAsia="en-US"/>
        </w:rPr>
        <w:t xml:space="preserve"> (dalej: Wytyczne).</w:t>
      </w:r>
    </w:p>
    <w:p w14:paraId="7BA93B97" w14:textId="77777777" w:rsidR="00290C1A" w:rsidRPr="00422A8B" w:rsidRDefault="00290C1A" w:rsidP="000D7C11">
      <w:pPr>
        <w:pStyle w:val="Akapitzlist"/>
        <w:numPr>
          <w:ilvl w:val="0"/>
          <w:numId w:val="36"/>
        </w:numPr>
        <w:suppressAutoHyphens/>
        <w:spacing w:before="120" w:line="360" w:lineRule="auto"/>
        <w:ind w:left="0" w:firstLine="0"/>
        <w:mirrorIndents/>
        <w:rPr>
          <w:rFonts w:ascii="Verdana" w:hAnsi="Verdana"/>
          <w:sz w:val="22"/>
          <w:szCs w:val="22"/>
          <w:lang w:eastAsia="en-US"/>
        </w:rPr>
      </w:pPr>
      <w:r w:rsidRPr="00010A24">
        <w:rPr>
          <w:rFonts w:ascii="Verdana" w:hAnsi="Verdana"/>
          <w:sz w:val="22"/>
          <w:szCs w:val="22"/>
          <w:lang w:eastAsia="en-US"/>
        </w:rPr>
        <w:t xml:space="preserve">Zamówienie związane jest z realizacją projektu pn. </w:t>
      </w:r>
      <w:proofErr w:type="spellStart"/>
      <w:r w:rsidRPr="00010A24">
        <w:rPr>
          <w:rFonts w:ascii="Verdana" w:hAnsi="Verdana"/>
          <w:sz w:val="22"/>
          <w:szCs w:val="22"/>
          <w:lang w:eastAsia="en-US"/>
        </w:rPr>
        <w:t>Urbio</w:t>
      </w:r>
      <w:proofErr w:type="spellEnd"/>
      <w:r w:rsidRPr="00010A24">
        <w:rPr>
          <w:rFonts w:ascii="Verdana" w:hAnsi="Verdana"/>
          <w:sz w:val="22"/>
          <w:szCs w:val="22"/>
          <w:lang w:eastAsia="en-US"/>
        </w:rPr>
        <w:t xml:space="preserve"> </w:t>
      </w:r>
      <w:proofErr w:type="spellStart"/>
      <w:r w:rsidRPr="00010A24">
        <w:rPr>
          <w:rFonts w:ascii="Verdana" w:hAnsi="Verdana"/>
          <w:sz w:val="22"/>
          <w:szCs w:val="22"/>
          <w:lang w:eastAsia="en-US"/>
        </w:rPr>
        <w:t>Bauhaus</w:t>
      </w:r>
      <w:proofErr w:type="spellEnd"/>
      <w:r w:rsidRPr="00010A24">
        <w:rPr>
          <w:rFonts w:ascii="Verdana" w:hAnsi="Verdana"/>
          <w:sz w:val="22"/>
          <w:szCs w:val="22"/>
          <w:lang w:eastAsia="en-US"/>
        </w:rPr>
        <w:t xml:space="preserve"> - New </w:t>
      </w:r>
      <w:proofErr w:type="spellStart"/>
      <w:r w:rsidRPr="00010A24">
        <w:rPr>
          <w:rFonts w:ascii="Verdana" w:hAnsi="Verdana"/>
          <w:sz w:val="22"/>
          <w:szCs w:val="22"/>
          <w:lang w:eastAsia="en-US"/>
        </w:rPr>
        <w:t>European</w:t>
      </w:r>
      <w:proofErr w:type="spellEnd"/>
      <w:r w:rsidRPr="00010A24">
        <w:rPr>
          <w:rFonts w:ascii="Verdana" w:hAnsi="Verdana"/>
          <w:sz w:val="22"/>
          <w:szCs w:val="22"/>
          <w:lang w:eastAsia="en-US"/>
        </w:rPr>
        <w:t xml:space="preserve"> </w:t>
      </w:r>
      <w:proofErr w:type="spellStart"/>
      <w:r w:rsidRPr="00010A24">
        <w:rPr>
          <w:rFonts w:ascii="Verdana" w:hAnsi="Verdana"/>
          <w:sz w:val="22"/>
          <w:szCs w:val="22"/>
          <w:lang w:eastAsia="en-US"/>
        </w:rPr>
        <w:t>Bauhaus</w:t>
      </w:r>
      <w:proofErr w:type="spellEnd"/>
      <w:r w:rsidRPr="00010A24">
        <w:rPr>
          <w:rFonts w:ascii="Verdana" w:hAnsi="Verdana"/>
          <w:sz w:val="22"/>
          <w:szCs w:val="22"/>
          <w:lang w:eastAsia="en-US"/>
        </w:rPr>
        <w:t xml:space="preserve"> for </w:t>
      </w:r>
      <w:proofErr w:type="spellStart"/>
      <w:r w:rsidRPr="00010A24">
        <w:rPr>
          <w:rFonts w:ascii="Verdana" w:hAnsi="Verdana"/>
          <w:sz w:val="22"/>
          <w:szCs w:val="22"/>
          <w:lang w:eastAsia="en-US"/>
        </w:rPr>
        <w:t>Increasing</w:t>
      </w:r>
      <w:proofErr w:type="spellEnd"/>
      <w:r w:rsidRPr="00010A24">
        <w:rPr>
          <w:rFonts w:ascii="Verdana" w:hAnsi="Verdana"/>
          <w:sz w:val="22"/>
          <w:szCs w:val="22"/>
          <w:lang w:eastAsia="en-US"/>
        </w:rPr>
        <w:t xml:space="preserve"> Urban </w:t>
      </w:r>
      <w:proofErr w:type="spellStart"/>
      <w:r w:rsidRPr="00010A24">
        <w:rPr>
          <w:rFonts w:ascii="Verdana" w:hAnsi="Verdana"/>
          <w:sz w:val="22"/>
          <w:szCs w:val="22"/>
          <w:lang w:eastAsia="en-US"/>
        </w:rPr>
        <w:t>Biodiversity</w:t>
      </w:r>
      <w:proofErr w:type="spellEnd"/>
      <w:r w:rsidRPr="00010A24">
        <w:rPr>
          <w:rFonts w:ascii="Verdana" w:hAnsi="Verdana"/>
          <w:sz w:val="22"/>
          <w:szCs w:val="22"/>
          <w:lang w:eastAsia="en-US"/>
        </w:rPr>
        <w:t xml:space="preserve">, współfinansowanego ze środków unijnych w ramach programu </w:t>
      </w:r>
      <w:proofErr w:type="spellStart"/>
      <w:r w:rsidRPr="00010A24">
        <w:rPr>
          <w:rFonts w:ascii="Verdana" w:hAnsi="Verdana"/>
          <w:sz w:val="22"/>
          <w:szCs w:val="22"/>
          <w:lang w:eastAsia="en-US"/>
        </w:rPr>
        <w:t>Interreg</w:t>
      </w:r>
      <w:proofErr w:type="spellEnd"/>
      <w:r w:rsidRPr="00010A24">
        <w:rPr>
          <w:rFonts w:ascii="Verdana" w:hAnsi="Verdana"/>
          <w:sz w:val="22"/>
          <w:szCs w:val="22"/>
          <w:lang w:eastAsia="en-US"/>
        </w:rPr>
        <w:t xml:space="preserve"> Europa Środkowa 2021-2027.</w:t>
      </w:r>
    </w:p>
    <w:p w14:paraId="265FFD54" w14:textId="77777777" w:rsidR="00290C1A" w:rsidRDefault="00290C1A" w:rsidP="000D7C11">
      <w:pPr>
        <w:pStyle w:val="Akapitzlist"/>
        <w:numPr>
          <w:ilvl w:val="0"/>
          <w:numId w:val="36"/>
        </w:numPr>
        <w:suppressAutoHyphens/>
        <w:spacing w:before="120" w:line="360" w:lineRule="auto"/>
        <w:ind w:left="0" w:firstLine="0"/>
        <w:mirrorIndents/>
        <w:rPr>
          <w:rFonts w:ascii="Verdana" w:hAnsi="Verdana"/>
          <w:sz w:val="22"/>
          <w:szCs w:val="22"/>
        </w:rPr>
      </w:pPr>
      <w:r w:rsidRPr="00010A24">
        <w:rPr>
          <w:rFonts w:ascii="Verdana" w:hAnsi="Verdana" w:cs="Arial"/>
          <w:sz w:val="22"/>
          <w:szCs w:val="22"/>
        </w:rPr>
        <w:t>Celem zadania jest sporządzenie wytycznych dla zrównoważonego oświetlenia obszarów publicznej zieleni miejskiej, zapewniających najwyższe standardy bezpieczeństwa i wspierających utrzymanie naturalnych cykli funkcjonowania ludzi, zwierząt i roślin przyczyniających się do wzrostu bioróżnorodności.</w:t>
      </w:r>
    </w:p>
    <w:p w14:paraId="4B864187" w14:textId="77777777" w:rsidR="00290C1A" w:rsidRDefault="00290C1A" w:rsidP="000D7C11">
      <w:pPr>
        <w:pStyle w:val="Akapitzlist"/>
        <w:numPr>
          <w:ilvl w:val="0"/>
          <w:numId w:val="36"/>
        </w:numPr>
        <w:suppressAutoHyphens/>
        <w:spacing w:before="120" w:line="360" w:lineRule="auto"/>
        <w:ind w:left="0" w:firstLine="0"/>
        <w:mirrorIndents/>
        <w:rPr>
          <w:rFonts w:ascii="Verdana" w:hAnsi="Verdana"/>
          <w:sz w:val="22"/>
          <w:szCs w:val="22"/>
        </w:rPr>
      </w:pPr>
      <w:r w:rsidRPr="00422A8B">
        <w:rPr>
          <w:rFonts w:ascii="Verdana" w:hAnsi="Verdana"/>
          <w:sz w:val="22"/>
          <w:szCs w:val="22"/>
          <w:lang w:eastAsia="en-US"/>
        </w:rPr>
        <w:t xml:space="preserve">Obszar zamówienia obejmuje granice administracyjne miasta Wrocław, ze szczególnym uwzględnieniem terenu Parku Generała Mariana Langiewicza we </w:t>
      </w:r>
      <w:r w:rsidRPr="00422A8B">
        <w:rPr>
          <w:rFonts w:ascii="Verdana" w:hAnsi="Verdana"/>
          <w:sz w:val="22"/>
          <w:szCs w:val="22"/>
          <w:lang w:eastAsia="en-US"/>
        </w:rPr>
        <w:lastRenderedPageBreak/>
        <w:t xml:space="preserve">Wrocławiu położonego na nieruchomości oznaczonej geodezyjnie jako działka nr 20, AM-17 obręb </w:t>
      </w:r>
      <w:proofErr w:type="spellStart"/>
      <w:r w:rsidRPr="00422A8B">
        <w:rPr>
          <w:rFonts w:ascii="Verdana" w:hAnsi="Verdana"/>
          <w:sz w:val="22"/>
          <w:szCs w:val="22"/>
          <w:lang w:eastAsia="en-US"/>
        </w:rPr>
        <w:t>Grabiszyn</w:t>
      </w:r>
      <w:proofErr w:type="spellEnd"/>
      <w:r>
        <w:rPr>
          <w:rFonts w:ascii="Verdana" w:hAnsi="Verdana"/>
          <w:sz w:val="22"/>
          <w:szCs w:val="22"/>
          <w:lang w:eastAsia="en-US"/>
        </w:rPr>
        <w:t>.</w:t>
      </w:r>
    </w:p>
    <w:p w14:paraId="788CB2DA" w14:textId="77777777" w:rsidR="00290C1A" w:rsidRDefault="00290C1A" w:rsidP="000D7C11">
      <w:pPr>
        <w:pStyle w:val="Akapitzlist"/>
        <w:numPr>
          <w:ilvl w:val="0"/>
          <w:numId w:val="36"/>
        </w:numPr>
        <w:suppressAutoHyphens/>
        <w:spacing w:before="120" w:line="360" w:lineRule="auto"/>
        <w:ind w:left="0" w:firstLine="0"/>
        <w:mirrorIndents/>
        <w:rPr>
          <w:rFonts w:ascii="Verdana" w:hAnsi="Verdana"/>
          <w:sz w:val="22"/>
          <w:szCs w:val="22"/>
        </w:rPr>
      </w:pPr>
      <w:r w:rsidRPr="00422A8B">
        <w:rPr>
          <w:rFonts w:ascii="Verdana" w:hAnsi="Verdana"/>
          <w:sz w:val="22"/>
          <w:szCs w:val="22"/>
        </w:rPr>
        <w:t>Wytyczne zostaną przygotowane w sposób kompleksowy, z zachowaniem należytej staranności.</w:t>
      </w:r>
    </w:p>
    <w:p w14:paraId="48B65B18" w14:textId="77777777" w:rsidR="00290C1A" w:rsidRPr="00422A8B" w:rsidRDefault="00290C1A" w:rsidP="000D7C11">
      <w:pPr>
        <w:pStyle w:val="Akapitzlist"/>
        <w:numPr>
          <w:ilvl w:val="0"/>
          <w:numId w:val="36"/>
        </w:numPr>
        <w:suppressAutoHyphens/>
        <w:spacing w:before="120" w:line="360" w:lineRule="auto"/>
        <w:ind w:left="0" w:firstLine="0"/>
        <w:mirrorIndents/>
        <w:rPr>
          <w:rFonts w:ascii="Verdana" w:hAnsi="Verdana"/>
          <w:sz w:val="22"/>
          <w:szCs w:val="22"/>
        </w:rPr>
      </w:pPr>
      <w:r w:rsidRPr="00422A8B">
        <w:rPr>
          <w:rFonts w:ascii="Verdana" w:hAnsi="Verdana"/>
          <w:sz w:val="22"/>
          <w:szCs w:val="22"/>
        </w:rPr>
        <w:t>Wytyczne powinny być napisane językiem niespecjalistycznym, zwięźle z</w:t>
      </w:r>
      <w:r>
        <w:rPr>
          <w:rFonts w:ascii="Verdana" w:hAnsi="Verdana"/>
          <w:sz w:val="22"/>
          <w:szCs w:val="22"/>
        </w:rPr>
        <w:t> </w:t>
      </w:r>
      <w:r w:rsidRPr="00422A8B">
        <w:rPr>
          <w:rFonts w:ascii="Verdana" w:hAnsi="Verdana"/>
          <w:sz w:val="22"/>
          <w:szCs w:val="22"/>
        </w:rPr>
        <w:t>podziałem na</w:t>
      </w:r>
      <w:r>
        <w:rPr>
          <w:rFonts w:ascii="Verdana" w:hAnsi="Verdana"/>
          <w:sz w:val="22"/>
          <w:szCs w:val="22"/>
        </w:rPr>
        <w:t xml:space="preserve"> </w:t>
      </w:r>
      <w:r w:rsidRPr="00422A8B">
        <w:rPr>
          <w:rFonts w:ascii="Verdana" w:hAnsi="Verdana"/>
          <w:sz w:val="22"/>
          <w:szCs w:val="22"/>
        </w:rPr>
        <w:t>rozdziały i akapity wraz z ich podsumowaniem oraz mieć atrakcyjną formę wizualną, sprawiającą, że będą one przystępne w odbiorze dla czytającego. Dokument ten powinien liczyć co najmniej 50 stron.</w:t>
      </w:r>
    </w:p>
    <w:p w14:paraId="16D171FA" w14:textId="77777777" w:rsidR="00290C1A" w:rsidRPr="00010A24" w:rsidRDefault="00290C1A" w:rsidP="000D7C11">
      <w:pPr>
        <w:pStyle w:val="Akapitzlist"/>
        <w:numPr>
          <w:ilvl w:val="0"/>
          <w:numId w:val="36"/>
        </w:numPr>
        <w:suppressAutoHyphens/>
        <w:spacing w:before="120" w:line="360" w:lineRule="auto"/>
        <w:ind w:left="0" w:firstLine="0"/>
        <w:mirrorIndents/>
        <w:rPr>
          <w:rFonts w:ascii="Verdana" w:hAnsi="Verdana"/>
          <w:sz w:val="22"/>
          <w:szCs w:val="22"/>
        </w:rPr>
      </w:pPr>
      <w:r w:rsidRPr="00010A24">
        <w:rPr>
          <w:rFonts w:ascii="Verdana" w:hAnsi="Verdana"/>
          <w:sz w:val="22"/>
          <w:szCs w:val="22"/>
        </w:rPr>
        <w:t>Poprzez dokumentację rozumie się:</w:t>
      </w:r>
    </w:p>
    <w:p w14:paraId="7C0E3784" w14:textId="77777777" w:rsidR="00290C1A" w:rsidRPr="00010A24" w:rsidRDefault="00290C1A" w:rsidP="000D7C11">
      <w:pPr>
        <w:pStyle w:val="Akapitzlist"/>
        <w:numPr>
          <w:ilvl w:val="0"/>
          <w:numId w:val="34"/>
        </w:numPr>
        <w:suppressAutoHyphens/>
        <w:spacing w:before="120" w:line="360" w:lineRule="auto"/>
        <w:ind w:left="0" w:firstLine="0"/>
        <w:mirrorIndents/>
        <w:rPr>
          <w:rFonts w:ascii="Verdana" w:hAnsi="Verdana"/>
          <w:sz w:val="22"/>
          <w:szCs w:val="22"/>
        </w:rPr>
      </w:pPr>
      <w:r w:rsidRPr="00010A24">
        <w:rPr>
          <w:rFonts w:ascii="Verdana" w:hAnsi="Verdana"/>
          <w:sz w:val="22"/>
          <w:szCs w:val="22"/>
        </w:rPr>
        <w:t>opracowanie opisowe;</w:t>
      </w:r>
    </w:p>
    <w:p w14:paraId="4874CFE5" w14:textId="77777777" w:rsidR="00290C1A" w:rsidRPr="00010A24" w:rsidRDefault="00290C1A" w:rsidP="000D7C11">
      <w:pPr>
        <w:pStyle w:val="Akapitzlist"/>
        <w:numPr>
          <w:ilvl w:val="0"/>
          <w:numId w:val="34"/>
        </w:numPr>
        <w:suppressAutoHyphens/>
        <w:spacing w:before="120" w:line="360" w:lineRule="auto"/>
        <w:ind w:left="0" w:firstLine="0"/>
        <w:mirrorIndents/>
        <w:rPr>
          <w:rFonts w:ascii="Verdana" w:hAnsi="Verdana"/>
          <w:sz w:val="22"/>
          <w:szCs w:val="22"/>
        </w:rPr>
      </w:pPr>
      <w:r w:rsidRPr="00010A24">
        <w:rPr>
          <w:rFonts w:ascii="Verdana" w:hAnsi="Verdana"/>
          <w:sz w:val="22"/>
          <w:szCs w:val="22"/>
        </w:rPr>
        <w:t>opracowanie graficzno-opisowe;</w:t>
      </w:r>
    </w:p>
    <w:p w14:paraId="4458514B" w14:textId="77777777" w:rsidR="00290C1A" w:rsidRPr="00010A24" w:rsidRDefault="00290C1A" w:rsidP="000D7C11">
      <w:pPr>
        <w:pStyle w:val="Akapitzlist"/>
        <w:numPr>
          <w:ilvl w:val="0"/>
          <w:numId w:val="34"/>
        </w:numPr>
        <w:suppressAutoHyphens/>
        <w:spacing w:before="120" w:line="360" w:lineRule="auto"/>
        <w:ind w:left="0" w:firstLine="0"/>
        <w:mirrorIndents/>
        <w:rPr>
          <w:rFonts w:ascii="Verdana" w:hAnsi="Verdana"/>
          <w:sz w:val="22"/>
          <w:szCs w:val="22"/>
        </w:rPr>
      </w:pPr>
      <w:r w:rsidRPr="00010A24">
        <w:rPr>
          <w:rFonts w:ascii="Verdana" w:hAnsi="Verdana"/>
          <w:sz w:val="22"/>
          <w:szCs w:val="22"/>
        </w:rPr>
        <w:t>mapę;</w:t>
      </w:r>
    </w:p>
    <w:p w14:paraId="0B338091" w14:textId="77777777" w:rsidR="00290C1A" w:rsidRPr="00010A24" w:rsidRDefault="00290C1A" w:rsidP="000D7C11">
      <w:pPr>
        <w:pStyle w:val="Akapitzlist"/>
        <w:numPr>
          <w:ilvl w:val="0"/>
          <w:numId w:val="34"/>
        </w:numPr>
        <w:suppressAutoHyphens/>
        <w:spacing w:before="120" w:line="360" w:lineRule="auto"/>
        <w:ind w:left="0" w:firstLine="0"/>
        <w:mirrorIndents/>
        <w:rPr>
          <w:rFonts w:ascii="Verdana" w:hAnsi="Verdana"/>
          <w:sz w:val="22"/>
          <w:szCs w:val="22"/>
        </w:rPr>
      </w:pPr>
      <w:r w:rsidRPr="00010A24">
        <w:rPr>
          <w:rFonts w:ascii="Verdana" w:hAnsi="Verdana"/>
          <w:sz w:val="22"/>
          <w:szCs w:val="22"/>
        </w:rPr>
        <w:t>rysunek techniczny;</w:t>
      </w:r>
    </w:p>
    <w:p w14:paraId="51D7F7BE" w14:textId="77777777" w:rsidR="00290C1A" w:rsidRPr="00010A24" w:rsidRDefault="00290C1A" w:rsidP="000D7C11">
      <w:pPr>
        <w:pStyle w:val="Akapitzlist"/>
        <w:numPr>
          <w:ilvl w:val="0"/>
          <w:numId w:val="34"/>
        </w:numPr>
        <w:suppressAutoHyphens/>
        <w:spacing w:before="120" w:line="360" w:lineRule="auto"/>
        <w:ind w:left="0" w:firstLine="0"/>
        <w:mirrorIndents/>
        <w:rPr>
          <w:rFonts w:ascii="Verdana" w:hAnsi="Verdana"/>
          <w:sz w:val="22"/>
          <w:szCs w:val="22"/>
        </w:rPr>
      </w:pPr>
      <w:r w:rsidRPr="00010A24">
        <w:rPr>
          <w:rFonts w:ascii="Verdana" w:hAnsi="Verdana"/>
          <w:sz w:val="22"/>
          <w:szCs w:val="22"/>
        </w:rPr>
        <w:t>zdjęcie;</w:t>
      </w:r>
    </w:p>
    <w:p w14:paraId="65480F49" w14:textId="77777777" w:rsidR="00290C1A" w:rsidRPr="00422A8B" w:rsidRDefault="00290C1A" w:rsidP="000D7C11">
      <w:pPr>
        <w:pStyle w:val="Akapitzlist"/>
        <w:numPr>
          <w:ilvl w:val="0"/>
          <w:numId w:val="34"/>
        </w:numPr>
        <w:suppressAutoHyphens/>
        <w:spacing w:before="120" w:line="360" w:lineRule="auto"/>
        <w:ind w:left="0" w:firstLine="0"/>
        <w:mirrorIndents/>
        <w:rPr>
          <w:rFonts w:ascii="Verdana" w:hAnsi="Verdana"/>
          <w:sz w:val="22"/>
          <w:szCs w:val="22"/>
        </w:rPr>
      </w:pPr>
      <w:r w:rsidRPr="00010A24">
        <w:rPr>
          <w:rFonts w:ascii="Verdana" w:hAnsi="Verdana"/>
          <w:sz w:val="22"/>
          <w:szCs w:val="22"/>
        </w:rPr>
        <w:t>grafikę poglądową.</w:t>
      </w:r>
    </w:p>
    <w:p w14:paraId="187F4681" w14:textId="77777777" w:rsidR="00290C1A" w:rsidRPr="00010A24" w:rsidRDefault="00290C1A" w:rsidP="000D7C11">
      <w:pPr>
        <w:pStyle w:val="Akapitzlist"/>
        <w:widowControl w:val="0"/>
        <w:numPr>
          <w:ilvl w:val="0"/>
          <w:numId w:val="36"/>
        </w:numPr>
        <w:suppressAutoHyphens/>
        <w:spacing w:before="120" w:line="360" w:lineRule="auto"/>
        <w:ind w:left="0" w:firstLine="0"/>
        <w:mirrorIndents/>
        <w:rPr>
          <w:rFonts w:ascii="Verdana" w:hAnsi="Verdana"/>
          <w:sz w:val="22"/>
          <w:szCs w:val="22"/>
        </w:rPr>
      </w:pPr>
      <w:r w:rsidRPr="00010A24">
        <w:rPr>
          <w:rFonts w:ascii="Verdana" w:hAnsi="Verdana"/>
          <w:sz w:val="22"/>
          <w:szCs w:val="22"/>
        </w:rPr>
        <w:t>Wytyczne mają być przygotowane dla przestrzeni publicznych ze szczególnym uwzględnieniem terenów zieleni, w tym:</w:t>
      </w:r>
    </w:p>
    <w:p w14:paraId="65C07450" w14:textId="77777777" w:rsidR="00290C1A" w:rsidRPr="00010A24" w:rsidRDefault="00290C1A" w:rsidP="000D7C11">
      <w:pPr>
        <w:pStyle w:val="Akapitzlist"/>
        <w:numPr>
          <w:ilvl w:val="0"/>
          <w:numId w:val="39"/>
        </w:numPr>
        <w:suppressAutoHyphens/>
        <w:spacing w:before="120" w:line="360" w:lineRule="auto"/>
        <w:ind w:left="0" w:firstLine="0"/>
        <w:mirrorIndents/>
        <w:rPr>
          <w:rFonts w:ascii="Verdana" w:hAnsi="Verdana"/>
          <w:sz w:val="22"/>
          <w:szCs w:val="22"/>
        </w:rPr>
      </w:pPr>
      <w:r w:rsidRPr="00010A24">
        <w:rPr>
          <w:rFonts w:ascii="Verdana" w:hAnsi="Verdana"/>
          <w:sz w:val="22"/>
          <w:szCs w:val="22"/>
        </w:rPr>
        <w:t>parków spacerowo-wypoczynkowych;</w:t>
      </w:r>
    </w:p>
    <w:p w14:paraId="233B1CC5" w14:textId="77777777" w:rsidR="00290C1A" w:rsidRPr="00010A24" w:rsidRDefault="00290C1A" w:rsidP="000D7C11">
      <w:pPr>
        <w:pStyle w:val="Akapitzlist"/>
        <w:widowControl w:val="0"/>
        <w:numPr>
          <w:ilvl w:val="0"/>
          <w:numId w:val="39"/>
        </w:numPr>
        <w:suppressAutoHyphens/>
        <w:spacing w:before="120" w:line="360" w:lineRule="auto"/>
        <w:ind w:left="0" w:firstLine="0"/>
        <w:mirrorIndents/>
        <w:rPr>
          <w:rFonts w:ascii="Verdana" w:hAnsi="Verdana"/>
          <w:sz w:val="22"/>
          <w:szCs w:val="22"/>
        </w:rPr>
      </w:pPr>
      <w:r w:rsidRPr="00010A24">
        <w:rPr>
          <w:rFonts w:ascii="Verdana" w:hAnsi="Verdana"/>
          <w:sz w:val="22"/>
          <w:szCs w:val="22"/>
        </w:rPr>
        <w:t>zieleńców (w tym m.in.: skwerów, bulwarów, promenad itp.);</w:t>
      </w:r>
    </w:p>
    <w:p w14:paraId="2DCB8723" w14:textId="77777777" w:rsidR="00290C1A" w:rsidRPr="00010A24" w:rsidRDefault="00290C1A" w:rsidP="000D7C11">
      <w:pPr>
        <w:pStyle w:val="Akapitzlist"/>
        <w:numPr>
          <w:ilvl w:val="0"/>
          <w:numId w:val="39"/>
        </w:numPr>
        <w:suppressAutoHyphens/>
        <w:spacing w:before="120" w:line="360" w:lineRule="auto"/>
        <w:ind w:left="0" w:firstLine="0"/>
        <w:mirrorIndents/>
        <w:rPr>
          <w:rFonts w:ascii="Verdana" w:hAnsi="Verdana"/>
          <w:sz w:val="22"/>
          <w:szCs w:val="22"/>
        </w:rPr>
      </w:pPr>
      <w:r w:rsidRPr="00010A24">
        <w:rPr>
          <w:rFonts w:ascii="Verdana" w:hAnsi="Verdana"/>
          <w:sz w:val="22"/>
          <w:szCs w:val="22"/>
        </w:rPr>
        <w:t>terenów zieleni osiedlowej towarzyszącej zabudowie mieszkaniowej;</w:t>
      </w:r>
    </w:p>
    <w:p w14:paraId="740C0DD2" w14:textId="77777777" w:rsidR="00290C1A" w:rsidRPr="00010A24" w:rsidRDefault="00290C1A" w:rsidP="000D7C11">
      <w:pPr>
        <w:pStyle w:val="Akapitzlist"/>
        <w:numPr>
          <w:ilvl w:val="0"/>
          <w:numId w:val="39"/>
        </w:numPr>
        <w:suppressAutoHyphens/>
        <w:spacing w:before="120" w:line="360" w:lineRule="auto"/>
        <w:ind w:left="0" w:firstLine="0"/>
        <w:mirrorIndents/>
        <w:rPr>
          <w:rFonts w:ascii="Verdana" w:hAnsi="Verdana"/>
          <w:sz w:val="22"/>
          <w:szCs w:val="22"/>
        </w:rPr>
      </w:pPr>
      <w:r w:rsidRPr="00010A24">
        <w:rPr>
          <w:rFonts w:ascii="Verdana" w:hAnsi="Verdana"/>
          <w:sz w:val="22"/>
          <w:szCs w:val="22"/>
        </w:rPr>
        <w:t>pozostałych terenów zieleni urządzonej i nieurządzonej;</w:t>
      </w:r>
    </w:p>
    <w:p w14:paraId="0D7B35C4" w14:textId="77777777" w:rsidR="00290C1A" w:rsidRPr="00010A24" w:rsidRDefault="00290C1A" w:rsidP="000D7C11">
      <w:pPr>
        <w:pStyle w:val="Akapitzlist"/>
        <w:numPr>
          <w:ilvl w:val="0"/>
          <w:numId w:val="39"/>
        </w:numPr>
        <w:suppressAutoHyphens/>
        <w:spacing w:before="120" w:line="360" w:lineRule="auto"/>
        <w:ind w:left="0" w:firstLine="0"/>
        <w:mirrorIndents/>
        <w:rPr>
          <w:rFonts w:ascii="Verdana" w:hAnsi="Verdana"/>
          <w:sz w:val="22"/>
          <w:szCs w:val="22"/>
        </w:rPr>
      </w:pPr>
      <w:r w:rsidRPr="00010A24">
        <w:rPr>
          <w:rFonts w:ascii="Verdana" w:hAnsi="Verdana"/>
          <w:sz w:val="22"/>
          <w:szCs w:val="22"/>
        </w:rPr>
        <w:t>placów;</w:t>
      </w:r>
    </w:p>
    <w:p w14:paraId="4ACA5913" w14:textId="77777777" w:rsidR="00290C1A" w:rsidRPr="00010A24" w:rsidRDefault="00290C1A" w:rsidP="000D7C11">
      <w:pPr>
        <w:pStyle w:val="Akapitzlist"/>
        <w:numPr>
          <w:ilvl w:val="0"/>
          <w:numId w:val="39"/>
        </w:numPr>
        <w:suppressAutoHyphens/>
        <w:spacing w:before="120" w:line="360" w:lineRule="auto"/>
        <w:ind w:left="0" w:firstLine="0"/>
        <w:mirrorIndents/>
        <w:rPr>
          <w:rFonts w:ascii="Verdana" w:hAnsi="Verdana"/>
          <w:sz w:val="22"/>
          <w:szCs w:val="22"/>
        </w:rPr>
      </w:pPr>
      <w:r w:rsidRPr="00010A24">
        <w:rPr>
          <w:rFonts w:ascii="Verdana" w:hAnsi="Verdana"/>
          <w:sz w:val="22"/>
          <w:szCs w:val="22"/>
        </w:rPr>
        <w:t>ulic;</w:t>
      </w:r>
    </w:p>
    <w:p w14:paraId="4FC80292" w14:textId="77777777" w:rsidR="00290C1A" w:rsidRDefault="00290C1A" w:rsidP="000D7C11">
      <w:pPr>
        <w:pStyle w:val="Akapitzlist"/>
        <w:numPr>
          <w:ilvl w:val="0"/>
          <w:numId w:val="39"/>
        </w:numPr>
        <w:suppressAutoHyphens/>
        <w:spacing w:before="120" w:line="360" w:lineRule="auto"/>
        <w:ind w:left="0" w:firstLine="0"/>
        <w:mirrorIndents/>
        <w:rPr>
          <w:rFonts w:ascii="Verdana" w:hAnsi="Verdana"/>
          <w:sz w:val="22"/>
          <w:szCs w:val="22"/>
        </w:rPr>
      </w:pPr>
      <w:r w:rsidRPr="00010A24">
        <w:rPr>
          <w:rFonts w:ascii="Verdana" w:hAnsi="Verdana"/>
          <w:sz w:val="22"/>
          <w:szCs w:val="22"/>
        </w:rPr>
        <w:t>i innych elementów stanowiących zieloną sieć miasta.</w:t>
      </w:r>
    </w:p>
    <w:p w14:paraId="1ACB6AF9" w14:textId="5DB3C4BB" w:rsidR="008E1E1A" w:rsidRPr="008E1E1A" w:rsidRDefault="008E1E1A" w:rsidP="00290C1A">
      <w:pPr>
        <w:spacing w:before="120" w:line="360" w:lineRule="auto"/>
        <w:contextualSpacing/>
        <w:mirrorIndents/>
        <w:rPr>
          <w:rFonts w:ascii="Verdana" w:hAnsi="Verdana"/>
          <w:b/>
          <w:sz w:val="22"/>
          <w:szCs w:val="22"/>
        </w:rPr>
      </w:pPr>
      <w:r w:rsidRPr="008E1E1A">
        <w:rPr>
          <w:rFonts w:ascii="Verdana" w:hAnsi="Verdana"/>
          <w:b/>
          <w:sz w:val="22"/>
          <w:szCs w:val="22"/>
        </w:rPr>
        <w:t>Zakres zamówienia:</w:t>
      </w:r>
    </w:p>
    <w:p w14:paraId="112A3453" w14:textId="7B738BE9" w:rsidR="00290C1A" w:rsidRPr="00010A24" w:rsidRDefault="00290C1A" w:rsidP="00290C1A">
      <w:pPr>
        <w:spacing w:before="120" w:line="360" w:lineRule="auto"/>
        <w:contextualSpacing/>
        <w:mirrorIndents/>
        <w:rPr>
          <w:rFonts w:ascii="Verdana" w:hAnsi="Verdana"/>
          <w:sz w:val="22"/>
          <w:szCs w:val="22"/>
        </w:rPr>
      </w:pPr>
      <w:r w:rsidRPr="00010A24">
        <w:rPr>
          <w:rFonts w:ascii="Verdana" w:hAnsi="Verdana"/>
          <w:sz w:val="22"/>
          <w:szCs w:val="22"/>
        </w:rPr>
        <w:t>Realizacja przedmiotu zamówienia będzie przebiegała w dwóch etapach. Zakres treści i</w:t>
      </w:r>
      <w:r>
        <w:rPr>
          <w:rFonts w:ascii="Verdana" w:hAnsi="Verdana"/>
          <w:sz w:val="22"/>
          <w:szCs w:val="22"/>
        </w:rPr>
        <w:t xml:space="preserve"> </w:t>
      </w:r>
      <w:r w:rsidRPr="00010A24">
        <w:rPr>
          <w:rFonts w:ascii="Verdana" w:hAnsi="Verdana"/>
          <w:sz w:val="22"/>
          <w:szCs w:val="22"/>
        </w:rPr>
        <w:t xml:space="preserve">informacji, które powinny zostać zawarte w </w:t>
      </w:r>
      <w:r>
        <w:rPr>
          <w:rFonts w:ascii="Verdana" w:hAnsi="Verdana"/>
          <w:sz w:val="22"/>
          <w:szCs w:val="22"/>
        </w:rPr>
        <w:t>w</w:t>
      </w:r>
      <w:r w:rsidRPr="00010A24">
        <w:rPr>
          <w:rFonts w:ascii="Verdana" w:hAnsi="Verdana"/>
          <w:sz w:val="22"/>
          <w:szCs w:val="22"/>
        </w:rPr>
        <w:t>ytycznych obejmują:</w:t>
      </w:r>
    </w:p>
    <w:p w14:paraId="1B26066F" w14:textId="77777777" w:rsidR="00290C1A" w:rsidRPr="00010A24" w:rsidRDefault="00290C1A" w:rsidP="000D7C11">
      <w:pPr>
        <w:pStyle w:val="Akapitzlist"/>
        <w:numPr>
          <w:ilvl w:val="0"/>
          <w:numId w:val="28"/>
        </w:numPr>
        <w:suppressAutoHyphens/>
        <w:spacing w:before="120" w:line="360" w:lineRule="auto"/>
        <w:ind w:left="0" w:firstLine="0"/>
        <w:mirrorIndents/>
        <w:rPr>
          <w:rFonts w:ascii="Verdana" w:hAnsi="Verdana"/>
          <w:b/>
          <w:bCs/>
          <w:sz w:val="22"/>
          <w:szCs w:val="22"/>
        </w:rPr>
      </w:pPr>
      <w:r w:rsidRPr="00010A24">
        <w:rPr>
          <w:rFonts w:ascii="Verdana" w:hAnsi="Verdana"/>
          <w:b/>
          <w:bCs/>
          <w:sz w:val="22"/>
          <w:szCs w:val="22"/>
        </w:rPr>
        <w:t>ETAP I:</w:t>
      </w:r>
    </w:p>
    <w:p w14:paraId="1CD17F3B" w14:textId="77777777" w:rsidR="00290C1A" w:rsidRDefault="00290C1A" w:rsidP="000D7C11">
      <w:pPr>
        <w:pStyle w:val="Akapitzlist"/>
        <w:widowControl w:val="0"/>
        <w:numPr>
          <w:ilvl w:val="1"/>
          <w:numId w:val="30"/>
        </w:numPr>
        <w:shd w:val="clear" w:color="auto" w:fill="FFFFFF"/>
        <w:suppressAutoHyphens/>
        <w:spacing w:before="120" w:line="360" w:lineRule="auto"/>
        <w:ind w:left="0" w:firstLine="0"/>
        <w:mirrorIndents/>
        <w:textAlignment w:val="baseline"/>
        <w:rPr>
          <w:rFonts w:ascii="Verdana" w:hAnsi="Verdana"/>
          <w:sz w:val="22"/>
          <w:szCs w:val="22"/>
        </w:rPr>
      </w:pPr>
      <w:r w:rsidRPr="009347F2">
        <w:rPr>
          <w:rFonts w:ascii="Verdana" w:hAnsi="Verdana"/>
          <w:sz w:val="22"/>
          <w:szCs w:val="22"/>
        </w:rPr>
        <w:t>obowiązujące przepisy i normy oświetlenia publicznego</w:t>
      </w:r>
      <w:r w:rsidRPr="00010A24">
        <w:rPr>
          <w:rStyle w:val="Odwoanieprzypisudolnego"/>
          <w:rFonts w:ascii="Verdana" w:hAnsi="Verdana"/>
          <w:sz w:val="22"/>
          <w:szCs w:val="22"/>
        </w:rPr>
        <w:footnoteReference w:id="1"/>
      </w:r>
      <w:r w:rsidRPr="009347F2">
        <w:rPr>
          <w:rFonts w:ascii="Verdana" w:hAnsi="Verdana"/>
          <w:sz w:val="22"/>
          <w:szCs w:val="22"/>
        </w:rPr>
        <w:t>;</w:t>
      </w:r>
    </w:p>
    <w:p w14:paraId="2C0AC909" w14:textId="77777777" w:rsidR="00290C1A" w:rsidRDefault="00290C1A" w:rsidP="000D7C11">
      <w:pPr>
        <w:pStyle w:val="Akapitzlist"/>
        <w:widowControl w:val="0"/>
        <w:numPr>
          <w:ilvl w:val="1"/>
          <w:numId w:val="30"/>
        </w:numPr>
        <w:shd w:val="clear" w:color="auto" w:fill="FFFFFF"/>
        <w:suppressAutoHyphens/>
        <w:spacing w:before="120" w:line="360" w:lineRule="auto"/>
        <w:ind w:left="0" w:firstLine="0"/>
        <w:mirrorIndents/>
        <w:textAlignment w:val="baseline"/>
        <w:rPr>
          <w:rFonts w:ascii="Verdana" w:hAnsi="Verdana"/>
          <w:sz w:val="22"/>
          <w:szCs w:val="22"/>
        </w:rPr>
      </w:pPr>
      <w:r w:rsidRPr="009347F2">
        <w:rPr>
          <w:rFonts w:ascii="Verdana" w:hAnsi="Verdana"/>
          <w:sz w:val="22"/>
          <w:szCs w:val="22"/>
        </w:rPr>
        <w:t>problem zanieczyszczenia światłem publicznych obszarów zieleni miejskiej;</w:t>
      </w:r>
    </w:p>
    <w:p w14:paraId="34CF2680" w14:textId="77777777" w:rsidR="00290C1A" w:rsidRDefault="00290C1A" w:rsidP="000D7C11">
      <w:pPr>
        <w:pStyle w:val="Akapitzlist"/>
        <w:widowControl w:val="0"/>
        <w:numPr>
          <w:ilvl w:val="1"/>
          <w:numId w:val="30"/>
        </w:numPr>
        <w:shd w:val="clear" w:color="auto" w:fill="FFFFFF"/>
        <w:suppressAutoHyphens/>
        <w:spacing w:before="120" w:line="360" w:lineRule="auto"/>
        <w:ind w:left="0" w:firstLine="0"/>
        <w:mirrorIndents/>
        <w:textAlignment w:val="baseline"/>
        <w:rPr>
          <w:rFonts w:ascii="Verdana" w:hAnsi="Verdana"/>
          <w:sz w:val="22"/>
          <w:szCs w:val="22"/>
        </w:rPr>
      </w:pPr>
      <w:r w:rsidRPr="009347F2">
        <w:rPr>
          <w:rFonts w:ascii="Verdana" w:hAnsi="Verdana"/>
          <w:sz w:val="22"/>
          <w:szCs w:val="22"/>
        </w:rPr>
        <w:t>światło a bezpieczeństwo;</w:t>
      </w:r>
    </w:p>
    <w:p w14:paraId="0A04DA3D" w14:textId="77777777" w:rsidR="00290C1A" w:rsidRDefault="00290C1A" w:rsidP="000D7C11">
      <w:pPr>
        <w:pStyle w:val="Akapitzlist"/>
        <w:widowControl w:val="0"/>
        <w:numPr>
          <w:ilvl w:val="1"/>
          <w:numId w:val="30"/>
        </w:numPr>
        <w:shd w:val="clear" w:color="auto" w:fill="FFFFFF"/>
        <w:suppressAutoHyphens/>
        <w:spacing w:before="120" w:line="360" w:lineRule="auto"/>
        <w:ind w:left="0" w:firstLine="0"/>
        <w:mirrorIndents/>
        <w:textAlignment w:val="baseline"/>
        <w:rPr>
          <w:rFonts w:ascii="Verdana" w:hAnsi="Verdana"/>
          <w:sz w:val="22"/>
          <w:szCs w:val="22"/>
        </w:rPr>
      </w:pPr>
      <w:r w:rsidRPr="009347F2">
        <w:rPr>
          <w:rFonts w:ascii="Verdana" w:hAnsi="Verdana"/>
          <w:sz w:val="22"/>
          <w:szCs w:val="22"/>
        </w:rPr>
        <w:t>światło a różnorodność biologiczna (powiązania, jak dany typ oświetlenia wpływa na bioróżnorodność);</w:t>
      </w:r>
    </w:p>
    <w:p w14:paraId="7735128D" w14:textId="77777777" w:rsidR="00290C1A" w:rsidRPr="009347F2" w:rsidRDefault="00290C1A" w:rsidP="000D7C11">
      <w:pPr>
        <w:pStyle w:val="Akapitzlist"/>
        <w:widowControl w:val="0"/>
        <w:numPr>
          <w:ilvl w:val="1"/>
          <w:numId w:val="30"/>
        </w:numPr>
        <w:shd w:val="clear" w:color="auto" w:fill="FFFFFF"/>
        <w:suppressAutoHyphens/>
        <w:spacing w:before="120" w:line="360" w:lineRule="auto"/>
        <w:ind w:left="0" w:firstLine="0"/>
        <w:mirrorIndents/>
        <w:textAlignment w:val="baseline"/>
        <w:rPr>
          <w:rFonts w:ascii="Verdana" w:hAnsi="Verdana"/>
          <w:sz w:val="22"/>
          <w:szCs w:val="22"/>
        </w:rPr>
      </w:pPr>
      <w:r w:rsidRPr="009347F2">
        <w:rPr>
          <w:rFonts w:ascii="Verdana" w:hAnsi="Verdana"/>
          <w:sz w:val="22"/>
          <w:szCs w:val="22"/>
        </w:rPr>
        <w:lastRenderedPageBreak/>
        <w:t>opis zrównoważonego oświetlenia obszarów zieleni miejskiej w przestrzeni publicznej, w tym:</w:t>
      </w:r>
    </w:p>
    <w:p w14:paraId="4A15947F" w14:textId="77777777" w:rsidR="00290C1A" w:rsidRPr="00010A24" w:rsidRDefault="00290C1A" w:rsidP="000D7C11">
      <w:pPr>
        <w:pStyle w:val="Akapitzlist"/>
        <w:numPr>
          <w:ilvl w:val="0"/>
          <w:numId w:val="16"/>
        </w:numPr>
        <w:shd w:val="clear" w:color="auto" w:fill="FFFFFF"/>
        <w:suppressAutoHyphens/>
        <w:spacing w:before="120" w:line="360" w:lineRule="auto"/>
        <w:ind w:left="0" w:firstLine="0"/>
        <w:mirrorIndents/>
        <w:textAlignment w:val="baseline"/>
        <w:rPr>
          <w:rFonts w:ascii="Verdana" w:hAnsi="Verdana"/>
          <w:sz w:val="22"/>
          <w:szCs w:val="22"/>
        </w:rPr>
      </w:pPr>
      <w:r w:rsidRPr="00010A24">
        <w:rPr>
          <w:rFonts w:ascii="Verdana" w:hAnsi="Verdana"/>
          <w:sz w:val="22"/>
          <w:szCs w:val="22"/>
        </w:rPr>
        <w:t>jego charakterystykę,</w:t>
      </w:r>
    </w:p>
    <w:p w14:paraId="38EEADEB" w14:textId="77777777" w:rsidR="00290C1A" w:rsidRPr="00010A24" w:rsidRDefault="00290C1A" w:rsidP="000D7C11">
      <w:pPr>
        <w:pStyle w:val="Akapitzlist"/>
        <w:numPr>
          <w:ilvl w:val="0"/>
          <w:numId w:val="16"/>
        </w:numPr>
        <w:shd w:val="clear" w:color="auto" w:fill="FFFFFF"/>
        <w:suppressAutoHyphens/>
        <w:spacing w:before="120" w:line="360" w:lineRule="auto"/>
        <w:ind w:left="0" w:firstLine="0"/>
        <w:mirrorIndents/>
        <w:textAlignment w:val="baseline"/>
        <w:rPr>
          <w:rFonts w:ascii="Verdana" w:hAnsi="Verdana"/>
          <w:sz w:val="22"/>
          <w:szCs w:val="22"/>
        </w:rPr>
      </w:pPr>
      <w:r w:rsidRPr="00010A24">
        <w:rPr>
          <w:rFonts w:ascii="Verdana" w:hAnsi="Verdana"/>
          <w:sz w:val="22"/>
          <w:szCs w:val="22"/>
        </w:rPr>
        <w:t>wyznaczenie celów wprowadzenia zrównoważonego oświetlenia publicznej zieleni miejskiej,</w:t>
      </w:r>
    </w:p>
    <w:p w14:paraId="3792EBC9" w14:textId="77777777" w:rsidR="00290C1A" w:rsidRPr="00010A24" w:rsidRDefault="00290C1A" w:rsidP="000D7C11">
      <w:pPr>
        <w:pStyle w:val="Akapitzlist"/>
        <w:numPr>
          <w:ilvl w:val="0"/>
          <w:numId w:val="16"/>
        </w:numPr>
        <w:shd w:val="clear" w:color="auto" w:fill="FFFFFF"/>
        <w:suppressAutoHyphens/>
        <w:spacing w:before="120" w:line="360" w:lineRule="auto"/>
        <w:ind w:left="0" w:firstLine="0"/>
        <w:mirrorIndents/>
        <w:textAlignment w:val="baseline"/>
        <w:rPr>
          <w:rFonts w:ascii="Verdana" w:hAnsi="Verdana"/>
          <w:sz w:val="22"/>
          <w:szCs w:val="22"/>
        </w:rPr>
      </w:pPr>
      <w:r w:rsidRPr="00010A24">
        <w:rPr>
          <w:rFonts w:ascii="Verdana" w:hAnsi="Verdana"/>
          <w:sz w:val="22"/>
          <w:szCs w:val="22"/>
        </w:rPr>
        <w:t>oraz pozostałe elementy istotne dla prawidłowego opisania zrównoważonego oświetlenia obszarów zieleni miejskiej w przestrzeni publicznej;</w:t>
      </w:r>
    </w:p>
    <w:p w14:paraId="1A6C4893" w14:textId="77777777" w:rsidR="00290C1A" w:rsidRPr="00010A24" w:rsidRDefault="00290C1A" w:rsidP="000D7C11">
      <w:pPr>
        <w:pStyle w:val="Akapitzlist"/>
        <w:numPr>
          <w:ilvl w:val="1"/>
          <w:numId w:val="30"/>
        </w:numPr>
        <w:shd w:val="clear" w:color="auto" w:fill="FFFFFF"/>
        <w:suppressAutoHyphens/>
        <w:spacing w:before="120" w:line="360" w:lineRule="auto"/>
        <w:ind w:left="0" w:firstLine="0"/>
        <w:mirrorIndents/>
        <w:textAlignment w:val="baseline"/>
        <w:rPr>
          <w:rFonts w:ascii="Verdana" w:hAnsi="Verdana"/>
          <w:sz w:val="22"/>
          <w:szCs w:val="22"/>
        </w:rPr>
      </w:pPr>
      <w:r w:rsidRPr="00010A24">
        <w:rPr>
          <w:rFonts w:ascii="Verdana" w:hAnsi="Verdana"/>
          <w:sz w:val="22"/>
          <w:szCs w:val="22"/>
        </w:rPr>
        <w:t>opis parametrów technicznych zrównoważonego oświetlenia publicznej zieleni miejskiej, w tym:</w:t>
      </w:r>
    </w:p>
    <w:p w14:paraId="4728FEFA" w14:textId="77777777" w:rsidR="00290C1A" w:rsidRPr="00010A24" w:rsidRDefault="00290C1A" w:rsidP="000D7C11">
      <w:pPr>
        <w:pStyle w:val="Akapitzlist"/>
        <w:numPr>
          <w:ilvl w:val="0"/>
          <w:numId w:val="15"/>
        </w:numPr>
        <w:shd w:val="clear" w:color="auto" w:fill="FFFFFF"/>
        <w:suppressAutoHyphens/>
        <w:spacing w:before="120" w:line="360" w:lineRule="auto"/>
        <w:ind w:left="0" w:firstLine="0"/>
        <w:mirrorIndents/>
        <w:textAlignment w:val="baseline"/>
        <w:rPr>
          <w:rFonts w:ascii="Verdana" w:hAnsi="Verdana"/>
          <w:sz w:val="22"/>
          <w:szCs w:val="22"/>
        </w:rPr>
      </w:pPr>
      <w:r w:rsidRPr="00010A24">
        <w:rPr>
          <w:rFonts w:ascii="Verdana" w:hAnsi="Verdana"/>
          <w:sz w:val="22"/>
          <w:szCs w:val="22"/>
        </w:rPr>
        <w:t>typ oświetlenia (np. LED),</w:t>
      </w:r>
    </w:p>
    <w:p w14:paraId="0ACA92EB" w14:textId="77777777" w:rsidR="00290C1A" w:rsidRPr="00010A24" w:rsidRDefault="00290C1A" w:rsidP="000D7C11">
      <w:pPr>
        <w:pStyle w:val="Akapitzlist"/>
        <w:numPr>
          <w:ilvl w:val="0"/>
          <w:numId w:val="15"/>
        </w:numPr>
        <w:shd w:val="clear" w:color="auto" w:fill="FFFFFF"/>
        <w:suppressAutoHyphens/>
        <w:spacing w:before="120" w:line="360" w:lineRule="auto"/>
        <w:ind w:left="0" w:firstLine="0"/>
        <w:mirrorIndents/>
        <w:textAlignment w:val="baseline"/>
        <w:rPr>
          <w:rFonts w:ascii="Verdana" w:hAnsi="Verdana"/>
          <w:sz w:val="22"/>
          <w:szCs w:val="22"/>
        </w:rPr>
      </w:pPr>
      <w:r w:rsidRPr="00010A24">
        <w:rPr>
          <w:rFonts w:ascii="Verdana" w:hAnsi="Verdana"/>
          <w:sz w:val="22"/>
          <w:szCs w:val="22"/>
        </w:rPr>
        <w:t>temperaturę barwową,</w:t>
      </w:r>
    </w:p>
    <w:p w14:paraId="1872E989" w14:textId="77777777" w:rsidR="00290C1A" w:rsidRPr="00010A24" w:rsidRDefault="00290C1A" w:rsidP="000D7C11">
      <w:pPr>
        <w:pStyle w:val="Akapitzlist"/>
        <w:numPr>
          <w:ilvl w:val="0"/>
          <w:numId w:val="15"/>
        </w:numPr>
        <w:shd w:val="clear" w:color="auto" w:fill="FFFFFF"/>
        <w:suppressAutoHyphens/>
        <w:spacing w:before="120" w:line="360" w:lineRule="auto"/>
        <w:ind w:left="0" w:firstLine="0"/>
        <w:mirrorIndents/>
        <w:textAlignment w:val="baseline"/>
        <w:rPr>
          <w:rFonts w:ascii="Verdana" w:hAnsi="Verdana"/>
          <w:sz w:val="22"/>
          <w:szCs w:val="22"/>
        </w:rPr>
      </w:pPr>
      <w:r w:rsidRPr="00010A24">
        <w:rPr>
          <w:rFonts w:ascii="Verdana" w:hAnsi="Verdana"/>
          <w:sz w:val="22"/>
          <w:szCs w:val="22"/>
        </w:rPr>
        <w:t>grupę rozsyłu fotobiologicznego,</w:t>
      </w:r>
    </w:p>
    <w:p w14:paraId="0B75EE09" w14:textId="77777777" w:rsidR="00290C1A" w:rsidRPr="00010A24" w:rsidRDefault="00290C1A" w:rsidP="000D7C11">
      <w:pPr>
        <w:pStyle w:val="Akapitzlist"/>
        <w:numPr>
          <w:ilvl w:val="0"/>
          <w:numId w:val="15"/>
        </w:numPr>
        <w:shd w:val="clear" w:color="auto" w:fill="FFFFFF"/>
        <w:suppressAutoHyphens/>
        <w:spacing w:before="120" w:line="360" w:lineRule="auto"/>
        <w:ind w:left="0" w:firstLine="0"/>
        <w:mirrorIndents/>
        <w:textAlignment w:val="baseline"/>
        <w:rPr>
          <w:rFonts w:ascii="Verdana" w:hAnsi="Verdana"/>
          <w:sz w:val="22"/>
          <w:szCs w:val="22"/>
        </w:rPr>
      </w:pPr>
      <w:r w:rsidRPr="00010A24">
        <w:rPr>
          <w:rFonts w:ascii="Verdana" w:hAnsi="Verdana"/>
          <w:sz w:val="22"/>
          <w:szCs w:val="22"/>
        </w:rPr>
        <w:t>minimalną klasę efektywności energetycznej,</w:t>
      </w:r>
    </w:p>
    <w:p w14:paraId="46398AC3" w14:textId="77777777" w:rsidR="00290C1A" w:rsidRPr="00010A24" w:rsidRDefault="00290C1A" w:rsidP="000D7C11">
      <w:pPr>
        <w:pStyle w:val="Akapitzlist"/>
        <w:numPr>
          <w:ilvl w:val="0"/>
          <w:numId w:val="15"/>
        </w:numPr>
        <w:shd w:val="clear" w:color="auto" w:fill="FFFFFF"/>
        <w:suppressAutoHyphens/>
        <w:spacing w:before="120" w:line="360" w:lineRule="auto"/>
        <w:ind w:left="0" w:firstLine="0"/>
        <w:mirrorIndents/>
        <w:textAlignment w:val="baseline"/>
        <w:rPr>
          <w:rFonts w:ascii="Verdana" w:hAnsi="Verdana"/>
          <w:sz w:val="22"/>
          <w:szCs w:val="22"/>
        </w:rPr>
      </w:pPr>
      <w:r w:rsidRPr="00010A24">
        <w:rPr>
          <w:rFonts w:ascii="Verdana" w:hAnsi="Verdana"/>
          <w:sz w:val="22"/>
          <w:szCs w:val="22"/>
        </w:rPr>
        <w:t>sposób rozsyłu światłości,</w:t>
      </w:r>
    </w:p>
    <w:p w14:paraId="288D3D39" w14:textId="77777777" w:rsidR="00290C1A" w:rsidRPr="00010A24" w:rsidRDefault="00290C1A" w:rsidP="000D7C11">
      <w:pPr>
        <w:pStyle w:val="Akapitzlist"/>
        <w:numPr>
          <w:ilvl w:val="0"/>
          <w:numId w:val="15"/>
        </w:numPr>
        <w:shd w:val="clear" w:color="auto" w:fill="FFFFFF"/>
        <w:suppressAutoHyphens/>
        <w:spacing w:before="120" w:line="360" w:lineRule="auto"/>
        <w:ind w:left="0" w:firstLine="0"/>
        <w:mirrorIndents/>
        <w:textAlignment w:val="baseline"/>
        <w:rPr>
          <w:rFonts w:ascii="Verdana" w:hAnsi="Verdana"/>
          <w:sz w:val="22"/>
          <w:szCs w:val="22"/>
        </w:rPr>
      </w:pPr>
      <w:r w:rsidRPr="00010A24">
        <w:rPr>
          <w:rFonts w:ascii="Verdana" w:hAnsi="Verdana"/>
          <w:sz w:val="22"/>
          <w:szCs w:val="22"/>
        </w:rPr>
        <w:t>geometrię rozsyłu światłości,</w:t>
      </w:r>
    </w:p>
    <w:p w14:paraId="4D727A24" w14:textId="77777777" w:rsidR="00290C1A" w:rsidRPr="00010A24" w:rsidRDefault="00290C1A" w:rsidP="000D7C11">
      <w:pPr>
        <w:pStyle w:val="Akapitzlist"/>
        <w:numPr>
          <w:ilvl w:val="0"/>
          <w:numId w:val="15"/>
        </w:numPr>
        <w:shd w:val="clear" w:color="auto" w:fill="FFFFFF"/>
        <w:suppressAutoHyphens/>
        <w:spacing w:before="120" w:line="360" w:lineRule="auto"/>
        <w:ind w:left="0" w:firstLine="0"/>
        <w:mirrorIndents/>
        <w:textAlignment w:val="baseline"/>
        <w:rPr>
          <w:rFonts w:ascii="Verdana" w:hAnsi="Verdana"/>
          <w:sz w:val="22"/>
          <w:szCs w:val="22"/>
        </w:rPr>
      </w:pPr>
      <w:r w:rsidRPr="00010A24">
        <w:rPr>
          <w:rFonts w:ascii="Verdana" w:hAnsi="Verdana"/>
          <w:sz w:val="22"/>
          <w:szCs w:val="22"/>
        </w:rPr>
        <w:t>stopień ochrony IP,</w:t>
      </w:r>
    </w:p>
    <w:p w14:paraId="3BC48707" w14:textId="77777777" w:rsidR="00290C1A" w:rsidRPr="00010A24" w:rsidRDefault="00290C1A" w:rsidP="000D7C11">
      <w:pPr>
        <w:pStyle w:val="Akapitzlist"/>
        <w:numPr>
          <w:ilvl w:val="0"/>
          <w:numId w:val="15"/>
        </w:numPr>
        <w:shd w:val="clear" w:color="auto" w:fill="FFFFFF"/>
        <w:suppressAutoHyphens/>
        <w:spacing w:before="120" w:line="360" w:lineRule="auto"/>
        <w:ind w:left="0" w:firstLine="0"/>
        <w:mirrorIndents/>
        <w:textAlignment w:val="baseline"/>
        <w:rPr>
          <w:rFonts w:ascii="Verdana" w:hAnsi="Verdana"/>
          <w:sz w:val="22"/>
          <w:szCs w:val="22"/>
        </w:rPr>
      </w:pPr>
      <w:r w:rsidRPr="00010A24">
        <w:rPr>
          <w:rFonts w:ascii="Verdana" w:hAnsi="Verdana"/>
          <w:sz w:val="22"/>
          <w:szCs w:val="22"/>
        </w:rPr>
        <w:t>stopień odporności IK,</w:t>
      </w:r>
    </w:p>
    <w:p w14:paraId="7D7CEA1C" w14:textId="77777777" w:rsidR="00290C1A" w:rsidRPr="00010A24" w:rsidRDefault="00290C1A" w:rsidP="000D7C11">
      <w:pPr>
        <w:pStyle w:val="Akapitzlist"/>
        <w:numPr>
          <w:ilvl w:val="0"/>
          <w:numId w:val="15"/>
        </w:numPr>
        <w:shd w:val="clear" w:color="auto" w:fill="FFFFFF"/>
        <w:suppressAutoHyphens/>
        <w:spacing w:before="120" w:line="360" w:lineRule="auto"/>
        <w:ind w:left="0" w:firstLine="0"/>
        <w:mirrorIndents/>
        <w:textAlignment w:val="baseline"/>
        <w:rPr>
          <w:rFonts w:ascii="Verdana" w:hAnsi="Verdana"/>
          <w:sz w:val="22"/>
          <w:szCs w:val="22"/>
        </w:rPr>
      </w:pPr>
      <w:r w:rsidRPr="00010A24">
        <w:rPr>
          <w:rFonts w:ascii="Verdana" w:hAnsi="Verdana"/>
          <w:sz w:val="22"/>
          <w:szCs w:val="22"/>
        </w:rPr>
        <w:t>klasę ochronności,</w:t>
      </w:r>
    </w:p>
    <w:p w14:paraId="3C2E3AD2" w14:textId="77777777" w:rsidR="00290C1A" w:rsidRPr="00010A24" w:rsidRDefault="00290C1A" w:rsidP="000D7C11">
      <w:pPr>
        <w:pStyle w:val="Akapitzlist"/>
        <w:numPr>
          <w:ilvl w:val="0"/>
          <w:numId w:val="15"/>
        </w:numPr>
        <w:shd w:val="clear" w:color="auto" w:fill="FFFFFF"/>
        <w:suppressAutoHyphens/>
        <w:spacing w:before="120" w:line="360" w:lineRule="auto"/>
        <w:ind w:left="0" w:firstLine="0"/>
        <w:mirrorIndents/>
        <w:textAlignment w:val="baseline"/>
        <w:rPr>
          <w:rFonts w:ascii="Verdana" w:hAnsi="Verdana"/>
          <w:sz w:val="22"/>
          <w:szCs w:val="22"/>
        </w:rPr>
      </w:pPr>
      <w:r w:rsidRPr="00010A24">
        <w:rPr>
          <w:rFonts w:ascii="Verdana" w:hAnsi="Verdana"/>
          <w:sz w:val="22"/>
          <w:szCs w:val="22"/>
        </w:rPr>
        <w:t>wartość ULOR,</w:t>
      </w:r>
    </w:p>
    <w:p w14:paraId="54934D80" w14:textId="77777777" w:rsidR="00290C1A" w:rsidRPr="00010A24" w:rsidRDefault="00290C1A" w:rsidP="000D7C11">
      <w:pPr>
        <w:pStyle w:val="Akapitzlist"/>
        <w:numPr>
          <w:ilvl w:val="0"/>
          <w:numId w:val="15"/>
        </w:numPr>
        <w:shd w:val="clear" w:color="auto" w:fill="FFFFFF"/>
        <w:suppressAutoHyphens/>
        <w:spacing w:before="120" w:line="360" w:lineRule="auto"/>
        <w:ind w:left="0" w:firstLine="0"/>
        <w:mirrorIndents/>
        <w:textAlignment w:val="baseline"/>
        <w:rPr>
          <w:rFonts w:ascii="Verdana" w:hAnsi="Verdana"/>
          <w:sz w:val="22"/>
          <w:szCs w:val="22"/>
        </w:rPr>
      </w:pPr>
      <w:r w:rsidRPr="00010A24">
        <w:rPr>
          <w:rFonts w:ascii="Verdana" w:hAnsi="Verdana"/>
          <w:sz w:val="22"/>
          <w:szCs w:val="22"/>
        </w:rPr>
        <w:t>trwałość użytkową LED,</w:t>
      </w:r>
    </w:p>
    <w:p w14:paraId="3210FEB8" w14:textId="77777777" w:rsidR="00290C1A" w:rsidRPr="00010A24" w:rsidRDefault="00290C1A" w:rsidP="000D7C11">
      <w:pPr>
        <w:pStyle w:val="Akapitzlist"/>
        <w:numPr>
          <w:ilvl w:val="0"/>
          <w:numId w:val="15"/>
        </w:numPr>
        <w:shd w:val="clear" w:color="auto" w:fill="FFFFFF"/>
        <w:suppressAutoHyphens/>
        <w:spacing w:before="120" w:line="360" w:lineRule="auto"/>
        <w:ind w:left="0" w:firstLine="0"/>
        <w:mirrorIndents/>
        <w:textAlignment w:val="baseline"/>
        <w:rPr>
          <w:rFonts w:ascii="Verdana" w:hAnsi="Verdana"/>
          <w:sz w:val="22"/>
          <w:szCs w:val="22"/>
        </w:rPr>
      </w:pPr>
      <w:r w:rsidRPr="00010A24">
        <w:rPr>
          <w:rFonts w:ascii="Verdana" w:hAnsi="Verdana"/>
          <w:sz w:val="22"/>
          <w:szCs w:val="22"/>
        </w:rPr>
        <w:t>trwałość użytkową zasilacza,</w:t>
      </w:r>
    </w:p>
    <w:p w14:paraId="51089CCE" w14:textId="77777777" w:rsidR="00290C1A" w:rsidRPr="00010A24" w:rsidRDefault="00290C1A" w:rsidP="000D7C11">
      <w:pPr>
        <w:pStyle w:val="Akapitzlist"/>
        <w:numPr>
          <w:ilvl w:val="0"/>
          <w:numId w:val="15"/>
        </w:numPr>
        <w:shd w:val="clear" w:color="auto" w:fill="FFFFFF"/>
        <w:suppressAutoHyphens/>
        <w:spacing w:before="120" w:line="360" w:lineRule="auto"/>
        <w:ind w:left="0" w:firstLine="0"/>
        <w:mirrorIndents/>
        <w:textAlignment w:val="baseline"/>
        <w:rPr>
          <w:rFonts w:ascii="Verdana" w:hAnsi="Verdana"/>
          <w:sz w:val="22"/>
          <w:szCs w:val="22"/>
        </w:rPr>
      </w:pPr>
      <w:r w:rsidRPr="00010A24">
        <w:rPr>
          <w:rFonts w:ascii="Verdana" w:hAnsi="Verdana"/>
          <w:sz w:val="22"/>
          <w:szCs w:val="22"/>
        </w:rPr>
        <w:t>oraz inne istotne parametry techniczne zrównoważonego oświetlenia publicznej zieleni miejskiej;</w:t>
      </w:r>
    </w:p>
    <w:p w14:paraId="52745B02" w14:textId="77777777" w:rsidR="00290C1A" w:rsidRPr="00010A24" w:rsidRDefault="00290C1A" w:rsidP="000D7C11">
      <w:pPr>
        <w:pStyle w:val="Akapitzlist"/>
        <w:numPr>
          <w:ilvl w:val="1"/>
          <w:numId w:val="30"/>
        </w:numPr>
        <w:shd w:val="clear" w:color="auto" w:fill="FFFFFF"/>
        <w:suppressAutoHyphens/>
        <w:spacing w:before="120" w:line="360" w:lineRule="auto"/>
        <w:ind w:left="0" w:firstLine="0"/>
        <w:mirrorIndents/>
        <w:textAlignment w:val="baseline"/>
        <w:rPr>
          <w:rFonts w:ascii="Verdana" w:hAnsi="Verdana"/>
          <w:sz w:val="22"/>
          <w:szCs w:val="22"/>
        </w:rPr>
      </w:pPr>
      <w:r w:rsidRPr="00010A24">
        <w:rPr>
          <w:rFonts w:ascii="Verdana" w:hAnsi="Verdana"/>
          <w:sz w:val="22"/>
          <w:szCs w:val="22"/>
        </w:rPr>
        <w:t>opis parametrów konstrukcyjnych zrównoważonego oświetlenia publicznej zieleni miejskiej, w tym:</w:t>
      </w:r>
    </w:p>
    <w:p w14:paraId="54D44334" w14:textId="77777777" w:rsidR="00290C1A" w:rsidRPr="00010A24" w:rsidRDefault="00290C1A" w:rsidP="000D7C11">
      <w:pPr>
        <w:pStyle w:val="Akapitzlist"/>
        <w:numPr>
          <w:ilvl w:val="0"/>
          <w:numId w:val="26"/>
        </w:numPr>
        <w:shd w:val="clear" w:color="auto" w:fill="FFFFFF"/>
        <w:suppressAutoHyphens/>
        <w:spacing w:before="120" w:line="360" w:lineRule="auto"/>
        <w:ind w:left="0" w:firstLine="0"/>
        <w:mirrorIndents/>
        <w:textAlignment w:val="baseline"/>
        <w:rPr>
          <w:rFonts w:ascii="Verdana" w:hAnsi="Verdana"/>
          <w:sz w:val="22"/>
          <w:szCs w:val="22"/>
        </w:rPr>
      </w:pPr>
      <w:r w:rsidRPr="00010A24">
        <w:rPr>
          <w:rFonts w:ascii="Verdana" w:hAnsi="Verdana"/>
          <w:sz w:val="22"/>
          <w:szCs w:val="22"/>
        </w:rPr>
        <w:t>kształt oprawy oświetleniowej,</w:t>
      </w:r>
    </w:p>
    <w:p w14:paraId="6E22F5CF" w14:textId="77777777" w:rsidR="00290C1A" w:rsidRPr="00010A24" w:rsidRDefault="00290C1A" w:rsidP="000D7C11">
      <w:pPr>
        <w:pStyle w:val="Akapitzlist"/>
        <w:numPr>
          <w:ilvl w:val="0"/>
          <w:numId w:val="26"/>
        </w:numPr>
        <w:shd w:val="clear" w:color="auto" w:fill="FFFFFF"/>
        <w:suppressAutoHyphens/>
        <w:spacing w:before="120" w:line="360" w:lineRule="auto"/>
        <w:ind w:left="0" w:firstLine="0"/>
        <w:mirrorIndents/>
        <w:textAlignment w:val="baseline"/>
        <w:rPr>
          <w:rFonts w:ascii="Verdana" w:hAnsi="Verdana"/>
          <w:sz w:val="22"/>
          <w:szCs w:val="22"/>
        </w:rPr>
      </w:pPr>
      <w:r w:rsidRPr="00010A24">
        <w:rPr>
          <w:rFonts w:ascii="Verdana" w:hAnsi="Verdana"/>
          <w:sz w:val="22"/>
          <w:szCs w:val="22"/>
        </w:rPr>
        <w:t>kształt słupa oświetleniowego,</w:t>
      </w:r>
    </w:p>
    <w:p w14:paraId="4E3CF0D2" w14:textId="77777777" w:rsidR="00290C1A" w:rsidRPr="00010A24" w:rsidRDefault="00290C1A" w:rsidP="000D7C11">
      <w:pPr>
        <w:pStyle w:val="Akapitzlist"/>
        <w:numPr>
          <w:ilvl w:val="0"/>
          <w:numId w:val="26"/>
        </w:numPr>
        <w:shd w:val="clear" w:color="auto" w:fill="FFFFFF"/>
        <w:suppressAutoHyphens/>
        <w:spacing w:before="120" w:line="360" w:lineRule="auto"/>
        <w:ind w:left="0" w:firstLine="0"/>
        <w:mirrorIndents/>
        <w:textAlignment w:val="baseline"/>
        <w:rPr>
          <w:rFonts w:ascii="Verdana" w:hAnsi="Verdana"/>
          <w:sz w:val="22"/>
          <w:szCs w:val="22"/>
        </w:rPr>
      </w:pPr>
      <w:r w:rsidRPr="00010A24">
        <w:rPr>
          <w:rFonts w:ascii="Verdana" w:hAnsi="Verdana"/>
          <w:sz w:val="22"/>
          <w:szCs w:val="22"/>
        </w:rPr>
        <w:t>wysokość słupa oświetleniowego,</w:t>
      </w:r>
    </w:p>
    <w:p w14:paraId="12EF946A" w14:textId="77777777" w:rsidR="00290C1A" w:rsidRPr="00010A24" w:rsidRDefault="00290C1A" w:rsidP="000D7C11">
      <w:pPr>
        <w:pStyle w:val="Akapitzlist"/>
        <w:numPr>
          <w:ilvl w:val="0"/>
          <w:numId w:val="26"/>
        </w:numPr>
        <w:shd w:val="clear" w:color="auto" w:fill="FFFFFF"/>
        <w:suppressAutoHyphens/>
        <w:spacing w:before="120" w:line="360" w:lineRule="auto"/>
        <w:ind w:left="0" w:firstLine="0"/>
        <w:mirrorIndents/>
        <w:textAlignment w:val="baseline"/>
        <w:rPr>
          <w:rFonts w:ascii="Verdana" w:hAnsi="Verdana"/>
          <w:sz w:val="22"/>
          <w:szCs w:val="22"/>
        </w:rPr>
      </w:pPr>
      <w:r w:rsidRPr="00010A24">
        <w:rPr>
          <w:rFonts w:ascii="Verdana" w:hAnsi="Verdana"/>
          <w:sz w:val="22"/>
          <w:szCs w:val="22"/>
        </w:rPr>
        <w:t>odległość rozmieszczenia między jednym słupem oświetleniowym a drugim słupem oświetleniowym,</w:t>
      </w:r>
    </w:p>
    <w:p w14:paraId="0C1D5E1C" w14:textId="77777777" w:rsidR="00290C1A" w:rsidRPr="00010A24" w:rsidRDefault="00290C1A" w:rsidP="000D7C11">
      <w:pPr>
        <w:pStyle w:val="Akapitzlist"/>
        <w:numPr>
          <w:ilvl w:val="0"/>
          <w:numId w:val="26"/>
        </w:numPr>
        <w:shd w:val="clear" w:color="auto" w:fill="FFFFFF"/>
        <w:suppressAutoHyphens/>
        <w:spacing w:before="120" w:line="360" w:lineRule="auto"/>
        <w:ind w:left="0" w:firstLine="0"/>
        <w:mirrorIndents/>
        <w:textAlignment w:val="baseline"/>
        <w:rPr>
          <w:rFonts w:ascii="Verdana" w:hAnsi="Verdana"/>
          <w:sz w:val="22"/>
          <w:szCs w:val="22"/>
        </w:rPr>
      </w:pPr>
      <w:r w:rsidRPr="00010A24">
        <w:rPr>
          <w:rFonts w:ascii="Verdana" w:hAnsi="Verdana"/>
          <w:sz w:val="22"/>
          <w:szCs w:val="22"/>
        </w:rPr>
        <w:t>oraz inne istotne parametry konstrukcyjne zrównoważonego oświetlenia publicznej zieleni miejskiej;</w:t>
      </w:r>
    </w:p>
    <w:p w14:paraId="5DB0031B" w14:textId="77777777" w:rsidR="00290C1A" w:rsidRPr="00010A24" w:rsidRDefault="00290C1A" w:rsidP="000D7C11">
      <w:pPr>
        <w:pStyle w:val="Akapitzlist"/>
        <w:numPr>
          <w:ilvl w:val="1"/>
          <w:numId w:val="30"/>
        </w:numPr>
        <w:shd w:val="clear" w:color="auto" w:fill="FFFFFF"/>
        <w:suppressAutoHyphens/>
        <w:spacing w:before="120" w:line="360" w:lineRule="auto"/>
        <w:ind w:left="0" w:firstLine="0"/>
        <w:mirrorIndents/>
        <w:textAlignment w:val="baseline"/>
        <w:rPr>
          <w:rFonts w:ascii="Verdana" w:hAnsi="Verdana"/>
          <w:sz w:val="22"/>
          <w:szCs w:val="22"/>
        </w:rPr>
      </w:pPr>
      <w:r w:rsidRPr="00010A24">
        <w:rPr>
          <w:rFonts w:ascii="Verdana" w:hAnsi="Verdana"/>
          <w:sz w:val="22"/>
          <w:szCs w:val="22"/>
        </w:rPr>
        <w:t>sposoby inteligentnego zarządzania oświetleniem publicznej zieleni miejskiej, w</w:t>
      </w:r>
      <w:r>
        <w:rPr>
          <w:rFonts w:ascii="Verdana" w:hAnsi="Verdana"/>
          <w:sz w:val="22"/>
          <w:szCs w:val="22"/>
        </w:rPr>
        <w:t xml:space="preserve"> </w:t>
      </w:r>
      <w:r w:rsidRPr="00010A24">
        <w:rPr>
          <w:rFonts w:ascii="Verdana" w:hAnsi="Verdana"/>
          <w:sz w:val="22"/>
          <w:szCs w:val="22"/>
        </w:rPr>
        <w:t>tym:</w:t>
      </w:r>
    </w:p>
    <w:p w14:paraId="4473FFB8" w14:textId="77777777" w:rsidR="00290C1A" w:rsidRPr="00010A24" w:rsidRDefault="00290C1A" w:rsidP="000D7C11">
      <w:pPr>
        <w:pStyle w:val="Akapitzlist"/>
        <w:numPr>
          <w:ilvl w:val="0"/>
          <w:numId w:val="17"/>
        </w:numPr>
        <w:shd w:val="clear" w:color="auto" w:fill="FFFFFF"/>
        <w:suppressAutoHyphens/>
        <w:spacing w:before="120" w:line="360" w:lineRule="auto"/>
        <w:ind w:left="0" w:firstLine="0"/>
        <w:mirrorIndents/>
        <w:textAlignment w:val="baseline"/>
        <w:rPr>
          <w:rFonts w:ascii="Verdana" w:hAnsi="Verdana"/>
          <w:sz w:val="22"/>
          <w:szCs w:val="22"/>
        </w:rPr>
      </w:pPr>
      <w:r w:rsidRPr="00010A24">
        <w:rPr>
          <w:rFonts w:ascii="Verdana" w:hAnsi="Verdana"/>
          <w:sz w:val="22"/>
          <w:szCs w:val="22"/>
        </w:rPr>
        <w:t>system sterowania oświetleniem, w tym:</w:t>
      </w:r>
    </w:p>
    <w:p w14:paraId="312618AD" w14:textId="77777777" w:rsidR="00290C1A" w:rsidRPr="00010A24" w:rsidRDefault="00290C1A" w:rsidP="000D7C11">
      <w:pPr>
        <w:pStyle w:val="Akapitzlist"/>
        <w:numPr>
          <w:ilvl w:val="0"/>
          <w:numId w:val="25"/>
        </w:numPr>
        <w:shd w:val="clear" w:color="auto" w:fill="FFFFFF"/>
        <w:suppressAutoHyphens/>
        <w:spacing w:before="120" w:line="360" w:lineRule="auto"/>
        <w:ind w:left="0" w:firstLine="0"/>
        <w:mirrorIndents/>
        <w:textAlignment w:val="baseline"/>
        <w:rPr>
          <w:rFonts w:ascii="Verdana" w:hAnsi="Verdana"/>
          <w:sz w:val="22"/>
          <w:szCs w:val="22"/>
        </w:rPr>
      </w:pPr>
      <w:r w:rsidRPr="00010A24">
        <w:rPr>
          <w:rFonts w:ascii="Verdana" w:hAnsi="Verdana"/>
          <w:sz w:val="22"/>
          <w:szCs w:val="22"/>
        </w:rPr>
        <w:t>godziny i czas trwania włączenia/wyłączenia/przyciemnienia oświetlenia;</w:t>
      </w:r>
    </w:p>
    <w:p w14:paraId="1D8D6EBB" w14:textId="77777777" w:rsidR="00290C1A" w:rsidRPr="00010A24" w:rsidRDefault="00290C1A" w:rsidP="000D7C11">
      <w:pPr>
        <w:pStyle w:val="Akapitzlist"/>
        <w:numPr>
          <w:ilvl w:val="0"/>
          <w:numId w:val="17"/>
        </w:numPr>
        <w:shd w:val="clear" w:color="auto" w:fill="FFFFFF"/>
        <w:suppressAutoHyphens/>
        <w:spacing w:before="120" w:line="360" w:lineRule="auto"/>
        <w:ind w:left="0" w:firstLine="0"/>
        <w:mirrorIndents/>
        <w:textAlignment w:val="baseline"/>
        <w:rPr>
          <w:rFonts w:ascii="Verdana" w:hAnsi="Verdana"/>
          <w:sz w:val="22"/>
          <w:szCs w:val="22"/>
        </w:rPr>
      </w:pPr>
      <w:r w:rsidRPr="00010A24">
        <w:rPr>
          <w:rFonts w:ascii="Verdana" w:hAnsi="Verdana"/>
          <w:sz w:val="22"/>
          <w:szCs w:val="22"/>
        </w:rPr>
        <w:t>redukcję energii elektrycznej,</w:t>
      </w:r>
    </w:p>
    <w:p w14:paraId="55DDB328" w14:textId="77777777" w:rsidR="00290C1A" w:rsidRPr="00010A24" w:rsidRDefault="00290C1A" w:rsidP="000D7C11">
      <w:pPr>
        <w:pStyle w:val="Akapitzlist"/>
        <w:numPr>
          <w:ilvl w:val="0"/>
          <w:numId w:val="17"/>
        </w:numPr>
        <w:shd w:val="clear" w:color="auto" w:fill="FFFFFF"/>
        <w:suppressAutoHyphens/>
        <w:spacing w:before="120" w:line="360" w:lineRule="auto"/>
        <w:ind w:left="0" w:firstLine="0"/>
        <w:mirrorIndents/>
        <w:textAlignment w:val="baseline"/>
        <w:rPr>
          <w:rFonts w:ascii="Verdana" w:hAnsi="Verdana"/>
          <w:sz w:val="22"/>
          <w:szCs w:val="22"/>
        </w:rPr>
      </w:pPr>
      <w:r w:rsidRPr="00010A24">
        <w:rPr>
          <w:rFonts w:ascii="Verdana" w:hAnsi="Verdana"/>
          <w:sz w:val="22"/>
          <w:szCs w:val="22"/>
        </w:rPr>
        <w:lastRenderedPageBreak/>
        <w:t>oraz inne istotne elementy inteligentnego zarządzania oświetleniem publicznej zieleni miejskiej;</w:t>
      </w:r>
    </w:p>
    <w:p w14:paraId="352EDA5A" w14:textId="77777777" w:rsidR="00290C1A" w:rsidRPr="00010A24" w:rsidRDefault="00290C1A" w:rsidP="000D7C11">
      <w:pPr>
        <w:pStyle w:val="Akapitzlist"/>
        <w:numPr>
          <w:ilvl w:val="1"/>
          <w:numId w:val="30"/>
        </w:numPr>
        <w:shd w:val="clear" w:color="auto" w:fill="FFFFFF"/>
        <w:suppressAutoHyphens/>
        <w:spacing w:before="120" w:line="360" w:lineRule="auto"/>
        <w:ind w:left="0" w:firstLine="0"/>
        <w:mirrorIndents/>
        <w:textAlignment w:val="baseline"/>
        <w:rPr>
          <w:rFonts w:ascii="Verdana" w:hAnsi="Verdana"/>
          <w:sz w:val="22"/>
          <w:szCs w:val="22"/>
        </w:rPr>
      </w:pPr>
      <w:r w:rsidRPr="00010A24">
        <w:rPr>
          <w:rFonts w:ascii="Verdana" w:hAnsi="Verdana"/>
          <w:sz w:val="22"/>
          <w:szCs w:val="22"/>
        </w:rPr>
        <w:t>wyznaczenie stref dla zrównoważonego oświetlenia publicznej zieleni miejskiej, na</w:t>
      </w:r>
      <w:r>
        <w:rPr>
          <w:rFonts w:ascii="Verdana" w:hAnsi="Verdana"/>
          <w:sz w:val="22"/>
          <w:szCs w:val="22"/>
        </w:rPr>
        <w:t xml:space="preserve"> </w:t>
      </w:r>
      <w:r w:rsidRPr="00010A24">
        <w:rPr>
          <w:rFonts w:ascii="Verdana" w:hAnsi="Verdana"/>
          <w:sz w:val="22"/>
          <w:szCs w:val="22"/>
        </w:rPr>
        <w:t xml:space="preserve">wzór stref środowiskowych, stosowanych w normach oświetleniowych (np. EN 12193). Proponowany podział: </w:t>
      </w:r>
    </w:p>
    <w:p w14:paraId="617B79D9" w14:textId="77777777" w:rsidR="00290C1A" w:rsidRPr="00010A24" w:rsidRDefault="00290C1A" w:rsidP="000D7C11">
      <w:pPr>
        <w:pStyle w:val="Akapitzlist"/>
        <w:numPr>
          <w:ilvl w:val="0"/>
          <w:numId w:val="18"/>
        </w:numPr>
        <w:shd w:val="clear" w:color="auto" w:fill="FFFFFF"/>
        <w:suppressAutoHyphens/>
        <w:spacing w:before="120" w:line="360" w:lineRule="auto"/>
        <w:ind w:left="0" w:firstLine="0"/>
        <w:mirrorIndents/>
        <w:textAlignment w:val="baseline"/>
        <w:rPr>
          <w:rFonts w:ascii="Verdana" w:hAnsi="Verdana"/>
          <w:sz w:val="22"/>
          <w:szCs w:val="22"/>
        </w:rPr>
      </w:pPr>
      <w:r w:rsidRPr="00010A24">
        <w:rPr>
          <w:rFonts w:ascii="Verdana" w:hAnsi="Verdana"/>
          <w:sz w:val="22"/>
          <w:szCs w:val="22"/>
        </w:rPr>
        <w:t>wyznaczenie tzw. „strefy czarnej” („</w:t>
      </w:r>
      <w:proofErr w:type="spellStart"/>
      <w:r w:rsidRPr="00010A24">
        <w:rPr>
          <w:rFonts w:ascii="Verdana" w:hAnsi="Verdana"/>
          <w:sz w:val="22"/>
          <w:szCs w:val="22"/>
        </w:rPr>
        <w:t>black</w:t>
      </w:r>
      <w:proofErr w:type="spellEnd"/>
      <w:r w:rsidRPr="00010A24">
        <w:rPr>
          <w:rFonts w:ascii="Verdana" w:hAnsi="Verdana"/>
          <w:sz w:val="22"/>
          <w:szCs w:val="22"/>
        </w:rPr>
        <w:t xml:space="preserve"> </w:t>
      </w:r>
      <w:proofErr w:type="spellStart"/>
      <w:r w:rsidRPr="00010A24">
        <w:rPr>
          <w:rFonts w:ascii="Verdana" w:hAnsi="Verdana"/>
          <w:sz w:val="22"/>
          <w:szCs w:val="22"/>
        </w:rPr>
        <w:t>zone</w:t>
      </w:r>
      <w:proofErr w:type="spellEnd"/>
      <w:r w:rsidRPr="00010A24">
        <w:rPr>
          <w:rFonts w:ascii="Verdana" w:hAnsi="Verdana"/>
          <w:sz w:val="22"/>
          <w:szCs w:val="22"/>
        </w:rPr>
        <w:t>”) dla publicznej zieleni miejskiej, w obszarze której aktywność społeczności w porze nocnej jest najmniejsza, a</w:t>
      </w:r>
      <w:r>
        <w:rPr>
          <w:rFonts w:ascii="Verdana" w:hAnsi="Verdana"/>
          <w:sz w:val="22"/>
          <w:szCs w:val="22"/>
        </w:rPr>
        <w:t xml:space="preserve"> </w:t>
      </w:r>
      <w:r w:rsidRPr="00010A24">
        <w:rPr>
          <w:rFonts w:ascii="Verdana" w:hAnsi="Verdana"/>
          <w:sz w:val="22"/>
          <w:szCs w:val="22"/>
        </w:rPr>
        <w:t>wpływ sztucznego światła jest ograniczony w największym stopniu, w</w:t>
      </w:r>
      <w:r>
        <w:rPr>
          <w:rFonts w:ascii="Verdana" w:hAnsi="Verdana"/>
          <w:sz w:val="22"/>
          <w:szCs w:val="22"/>
        </w:rPr>
        <w:t xml:space="preserve"> </w:t>
      </w:r>
      <w:r w:rsidRPr="00010A24">
        <w:rPr>
          <w:rFonts w:ascii="Verdana" w:hAnsi="Verdana"/>
          <w:sz w:val="22"/>
          <w:szCs w:val="22"/>
        </w:rPr>
        <w:t>tym:</w:t>
      </w:r>
    </w:p>
    <w:p w14:paraId="58FE5ACA" w14:textId="77777777" w:rsidR="00290C1A" w:rsidRPr="00010A24" w:rsidRDefault="00290C1A" w:rsidP="000D7C11">
      <w:pPr>
        <w:pStyle w:val="Akapitzlist"/>
        <w:widowControl w:val="0"/>
        <w:numPr>
          <w:ilvl w:val="0"/>
          <w:numId w:val="21"/>
        </w:numPr>
        <w:shd w:val="clear" w:color="auto" w:fill="FFFFFF"/>
        <w:suppressAutoHyphens/>
        <w:spacing w:before="120" w:line="360" w:lineRule="auto"/>
        <w:ind w:left="0" w:firstLine="0"/>
        <w:mirrorIndents/>
        <w:textAlignment w:val="baseline"/>
        <w:rPr>
          <w:rFonts w:ascii="Verdana" w:hAnsi="Verdana"/>
          <w:sz w:val="22"/>
          <w:szCs w:val="22"/>
        </w:rPr>
      </w:pPr>
      <w:r w:rsidRPr="00010A24">
        <w:rPr>
          <w:rFonts w:ascii="Verdana" w:hAnsi="Verdana"/>
          <w:sz w:val="22"/>
          <w:szCs w:val="22"/>
        </w:rPr>
        <w:t>metodę definiowania/wyznaczenia „strefy czarnej” dla publicznej zieleni miejskiej,</w:t>
      </w:r>
    </w:p>
    <w:p w14:paraId="30EDD2DF" w14:textId="77777777" w:rsidR="00290C1A" w:rsidRPr="00010A24" w:rsidRDefault="00290C1A" w:rsidP="000D7C11">
      <w:pPr>
        <w:pStyle w:val="Akapitzlist"/>
        <w:numPr>
          <w:ilvl w:val="0"/>
          <w:numId w:val="21"/>
        </w:numPr>
        <w:shd w:val="clear" w:color="auto" w:fill="FFFFFF"/>
        <w:suppressAutoHyphens/>
        <w:spacing w:before="120" w:line="360" w:lineRule="auto"/>
        <w:ind w:left="0" w:firstLine="0"/>
        <w:mirrorIndents/>
        <w:textAlignment w:val="baseline"/>
        <w:rPr>
          <w:rFonts w:ascii="Verdana" w:hAnsi="Verdana"/>
          <w:sz w:val="22"/>
          <w:szCs w:val="22"/>
        </w:rPr>
      </w:pPr>
      <w:r w:rsidRPr="00010A24">
        <w:rPr>
          <w:rFonts w:ascii="Verdana" w:hAnsi="Verdana"/>
          <w:sz w:val="22"/>
          <w:szCs w:val="22"/>
        </w:rPr>
        <w:t>opis wyznaczonej „strefy czarnej” dla publicznej zieleni miejskiej,</w:t>
      </w:r>
    </w:p>
    <w:p w14:paraId="2EBF8689" w14:textId="77777777" w:rsidR="00290C1A" w:rsidRPr="00010A24" w:rsidRDefault="00290C1A" w:rsidP="000D7C11">
      <w:pPr>
        <w:pStyle w:val="Akapitzlist"/>
        <w:widowControl w:val="0"/>
        <w:numPr>
          <w:ilvl w:val="0"/>
          <w:numId w:val="21"/>
        </w:numPr>
        <w:shd w:val="clear" w:color="auto" w:fill="FFFFFF"/>
        <w:suppressAutoHyphens/>
        <w:spacing w:before="120" w:line="360" w:lineRule="auto"/>
        <w:ind w:left="0" w:firstLine="0"/>
        <w:mirrorIndents/>
        <w:textAlignment w:val="baseline"/>
        <w:rPr>
          <w:rFonts w:ascii="Verdana" w:hAnsi="Verdana"/>
          <w:sz w:val="22"/>
          <w:szCs w:val="22"/>
        </w:rPr>
      </w:pPr>
      <w:r w:rsidRPr="00010A24">
        <w:rPr>
          <w:rFonts w:ascii="Verdana" w:hAnsi="Verdana"/>
          <w:sz w:val="22"/>
          <w:szCs w:val="22"/>
        </w:rPr>
        <w:t>mapę przedstawiającą wyznaczoną „strefę czarną” dla publicznej zieleni miejskiej;</w:t>
      </w:r>
    </w:p>
    <w:p w14:paraId="0499013A" w14:textId="77777777" w:rsidR="00290C1A" w:rsidRPr="00010A24" w:rsidRDefault="00290C1A" w:rsidP="000D7C11">
      <w:pPr>
        <w:pStyle w:val="Akapitzlist"/>
        <w:numPr>
          <w:ilvl w:val="0"/>
          <w:numId w:val="18"/>
        </w:numPr>
        <w:shd w:val="clear" w:color="auto" w:fill="FFFFFF"/>
        <w:suppressAutoHyphens/>
        <w:spacing w:before="120" w:line="360" w:lineRule="auto"/>
        <w:ind w:left="0" w:firstLine="0"/>
        <w:mirrorIndents/>
        <w:textAlignment w:val="baseline"/>
        <w:rPr>
          <w:rFonts w:ascii="Verdana" w:hAnsi="Verdana"/>
          <w:sz w:val="22"/>
          <w:szCs w:val="22"/>
        </w:rPr>
      </w:pPr>
      <w:r w:rsidRPr="00010A24">
        <w:rPr>
          <w:rFonts w:ascii="Verdana" w:hAnsi="Verdana"/>
          <w:sz w:val="22"/>
          <w:szCs w:val="22"/>
        </w:rPr>
        <w:t>wyznaczenie tzw. „strefy przyciemnionej” („</w:t>
      </w:r>
      <w:proofErr w:type="spellStart"/>
      <w:r w:rsidRPr="00010A24">
        <w:rPr>
          <w:rFonts w:ascii="Verdana" w:hAnsi="Verdana"/>
          <w:sz w:val="22"/>
          <w:szCs w:val="22"/>
        </w:rPr>
        <w:t>dark</w:t>
      </w:r>
      <w:proofErr w:type="spellEnd"/>
      <w:r w:rsidRPr="00010A24">
        <w:rPr>
          <w:rFonts w:ascii="Verdana" w:hAnsi="Verdana"/>
          <w:sz w:val="22"/>
          <w:szCs w:val="22"/>
        </w:rPr>
        <w:t xml:space="preserve"> </w:t>
      </w:r>
      <w:proofErr w:type="spellStart"/>
      <w:r w:rsidRPr="00010A24">
        <w:rPr>
          <w:rFonts w:ascii="Verdana" w:hAnsi="Verdana"/>
          <w:sz w:val="22"/>
          <w:szCs w:val="22"/>
        </w:rPr>
        <w:t>zone</w:t>
      </w:r>
      <w:proofErr w:type="spellEnd"/>
      <w:r w:rsidRPr="00010A24">
        <w:rPr>
          <w:rFonts w:ascii="Verdana" w:hAnsi="Verdana"/>
          <w:sz w:val="22"/>
          <w:szCs w:val="22"/>
        </w:rPr>
        <w:t>”) dla publicznej zieleni miejskiej, w obszarze której aktywność społeczności jest nieznaczna w</w:t>
      </w:r>
      <w:r>
        <w:rPr>
          <w:rFonts w:ascii="Verdana" w:hAnsi="Verdana"/>
          <w:sz w:val="22"/>
          <w:szCs w:val="22"/>
        </w:rPr>
        <w:t> </w:t>
      </w:r>
      <w:r w:rsidRPr="00010A24">
        <w:rPr>
          <w:rFonts w:ascii="Verdana" w:hAnsi="Verdana"/>
          <w:sz w:val="22"/>
          <w:szCs w:val="22"/>
        </w:rPr>
        <w:t>porze nocy, a wpływ sztucznego światła powinien być minimalizowany, żeby nie powodować negatywnych konsekwencji dla różnorodności biologicznej, w tym:</w:t>
      </w:r>
    </w:p>
    <w:p w14:paraId="7CD0BE2C" w14:textId="77777777" w:rsidR="00290C1A" w:rsidRPr="00010A24" w:rsidRDefault="00290C1A" w:rsidP="000D7C11">
      <w:pPr>
        <w:pStyle w:val="Akapitzlist"/>
        <w:numPr>
          <w:ilvl w:val="0"/>
          <w:numId w:val="22"/>
        </w:numPr>
        <w:shd w:val="clear" w:color="auto" w:fill="FFFFFF"/>
        <w:suppressAutoHyphens/>
        <w:spacing w:before="120" w:line="360" w:lineRule="auto"/>
        <w:ind w:left="0" w:firstLine="0"/>
        <w:mirrorIndents/>
        <w:textAlignment w:val="baseline"/>
        <w:rPr>
          <w:rFonts w:ascii="Verdana" w:hAnsi="Verdana"/>
          <w:sz w:val="22"/>
          <w:szCs w:val="22"/>
        </w:rPr>
      </w:pPr>
      <w:r w:rsidRPr="00010A24">
        <w:rPr>
          <w:rFonts w:ascii="Verdana" w:hAnsi="Verdana"/>
          <w:sz w:val="22"/>
          <w:szCs w:val="22"/>
        </w:rPr>
        <w:t>metodę definiowania/wyznaczenia „strefy przyciemnionej” dla publicznej zieleni miejskiej,</w:t>
      </w:r>
    </w:p>
    <w:p w14:paraId="6F1C8F59" w14:textId="77777777" w:rsidR="00290C1A" w:rsidRPr="00010A24" w:rsidRDefault="00290C1A" w:rsidP="000D7C11">
      <w:pPr>
        <w:pStyle w:val="Akapitzlist"/>
        <w:numPr>
          <w:ilvl w:val="0"/>
          <w:numId w:val="22"/>
        </w:numPr>
        <w:shd w:val="clear" w:color="auto" w:fill="FFFFFF"/>
        <w:suppressAutoHyphens/>
        <w:spacing w:before="120" w:line="360" w:lineRule="auto"/>
        <w:ind w:left="0" w:firstLine="0"/>
        <w:mirrorIndents/>
        <w:textAlignment w:val="baseline"/>
        <w:rPr>
          <w:rFonts w:ascii="Verdana" w:hAnsi="Verdana"/>
          <w:sz w:val="22"/>
          <w:szCs w:val="22"/>
        </w:rPr>
      </w:pPr>
      <w:r w:rsidRPr="00010A24">
        <w:rPr>
          <w:rFonts w:ascii="Verdana" w:hAnsi="Verdana"/>
          <w:sz w:val="22"/>
          <w:szCs w:val="22"/>
        </w:rPr>
        <w:t>opis wyznaczonej „strefy przyciemnionej” dla publicznej zieleni miejskiej,</w:t>
      </w:r>
    </w:p>
    <w:p w14:paraId="35B442CB" w14:textId="77777777" w:rsidR="00290C1A" w:rsidRPr="00010A24" w:rsidRDefault="00290C1A" w:rsidP="000D7C11">
      <w:pPr>
        <w:pStyle w:val="Akapitzlist"/>
        <w:numPr>
          <w:ilvl w:val="0"/>
          <w:numId w:val="22"/>
        </w:numPr>
        <w:shd w:val="clear" w:color="auto" w:fill="FFFFFF"/>
        <w:suppressAutoHyphens/>
        <w:spacing w:before="120" w:line="360" w:lineRule="auto"/>
        <w:ind w:left="0" w:firstLine="0"/>
        <w:mirrorIndents/>
        <w:textAlignment w:val="baseline"/>
        <w:rPr>
          <w:rFonts w:ascii="Verdana" w:hAnsi="Verdana"/>
          <w:sz w:val="22"/>
          <w:szCs w:val="22"/>
        </w:rPr>
      </w:pPr>
      <w:r w:rsidRPr="00010A24">
        <w:rPr>
          <w:rFonts w:ascii="Verdana" w:hAnsi="Verdana"/>
          <w:sz w:val="22"/>
          <w:szCs w:val="22"/>
        </w:rPr>
        <w:t>mapę przedstawiającą wyznaczoną „strefę przyciemnioną” dla publicznej zieleni miejskiej;</w:t>
      </w:r>
    </w:p>
    <w:p w14:paraId="5F732A27" w14:textId="77777777" w:rsidR="00290C1A" w:rsidRPr="00010A24" w:rsidRDefault="00290C1A" w:rsidP="000D7C11">
      <w:pPr>
        <w:pStyle w:val="Akapitzlist"/>
        <w:numPr>
          <w:ilvl w:val="0"/>
          <w:numId w:val="18"/>
        </w:numPr>
        <w:shd w:val="clear" w:color="auto" w:fill="FFFFFF"/>
        <w:suppressAutoHyphens/>
        <w:spacing w:before="120" w:line="360" w:lineRule="auto"/>
        <w:ind w:left="0" w:firstLine="0"/>
        <w:mirrorIndents/>
        <w:textAlignment w:val="baseline"/>
        <w:rPr>
          <w:rFonts w:ascii="Verdana" w:hAnsi="Verdana"/>
          <w:sz w:val="22"/>
          <w:szCs w:val="22"/>
        </w:rPr>
      </w:pPr>
      <w:r w:rsidRPr="00010A24">
        <w:rPr>
          <w:rFonts w:ascii="Verdana" w:hAnsi="Verdana"/>
          <w:sz w:val="22"/>
          <w:szCs w:val="22"/>
        </w:rPr>
        <w:t>wyznaczenie tzw. „strefy aktywności miejskiej” („</w:t>
      </w:r>
      <w:proofErr w:type="spellStart"/>
      <w:r w:rsidRPr="00010A24">
        <w:rPr>
          <w:rFonts w:ascii="Verdana" w:hAnsi="Verdana"/>
          <w:sz w:val="22"/>
          <w:szCs w:val="22"/>
        </w:rPr>
        <w:t>urban</w:t>
      </w:r>
      <w:proofErr w:type="spellEnd"/>
      <w:r w:rsidRPr="00010A24">
        <w:rPr>
          <w:rFonts w:ascii="Verdana" w:hAnsi="Verdana"/>
          <w:sz w:val="22"/>
          <w:szCs w:val="22"/>
        </w:rPr>
        <w:t xml:space="preserve"> </w:t>
      </w:r>
      <w:proofErr w:type="spellStart"/>
      <w:r w:rsidRPr="00010A24">
        <w:rPr>
          <w:rFonts w:ascii="Verdana" w:hAnsi="Verdana"/>
          <w:sz w:val="22"/>
          <w:szCs w:val="22"/>
        </w:rPr>
        <w:t>zone</w:t>
      </w:r>
      <w:proofErr w:type="spellEnd"/>
      <w:r w:rsidRPr="00010A24">
        <w:rPr>
          <w:rFonts w:ascii="Verdana" w:hAnsi="Verdana"/>
          <w:sz w:val="22"/>
          <w:szCs w:val="22"/>
        </w:rPr>
        <w:t>”) dla publicznej zieleni miejskiej, w obszarze której odnotowuje się dużą aktywność społeczności w porze nocy oraz najwyższy poziom jaskrawości oświetlenia, w</w:t>
      </w:r>
      <w:r>
        <w:rPr>
          <w:rFonts w:ascii="Verdana" w:hAnsi="Verdana"/>
          <w:sz w:val="22"/>
          <w:szCs w:val="22"/>
        </w:rPr>
        <w:t> </w:t>
      </w:r>
      <w:r w:rsidRPr="00010A24">
        <w:rPr>
          <w:rFonts w:ascii="Verdana" w:hAnsi="Verdana"/>
          <w:sz w:val="22"/>
          <w:szCs w:val="22"/>
        </w:rPr>
        <w:t>tym:</w:t>
      </w:r>
    </w:p>
    <w:p w14:paraId="60251426" w14:textId="77777777" w:rsidR="00290C1A" w:rsidRPr="00010A24" w:rsidRDefault="00290C1A" w:rsidP="000D7C11">
      <w:pPr>
        <w:pStyle w:val="Akapitzlist"/>
        <w:numPr>
          <w:ilvl w:val="0"/>
          <w:numId w:val="23"/>
        </w:numPr>
        <w:shd w:val="clear" w:color="auto" w:fill="FFFFFF"/>
        <w:suppressAutoHyphens/>
        <w:spacing w:before="120" w:line="360" w:lineRule="auto"/>
        <w:ind w:left="0" w:firstLine="0"/>
        <w:mirrorIndents/>
        <w:textAlignment w:val="baseline"/>
        <w:rPr>
          <w:rFonts w:ascii="Verdana" w:hAnsi="Verdana"/>
          <w:sz w:val="22"/>
          <w:szCs w:val="22"/>
        </w:rPr>
      </w:pPr>
      <w:r w:rsidRPr="00010A24">
        <w:rPr>
          <w:rFonts w:ascii="Verdana" w:hAnsi="Verdana"/>
          <w:sz w:val="22"/>
          <w:szCs w:val="22"/>
        </w:rPr>
        <w:t>metodę definiowania/wyznaczenia „strefy aktywności miejskiej” dla publicznej zieleni miejskiej,</w:t>
      </w:r>
    </w:p>
    <w:p w14:paraId="0982EAEC" w14:textId="77777777" w:rsidR="00290C1A" w:rsidRPr="00010A24" w:rsidRDefault="00290C1A" w:rsidP="000D7C11">
      <w:pPr>
        <w:pStyle w:val="Akapitzlist"/>
        <w:numPr>
          <w:ilvl w:val="0"/>
          <w:numId w:val="23"/>
        </w:numPr>
        <w:shd w:val="clear" w:color="auto" w:fill="FFFFFF"/>
        <w:suppressAutoHyphens/>
        <w:spacing w:before="120" w:line="360" w:lineRule="auto"/>
        <w:ind w:left="0" w:firstLine="0"/>
        <w:mirrorIndents/>
        <w:textAlignment w:val="baseline"/>
        <w:rPr>
          <w:rFonts w:ascii="Verdana" w:hAnsi="Verdana"/>
          <w:sz w:val="22"/>
          <w:szCs w:val="22"/>
        </w:rPr>
      </w:pPr>
      <w:r w:rsidRPr="00010A24">
        <w:rPr>
          <w:rFonts w:ascii="Verdana" w:hAnsi="Verdana"/>
          <w:sz w:val="22"/>
          <w:szCs w:val="22"/>
        </w:rPr>
        <w:t>opis wyznaczonej „strefy aktywności miejskiej” dla publicznej zieleni miejskiej,</w:t>
      </w:r>
    </w:p>
    <w:p w14:paraId="7E7B0F89" w14:textId="77777777" w:rsidR="00290C1A" w:rsidRPr="00010A24" w:rsidRDefault="00290C1A" w:rsidP="000D7C11">
      <w:pPr>
        <w:pStyle w:val="Akapitzlist"/>
        <w:numPr>
          <w:ilvl w:val="0"/>
          <w:numId w:val="23"/>
        </w:numPr>
        <w:shd w:val="clear" w:color="auto" w:fill="FFFFFF"/>
        <w:suppressAutoHyphens/>
        <w:spacing w:before="120" w:line="360" w:lineRule="auto"/>
        <w:ind w:left="0" w:firstLine="0"/>
        <w:mirrorIndents/>
        <w:textAlignment w:val="baseline"/>
        <w:rPr>
          <w:rFonts w:ascii="Verdana" w:hAnsi="Verdana"/>
          <w:sz w:val="22"/>
          <w:szCs w:val="22"/>
        </w:rPr>
      </w:pPr>
      <w:r w:rsidRPr="00010A24">
        <w:rPr>
          <w:rFonts w:ascii="Verdana" w:hAnsi="Verdana"/>
          <w:sz w:val="22"/>
          <w:szCs w:val="22"/>
        </w:rPr>
        <w:t>mapę przedstawiającą wyznaczoną „strefę aktywności miejskiej” dla publicznej zieleni miejskiej.</w:t>
      </w:r>
    </w:p>
    <w:p w14:paraId="520FF6A0" w14:textId="77777777" w:rsidR="00290C1A" w:rsidRPr="00010A24" w:rsidRDefault="00290C1A" w:rsidP="000D7C11">
      <w:pPr>
        <w:pStyle w:val="Akapitzlist"/>
        <w:numPr>
          <w:ilvl w:val="0"/>
          <w:numId w:val="28"/>
        </w:numPr>
        <w:shd w:val="clear" w:color="auto" w:fill="FFFFFF"/>
        <w:suppressAutoHyphens/>
        <w:spacing w:before="120" w:line="360" w:lineRule="auto"/>
        <w:ind w:left="0" w:firstLine="0"/>
        <w:mirrorIndents/>
        <w:textAlignment w:val="baseline"/>
        <w:rPr>
          <w:rFonts w:ascii="Verdana" w:hAnsi="Verdana"/>
          <w:b/>
          <w:bCs/>
          <w:sz w:val="22"/>
          <w:szCs w:val="22"/>
        </w:rPr>
      </w:pPr>
      <w:r w:rsidRPr="00010A24">
        <w:rPr>
          <w:rFonts w:ascii="Verdana" w:hAnsi="Verdana"/>
          <w:b/>
          <w:bCs/>
          <w:sz w:val="22"/>
          <w:szCs w:val="22"/>
        </w:rPr>
        <w:t>ETAP II:</w:t>
      </w:r>
    </w:p>
    <w:p w14:paraId="49753BB4" w14:textId="77777777" w:rsidR="00290C1A" w:rsidRPr="00010A24" w:rsidRDefault="00290C1A" w:rsidP="000D7C11">
      <w:pPr>
        <w:pStyle w:val="Akapitzlist"/>
        <w:numPr>
          <w:ilvl w:val="0"/>
          <w:numId w:val="29"/>
        </w:numPr>
        <w:shd w:val="clear" w:color="auto" w:fill="FFFFFF"/>
        <w:suppressAutoHyphens/>
        <w:spacing w:before="120" w:line="360" w:lineRule="auto"/>
        <w:ind w:left="0" w:firstLine="0"/>
        <w:mirrorIndents/>
        <w:textAlignment w:val="baseline"/>
        <w:rPr>
          <w:rFonts w:ascii="Verdana" w:hAnsi="Verdana"/>
          <w:sz w:val="22"/>
          <w:szCs w:val="22"/>
        </w:rPr>
      </w:pPr>
      <w:r w:rsidRPr="00010A24">
        <w:rPr>
          <w:rFonts w:ascii="Verdana" w:hAnsi="Verdana"/>
          <w:sz w:val="22"/>
          <w:szCs w:val="22"/>
        </w:rPr>
        <w:t>wytyczne zrównoważonego oświetlenia publicznej zieleni miejskiej dla wszystkich wyznaczonych stref powinny zawierać następujące elementy, w tym:</w:t>
      </w:r>
    </w:p>
    <w:p w14:paraId="31805197" w14:textId="77777777" w:rsidR="00290C1A" w:rsidRPr="009347F2" w:rsidRDefault="00290C1A" w:rsidP="000D7C11">
      <w:pPr>
        <w:pStyle w:val="Akapitzlist"/>
        <w:numPr>
          <w:ilvl w:val="1"/>
          <w:numId w:val="31"/>
        </w:numPr>
        <w:shd w:val="clear" w:color="auto" w:fill="FFFFFF"/>
        <w:suppressAutoHyphens/>
        <w:spacing w:before="120" w:line="360" w:lineRule="auto"/>
        <w:ind w:left="0" w:firstLine="0"/>
        <w:mirrorIndents/>
        <w:textAlignment w:val="baseline"/>
        <w:rPr>
          <w:rFonts w:ascii="Verdana" w:hAnsi="Verdana"/>
          <w:sz w:val="22"/>
          <w:szCs w:val="22"/>
        </w:rPr>
      </w:pPr>
      <w:r w:rsidRPr="009347F2">
        <w:rPr>
          <w:rFonts w:ascii="Verdana" w:hAnsi="Verdana"/>
          <w:sz w:val="22"/>
          <w:szCs w:val="22"/>
        </w:rPr>
        <w:lastRenderedPageBreak/>
        <w:t>parametry techniczne, w tym:</w:t>
      </w:r>
    </w:p>
    <w:p w14:paraId="22C6E899" w14:textId="77777777" w:rsidR="00290C1A" w:rsidRPr="00010A24" w:rsidRDefault="00290C1A" w:rsidP="000D7C11">
      <w:pPr>
        <w:pStyle w:val="Akapitzlist"/>
        <w:numPr>
          <w:ilvl w:val="0"/>
          <w:numId w:val="20"/>
        </w:numPr>
        <w:shd w:val="clear" w:color="auto" w:fill="FFFFFF"/>
        <w:suppressAutoHyphens/>
        <w:spacing w:before="120" w:line="360" w:lineRule="auto"/>
        <w:ind w:left="0" w:firstLine="0"/>
        <w:mirrorIndents/>
        <w:textAlignment w:val="baseline"/>
        <w:rPr>
          <w:rFonts w:ascii="Verdana" w:hAnsi="Verdana"/>
          <w:sz w:val="22"/>
          <w:szCs w:val="22"/>
        </w:rPr>
      </w:pPr>
      <w:r w:rsidRPr="00010A24">
        <w:rPr>
          <w:rFonts w:ascii="Verdana" w:hAnsi="Verdana"/>
          <w:sz w:val="22"/>
          <w:szCs w:val="22"/>
        </w:rPr>
        <w:t>typ oświetlenia,</w:t>
      </w:r>
    </w:p>
    <w:p w14:paraId="43D5E7C9" w14:textId="77777777" w:rsidR="00290C1A" w:rsidRPr="00010A24" w:rsidRDefault="00290C1A" w:rsidP="000D7C11">
      <w:pPr>
        <w:pStyle w:val="Akapitzlist"/>
        <w:numPr>
          <w:ilvl w:val="0"/>
          <w:numId w:val="20"/>
        </w:numPr>
        <w:shd w:val="clear" w:color="auto" w:fill="FFFFFF"/>
        <w:suppressAutoHyphens/>
        <w:spacing w:before="120" w:line="360" w:lineRule="auto"/>
        <w:ind w:left="0" w:firstLine="0"/>
        <w:mirrorIndents/>
        <w:textAlignment w:val="baseline"/>
        <w:rPr>
          <w:rFonts w:ascii="Verdana" w:hAnsi="Verdana"/>
          <w:sz w:val="22"/>
          <w:szCs w:val="22"/>
        </w:rPr>
      </w:pPr>
      <w:r w:rsidRPr="00010A24">
        <w:rPr>
          <w:rFonts w:ascii="Verdana" w:hAnsi="Verdana"/>
          <w:sz w:val="22"/>
          <w:szCs w:val="22"/>
        </w:rPr>
        <w:t>temperaturę barwową,</w:t>
      </w:r>
    </w:p>
    <w:p w14:paraId="0029D853" w14:textId="77777777" w:rsidR="00290C1A" w:rsidRPr="00010A24" w:rsidRDefault="00290C1A" w:rsidP="000D7C11">
      <w:pPr>
        <w:pStyle w:val="Akapitzlist"/>
        <w:numPr>
          <w:ilvl w:val="0"/>
          <w:numId w:val="20"/>
        </w:numPr>
        <w:shd w:val="clear" w:color="auto" w:fill="FFFFFF"/>
        <w:suppressAutoHyphens/>
        <w:spacing w:before="120" w:line="360" w:lineRule="auto"/>
        <w:ind w:left="0" w:firstLine="0"/>
        <w:mirrorIndents/>
        <w:textAlignment w:val="baseline"/>
        <w:rPr>
          <w:rFonts w:ascii="Verdana" w:hAnsi="Verdana"/>
          <w:sz w:val="22"/>
          <w:szCs w:val="22"/>
        </w:rPr>
      </w:pPr>
      <w:r w:rsidRPr="00010A24">
        <w:rPr>
          <w:rFonts w:ascii="Verdana" w:hAnsi="Verdana"/>
          <w:sz w:val="22"/>
          <w:szCs w:val="22"/>
        </w:rPr>
        <w:t>grupę rozsyłu fotobiologicznego,</w:t>
      </w:r>
    </w:p>
    <w:p w14:paraId="605C9482" w14:textId="77777777" w:rsidR="00290C1A" w:rsidRPr="00010A24" w:rsidRDefault="00290C1A" w:rsidP="000D7C11">
      <w:pPr>
        <w:pStyle w:val="Akapitzlist"/>
        <w:numPr>
          <w:ilvl w:val="0"/>
          <w:numId w:val="20"/>
        </w:numPr>
        <w:shd w:val="clear" w:color="auto" w:fill="FFFFFF"/>
        <w:suppressAutoHyphens/>
        <w:spacing w:before="120" w:line="360" w:lineRule="auto"/>
        <w:ind w:left="0" w:firstLine="0"/>
        <w:mirrorIndents/>
        <w:textAlignment w:val="baseline"/>
        <w:rPr>
          <w:rFonts w:ascii="Verdana" w:hAnsi="Verdana"/>
          <w:sz w:val="22"/>
          <w:szCs w:val="22"/>
        </w:rPr>
      </w:pPr>
      <w:r w:rsidRPr="00010A24">
        <w:rPr>
          <w:rFonts w:ascii="Verdana" w:hAnsi="Verdana"/>
          <w:sz w:val="22"/>
          <w:szCs w:val="22"/>
        </w:rPr>
        <w:t>minimalną klasę efektywności energetycznej,</w:t>
      </w:r>
    </w:p>
    <w:p w14:paraId="5ABA2D72" w14:textId="77777777" w:rsidR="00290C1A" w:rsidRPr="00010A24" w:rsidRDefault="00290C1A" w:rsidP="000D7C11">
      <w:pPr>
        <w:pStyle w:val="Akapitzlist"/>
        <w:numPr>
          <w:ilvl w:val="0"/>
          <w:numId w:val="20"/>
        </w:numPr>
        <w:shd w:val="clear" w:color="auto" w:fill="FFFFFF"/>
        <w:suppressAutoHyphens/>
        <w:spacing w:before="120" w:line="360" w:lineRule="auto"/>
        <w:ind w:left="0" w:firstLine="0"/>
        <w:mirrorIndents/>
        <w:textAlignment w:val="baseline"/>
        <w:rPr>
          <w:rFonts w:ascii="Verdana" w:hAnsi="Verdana"/>
          <w:sz w:val="22"/>
          <w:szCs w:val="22"/>
        </w:rPr>
      </w:pPr>
      <w:r w:rsidRPr="00010A24">
        <w:rPr>
          <w:rFonts w:ascii="Verdana" w:hAnsi="Verdana"/>
          <w:sz w:val="22"/>
          <w:szCs w:val="22"/>
        </w:rPr>
        <w:t>sposób rozsyłu światłości,</w:t>
      </w:r>
    </w:p>
    <w:p w14:paraId="336E5E0F" w14:textId="77777777" w:rsidR="00290C1A" w:rsidRPr="00010A24" w:rsidRDefault="00290C1A" w:rsidP="000D7C11">
      <w:pPr>
        <w:pStyle w:val="Akapitzlist"/>
        <w:numPr>
          <w:ilvl w:val="0"/>
          <w:numId w:val="20"/>
        </w:numPr>
        <w:shd w:val="clear" w:color="auto" w:fill="FFFFFF"/>
        <w:suppressAutoHyphens/>
        <w:spacing w:before="120" w:line="360" w:lineRule="auto"/>
        <w:ind w:left="0" w:firstLine="0"/>
        <w:mirrorIndents/>
        <w:textAlignment w:val="baseline"/>
        <w:rPr>
          <w:rFonts w:ascii="Verdana" w:hAnsi="Verdana"/>
          <w:sz w:val="22"/>
          <w:szCs w:val="22"/>
        </w:rPr>
      </w:pPr>
      <w:r w:rsidRPr="00010A24">
        <w:rPr>
          <w:rFonts w:ascii="Verdana" w:hAnsi="Verdana"/>
          <w:sz w:val="22"/>
          <w:szCs w:val="22"/>
        </w:rPr>
        <w:t>geometrię rozsyłu światłości,</w:t>
      </w:r>
    </w:p>
    <w:p w14:paraId="2C1B31A7" w14:textId="77777777" w:rsidR="00290C1A" w:rsidRPr="00010A24" w:rsidRDefault="00290C1A" w:rsidP="000D7C11">
      <w:pPr>
        <w:pStyle w:val="Akapitzlist"/>
        <w:numPr>
          <w:ilvl w:val="0"/>
          <w:numId w:val="20"/>
        </w:numPr>
        <w:shd w:val="clear" w:color="auto" w:fill="FFFFFF"/>
        <w:suppressAutoHyphens/>
        <w:spacing w:before="120" w:line="360" w:lineRule="auto"/>
        <w:ind w:left="0" w:firstLine="0"/>
        <w:mirrorIndents/>
        <w:textAlignment w:val="baseline"/>
        <w:rPr>
          <w:rFonts w:ascii="Verdana" w:hAnsi="Verdana"/>
          <w:sz w:val="22"/>
          <w:szCs w:val="22"/>
        </w:rPr>
      </w:pPr>
      <w:r w:rsidRPr="00010A24">
        <w:rPr>
          <w:rFonts w:ascii="Verdana" w:hAnsi="Verdana"/>
          <w:sz w:val="22"/>
          <w:szCs w:val="22"/>
        </w:rPr>
        <w:t>wartość ULOR,</w:t>
      </w:r>
    </w:p>
    <w:p w14:paraId="2A4CA318" w14:textId="77777777" w:rsidR="00290C1A" w:rsidRPr="00010A24" w:rsidRDefault="00290C1A" w:rsidP="000D7C11">
      <w:pPr>
        <w:pStyle w:val="Akapitzlist"/>
        <w:widowControl w:val="0"/>
        <w:numPr>
          <w:ilvl w:val="0"/>
          <w:numId w:val="20"/>
        </w:numPr>
        <w:shd w:val="clear" w:color="auto" w:fill="FFFFFF"/>
        <w:suppressAutoHyphens/>
        <w:spacing w:before="120" w:line="360" w:lineRule="auto"/>
        <w:ind w:left="0" w:firstLine="0"/>
        <w:mirrorIndents/>
        <w:textAlignment w:val="baseline"/>
        <w:rPr>
          <w:rFonts w:ascii="Verdana" w:hAnsi="Verdana"/>
          <w:sz w:val="22"/>
          <w:szCs w:val="22"/>
        </w:rPr>
      </w:pPr>
      <w:r w:rsidRPr="00010A24">
        <w:rPr>
          <w:rFonts w:ascii="Verdana" w:hAnsi="Verdana"/>
          <w:sz w:val="22"/>
          <w:szCs w:val="22"/>
        </w:rPr>
        <w:t>stopień ochronności IP,</w:t>
      </w:r>
    </w:p>
    <w:p w14:paraId="591997E0" w14:textId="77777777" w:rsidR="00290C1A" w:rsidRPr="00010A24" w:rsidRDefault="00290C1A" w:rsidP="000D7C11">
      <w:pPr>
        <w:pStyle w:val="Akapitzlist"/>
        <w:numPr>
          <w:ilvl w:val="0"/>
          <w:numId w:val="20"/>
        </w:numPr>
        <w:shd w:val="clear" w:color="auto" w:fill="FFFFFF"/>
        <w:suppressAutoHyphens/>
        <w:spacing w:before="120" w:line="360" w:lineRule="auto"/>
        <w:ind w:left="0" w:firstLine="0"/>
        <w:mirrorIndents/>
        <w:textAlignment w:val="baseline"/>
        <w:rPr>
          <w:rFonts w:ascii="Verdana" w:hAnsi="Verdana"/>
          <w:sz w:val="22"/>
          <w:szCs w:val="22"/>
        </w:rPr>
      </w:pPr>
      <w:r w:rsidRPr="00010A24">
        <w:rPr>
          <w:rFonts w:ascii="Verdana" w:hAnsi="Verdana"/>
          <w:sz w:val="22"/>
          <w:szCs w:val="22"/>
        </w:rPr>
        <w:t>stopień odporności IK,</w:t>
      </w:r>
    </w:p>
    <w:p w14:paraId="45E44324" w14:textId="77777777" w:rsidR="00290C1A" w:rsidRPr="00010A24" w:rsidRDefault="00290C1A" w:rsidP="000D7C11">
      <w:pPr>
        <w:pStyle w:val="Akapitzlist"/>
        <w:numPr>
          <w:ilvl w:val="0"/>
          <w:numId w:val="20"/>
        </w:numPr>
        <w:shd w:val="clear" w:color="auto" w:fill="FFFFFF"/>
        <w:suppressAutoHyphens/>
        <w:spacing w:before="120" w:line="360" w:lineRule="auto"/>
        <w:ind w:left="0" w:firstLine="0"/>
        <w:mirrorIndents/>
        <w:textAlignment w:val="baseline"/>
        <w:rPr>
          <w:rFonts w:ascii="Verdana" w:hAnsi="Verdana"/>
          <w:sz w:val="22"/>
          <w:szCs w:val="22"/>
        </w:rPr>
      </w:pPr>
      <w:r w:rsidRPr="00010A24">
        <w:rPr>
          <w:rFonts w:ascii="Verdana" w:hAnsi="Verdana"/>
          <w:sz w:val="22"/>
          <w:szCs w:val="22"/>
        </w:rPr>
        <w:t>trwałość użytkową LED,</w:t>
      </w:r>
    </w:p>
    <w:p w14:paraId="60F0A2F4" w14:textId="77777777" w:rsidR="00290C1A" w:rsidRPr="00010A24" w:rsidRDefault="00290C1A" w:rsidP="000D7C11">
      <w:pPr>
        <w:pStyle w:val="Akapitzlist"/>
        <w:numPr>
          <w:ilvl w:val="0"/>
          <w:numId w:val="20"/>
        </w:numPr>
        <w:shd w:val="clear" w:color="auto" w:fill="FFFFFF"/>
        <w:suppressAutoHyphens/>
        <w:spacing w:before="120" w:line="360" w:lineRule="auto"/>
        <w:ind w:left="0" w:firstLine="0"/>
        <w:mirrorIndents/>
        <w:textAlignment w:val="baseline"/>
        <w:rPr>
          <w:rFonts w:ascii="Verdana" w:hAnsi="Verdana"/>
          <w:sz w:val="22"/>
          <w:szCs w:val="22"/>
        </w:rPr>
      </w:pPr>
      <w:r w:rsidRPr="00010A24">
        <w:rPr>
          <w:rFonts w:ascii="Verdana" w:hAnsi="Verdana"/>
          <w:sz w:val="22"/>
          <w:szCs w:val="22"/>
        </w:rPr>
        <w:t>trwałość użytkowa zasilacza,</w:t>
      </w:r>
    </w:p>
    <w:p w14:paraId="0AA8538B" w14:textId="77777777" w:rsidR="00290C1A" w:rsidRPr="00010A24" w:rsidRDefault="00290C1A" w:rsidP="000D7C11">
      <w:pPr>
        <w:pStyle w:val="Akapitzlist"/>
        <w:numPr>
          <w:ilvl w:val="0"/>
          <w:numId w:val="20"/>
        </w:numPr>
        <w:shd w:val="clear" w:color="auto" w:fill="FFFFFF"/>
        <w:suppressAutoHyphens/>
        <w:spacing w:before="120" w:line="360" w:lineRule="auto"/>
        <w:ind w:left="0" w:firstLine="0"/>
        <w:mirrorIndents/>
        <w:textAlignment w:val="baseline"/>
        <w:rPr>
          <w:rFonts w:ascii="Verdana" w:hAnsi="Verdana"/>
          <w:sz w:val="22"/>
          <w:szCs w:val="22"/>
        </w:rPr>
      </w:pPr>
      <w:r w:rsidRPr="00010A24">
        <w:rPr>
          <w:rFonts w:ascii="Verdana" w:hAnsi="Verdana"/>
          <w:sz w:val="22"/>
          <w:szCs w:val="22"/>
        </w:rPr>
        <w:t>oraz inne istotne parametry techniczne zrównoważonego oświetlenia publicznej zieleni miejskiej;</w:t>
      </w:r>
    </w:p>
    <w:p w14:paraId="7699BA5C" w14:textId="77777777" w:rsidR="00290C1A" w:rsidRPr="00010A24" w:rsidRDefault="00290C1A" w:rsidP="000D7C11">
      <w:pPr>
        <w:pStyle w:val="Akapitzlist"/>
        <w:numPr>
          <w:ilvl w:val="1"/>
          <w:numId w:val="31"/>
        </w:numPr>
        <w:shd w:val="clear" w:color="auto" w:fill="FFFFFF"/>
        <w:suppressAutoHyphens/>
        <w:spacing w:before="120" w:line="360" w:lineRule="auto"/>
        <w:ind w:left="0" w:firstLine="0"/>
        <w:mirrorIndents/>
        <w:textAlignment w:val="baseline"/>
        <w:rPr>
          <w:rFonts w:ascii="Verdana" w:hAnsi="Verdana"/>
          <w:sz w:val="22"/>
          <w:szCs w:val="22"/>
        </w:rPr>
      </w:pPr>
      <w:r w:rsidRPr="00010A24">
        <w:rPr>
          <w:rFonts w:ascii="Verdana" w:hAnsi="Verdana"/>
          <w:sz w:val="22"/>
          <w:szCs w:val="22"/>
        </w:rPr>
        <w:t>parametry konstrukcyjne w tym:</w:t>
      </w:r>
    </w:p>
    <w:p w14:paraId="028F447A" w14:textId="77777777" w:rsidR="00290C1A" w:rsidRPr="00010A24" w:rsidRDefault="00290C1A" w:rsidP="000D7C11">
      <w:pPr>
        <w:pStyle w:val="Akapitzlist"/>
        <w:numPr>
          <w:ilvl w:val="0"/>
          <w:numId w:val="27"/>
        </w:numPr>
        <w:shd w:val="clear" w:color="auto" w:fill="FFFFFF"/>
        <w:suppressAutoHyphens/>
        <w:spacing w:before="120" w:line="360" w:lineRule="auto"/>
        <w:ind w:left="0" w:firstLine="0"/>
        <w:mirrorIndents/>
        <w:textAlignment w:val="baseline"/>
        <w:rPr>
          <w:rFonts w:ascii="Verdana" w:hAnsi="Verdana"/>
          <w:sz w:val="22"/>
          <w:szCs w:val="22"/>
        </w:rPr>
      </w:pPr>
      <w:r w:rsidRPr="00010A24">
        <w:rPr>
          <w:rFonts w:ascii="Verdana" w:hAnsi="Verdana"/>
          <w:sz w:val="22"/>
          <w:szCs w:val="22"/>
        </w:rPr>
        <w:t>kształt oprawy oświetleniowej,</w:t>
      </w:r>
    </w:p>
    <w:p w14:paraId="4D42A2E8" w14:textId="77777777" w:rsidR="00290C1A" w:rsidRPr="00010A24" w:rsidRDefault="00290C1A" w:rsidP="000D7C11">
      <w:pPr>
        <w:pStyle w:val="Akapitzlist"/>
        <w:numPr>
          <w:ilvl w:val="0"/>
          <w:numId w:val="27"/>
        </w:numPr>
        <w:shd w:val="clear" w:color="auto" w:fill="FFFFFF"/>
        <w:suppressAutoHyphens/>
        <w:spacing w:before="120" w:line="360" w:lineRule="auto"/>
        <w:ind w:left="0" w:firstLine="0"/>
        <w:mirrorIndents/>
        <w:textAlignment w:val="baseline"/>
        <w:rPr>
          <w:rFonts w:ascii="Verdana" w:hAnsi="Verdana"/>
          <w:sz w:val="22"/>
          <w:szCs w:val="22"/>
        </w:rPr>
      </w:pPr>
      <w:r w:rsidRPr="00010A24">
        <w:rPr>
          <w:rFonts w:ascii="Verdana" w:hAnsi="Verdana"/>
          <w:sz w:val="22"/>
          <w:szCs w:val="22"/>
        </w:rPr>
        <w:t>kształt słupa oświetleniowego,</w:t>
      </w:r>
    </w:p>
    <w:p w14:paraId="10708D08" w14:textId="77777777" w:rsidR="00290C1A" w:rsidRPr="00010A24" w:rsidRDefault="00290C1A" w:rsidP="000D7C11">
      <w:pPr>
        <w:pStyle w:val="Akapitzlist"/>
        <w:numPr>
          <w:ilvl w:val="0"/>
          <w:numId w:val="27"/>
        </w:numPr>
        <w:shd w:val="clear" w:color="auto" w:fill="FFFFFF"/>
        <w:suppressAutoHyphens/>
        <w:spacing w:before="120" w:line="360" w:lineRule="auto"/>
        <w:ind w:left="0" w:firstLine="0"/>
        <w:mirrorIndents/>
        <w:textAlignment w:val="baseline"/>
        <w:rPr>
          <w:rFonts w:ascii="Verdana" w:hAnsi="Verdana"/>
          <w:sz w:val="22"/>
          <w:szCs w:val="22"/>
        </w:rPr>
      </w:pPr>
      <w:r w:rsidRPr="00010A24">
        <w:rPr>
          <w:rFonts w:ascii="Verdana" w:hAnsi="Verdana"/>
          <w:sz w:val="22"/>
          <w:szCs w:val="22"/>
        </w:rPr>
        <w:t>wysokość słupa oświetleniowego,</w:t>
      </w:r>
    </w:p>
    <w:p w14:paraId="48DF21DB" w14:textId="77777777" w:rsidR="00290C1A" w:rsidRPr="00010A24" w:rsidRDefault="00290C1A" w:rsidP="000D7C11">
      <w:pPr>
        <w:pStyle w:val="Akapitzlist"/>
        <w:numPr>
          <w:ilvl w:val="0"/>
          <w:numId w:val="27"/>
        </w:numPr>
        <w:shd w:val="clear" w:color="auto" w:fill="FFFFFF"/>
        <w:suppressAutoHyphens/>
        <w:spacing w:before="120" w:line="360" w:lineRule="auto"/>
        <w:ind w:left="0" w:firstLine="0"/>
        <w:mirrorIndents/>
        <w:textAlignment w:val="baseline"/>
        <w:rPr>
          <w:rFonts w:ascii="Verdana" w:hAnsi="Verdana"/>
          <w:sz w:val="22"/>
          <w:szCs w:val="22"/>
        </w:rPr>
      </w:pPr>
      <w:r w:rsidRPr="00010A24">
        <w:rPr>
          <w:rFonts w:ascii="Verdana" w:hAnsi="Verdana"/>
          <w:sz w:val="22"/>
          <w:szCs w:val="22"/>
        </w:rPr>
        <w:t>odległość rozmieszczenia między jednym słupem oświetleniowym a drugim słupem oświetleniowym,</w:t>
      </w:r>
    </w:p>
    <w:p w14:paraId="3322A002" w14:textId="77777777" w:rsidR="00290C1A" w:rsidRPr="00010A24" w:rsidRDefault="00290C1A" w:rsidP="000D7C11">
      <w:pPr>
        <w:pStyle w:val="Akapitzlist"/>
        <w:numPr>
          <w:ilvl w:val="0"/>
          <w:numId w:val="27"/>
        </w:numPr>
        <w:shd w:val="clear" w:color="auto" w:fill="FFFFFF"/>
        <w:suppressAutoHyphens/>
        <w:spacing w:before="120" w:line="360" w:lineRule="auto"/>
        <w:ind w:left="0" w:firstLine="0"/>
        <w:mirrorIndents/>
        <w:textAlignment w:val="baseline"/>
        <w:rPr>
          <w:rFonts w:ascii="Verdana" w:hAnsi="Verdana"/>
          <w:sz w:val="22"/>
          <w:szCs w:val="22"/>
        </w:rPr>
      </w:pPr>
      <w:r w:rsidRPr="00010A24">
        <w:rPr>
          <w:rFonts w:ascii="Verdana" w:hAnsi="Verdana"/>
          <w:sz w:val="22"/>
          <w:szCs w:val="22"/>
        </w:rPr>
        <w:t>oraz inne istotne parametry konstrukcyjne zrównoważonego oświetlenia publicznej zieleni miejskiej;</w:t>
      </w:r>
    </w:p>
    <w:p w14:paraId="52613136" w14:textId="77777777" w:rsidR="00290C1A" w:rsidRPr="00010A24" w:rsidRDefault="00290C1A" w:rsidP="000D7C11">
      <w:pPr>
        <w:pStyle w:val="Akapitzlist"/>
        <w:numPr>
          <w:ilvl w:val="1"/>
          <w:numId w:val="31"/>
        </w:numPr>
        <w:shd w:val="clear" w:color="auto" w:fill="FFFFFF"/>
        <w:suppressAutoHyphens/>
        <w:spacing w:before="120" w:line="360" w:lineRule="auto"/>
        <w:ind w:left="0" w:firstLine="0"/>
        <w:mirrorIndents/>
        <w:textAlignment w:val="baseline"/>
        <w:rPr>
          <w:rFonts w:ascii="Verdana" w:hAnsi="Verdana"/>
          <w:sz w:val="22"/>
          <w:szCs w:val="22"/>
        </w:rPr>
      </w:pPr>
      <w:r w:rsidRPr="00010A24">
        <w:rPr>
          <w:rFonts w:ascii="Verdana" w:hAnsi="Verdana"/>
          <w:sz w:val="22"/>
          <w:szCs w:val="22"/>
        </w:rPr>
        <w:t>inteligentne zarządzanie oświetleniem publicznej zieleni miejskiej, w tym:</w:t>
      </w:r>
    </w:p>
    <w:p w14:paraId="75A9BF34" w14:textId="77777777" w:rsidR="00290C1A" w:rsidRPr="00010A24" w:rsidRDefault="00290C1A" w:rsidP="000D7C11">
      <w:pPr>
        <w:pStyle w:val="Akapitzlist"/>
        <w:numPr>
          <w:ilvl w:val="0"/>
          <w:numId w:val="24"/>
        </w:numPr>
        <w:shd w:val="clear" w:color="auto" w:fill="FFFFFF"/>
        <w:suppressAutoHyphens/>
        <w:spacing w:before="120" w:line="360" w:lineRule="auto"/>
        <w:ind w:left="0" w:firstLine="0"/>
        <w:mirrorIndents/>
        <w:textAlignment w:val="baseline"/>
        <w:rPr>
          <w:rFonts w:ascii="Verdana" w:hAnsi="Verdana"/>
          <w:sz w:val="22"/>
          <w:szCs w:val="22"/>
        </w:rPr>
      </w:pPr>
      <w:r w:rsidRPr="00010A24">
        <w:rPr>
          <w:rFonts w:ascii="Verdana" w:hAnsi="Verdana"/>
          <w:sz w:val="22"/>
          <w:szCs w:val="22"/>
        </w:rPr>
        <w:t>system sterowania oświetleniem,</w:t>
      </w:r>
    </w:p>
    <w:p w14:paraId="0C191EE3" w14:textId="77777777" w:rsidR="00290C1A" w:rsidRPr="00010A24" w:rsidRDefault="00290C1A" w:rsidP="000D7C11">
      <w:pPr>
        <w:pStyle w:val="Akapitzlist"/>
        <w:numPr>
          <w:ilvl w:val="0"/>
          <w:numId w:val="24"/>
        </w:numPr>
        <w:shd w:val="clear" w:color="auto" w:fill="FFFFFF"/>
        <w:suppressAutoHyphens/>
        <w:spacing w:before="120" w:line="360" w:lineRule="auto"/>
        <w:ind w:left="0" w:firstLine="0"/>
        <w:mirrorIndents/>
        <w:textAlignment w:val="baseline"/>
        <w:rPr>
          <w:rFonts w:ascii="Verdana" w:hAnsi="Verdana"/>
          <w:sz w:val="22"/>
          <w:szCs w:val="22"/>
        </w:rPr>
      </w:pPr>
      <w:r w:rsidRPr="00010A24">
        <w:rPr>
          <w:rFonts w:ascii="Verdana" w:hAnsi="Verdana"/>
          <w:sz w:val="22"/>
          <w:szCs w:val="22"/>
        </w:rPr>
        <w:t>oraz inne istotne elementy inteligentnego zarządzania oświetleniem publicznej zieleni miejskiej;</w:t>
      </w:r>
    </w:p>
    <w:p w14:paraId="3AC29AA5" w14:textId="77777777" w:rsidR="00290C1A" w:rsidRDefault="00290C1A" w:rsidP="000D7C11">
      <w:pPr>
        <w:pStyle w:val="Akapitzlist"/>
        <w:numPr>
          <w:ilvl w:val="1"/>
          <w:numId w:val="31"/>
        </w:numPr>
        <w:shd w:val="clear" w:color="auto" w:fill="FFFFFF"/>
        <w:suppressAutoHyphens/>
        <w:spacing w:before="120" w:line="360" w:lineRule="auto"/>
        <w:ind w:left="0" w:firstLine="0"/>
        <w:mirrorIndents/>
        <w:textAlignment w:val="baseline"/>
        <w:rPr>
          <w:rFonts w:ascii="Verdana" w:hAnsi="Verdana"/>
          <w:sz w:val="22"/>
          <w:szCs w:val="22"/>
        </w:rPr>
      </w:pPr>
      <w:r w:rsidRPr="00010A24">
        <w:rPr>
          <w:rFonts w:ascii="Verdana" w:hAnsi="Verdana"/>
          <w:sz w:val="22"/>
          <w:szCs w:val="22"/>
        </w:rPr>
        <w:t xml:space="preserve">procedury dla oświetlenia publicznej zieleni miejskiej przy realizacji i modernizacji inwestycji; </w:t>
      </w:r>
    </w:p>
    <w:p w14:paraId="56B37DE9" w14:textId="77777777" w:rsidR="00290C1A" w:rsidRPr="009347F2" w:rsidRDefault="00290C1A" w:rsidP="000D7C11">
      <w:pPr>
        <w:pStyle w:val="Akapitzlist"/>
        <w:numPr>
          <w:ilvl w:val="1"/>
          <w:numId w:val="31"/>
        </w:numPr>
        <w:shd w:val="clear" w:color="auto" w:fill="FFFFFF"/>
        <w:suppressAutoHyphens/>
        <w:spacing w:before="120" w:line="360" w:lineRule="auto"/>
        <w:ind w:left="0" w:firstLine="0"/>
        <w:mirrorIndents/>
        <w:textAlignment w:val="baseline"/>
        <w:rPr>
          <w:rFonts w:ascii="Verdana" w:hAnsi="Verdana"/>
          <w:sz w:val="22"/>
          <w:szCs w:val="22"/>
        </w:rPr>
      </w:pPr>
      <w:r w:rsidRPr="009347F2">
        <w:rPr>
          <w:rFonts w:ascii="Verdana" w:hAnsi="Verdana"/>
          <w:sz w:val="22"/>
          <w:szCs w:val="22"/>
        </w:rPr>
        <w:t>inne istotne elementy niezbędne do zdefiniowania wytycznych zrównoważonego oświetlenia publicznej zieleni miejskiej.</w:t>
      </w:r>
    </w:p>
    <w:p w14:paraId="3EF248E8" w14:textId="77777777" w:rsidR="00290C1A" w:rsidRPr="00010A24" w:rsidRDefault="00290C1A" w:rsidP="000D7C11">
      <w:pPr>
        <w:pStyle w:val="Akapitzlist"/>
        <w:numPr>
          <w:ilvl w:val="0"/>
          <w:numId w:val="29"/>
        </w:numPr>
        <w:shd w:val="clear" w:color="auto" w:fill="FFFFFF"/>
        <w:suppressAutoHyphens/>
        <w:spacing w:before="120" w:line="360" w:lineRule="auto"/>
        <w:ind w:left="0" w:firstLine="0"/>
        <w:mirrorIndents/>
        <w:textAlignment w:val="baseline"/>
        <w:rPr>
          <w:rFonts w:ascii="Verdana" w:hAnsi="Verdana"/>
          <w:sz w:val="22"/>
          <w:szCs w:val="22"/>
        </w:rPr>
      </w:pPr>
      <w:r w:rsidRPr="00010A24">
        <w:rPr>
          <w:rFonts w:ascii="Verdana" w:hAnsi="Verdana"/>
          <w:sz w:val="22"/>
          <w:szCs w:val="22"/>
        </w:rPr>
        <w:t>opis zastosowanego zrównoważonego oświetlenia w Parku im. Gen. Mariana Langiewicza jako dobrej praktyki oświetlenia publicznej zieleni miejskiej, w tym:</w:t>
      </w:r>
    </w:p>
    <w:p w14:paraId="6FE3D062" w14:textId="77777777" w:rsidR="00290C1A" w:rsidRPr="00010A24" w:rsidRDefault="00290C1A" w:rsidP="000D7C11">
      <w:pPr>
        <w:pStyle w:val="Akapitzlist"/>
        <w:numPr>
          <w:ilvl w:val="0"/>
          <w:numId w:val="19"/>
        </w:numPr>
        <w:shd w:val="clear" w:color="auto" w:fill="FFFFFF"/>
        <w:suppressAutoHyphens/>
        <w:spacing w:before="120" w:line="360" w:lineRule="auto"/>
        <w:ind w:left="0" w:firstLine="0"/>
        <w:mirrorIndents/>
        <w:textAlignment w:val="baseline"/>
        <w:rPr>
          <w:rFonts w:ascii="Verdana" w:hAnsi="Verdana"/>
          <w:sz w:val="22"/>
          <w:szCs w:val="22"/>
        </w:rPr>
      </w:pPr>
      <w:r w:rsidRPr="00010A24">
        <w:rPr>
          <w:rFonts w:ascii="Verdana" w:hAnsi="Verdana"/>
          <w:sz w:val="22"/>
          <w:szCs w:val="22"/>
        </w:rPr>
        <w:t>opis zastosowanych parametrów technicznych zrównoważonego oświetlenia publicznej zieleni miejskiej,</w:t>
      </w:r>
    </w:p>
    <w:p w14:paraId="11BE3338" w14:textId="77777777" w:rsidR="00290C1A" w:rsidRPr="00010A24" w:rsidRDefault="00290C1A" w:rsidP="000D7C11">
      <w:pPr>
        <w:pStyle w:val="Akapitzlist"/>
        <w:numPr>
          <w:ilvl w:val="0"/>
          <w:numId w:val="19"/>
        </w:numPr>
        <w:shd w:val="clear" w:color="auto" w:fill="FFFFFF"/>
        <w:suppressAutoHyphens/>
        <w:spacing w:before="120" w:line="360" w:lineRule="auto"/>
        <w:ind w:left="0" w:firstLine="0"/>
        <w:mirrorIndents/>
        <w:textAlignment w:val="baseline"/>
        <w:rPr>
          <w:rFonts w:ascii="Verdana" w:hAnsi="Verdana"/>
          <w:sz w:val="22"/>
          <w:szCs w:val="22"/>
        </w:rPr>
      </w:pPr>
      <w:r w:rsidRPr="00010A24">
        <w:rPr>
          <w:rFonts w:ascii="Verdana" w:hAnsi="Verdana"/>
          <w:sz w:val="22"/>
          <w:szCs w:val="22"/>
        </w:rPr>
        <w:t>opis inteligentnego zarządzania oświetleniem parkowym,</w:t>
      </w:r>
    </w:p>
    <w:p w14:paraId="48BFA94F" w14:textId="77777777" w:rsidR="00290C1A" w:rsidRPr="0019667A" w:rsidRDefault="00290C1A" w:rsidP="000D7C11">
      <w:pPr>
        <w:pStyle w:val="Akapitzlist"/>
        <w:numPr>
          <w:ilvl w:val="0"/>
          <w:numId w:val="19"/>
        </w:numPr>
        <w:shd w:val="clear" w:color="auto" w:fill="FFFFFF"/>
        <w:suppressAutoHyphens/>
        <w:spacing w:before="120" w:line="360" w:lineRule="auto"/>
        <w:ind w:left="0" w:firstLine="0"/>
        <w:mirrorIndents/>
        <w:textAlignment w:val="baseline"/>
        <w:rPr>
          <w:rFonts w:ascii="Verdana" w:hAnsi="Verdana"/>
          <w:sz w:val="22"/>
          <w:szCs w:val="22"/>
        </w:rPr>
      </w:pPr>
      <w:r w:rsidRPr="00010A24">
        <w:rPr>
          <w:rFonts w:ascii="Verdana" w:hAnsi="Verdana"/>
          <w:sz w:val="22"/>
          <w:szCs w:val="22"/>
        </w:rPr>
        <w:lastRenderedPageBreak/>
        <w:t>oraz inne istotne elementy potrzebne do opisania tej dobrej praktyki oświetlenia publicznej zieleni miejskiej</w:t>
      </w:r>
      <w:r>
        <w:rPr>
          <w:rFonts w:ascii="Verdana" w:hAnsi="Verdana"/>
          <w:sz w:val="22"/>
          <w:szCs w:val="22"/>
        </w:rPr>
        <w:t>.</w:t>
      </w:r>
    </w:p>
    <w:p w14:paraId="7BCF1DDA" w14:textId="77777777" w:rsidR="00290C1A" w:rsidRPr="0019667A" w:rsidRDefault="00290C1A" w:rsidP="000D7C11">
      <w:pPr>
        <w:pStyle w:val="Akapitzlist"/>
        <w:numPr>
          <w:ilvl w:val="0"/>
          <w:numId w:val="28"/>
        </w:numPr>
        <w:suppressAutoHyphens/>
        <w:spacing w:before="120" w:line="360" w:lineRule="auto"/>
        <w:ind w:left="0" w:firstLine="0"/>
        <w:mirrorIndents/>
        <w:rPr>
          <w:rFonts w:ascii="Verdana" w:hAnsi="Verdana"/>
          <w:sz w:val="22"/>
          <w:szCs w:val="22"/>
        </w:rPr>
      </w:pPr>
      <w:r w:rsidRPr="00010A24">
        <w:rPr>
          <w:rFonts w:ascii="Verdana" w:hAnsi="Verdana"/>
          <w:sz w:val="22"/>
          <w:szCs w:val="22"/>
        </w:rPr>
        <w:t>Przewiduje się wykonanie innych analiz niezbędnych do prawidłowego wykonania zamówienia, których wyniki zostaną zawarte w dokumentacji.</w:t>
      </w:r>
    </w:p>
    <w:p w14:paraId="53B93273" w14:textId="2CD06D69" w:rsidR="00290C1A" w:rsidRPr="0019667A" w:rsidRDefault="00290C1A" w:rsidP="000D7C11">
      <w:pPr>
        <w:pStyle w:val="Akapitzlist"/>
        <w:widowControl w:val="0"/>
        <w:numPr>
          <w:ilvl w:val="0"/>
          <w:numId w:val="28"/>
        </w:numPr>
        <w:suppressAutoHyphens/>
        <w:spacing w:before="120" w:line="360" w:lineRule="auto"/>
        <w:ind w:left="0" w:firstLine="0"/>
        <w:mirrorIndents/>
        <w:rPr>
          <w:rFonts w:ascii="Verdana" w:hAnsi="Verdana"/>
          <w:sz w:val="22"/>
          <w:szCs w:val="22"/>
        </w:rPr>
      </w:pPr>
      <w:r w:rsidRPr="00010A24">
        <w:rPr>
          <w:rFonts w:ascii="Verdana" w:hAnsi="Verdana"/>
          <w:sz w:val="22"/>
          <w:szCs w:val="22"/>
        </w:rPr>
        <w:t>Po zdobyciu niezbędnych informacji i wykonaniu etapu analiz, Wykonawca w porozumieniu z Zamawiającym weryfikuje i uzgadnia zadowalający zakres wytycznych i informacji, w celu jak najlepszego wykonania przedmiotu zamówienia.</w:t>
      </w:r>
    </w:p>
    <w:p w14:paraId="02D1422B" w14:textId="77777777" w:rsidR="00290C1A" w:rsidRPr="00010A24" w:rsidRDefault="00290C1A" w:rsidP="000D7C11">
      <w:pPr>
        <w:pStyle w:val="Akapitzlist"/>
        <w:numPr>
          <w:ilvl w:val="0"/>
          <w:numId w:val="28"/>
        </w:numPr>
        <w:suppressAutoHyphens/>
        <w:spacing w:before="120" w:line="360" w:lineRule="auto"/>
        <w:ind w:left="0" w:firstLine="0"/>
        <w:mirrorIndents/>
        <w:rPr>
          <w:rFonts w:ascii="Verdana" w:hAnsi="Verdana"/>
          <w:sz w:val="22"/>
          <w:szCs w:val="22"/>
        </w:rPr>
      </w:pPr>
      <w:r w:rsidRPr="00010A24">
        <w:rPr>
          <w:rFonts w:ascii="Verdana" w:hAnsi="Verdana"/>
          <w:sz w:val="22"/>
          <w:szCs w:val="22"/>
        </w:rPr>
        <w:t>Dokumentację należy wykonać zgodnie z poniższymi założeniami:</w:t>
      </w:r>
    </w:p>
    <w:p w14:paraId="30E41DAD" w14:textId="77777777" w:rsidR="00290C1A" w:rsidRPr="00010A24" w:rsidRDefault="00290C1A" w:rsidP="000D7C11">
      <w:pPr>
        <w:pStyle w:val="Akapitzlist"/>
        <w:numPr>
          <w:ilvl w:val="0"/>
          <w:numId w:val="32"/>
        </w:numPr>
        <w:suppressAutoHyphens/>
        <w:spacing w:before="120" w:line="360" w:lineRule="auto"/>
        <w:ind w:left="0" w:firstLine="0"/>
        <w:mirrorIndents/>
        <w:rPr>
          <w:rFonts w:ascii="Verdana" w:hAnsi="Verdana"/>
          <w:sz w:val="22"/>
          <w:szCs w:val="22"/>
        </w:rPr>
      </w:pPr>
      <w:r w:rsidRPr="00010A24">
        <w:rPr>
          <w:rFonts w:ascii="Verdana" w:hAnsi="Verdana"/>
          <w:sz w:val="22"/>
          <w:szCs w:val="22"/>
        </w:rPr>
        <w:t>Wykonawca powinien dokonać wizji lokalnej w terenie;</w:t>
      </w:r>
    </w:p>
    <w:p w14:paraId="3A533637" w14:textId="77777777" w:rsidR="00290C1A" w:rsidRPr="00010A24" w:rsidRDefault="00290C1A" w:rsidP="000D7C11">
      <w:pPr>
        <w:pStyle w:val="Akapitzlist"/>
        <w:widowControl w:val="0"/>
        <w:numPr>
          <w:ilvl w:val="0"/>
          <w:numId w:val="32"/>
        </w:numPr>
        <w:suppressAutoHyphens/>
        <w:spacing w:before="120" w:line="360" w:lineRule="auto"/>
        <w:ind w:left="0" w:firstLine="0"/>
        <w:mirrorIndents/>
        <w:rPr>
          <w:rFonts w:ascii="Verdana" w:hAnsi="Verdana"/>
          <w:sz w:val="22"/>
          <w:szCs w:val="22"/>
        </w:rPr>
      </w:pPr>
      <w:r w:rsidRPr="00010A24">
        <w:rPr>
          <w:rFonts w:ascii="Verdana" w:hAnsi="Verdana"/>
          <w:sz w:val="22"/>
          <w:szCs w:val="22"/>
        </w:rPr>
        <w:t>Wykonawca powinien zdobyć wszelkie informacje, które mogą być niezbędne do</w:t>
      </w:r>
      <w:r>
        <w:rPr>
          <w:rFonts w:ascii="Verdana" w:hAnsi="Verdana"/>
          <w:sz w:val="22"/>
          <w:szCs w:val="22"/>
        </w:rPr>
        <w:t xml:space="preserve"> </w:t>
      </w:r>
      <w:r w:rsidRPr="00010A24">
        <w:rPr>
          <w:rFonts w:ascii="Verdana" w:hAnsi="Verdana"/>
          <w:sz w:val="22"/>
          <w:szCs w:val="22"/>
        </w:rPr>
        <w:t>prawidłowego wykonania przedmiotu zamówienia;</w:t>
      </w:r>
    </w:p>
    <w:p w14:paraId="2553A796" w14:textId="77777777" w:rsidR="00290C1A" w:rsidRPr="00010A24" w:rsidRDefault="00290C1A" w:rsidP="000D7C11">
      <w:pPr>
        <w:pStyle w:val="Akapitzlist"/>
        <w:numPr>
          <w:ilvl w:val="0"/>
          <w:numId w:val="32"/>
        </w:numPr>
        <w:suppressAutoHyphens/>
        <w:spacing w:before="120" w:line="360" w:lineRule="auto"/>
        <w:ind w:left="0" w:firstLine="0"/>
        <w:mirrorIndents/>
        <w:rPr>
          <w:rFonts w:ascii="Verdana" w:hAnsi="Verdana"/>
          <w:sz w:val="22"/>
          <w:szCs w:val="22"/>
        </w:rPr>
      </w:pPr>
      <w:r w:rsidRPr="00010A24">
        <w:rPr>
          <w:rFonts w:ascii="Verdana" w:hAnsi="Verdana"/>
          <w:sz w:val="22"/>
          <w:szCs w:val="22"/>
        </w:rPr>
        <w:t>zaproponowane wytyczne powinny cechować się:</w:t>
      </w:r>
    </w:p>
    <w:p w14:paraId="1550E389" w14:textId="77777777" w:rsidR="00290C1A" w:rsidRPr="00010A24" w:rsidRDefault="00290C1A" w:rsidP="000D7C11">
      <w:pPr>
        <w:pStyle w:val="Akapitzlist"/>
        <w:numPr>
          <w:ilvl w:val="0"/>
          <w:numId w:val="24"/>
        </w:numPr>
        <w:suppressAutoHyphens/>
        <w:spacing w:before="120" w:line="360" w:lineRule="auto"/>
        <w:ind w:left="0" w:firstLine="0"/>
        <w:mirrorIndents/>
        <w:rPr>
          <w:rFonts w:ascii="Verdana" w:hAnsi="Verdana"/>
          <w:sz w:val="22"/>
          <w:szCs w:val="22"/>
        </w:rPr>
      </w:pPr>
      <w:r w:rsidRPr="00010A24">
        <w:rPr>
          <w:rFonts w:ascii="Verdana" w:hAnsi="Verdana"/>
          <w:sz w:val="22"/>
          <w:szCs w:val="22"/>
        </w:rPr>
        <w:t>minimalizacją kosztów,</w:t>
      </w:r>
    </w:p>
    <w:p w14:paraId="5B35C188" w14:textId="77777777" w:rsidR="00290C1A" w:rsidRPr="00010A24" w:rsidRDefault="00290C1A" w:rsidP="000D7C11">
      <w:pPr>
        <w:pStyle w:val="Akapitzlist"/>
        <w:numPr>
          <w:ilvl w:val="0"/>
          <w:numId w:val="24"/>
        </w:numPr>
        <w:suppressAutoHyphens/>
        <w:spacing w:before="120" w:line="360" w:lineRule="auto"/>
        <w:ind w:left="0" w:firstLine="0"/>
        <w:mirrorIndents/>
        <w:rPr>
          <w:rFonts w:ascii="Verdana" w:hAnsi="Verdana"/>
          <w:sz w:val="22"/>
          <w:szCs w:val="22"/>
        </w:rPr>
      </w:pPr>
      <w:r w:rsidRPr="00010A24">
        <w:rPr>
          <w:rFonts w:ascii="Verdana" w:hAnsi="Verdana"/>
          <w:sz w:val="22"/>
          <w:szCs w:val="22"/>
        </w:rPr>
        <w:t>minimalizacją uciążliwości dla otoczenia,</w:t>
      </w:r>
    </w:p>
    <w:p w14:paraId="384E522D" w14:textId="77777777" w:rsidR="00290C1A" w:rsidRPr="00010A24" w:rsidRDefault="00290C1A" w:rsidP="000D7C11">
      <w:pPr>
        <w:pStyle w:val="Akapitzlist"/>
        <w:numPr>
          <w:ilvl w:val="0"/>
          <w:numId w:val="24"/>
        </w:numPr>
        <w:suppressAutoHyphens/>
        <w:spacing w:before="120" w:line="360" w:lineRule="auto"/>
        <w:ind w:left="0" w:firstLine="0"/>
        <w:mirrorIndents/>
        <w:rPr>
          <w:rFonts w:ascii="Verdana" w:hAnsi="Verdana"/>
          <w:sz w:val="22"/>
          <w:szCs w:val="22"/>
        </w:rPr>
      </w:pPr>
      <w:r w:rsidRPr="00010A24">
        <w:rPr>
          <w:rFonts w:ascii="Verdana" w:hAnsi="Verdana"/>
          <w:sz w:val="22"/>
          <w:szCs w:val="22"/>
        </w:rPr>
        <w:t>zapewnieniem najwyższych standardów bezpieczeństwa dla mieszkańców,</w:t>
      </w:r>
    </w:p>
    <w:p w14:paraId="2FB36509" w14:textId="77777777" w:rsidR="00290C1A" w:rsidRPr="00010A24" w:rsidRDefault="00290C1A" w:rsidP="000D7C11">
      <w:pPr>
        <w:pStyle w:val="Akapitzlist"/>
        <w:numPr>
          <w:ilvl w:val="0"/>
          <w:numId w:val="24"/>
        </w:numPr>
        <w:suppressAutoHyphens/>
        <w:spacing w:before="120" w:line="360" w:lineRule="auto"/>
        <w:ind w:left="0" w:firstLine="0"/>
        <w:mirrorIndents/>
        <w:rPr>
          <w:rFonts w:ascii="Verdana" w:hAnsi="Verdana"/>
          <w:sz w:val="22"/>
          <w:szCs w:val="22"/>
        </w:rPr>
      </w:pPr>
      <w:r w:rsidRPr="00010A24">
        <w:rPr>
          <w:rFonts w:ascii="Verdana" w:hAnsi="Verdana"/>
          <w:sz w:val="22"/>
          <w:szCs w:val="22"/>
        </w:rPr>
        <w:t>minimalizacją negatywnego wpływu na środowisko przyrodnicze,</w:t>
      </w:r>
    </w:p>
    <w:p w14:paraId="1037D833" w14:textId="77777777" w:rsidR="00290C1A" w:rsidRPr="0019667A" w:rsidRDefault="00290C1A" w:rsidP="000D7C11">
      <w:pPr>
        <w:pStyle w:val="Akapitzlist"/>
        <w:numPr>
          <w:ilvl w:val="0"/>
          <w:numId w:val="24"/>
        </w:numPr>
        <w:suppressAutoHyphens/>
        <w:spacing w:before="120" w:line="360" w:lineRule="auto"/>
        <w:ind w:left="0" w:firstLine="0"/>
        <w:mirrorIndents/>
        <w:rPr>
          <w:rFonts w:ascii="Verdana" w:hAnsi="Verdana"/>
          <w:sz w:val="22"/>
          <w:szCs w:val="22"/>
        </w:rPr>
      </w:pPr>
      <w:r w:rsidRPr="00010A24">
        <w:rPr>
          <w:rFonts w:ascii="Verdana" w:hAnsi="Verdana"/>
          <w:sz w:val="22"/>
          <w:szCs w:val="22"/>
        </w:rPr>
        <w:t>wykorzystaniem najnowszych, sprawdzonych i inteligentnych rozwiązań technicznych.</w:t>
      </w:r>
    </w:p>
    <w:p w14:paraId="496DCC68" w14:textId="77777777" w:rsidR="00290C1A" w:rsidRPr="00010A24" w:rsidRDefault="00290C1A" w:rsidP="000D7C11">
      <w:pPr>
        <w:pStyle w:val="Akapitzlist"/>
        <w:numPr>
          <w:ilvl w:val="0"/>
          <w:numId w:val="28"/>
        </w:numPr>
        <w:suppressAutoHyphens/>
        <w:spacing w:before="120" w:line="360" w:lineRule="auto"/>
        <w:ind w:left="0" w:firstLine="0"/>
        <w:mirrorIndents/>
        <w:rPr>
          <w:rFonts w:ascii="Verdana" w:hAnsi="Verdana"/>
          <w:sz w:val="22"/>
          <w:szCs w:val="22"/>
        </w:rPr>
      </w:pPr>
      <w:r w:rsidRPr="00010A24">
        <w:rPr>
          <w:rFonts w:ascii="Verdana" w:hAnsi="Verdana"/>
          <w:sz w:val="22"/>
          <w:szCs w:val="22"/>
        </w:rPr>
        <w:t>Przedmiot zamówienia należy wykonać zgodnie z:</w:t>
      </w:r>
    </w:p>
    <w:p w14:paraId="14478E3F" w14:textId="77777777" w:rsidR="00290C1A" w:rsidRPr="00010A24" w:rsidRDefault="00290C1A" w:rsidP="000D7C11">
      <w:pPr>
        <w:pStyle w:val="Akapitzlist"/>
        <w:numPr>
          <w:ilvl w:val="0"/>
          <w:numId w:val="33"/>
        </w:numPr>
        <w:suppressAutoHyphens/>
        <w:spacing w:before="120" w:line="360" w:lineRule="auto"/>
        <w:ind w:left="0" w:firstLine="0"/>
        <w:mirrorIndents/>
        <w:rPr>
          <w:rFonts w:ascii="Verdana" w:hAnsi="Verdana"/>
          <w:sz w:val="22"/>
          <w:szCs w:val="22"/>
        </w:rPr>
      </w:pPr>
      <w:r w:rsidRPr="00010A24">
        <w:rPr>
          <w:rFonts w:ascii="Verdana" w:hAnsi="Verdana"/>
          <w:sz w:val="22"/>
          <w:szCs w:val="22"/>
        </w:rPr>
        <w:t>wymaganiami określonymi w niniejszym przedmiocie zamówienia;</w:t>
      </w:r>
    </w:p>
    <w:p w14:paraId="1828BFE9" w14:textId="77777777" w:rsidR="00290C1A" w:rsidRPr="00010A24" w:rsidRDefault="00290C1A" w:rsidP="000D7C11">
      <w:pPr>
        <w:pStyle w:val="Akapitzlist"/>
        <w:numPr>
          <w:ilvl w:val="0"/>
          <w:numId w:val="33"/>
        </w:numPr>
        <w:suppressAutoHyphens/>
        <w:spacing w:before="120" w:line="360" w:lineRule="auto"/>
        <w:ind w:left="0" w:firstLine="0"/>
        <w:mirrorIndents/>
        <w:rPr>
          <w:rFonts w:ascii="Verdana" w:hAnsi="Verdana"/>
          <w:sz w:val="22"/>
          <w:szCs w:val="22"/>
        </w:rPr>
      </w:pPr>
      <w:r w:rsidRPr="00010A24">
        <w:rPr>
          <w:rFonts w:ascii="Verdana" w:hAnsi="Verdana"/>
          <w:sz w:val="22"/>
          <w:szCs w:val="22"/>
        </w:rPr>
        <w:t>obowiązującymi normami i przepisami prawa;</w:t>
      </w:r>
    </w:p>
    <w:p w14:paraId="6E5709E2" w14:textId="77777777" w:rsidR="00290C1A" w:rsidRPr="00010A24" w:rsidRDefault="00290C1A" w:rsidP="000D7C11">
      <w:pPr>
        <w:pStyle w:val="Akapitzlist"/>
        <w:numPr>
          <w:ilvl w:val="0"/>
          <w:numId w:val="33"/>
        </w:numPr>
        <w:suppressAutoHyphens/>
        <w:spacing w:before="120" w:line="360" w:lineRule="auto"/>
        <w:ind w:left="0" w:firstLine="0"/>
        <w:mirrorIndents/>
        <w:rPr>
          <w:rFonts w:ascii="Verdana" w:hAnsi="Verdana"/>
          <w:sz w:val="22"/>
          <w:szCs w:val="22"/>
        </w:rPr>
      </w:pPr>
      <w:r w:rsidRPr="00010A24">
        <w:rPr>
          <w:rFonts w:ascii="Verdana" w:hAnsi="Verdana"/>
          <w:sz w:val="22"/>
          <w:szCs w:val="22"/>
        </w:rPr>
        <w:t>„Diagnozą i inwentaryzacją systemu oświetlenia na terenie Parku im. Gen. Langiewicza we Wrocławiu, łącznie z jego otoczeniem wraz z ekspertyzą techniczno-ekonomiczną, dotyczącą możliwości wdrożenie inteligentnego oświetlenia na tym terenie”</w:t>
      </w:r>
      <w:r>
        <w:rPr>
          <w:rFonts w:ascii="Verdana" w:hAnsi="Verdana"/>
          <w:sz w:val="22"/>
          <w:szCs w:val="22"/>
        </w:rPr>
        <w:t xml:space="preserve"> </w:t>
      </w:r>
      <w:r w:rsidRPr="00010A24">
        <w:rPr>
          <w:rFonts w:ascii="Verdana" w:hAnsi="Verdana"/>
          <w:sz w:val="22"/>
          <w:szCs w:val="22"/>
        </w:rPr>
        <w:t>- dokument zostanie udostępniony przez Zamawiającego;</w:t>
      </w:r>
    </w:p>
    <w:p w14:paraId="1C2324CE" w14:textId="77777777" w:rsidR="00290C1A" w:rsidRPr="00010A24" w:rsidRDefault="00290C1A" w:rsidP="000D7C11">
      <w:pPr>
        <w:pStyle w:val="Akapitzlist"/>
        <w:numPr>
          <w:ilvl w:val="0"/>
          <w:numId w:val="33"/>
        </w:numPr>
        <w:suppressAutoHyphens/>
        <w:spacing w:before="120" w:line="360" w:lineRule="auto"/>
        <w:ind w:left="0" w:firstLine="0"/>
        <w:mirrorIndents/>
        <w:rPr>
          <w:rFonts w:ascii="Verdana" w:hAnsi="Verdana"/>
          <w:sz w:val="22"/>
          <w:szCs w:val="22"/>
        </w:rPr>
      </w:pPr>
      <w:r w:rsidRPr="00010A24">
        <w:rPr>
          <w:rFonts w:ascii="Verdana" w:hAnsi="Verdana"/>
          <w:sz w:val="22"/>
          <w:szCs w:val="22"/>
        </w:rPr>
        <w:t>„Miejskim Planem Adaptacji do zmian klimatu do roku 2030” przyjętym uchwałą nr</w:t>
      </w:r>
      <w:r>
        <w:rPr>
          <w:rFonts w:ascii="Verdana" w:hAnsi="Verdana"/>
          <w:sz w:val="22"/>
          <w:szCs w:val="22"/>
        </w:rPr>
        <w:t xml:space="preserve"> </w:t>
      </w:r>
      <w:r w:rsidRPr="00010A24">
        <w:rPr>
          <w:rFonts w:ascii="Verdana" w:hAnsi="Verdana"/>
          <w:sz w:val="22"/>
          <w:szCs w:val="22"/>
        </w:rPr>
        <w:t>XIII/342/19 Rady Miejskiej Wrocławia z dnia 5</w:t>
      </w:r>
      <w:r>
        <w:rPr>
          <w:rFonts w:ascii="Verdana" w:hAnsi="Verdana"/>
          <w:sz w:val="22"/>
          <w:szCs w:val="22"/>
        </w:rPr>
        <w:t xml:space="preserve"> września </w:t>
      </w:r>
      <w:r w:rsidRPr="00010A24">
        <w:rPr>
          <w:rFonts w:ascii="Verdana" w:hAnsi="Verdana"/>
          <w:sz w:val="22"/>
          <w:szCs w:val="22"/>
        </w:rPr>
        <w:t>2019 r.;</w:t>
      </w:r>
    </w:p>
    <w:p w14:paraId="24CA2EE1" w14:textId="58120672" w:rsidR="00073F71" w:rsidRPr="00073F71" w:rsidRDefault="00073F71" w:rsidP="00073F71">
      <w:pPr>
        <w:pStyle w:val="Akapitzlist"/>
        <w:numPr>
          <w:ilvl w:val="0"/>
          <w:numId w:val="33"/>
        </w:numPr>
        <w:suppressAutoHyphens/>
        <w:spacing w:before="120" w:line="360" w:lineRule="auto"/>
        <w:ind w:left="0" w:firstLine="0"/>
        <w:mirrorIndents/>
        <w:rPr>
          <w:rFonts w:ascii="Verdana" w:hAnsi="Verdana"/>
          <w:sz w:val="22"/>
          <w:szCs w:val="22"/>
        </w:rPr>
      </w:pPr>
      <w:r w:rsidRPr="00073F71">
        <w:rPr>
          <w:rFonts w:ascii="Verdana" w:hAnsi="Verdana"/>
          <w:sz w:val="22"/>
          <w:szCs w:val="22"/>
        </w:rPr>
        <w:t>badaniami dotyczącymi wpływu natężenia i barwy światła na wzrost i</w:t>
      </w:r>
      <w:r w:rsidRPr="00073F71">
        <w:rPr>
          <w:rFonts w:ascii="Verdana" w:hAnsi="Verdana"/>
          <w:sz w:val="22"/>
          <w:szCs w:val="22"/>
          <w:lang w:val="pl-PL"/>
        </w:rPr>
        <w:t> </w:t>
      </w:r>
      <w:r w:rsidRPr="00073F71">
        <w:rPr>
          <w:rFonts w:ascii="Verdana" w:hAnsi="Verdana"/>
          <w:sz w:val="22"/>
          <w:szCs w:val="22"/>
        </w:rPr>
        <w:t>rozwój drzew udostępnionymi przez Uniwersytet Przyrodniczy we Wrocławiu - dokument zostanie udostępniony przez Zamawiającego;</w:t>
      </w:r>
    </w:p>
    <w:p w14:paraId="47F88A12" w14:textId="77777777" w:rsidR="00290C1A" w:rsidRPr="0019667A" w:rsidRDefault="00290C1A" w:rsidP="000D7C11">
      <w:pPr>
        <w:pStyle w:val="Akapitzlist"/>
        <w:numPr>
          <w:ilvl w:val="0"/>
          <w:numId w:val="33"/>
        </w:numPr>
        <w:suppressAutoHyphens/>
        <w:spacing w:before="120" w:line="360" w:lineRule="auto"/>
        <w:ind w:left="0" w:firstLine="0"/>
        <w:mirrorIndents/>
        <w:rPr>
          <w:rFonts w:ascii="Verdana" w:hAnsi="Verdana"/>
          <w:sz w:val="22"/>
          <w:szCs w:val="22"/>
        </w:rPr>
      </w:pPr>
      <w:r w:rsidRPr="00010A24">
        <w:rPr>
          <w:rFonts w:ascii="Verdana" w:hAnsi="Verdana"/>
          <w:sz w:val="22"/>
          <w:szCs w:val="22"/>
        </w:rPr>
        <w:t>zmapowanymi parkami, placami, skwerami oraz innymi przestrzeniami miasta potrzebnymi do wykonania przedmiotu zamówienia (mapa wynikowa w</w:t>
      </w:r>
      <w:r>
        <w:rPr>
          <w:rFonts w:ascii="Verdana" w:hAnsi="Verdana"/>
          <w:sz w:val="22"/>
          <w:szCs w:val="22"/>
        </w:rPr>
        <w:t> </w:t>
      </w:r>
      <w:r w:rsidRPr="00010A24">
        <w:rPr>
          <w:rFonts w:ascii="Verdana" w:hAnsi="Verdana"/>
          <w:sz w:val="22"/>
          <w:szCs w:val="22"/>
        </w:rPr>
        <w:t xml:space="preserve">wersji elektronicznej- *jpg lub *pdf, plik ESRI </w:t>
      </w:r>
      <w:proofErr w:type="spellStart"/>
      <w:r w:rsidRPr="00010A24">
        <w:rPr>
          <w:rFonts w:ascii="Verdana" w:hAnsi="Verdana"/>
          <w:sz w:val="22"/>
          <w:szCs w:val="22"/>
        </w:rPr>
        <w:t>shapefile</w:t>
      </w:r>
      <w:proofErr w:type="spellEnd"/>
      <w:r w:rsidRPr="00010A24">
        <w:rPr>
          <w:rFonts w:ascii="Verdana" w:hAnsi="Verdana"/>
          <w:sz w:val="22"/>
          <w:szCs w:val="22"/>
        </w:rPr>
        <w:t>)</w:t>
      </w:r>
      <w:r>
        <w:rPr>
          <w:rFonts w:ascii="Verdana" w:hAnsi="Verdana"/>
          <w:sz w:val="22"/>
          <w:szCs w:val="22"/>
        </w:rPr>
        <w:t xml:space="preserve"> </w:t>
      </w:r>
      <w:r w:rsidRPr="00010A24">
        <w:rPr>
          <w:rFonts w:ascii="Verdana" w:hAnsi="Verdana"/>
          <w:sz w:val="22"/>
          <w:szCs w:val="22"/>
        </w:rPr>
        <w:t>- dokument zostanie udostępniony przez Zamawiającego.</w:t>
      </w:r>
    </w:p>
    <w:p w14:paraId="24D5A6F6" w14:textId="77777777" w:rsidR="00290C1A" w:rsidRPr="0019667A" w:rsidRDefault="00290C1A" w:rsidP="000D7C11">
      <w:pPr>
        <w:pStyle w:val="Akapitzlist"/>
        <w:numPr>
          <w:ilvl w:val="0"/>
          <w:numId w:val="28"/>
        </w:numPr>
        <w:suppressAutoHyphens/>
        <w:autoSpaceDE w:val="0"/>
        <w:autoSpaceDN w:val="0"/>
        <w:adjustRightInd w:val="0"/>
        <w:spacing w:before="120" w:line="360" w:lineRule="auto"/>
        <w:ind w:left="0" w:firstLine="0"/>
        <w:mirrorIndents/>
        <w:rPr>
          <w:rFonts w:ascii="Verdana" w:eastAsiaTheme="minorHAnsi" w:hAnsi="Verdana" w:cs="Verdana"/>
          <w:sz w:val="22"/>
          <w:szCs w:val="22"/>
          <w:lang w:eastAsia="en-US"/>
        </w:rPr>
      </w:pPr>
      <w:r w:rsidRPr="00010A24">
        <w:rPr>
          <w:rFonts w:ascii="Verdana" w:eastAsiaTheme="minorHAnsi" w:hAnsi="Verdana" w:cs="Arial"/>
          <w:sz w:val="22"/>
          <w:szCs w:val="22"/>
          <w:lang w:eastAsia="en-US"/>
        </w:rPr>
        <w:lastRenderedPageBreak/>
        <w:t xml:space="preserve">W wyniku realizacji powyższego zamówienia, o którym mowa </w:t>
      </w:r>
      <w:r w:rsidRPr="005A1D9F">
        <w:rPr>
          <w:rFonts w:ascii="Verdana" w:eastAsiaTheme="minorHAnsi" w:hAnsi="Verdana" w:cs="Arial"/>
          <w:sz w:val="22"/>
          <w:szCs w:val="22"/>
          <w:lang w:eastAsia="en-US"/>
        </w:rPr>
        <w:t>w pkt I.1,</w:t>
      </w:r>
      <w:r w:rsidRPr="00010A24">
        <w:rPr>
          <w:rFonts w:ascii="Verdana" w:eastAsiaTheme="minorHAnsi" w:hAnsi="Verdana" w:cs="Arial"/>
          <w:sz w:val="22"/>
          <w:szCs w:val="22"/>
          <w:lang w:eastAsia="en-US"/>
        </w:rPr>
        <w:t xml:space="preserve"> określone zostaną najkorzystniejsze rozwiązania, czyli rekomendacje i założenia w formie wytycznych, które będą stanowić jeden z elementów tworzonego dokumentu pt.</w:t>
      </w:r>
      <w:r>
        <w:rPr>
          <w:rFonts w:ascii="Verdana" w:eastAsiaTheme="minorHAnsi" w:hAnsi="Verdana" w:cs="Arial"/>
          <w:sz w:val="22"/>
          <w:szCs w:val="22"/>
          <w:lang w:eastAsia="en-US"/>
        </w:rPr>
        <w:t xml:space="preserve"> </w:t>
      </w:r>
      <w:r w:rsidRPr="00010A24">
        <w:rPr>
          <w:rFonts w:ascii="Verdana" w:eastAsiaTheme="minorHAnsi" w:hAnsi="Verdana" w:cs="Arial"/>
          <w:sz w:val="22"/>
          <w:szCs w:val="22"/>
          <w:lang w:eastAsia="en-US"/>
        </w:rPr>
        <w:t>„</w:t>
      </w:r>
      <w:proofErr w:type="spellStart"/>
      <w:r w:rsidRPr="00010A24">
        <w:rPr>
          <w:rFonts w:ascii="Verdana" w:eastAsiaTheme="minorHAnsi" w:hAnsi="Verdana" w:cs="Arial"/>
          <w:sz w:val="22"/>
          <w:szCs w:val="22"/>
          <w:lang w:eastAsia="en-US"/>
        </w:rPr>
        <w:t>Masterplan</w:t>
      </w:r>
      <w:proofErr w:type="spellEnd"/>
      <w:r w:rsidRPr="00010A24">
        <w:rPr>
          <w:rFonts w:ascii="Verdana" w:eastAsiaTheme="minorHAnsi" w:hAnsi="Verdana" w:cs="Arial"/>
          <w:sz w:val="22"/>
          <w:szCs w:val="22"/>
          <w:lang w:eastAsia="en-US"/>
        </w:rPr>
        <w:t xml:space="preserve"> dla oświetlenia obszarów zieleni miejskiej w</w:t>
      </w:r>
      <w:r>
        <w:rPr>
          <w:rFonts w:ascii="Verdana" w:eastAsiaTheme="minorHAnsi" w:hAnsi="Verdana" w:cs="Arial"/>
          <w:sz w:val="22"/>
          <w:szCs w:val="22"/>
          <w:lang w:eastAsia="en-US"/>
        </w:rPr>
        <w:t> </w:t>
      </w:r>
      <w:r w:rsidRPr="00010A24">
        <w:rPr>
          <w:rFonts w:ascii="Verdana" w:eastAsiaTheme="minorHAnsi" w:hAnsi="Verdana" w:cs="Arial"/>
          <w:sz w:val="22"/>
          <w:szCs w:val="22"/>
          <w:lang w:eastAsia="en-US"/>
        </w:rPr>
        <w:t>przestrzeni publicznej Wrocławia”.</w:t>
      </w:r>
    </w:p>
    <w:p w14:paraId="3372FDB7" w14:textId="77777777" w:rsidR="00290C1A" w:rsidRPr="00010A24" w:rsidRDefault="00290C1A" w:rsidP="000D7C11">
      <w:pPr>
        <w:pStyle w:val="Akapitzlist"/>
        <w:numPr>
          <w:ilvl w:val="0"/>
          <w:numId w:val="28"/>
        </w:numPr>
        <w:suppressAutoHyphens/>
        <w:autoSpaceDE w:val="0"/>
        <w:autoSpaceDN w:val="0"/>
        <w:adjustRightInd w:val="0"/>
        <w:spacing w:before="120" w:line="360" w:lineRule="auto"/>
        <w:ind w:left="0" w:firstLine="0"/>
        <w:mirrorIndents/>
        <w:rPr>
          <w:rFonts w:ascii="Verdana" w:eastAsiaTheme="minorHAnsi" w:hAnsi="Verdana" w:cs="Verdana"/>
          <w:sz w:val="22"/>
          <w:szCs w:val="22"/>
          <w:lang w:eastAsia="en-US"/>
        </w:rPr>
      </w:pPr>
      <w:r w:rsidRPr="00010A24">
        <w:rPr>
          <w:rFonts w:ascii="Verdana" w:eastAsiaTheme="minorHAnsi" w:hAnsi="Verdana" w:cs="Verdana"/>
          <w:sz w:val="22"/>
          <w:szCs w:val="22"/>
          <w:lang w:eastAsia="en-US"/>
        </w:rPr>
        <w:t>Dodatkowe wymagania dotyczące przedmiotu zamówienia:</w:t>
      </w:r>
    </w:p>
    <w:p w14:paraId="5D7C20DB" w14:textId="77777777" w:rsidR="00290C1A" w:rsidRPr="00010A24" w:rsidRDefault="00290C1A" w:rsidP="000D7C11">
      <w:pPr>
        <w:pStyle w:val="Akapitzlist"/>
        <w:numPr>
          <w:ilvl w:val="0"/>
          <w:numId w:val="38"/>
        </w:numPr>
        <w:suppressAutoHyphens/>
        <w:autoSpaceDE w:val="0"/>
        <w:autoSpaceDN w:val="0"/>
        <w:adjustRightInd w:val="0"/>
        <w:spacing w:before="120" w:line="360" w:lineRule="auto"/>
        <w:ind w:left="0" w:firstLine="0"/>
        <w:mirrorIndents/>
        <w:rPr>
          <w:rFonts w:ascii="Verdana" w:eastAsiaTheme="minorHAnsi" w:hAnsi="Verdana" w:cs="Verdana"/>
          <w:sz w:val="22"/>
          <w:szCs w:val="22"/>
          <w:lang w:eastAsia="en-US"/>
        </w:rPr>
      </w:pPr>
      <w:r>
        <w:rPr>
          <w:rFonts w:ascii="Verdana" w:eastAsiaTheme="minorHAnsi" w:hAnsi="Verdana" w:cs="Verdana"/>
          <w:sz w:val="22"/>
          <w:szCs w:val="22"/>
          <w:lang w:eastAsia="en-US"/>
        </w:rPr>
        <w:t>wytyczne</w:t>
      </w:r>
      <w:r w:rsidRPr="00010A24">
        <w:rPr>
          <w:rFonts w:ascii="Verdana" w:eastAsiaTheme="minorHAnsi" w:hAnsi="Verdana" w:cs="Verdana"/>
          <w:sz w:val="22"/>
          <w:szCs w:val="22"/>
          <w:lang w:eastAsia="en-US"/>
        </w:rPr>
        <w:t xml:space="preserve"> należy sporządzić w języku polskim i w języku angielskim oraz</w:t>
      </w:r>
      <w:r>
        <w:rPr>
          <w:rFonts w:ascii="Verdana" w:eastAsiaTheme="minorHAnsi" w:hAnsi="Verdana" w:cs="Verdana"/>
          <w:sz w:val="22"/>
          <w:szCs w:val="22"/>
          <w:lang w:eastAsia="en-US"/>
        </w:rPr>
        <w:t xml:space="preserve"> </w:t>
      </w:r>
      <w:r w:rsidRPr="00010A24">
        <w:rPr>
          <w:rFonts w:ascii="Verdana" w:eastAsiaTheme="minorHAnsi" w:hAnsi="Verdana" w:cs="Verdana"/>
          <w:sz w:val="22"/>
          <w:szCs w:val="22"/>
          <w:lang w:eastAsia="en-US"/>
        </w:rPr>
        <w:t xml:space="preserve">przekazać Zamawiającemu w </w:t>
      </w:r>
      <w:r>
        <w:rPr>
          <w:rFonts w:ascii="Verdana" w:eastAsiaTheme="minorHAnsi" w:hAnsi="Verdana" w:cs="Verdana"/>
          <w:sz w:val="22"/>
          <w:szCs w:val="22"/>
          <w:lang w:eastAsia="en-US"/>
        </w:rPr>
        <w:t>dwóch</w:t>
      </w:r>
      <w:r w:rsidRPr="00010A24">
        <w:rPr>
          <w:rFonts w:ascii="Verdana" w:eastAsiaTheme="minorHAnsi" w:hAnsi="Verdana" w:cs="Verdana"/>
          <w:sz w:val="22"/>
          <w:szCs w:val="22"/>
          <w:lang w:eastAsia="en-US"/>
        </w:rPr>
        <w:t xml:space="preserve"> egz</w:t>
      </w:r>
      <w:r>
        <w:rPr>
          <w:rFonts w:ascii="Verdana" w:eastAsiaTheme="minorHAnsi" w:hAnsi="Verdana" w:cs="Verdana"/>
          <w:sz w:val="22"/>
          <w:szCs w:val="22"/>
          <w:lang w:eastAsia="en-US"/>
        </w:rPr>
        <w:t>emplarzach</w:t>
      </w:r>
      <w:r w:rsidRPr="00010A24">
        <w:rPr>
          <w:rFonts w:ascii="Verdana" w:eastAsiaTheme="minorHAnsi" w:hAnsi="Verdana" w:cs="Verdana"/>
          <w:sz w:val="22"/>
          <w:szCs w:val="22"/>
          <w:lang w:eastAsia="en-US"/>
        </w:rPr>
        <w:t xml:space="preserve"> w wersji papierowej (1</w:t>
      </w:r>
      <w:r>
        <w:rPr>
          <w:rFonts w:ascii="Verdana" w:eastAsiaTheme="minorHAnsi" w:hAnsi="Verdana" w:cs="Verdana"/>
          <w:sz w:val="22"/>
          <w:szCs w:val="22"/>
          <w:lang w:eastAsia="en-US"/>
        </w:rPr>
        <w:t> </w:t>
      </w:r>
      <w:r w:rsidRPr="00010A24">
        <w:rPr>
          <w:rFonts w:ascii="Verdana" w:eastAsiaTheme="minorHAnsi" w:hAnsi="Verdana" w:cs="Verdana"/>
          <w:sz w:val="22"/>
          <w:szCs w:val="22"/>
          <w:lang w:eastAsia="en-US"/>
        </w:rPr>
        <w:t>w</w:t>
      </w:r>
      <w:r>
        <w:rPr>
          <w:rFonts w:ascii="Verdana" w:eastAsiaTheme="minorHAnsi" w:hAnsi="Verdana" w:cs="Verdana"/>
          <w:sz w:val="22"/>
          <w:szCs w:val="22"/>
          <w:lang w:eastAsia="en-US"/>
        </w:rPr>
        <w:t> </w:t>
      </w:r>
      <w:r w:rsidRPr="00010A24">
        <w:rPr>
          <w:rFonts w:ascii="Verdana" w:eastAsiaTheme="minorHAnsi" w:hAnsi="Verdana" w:cs="Verdana"/>
          <w:sz w:val="22"/>
          <w:szCs w:val="22"/>
          <w:lang w:eastAsia="en-US"/>
        </w:rPr>
        <w:t>wersji polskiej i</w:t>
      </w:r>
      <w:r>
        <w:rPr>
          <w:rFonts w:ascii="Verdana" w:eastAsiaTheme="minorHAnsi" w:hAnsi="Verdana" w:cs="Verdana"/>
          <w:sz w:val="22"/>
          <w:szCs w:val="22"/>
          <w:lang w:eastAsia="en-US"/>
        </w:rPr>
        <w:t xml:space="preserve"> </w:t>
      </w:r>
      <w:r w:rsidRPr="00010A24">
        <w:rPr>
          <w:rFonts w:ascii="Verdana" w:eastAsiaTheme="minorHAnsi" w:hAnsi="Verdana" w:cs="Verdana"/>
          <w:sz w:val="22"/>
          <w:szCs w:val="22"/>
          <w:lang w:eastAsia="en-US"/>
        </w:rPr>
        <w:t xml:space="preserve">1 w wersji angielskiej) oraz </w:t>
      </w:r>
      <w:r>
        <w:rPr>
          <w:rFonts w:ascii="Verdana" w:eastAsiaTheme="minorHAnsi" w:hAnsi="Verdana" w:cs="Verdana"/>
          <w:sz w:val="22"/>
          <w:szCs w:val="22"/>
          <w:lang w:eastAsia="en-US"/>
        </w:rPr>
        <w:t>w dwóch plikach elektronicznych</w:t>
      </w:r>
      <w:r w:rsidRPr="00010A24">
        <w:rPr>
          <w:rFonts w:ascii="Verdana" w:eastAsiaTheme="minorHAnsi" w:hAnsi="Verdana" w:cs="Verdana"/>
          <w:sz w:val="22"/>
          <w:szCs w:val="22"/>
          <w:lang w:eastAsia="en-US"/>
        </w:rPr>
        <w:t xml:space="preserve"> (1 w </w:t>
      </w:r>
      <w:r>
        <w:rPr>
          <w:rFonts w:ascii="Verdana" w:eastAsiaTheme="minorHAnsi" w:hAnsi="Verdana" w:cs="Verdana"/>
          <w:sz w:val="22"/>
          <w:szCs w:val="22"/>
          <w:lang w:eastAsia="en-US"/>
        </w:rPr>
        <w:t xml:space="preserve">wersji polskiej </w:t>
      </w:r>
      <w:r w:rsidRPr="00010A24">
        <w:rPr>
          <w:rFonts w:ascii="Verdana" w:eastAsiaTheme="minorHAnsi" w:hAnsi="Verdana" w:cs="Verdana"/>
          <w:sz w:val="22"/>
          <w:szCs w:val="22"/>
          <w:lang w:eastAsia="en-US"/>
        </w:rPr>
        <w:t xml:space="preserve">i 1 w </w:t>
      </w:r>
      <w:r>
        <w:rPr>
          <w:rFonts w:ascii="Verdana" w:eastAsiaTheme="minorHAnsi" w:hAnsi="Verdana" w:cs="Verdana"/>
          <w:sz w:val="22"/>
          <w:szCs w:val="22"/>
          <w:lang w:eastAsia="en-US"/>
        </w:rPr>
        <w:t>wersji angielskiej</w:t>
      </w:r>
      <w:r w:rsidRPr="00010A24">
        <w:rPr>
          <w:rFonts w:ascii="Verdana" w:eastAsiaTheme="minorHAnsi" w:hAnsi="Verdana" w:cs="Verdana"/>
          <w:sz w:val="22"/>
          <w:szCs w:val="22"/>
          <w:lang w:eastAsia="en-US"/>
        </w:rPr>
        <w:t xml:space="preserve">) </w:t>
      </w:r>
      <w:r>
        <w:rPr>
          <w:rFonts w:ascii="Verdana" w:eastAsiaTheme="minorHAnsi" w:hAnsi="Verdana" w:cs="Verdana"/>
          <w:sz w:val="22"/>
          <w:szCs w:val="22"/>
          <w:lang w:eastAsia="en-US"/>
        </w:rPr>
        <w:t>na nośniku danych</w:t>
      </w:r>
      <w:r w:rsidRPr="00010A24">
        <w:rPr>
          <w:rFonts w:ascii="Verdana" w:eastAsiaTheme="minorHAnsi" w:hAnsi="Verdana" w:cs="Verdana"/>
          <w:sz w:val="22"/>
          <w:szCs w:val="22"/>
          <w:lang w:eastAsia="en-US"/>
        </w:rPr>
        <w:t xml:space="preserve"> (pamięć USB lub płyta CD/DVD)</w:t>
      </w:r>
      <w:r>
        <w:rPr>
          <w:rFonts w:ascii="Verdana" w:eastAsiaTheme="minorHAnsi" w:hAnsi="Verdana" w:cs="Verdana"/>
          <w:sz w:val="22"/>
          <w:szCs w:val="22"/>
          <w:lang w:eastAsia="en-US"/>
        </w:rPr>
        <w:t xml:space="preserve"> z uwzględnieniem, że:</w:t>
      </w:r>
    </w:p>
    <w:p w14:paraId="7E05676B" w14:textId="77777777" w:rsidR="00290C1A" w:rsidRPr="00010A24" w:rsidRDefault="00290C1A" w:rsidP="000D7C11">
      <w:pPr>
        <w:pStyle w:val="Akapitzlist"/>
        <w:numPr>
          <w:ilvl w:val="0"/>
          <w:numId w:val="37"/>
        </w:numPr>
        <w:suppressAutoHyphens/>
        <w:autoSpaceDE w:val="0"/>
        <w:autoSpaceDN w:val="0"/>
        <w:adjustRightInd w:val="0"/>
        <w:spacing w:before="120" w:line="360" w:lineRule="auto"/>
        <w:ind w:left="0" w:firstLine="0"/>
        <w:mirrorIndents/>
        <w:rPr>
          <w:rFonts w:ascii="Verdana" w:eastAsiaTheme="minorHAnsi" w:hAnsi="Verdana" w:cs="Verdana"/>
          <w:sz w:val="22"/>
          <w:szCs w:val="22"/>
          <w:lang w:eastAsia="en-US"/>
        </w:rPr>
      </w:pPr>
      <w:r w:rsidRPr="00010A24">
        <w:rPr>
          <w:rFonts w:ascii="Verdana" w:eastAsiaTheme="minorHAnsi" w:hAnsi="Verdana" w:cs="Verdana"/>
          <w:sz w:val="22"/>
          <w:szCs w:val="22"/>
          <w:lang w:eastAsia="en-US"/>
        </w:rPr>
        <w:t xml:space="preserve">wersja papierowa </w:t>
      </w:r>
      <w:r>
        <w:rPr>
          <w:rFonts w:ascii="Verdana" w:eastAsiaTheme="minorHAnsi" w:hAnsi="Verdana" w:cs="Verdana"/>
          <w:sz w:val="22"/>
          <w:szCs w:val="22"/>
          <w:lang w:eastAsia="en-US"/>
        </w:rPr>
        <w:t>– wydruk w kolorze</w:t>
      </w:r>
      <w:r w:rsidRPr="00010A24">
        <w:rPr>
          <w:rFonts w:ascii="Verdana" w:eastAsiaTheme="minorHAnsi" w:hAnsi="Verdana" w:cs="Verdana"/>
          <w:sz w:val="22"/>
          <w:szCs w:val="22"/>
          <w:lang w:eastAsia="en-US"/>
        </w:rPr>
        <w:t>;</w:t>
      </w:r>
    </w:p>
    <w:p w14:paraId="305D695C" w14:textId="77777777" w:rsidR="00290C1A" w:rsidRPr="00010A24" w:rsidRDefault="00290C1A" w:rsidP="000D7C11">
      <w:pPr>
        <w:pStyle w:val="Akapitzlist"/>
        <w:numPr>
          <w:ilvl w:val="0"/>
          <w:numId w:val="37"/>
        </w:numPr>
        <w:suppressAutoHyphens/>
        <w:autoSpaceDE w:val="0"/>
        <w:autoSpaceDN w:val="0"/>
        <w:adjustRightInd w:val="0"/>
        <w:spacing w:before="120" w:line="360" w:lineRule="auto"/>
        <w:ind w:left="0" w:firstLine="0"/>
        <w:mirrorIndents/>
        <w:rPr>
          <w:rFonts w:ascii="Verdana" w:eastAsiaTheme="minorHAnsi" w:hAnsi="Verdana" w:cs="Verdana"/>
          <w:sz w:val="22"/>
          <w:szCs w:val="22"/>
          <w:lang w:eastAsia="en-US"/>
        </w:rPr>
      </w:pPr>
      <w:r w:rsidRPr="00010A24">
        <w:rPr>
          <w:rFonts w:ascii="Verdana" w:eastAsiaTheme="minorHAnsi" w:hAnsi="Verdana" w:cs="Verdana"/>
          <w:sz w:val="22"/>
          <w:szCs w:val="22"/>
          <w:lang w:eastAsia="en-US"/>
        </w:rPr>
        <w:t xml:space="preserve">wersja elektroniczna </w:t>
      </w:r>
      <w:r>
        <w:rPr>
          <w:rFonts w:ascii="Verdana" w:eastAsiaTheme="minorHAnsi" w:hAnsi="Verdana" w:cs="Verdana"/>
          <w:sz w:val="22"/>
          <w:szCs w:val="22"/>
          <w:lang w:eastAsia="en-US"/>
        </w:rPr>
        <w:t>(</w:t>
      </w:r>
      <w:r w:rsidRPr="00010A24">
        <w:rPr>
          <w:rFonts w:ascii="Verdana" w:eastAsiaTheme="minorHAnsi" w:hAnsi="Verdana" w:cs="Verdana"/>
          <w:sz w:val="22"/>
          <w:szCs w:val="22"/>
          <w:lang w:eastAsia="en-US"/>
        </w:rPr>
        <w:t>tożsama z wersją papierową</w:t>
      </w:r>
      <w:r>
        <w:rPr>
          <w:rFonts w:ascii="Verdana" w:eastAsiaTheme="minorHAnsi" w:hAnsi="Verdana" w:cs="Verdana"/>
          <w:sz w:val="22"/>
          <w:szCs w:val="22"/>
          <w:lang w:eastAsia="en-US"/>
        </w:rPr>
        <w:t>)</w:t>
      </w:r>
      <w:r w:rsidRPr="00010A24">
        <w:rPr>
          <w:rFonts w:ascii="Verdana" w:eastAsiaTheme="minorHAnsi" w:hAnsi="Verdana" w:cs="Verdana"/>
          <w:sz w:val="22"/>
          <w:szCs w:val="22"/>
          <w:lang w:eastAsia="en-US"/>
        </w:rPr>
        <w:t xml:space="preserve"> musi umożliwiać odczytanie plików w programach i formacie:</w:t>
      </w:r>
    </w:p>
    <w:p w14:paraId="0A9FC112" w14:textId="77777777" w:rsidR="00290C1A" w:rsidRPr="00010A24" w:rsidRDefault="00290C1A" w:rsidP="000D7C11">
      <w:pPr>
        <w:pStyle w:val="Akapitzlist"/>
        <w:numPr>
          <w:ilvl w:val="0"/>
          <w:numId w:val="35"/>
        </w:numPr>
        <w:suppressAutoHyphens/>
        <w:autoSpaceDE w:val="0"/>
        <w:autoSpaceDN w:val="0"/>
        <w:adjustRightInd w:val="0"/>
        <w:spacing w:before="120" w:line="360" w:lineRule="auto"/>
        <w:ind w:left="0" w:firstLine="0"/>
        <w:mirrorIndents/>
        <w:rPr>
          <w:rFonts w:ascii="Verdana" w:eastAsiaTheme="minorHAnsi" w:hAnsi="Verdana" w:cs="Verdana"/>
          <w:sz w:val="22"/>
          <w:szCs w:val="22"/>
          <w:lang w:eastAsia="en-US"/>
        </w:rPr>
      </w:pPr>
      <w:r w:rsidRPr="00010A24">
        <w:rPr>
          <w:rFonts w:ascii="Verdana" w:eastAsiaTheme="minorHAnsi" w:hAnsi="Verdana" w:cs="Verdana"/>
          <w:sz w:val="22"/>
          <w:szCs w:val="22"/>
          <w:lang w:eastAsia="en-US"/>
        </w:rPr>
        <w:t>Adobe Reader – całość dokumentacji (rozszerzenie *.pdf),</w:t>
      </w:r>
    </w:p>
    <w:p w14:paraId="2DBE906E" w14:textId="77777777" w:rsidR="00290C1A" w:rsidRPr="00010A24" w:rsidRDefault="00290C1A" w:rsidP="000D7C11">
      <w:pPr>
        <w:pStyle w:val="Akapitzlist"/>
        <w:numPr>
          <w:ilvl w:val="0"/>
          <w:numId w:val="35"/>
        </w:numPr>
        <w:suppressAutoHyphens/>
        <w:autoSpaceDE w:val="0"/>
        <w:autoSpaceDN w:val="0"/>
        <w:adjustRightInd w:val="0"/>
        <w:spacing w:before="120" w:line="360" w:lineRule="auto"/>
        <w:ind w:left="0" w:firstLine="0"/>
        <w:mirrorIndents/>
        <w:rPr>
          <w:rFonts w:ascii="Verdana" w:eastAsiaTheme="minorHAnsi" w:hAnsi="Verdana" w:cs="Verdana"/>
          <w:sz w:val="22"/>
          <w:szCs w:val="22"/>
          <w:lang w:eastAsia="en-US"/>
        </w:rPr>
      </w:pPr>
      <w:r w:rsidRPr="00010A24">
        <w:rPr>
          <w:rFonts w:ascii="Verdana" w:eastAsiaTheme="minorHAnsi" w:hAnsi="Verdana" w:cs="Verdana"/>
          <w:sz w:val="22"/>
          <w:szCs w:val="22"/>
          <w:lang w:eastAsia="en-US"/>
        </w:rPr>
        <w:t>MS WORD – cześć opisowa (rozszerzenie *.</w:t>
      </w:r>
      <w:proofErr w:type="spellStart"/>
      <w:r w:rsidRPr="00010A24">
        <w:rPr>
          <w:rFonts w:ascii="Verdana" w:eastAsiaTheme="minorHAnsi" w:hAnsi="Verdana" w:cs="Verdana"/>
          <w:sz w:val="22"/>
          <w:szCs w:val="22"/>
          <w:lang w:eastAsia="en-US"/>
        </w:rPr>
        <w:t>doc</w:t>
      </w:r>
      <w:proofErr w:type="spellEnd"/>
      <w:r w:rsidRPr="00010A24">
        <w:rPr>
          <w:rFonts w:ascii="Verdana" w:eastAsiaTheme="minorHAnsi" w:hAnsi="Verdana" w:cs="Verdana"/>
          <w:sz w:val="22"/>
          <w:szCs w:val="22"/>
          <w:lang w:eastAsia="en-US"/>
        </w:rPr>
        <w:t>),</w:t>
      </w:r>
    </w:p>
    <w:p w14:paraId="02B78AFB" w14:textId="77777777" w:rsidR="00290C1A" w:rsidRPr="00010A24" w:rsidRDefault="00290C1A" w:rsidP="000D7C11">
      <w:pPr>
        <w:pStyle w:val="Akapitzlist"/>
        <w:numPr>
          <w:ilvl w:val="0"/>
          <w:numId w:val="35"/>
        </w:numPr>
        <w:suppressAutoHyphens/>
        <w:autoSpaceDE w:val="0"/>
        <w:autoSpaceDN w:val="0"/>
        <w:adjustRightInd w:val="0"/>
        <w:spacing w:before="120" w:line="360" w:lineRule="auto"/>
        <w:ind w:left="0" w:firstLine="0"/>
        <w:mirrorIndents/>
        <w:rPr>
          <w:rFonts w:ascii="Verdana" w:eastAsiaTheme="minorHAnsi" w:hAnsi="Verdana" w:cs="Verdana"/>
          <w:sz w:val="22"/>
          <w:szCs w:val="22"/>
          <w:lang w:eastAsia="en-US"/>
        </w:rPr>
      </w:pPr>
      <w:r w:rsidRPr="00010A24">
        <w:rPr>
          <w:rFonts w:ascii="Verdana" w:eastAsiaTheme="minorHAnsi" w:hAnsi="Verdana" w:cs="Verdana"/>
          <w:sz w:val="22"/>
          <w:szCs w:val="22"/>
          <w:lang w:eastAsia="en-US"/>
        </w:rPr>
        <w:t>E</w:t>
      </w:r>
      <w:r>
        <w:rPr>
          <w:rFonts w:ascii="Verdana" w:eastAsiaTheme="minorHAnsi" w:hAnsi="Verdana" w:cs="Verdana"/>
          <w:sz w:val="22"/>
          <w:szCs w:val="22"/>
          <w:lang w:eastAsia="en-US"/>
        </w:rPr>
        <w:t>XCEL</w:t>
      </w:r>
      <w:r w:rsidRPr="00010A24">
        <w:rPr>
          <w:rFonts w:ascii="Verdana" w:eastAsiaTheme="minorHAnsi" w:hAnsi="Verdana" w:cs="Verdana"/>
          <w:sz w:val="22"/>
          <w:szCs w:val="22"/>
          <w:lang w:eastAsia="en-US"/>
        </w:rPr>
        <w:t xml:space="preserve"> – zestawienia tabelaryczne (rozszerzenie *.xls),</w:t>
      </w:r>
    </w:p>
    <w:p w14:paraId="565B6971" w14:textId="77777777" w:rsidR="00290C1A" w:rsidRPr="00010A24" w:rsidRDefault="00290C1A" w:rsidP="000D7C11">
      <w:pPr>
        <w:pStyle w:val="Akapitzlist"/>
        <w:numPr>
          <w:ilvl w:val="0"/>
          <w:numId w:val="35"/>
        </w:numPr>
        <w:suppressAutoHyphens/>
        <w:autoSpaceDE w:val="0"/>
        <w:autoSpaceDN w:val="0"/>
        <w:adjustRightInd w:val="0"/>
        <w:spacing w:before="120" w:line="360" w:lineRule="auto"/>
        <w:ind w:left="0" w:firstLine="0"/>
        <w:mirrorIndents/>
        <w:rPr>
          <w:rFonts w:ascii="Verdana" w:eastAsiaTheme="minorHAnsi" w:hAnsi="Verdana" w:cs="Verdana"/>
          <w:sz w:val="22"/>
          <w:szCs w:val="22"/>
          <w:lang w:eastAsia="en-US"/>
        </w:rPr>
      </w:pPr>
      <w:r w:rsidRPr="00010A24">
        <w:rPr>
          <w:rFonts w:ascii="Verdana" w:eastAsiaTheme="minorHAnsi" w:hAnsi="Verdana" w:cs="Verdana"/>
          <w:sz w:val="22"/>
          <w:szCs w:val="22"/>
          <w:lang w:eastAsia="en-US"/>
        </w:rPr>
        <w:t>JPG – grafiki/rysunki (rozszerzenie *.jpg),</w:t>
      </w:r>
    </w:p>
    <w:p w14:paraId="0BE8FEFB" w14:textId="77777777" w:rsidR="00290C1A" w:rsidRPr="00010A24" w:rsidRDefault="00290C1A" w:rsidP="000D7C11">
      <w:pPr>
        <w:pStyle w:val="Akapitzlist"/>
        <w:numPr>
          <w:ilvl w:val="0"/>
          <w:numId w:val="35"/>
        </w:numPr>
        <w:suppressAutoHyphens/>
        <w:autoSpaceDE w:val="0"/>
        <w:autoSpaceDN w:val="0"/>
        <w:adjustRightInd w:val="0"/>
        <w:spacing w:before="120" w:line="360" w:lineRule="auto"/>
        <w:ind w:left="0" w:firstLine="0"/>
        <w:mirrorIndents/>
        <w:rPr>
          <w:rFonts w:ascii="Verdana" w:eastAsiaTheme="minorHAnsi" w:hAnsi="Verdana" w:cs="Verdana"/>
          <w:sz w:val="22"/>
          <w:szCs w:val="22"/>
          <w:lang w:eastAsia="en-US"/>
        </w:rPr>
      </w:pPr>
      <w:r w:rsidRPr="00010A24">
        <w:rPr>
          <w:rFonts w:ascii="Verdana" w:eastAsiaTheme="minorHAnsi" w:hAnsi="Verdana" w:cs="Verdana"/>
          <w:sz w:val="22"/>
          <w:szCs w:val="22"/>
          <w:lang w:eastAsia="en-US"/>
        </w:rPr>
        <w:t xml:space="preserve">dane przestrzenne w formie danych wektorowych (pliki ESRI </w:t>
      </w:r>
      <w:proofErr w:type="spellStart"/>
      <w:r w:rsidRPr="00010A24">
        <w:rPr>
          <w:rFonts w:ascii="Verdana" w:eastAsiaTheme="minorHAnsi" w:hAnsi="Verdana" w:cs="Verdana"/>
          <w:sz w:val="22"/>
          <w:szCs w:val="22"/>
          <w:lang w:eastAsia="en-US"/>
        </w:rPr>
        <w:t>shapefile</w:t>
      </w:r>
      <w:proofErr w:type="spellEnd"/>
      <w:r w:rsidRPr="00010A24">
        <w:rPr>
          <w:rFonts w:ascii="Verdana" w:eastAsiaTheme="minorHAnsi" w:hAnsi="Verdana" w:cs="Verdana"/>
          <w:sz w:val="22"/>
          <w:szCs w:val="22"/>
          <w:lang w:eastAsia="en-US"/>
        </w:rPr>
        <w:t xml:space="preserve"> w</w:t>
      </w:r>
      <w:r>
        <w:rPr>
          <w:rFonts w:ascii="Verdana" w:eastAsiaTheme="minorHAnsi" w:hAnsi="Verdana" w:cs="Verdana"/>
          <w:sz w:val="22"/>
          <w:szCs w:val="22"/>
          <w:lang w:eastAsia="en-US"/>
        </w:rPr>
        <w:t> </w:t>
      </w:r>
      <w:r w:rsidRPr="00010A24">
        <w:rPr>
          <w:rFonts w:ascii="Verdana" w:eastAsiaTheme="minorHAnsi" w:hAnsi="Verdana" w:cs="Verdana"/>
          <w:sz w:val="22"/>
          <w:szCs w:val="22"/>
          <w:lang w:eastAsia="en-US"/>
        </w:rPr>
        <w:t xml:space="preserve">układzie PL-2000 oraz cyfrowych warstw informacyjnych w plikach ESRI </w:t>
      </w:r>
      <w:proofErr w:type="spellStart"/>
      <w:r w:rsidRPr="00010A24">
        <w:rPr>
          <w:rFonts w:ascii="Verdana" w:eastAsiaTheme="minorHAnsi" w:hAnsi="Verdana" w:cs="Verdana"/>
          <w:sz w:val="22"/>
          <w:szCs w:val="22"/>
          <w:lang w:eastAsia="en-US"/>
        </w:rPr>
        <w:t>shapefile</w:t>
      </w:r>
      <w:proofErr w:type="spellEnd"/>
      <w:r w:rsidRPr="00010A24">
        <w:rPr>
          <w:rFonts w:ascii="Verdana" w:eastAsiaTheme="minorHAnsi" w:hAnsi="Verdana" w:cs="Verdana"/>
          <w:sz w:val="22"/>
          <w:szCs w:val="22"/>
          <w:lang w:eastAsia="en-US"/>
        </w:rPr>
        <w:t xml:space="preserve"> .</w:t>
      </w:r>
      <w:proofErr w:type="spellStart"/>
      <w:r w:rsidRPr="00010A24">
        <w:rPr>
          <w:rFonts w:ascii="Verdana" w:eastAsiaTheme="minorHAnsi" w:hAnsi="Verdana" w:cs="Verdana"/>
          <w:sz w:val="22"/>
          <w:szCs w:val="22"/>
          <w:lang w:eastAsia="en-US"/>
        </w:rPr>
        <w:t>shp</w:t>
      </w:r>
      <w:proofErr w:type="spellEnd"/>
      <w:r w:rsidRPr="00010A24">
        <w:rPr>
          <w:rFonts w:ascii="Verdana" w:eastAsiaTheme="minorHAnsi" w:hAnsi="Verdana" w:cs="Verdana"/>
          <w:sz w:val="22"/>
          <w:szCs w:val="22"/>
          <w:lang w:eastAsia="en-US"/>
        </w:rPr>
        <w:t>, .</w:t>
      </w:r>
      <w:proofErr w:type="spellStart"/>
      <w:r w:rsidRPr="00010A24">
        <w:rPr>
          <w:rFonts w:ascii="Verdana" w:eastAsiaTheme="minorHAnsi" w:hAnsi="Verdana" w:cs="Verdana"/>
          <w:sz w:val="22"/>
          <w:szCs w:val="22"/>
          <w:lang w:eastAsia="en-US"/>
        </w:rPr>
        <w:t>shx</w:t>
      </w:r>
      <w:proofErr w:type="spellEnd"/>
      <w:r w:rsidRPr="00010A24">
        <w:rPr>
          <w:rFonts w:ascii="Verdana" w:eastAsiaTheme="minorHAnsi" w:hAnsi="Verdana" w:cs="Verdana"/>
          <w:sz w:val="22"/>
          <w:szCs w:val="22"/>
          <w:lang w:eastAsia="en-US"/>
        </w:rPr>
        <w:t>, .</w:t>
      </w:r>
      <w:proofErr w:type="spellStart"/>
      <w:r w:rsidRPr="00010A24">
        <w:rPr>
          <w:rFonts w:ascii="Verdana" w:eastAsiaTheme="minorHAnsi" w:hAnsi="Verdana" w:cs="Verdana"/>
          <w:sz w:val="22"/>
          <w:szCs w:val="22"/>
          <w:lang w:eastAsia="en-US"/>
        </w:rPr>
        <w:t>dbf</w:t>
      </w:r>
      <w:proofErr w:type="spellEnd"/>
      <w:r w:rsidRPr="00010A24">
        <w:rPr>
          <w:rFonts w:ascii="Verdana" w:eastAsiaTheme="minorHAnsi" w:hAnsi="Verdana" w:cs="Verdana"/>
          <w:sz w:val="22"/>
          <w:szCs w:val="22"/>
          <w:lang w:eastAsia="en-US"/>
        </w:rPr>
        <w:t>, .</w:t>
      </w:r>
      <w:proofErr w:type="spellStart"/>
      <w:r w:rsidRPr="00010A24">
        <w:rPr>
          <w:rFonts w:ascii="Verdana" w:eastAsiaTheme="minorHAnsi" w:hAnsi="Verdana" w:cs="Verdana"/>
          <w:sz w:val="22"/>
          <w:szCs w:val="22"/>
          <w:lang w:eastAsia="en-US"/>
        </w:rPr>
        <w:t>prj</w:t>
      </w:r>
      <w:proofErr w:type="spellEnd"/>
      <w:r w:rsidRPr="00010A24">
        <w:rPr>
          <w:rFonts w:ascii="Verdana" w:eastAsiaTheme="minorHAnsi" w:hAnsi="Verdana" w:cs="Verdana"/>
          <w:sz w:val="22"/>
          <w:szCs w:val="22"/>
          <w:lang w:eastAsia="en-US"/>
        </w:rPr>
        <w:t>) oraz pliki warstw .</w:t>
      </w:r>
      <w:proofErr w:type="spellStart"/>
      <w:r w:rsidRPr="00010A24">
        <w:rPr>
          <w:rFonts w:ascii="Verdana" w:eastAsiaTheme="minorHAnsi" w:hAnsi="Verdana" w:cs="Verdana"/>
          <w:sz w:val="22"/>
          <w:szCs w:val="22"/>
          <w:lang w:eastAsia="en-US"/>
        </w:rPr>
        <w:t>lyr</w:t>
      </w:r>
      <w:proofErr w:type="spellEnd"/>
      <w:r w:rsidRPr="00010A24">
        <w:rPr>
          <w:rFonts w:ascii="Verdana" w:eastAsiaTheme="minorHAnsi" w:hAnsi="Verdana" w:cs="Verdana"/>
          <w:sz w:val="22"/>
          <w:szCs w:val="22"/>
          <w:lang w:eastAsia="en-US"/>
        </w:rPr>
        <w:t>(x),</w:t>
      </w:r>
    </w:p>
    <w:p w14:paraId="048A8F05" w14:textId="77777777" w:rsidR="00290C1A" w:rsidRPr="00010A24" w:rsidRDefault="00290C1A" w:rsidP="000D7C11">
      <w:pPr>
        <w:pStyle w:val="Akapitzlist"/>
        <w:numPr>
          <w:ilvl w:val="0"/>
          <w:numId w:val="35"/>
        </w:numPr>
        <w:suppressAutoHyphens/>
        <w:autoSpaceDE w:val="0"/>
        <w:autoSpaceDN w:val="0"/>
        <w:adjustRightInd w:val="0"/>
        <w:spacing w:before="120" w:line="360" w:lineRule="auto"/>
        <w:ind w:left="0" w:firstLine="0"/>
        <w:mirrorIndents/>
        <w:rPr>
          <w:rFonts w:ascii="Verdana" w:eastAsiaTheme="minorHAnsi" w:hAnsi="Verdana" w:cs="Verdana"/>
          <w:sz w:val="22"/>
          <w:szCs w:val="22"/>
          <w:lang w:eastAsia="en-US"/>
        </w:rPr>
      </w:pPr>
      <w:r w:rsidRPr="00010A24">
        <w:rPr>
          <w:rFonts w:ascii="Verdana" w:eastAsiaTheme="minorHAnsi" w:hAnsi="Verdana" w:cs="Verdana"/>
          <w:sz w:val="22"/>
          <w:szCs w:val="22"/>
          <w:lang w:eastAsia="en-US"/>
        </w:rPr>
        <w:t>mapy wynikowe w</w:t>
      </w:r>
      <w:r>
        <w:rPr>
          <w:rFonts w:ascii="Verdana" w:eastAsiaTheme="minorHAnsi" w:hAnsi="Verdana" w:cs="Verdana"/>
          <w:sz w:val="22"/>
          <w:szCs w:val="22"/>
          <w:lang w:eastAsia="en-US"/>
        </w:rPr>
        <w:t xml:space="preserve"> </w:t>
      </w:r>
      <w:r w:rsidRPr="00010A24">
        <w:rPr>
          <w:rFonts w:ascii="Verdana" w:eastAsiaTheme="minorHAnsi" w:hAnsi="Verdana" w:cs="Verdana"/>
          <w:sz w:val="22"/>
          <w:szCs w:val="22"/>
          <w:lang w:eastAsia="en-US"/>
        </w:rPr>
        <w:t>wersji elektronicznej ( w formacie *jpg lub *pdf);</w:t>
      </w:r>
    </w:p>
    <w:p w14:paraId="529D7042" w14:textId="77777777" w:rsidR="00290C1A" w:rsidRPr="00010A24" w:rsidRDefault="00290C1A" w:rsidP="000D7C11">
      <w:pPr>
        <w:pStyle w:val="Akapitzlist"/>
        <w:numPr>
          <w:ilvl w:val="0"/>
          <w:numId w:val="37"/>
        </w:numPr>
        <w:suppressAutoHyphens/>
        <w:autoSpaceDE w:val="0"/>
        <w:autoSpaceDN w:val="0"/>
        <w:adjustRightInd w:val="0"/>
        <w:spacing w:before="120" w:line="360" w:lineRule="auto"/>
        <w:ind w:left="0" w:firstLine="0"/>
        <w:mirrorIndents/>
        <w:rPr>
          <w:rFonts w:ascii="Verdana" w:eastAsiaTheme="minorHAnsi" w:hAnsi="Verdana" w:cs="Verdana"/>
          <w:sz w:val="22"/>
          <w:szCs w:val="22"/>
          <w:lang w:eastAsia="en-US"/>
        </w:rPr>
      </w:pPr>
      <w:r w:rsidRPr="00010A24">
        <w:rPr>
          <w:rFonts w:ascii="Verdana" w:eastAsiaTheme="minorHAnsi" w:hAnsi="Verdana" w:cs="Verdana"/>
          <w:sz w:val="22"/>
          <w:szCs w:val="22"/>
          <w:lang w:eastAsia="en-US"/>
        </w:rPr>
        <w:t xml:space="preserve">wersja elektroniczna </w:t>
      </w:r>
      <w:r>
        <w:rPr>
          <w:rFonts w:ascii="Verdana" w:eastAsiaTheme="minorHAnsi" w:hAnsi="Verdana" w:cs="Verdana"/>
          <w:sz w:val="22"/>
          <w:szCs w:val="22"/>
          <w:lang w:eastAsia="en-US"/>
        </w:rPr>
        <w:t xml:space="preserve">wytycznych </w:t>
      </w:r>
      <w:r w:rsidRPr="00010A24">
        <w:rPr>
          <w:rFonts w:ascii="Verdana" w:eastAsiaTheme="minorHAnsi" w:hAnsi="Verdana" w:cs="Verdana"/>
          <w:sz w:val="22"/>
          <w:szCs w:val="22"/>
          <w:lang w:eastAsia="en-US"/>
        </w:rPr>
        <w:t>musi zostać sporządzona zgodnie z</w:t>
      </w:r>
      <w:r>
        <w:rPr>
          <w:rFonts w:ascii="Verdana" w:eastAsiaTheme="minorHAnsi" w:hAnsi="Verdana" w:cs="Verdana"/>
          <w:sz w:val="22"/>
          <w:szCs w:val="22"/>
          <w:lang w:eastAsia="en-US"/>
        </w:rPr>
        <w:t> </w:t>
      </w:r>
      <w:r w:rsidRPr="00010A24">
        <w:rPr>
          <w:rFonts w:ascii="Verdana" w:eastAsiaTheme="minorHAnsi" w:hAnsi="Verdana" w:cs="Verdana"/>
          <w:sz w:val="22"/>
          <w:szCs w:val="22"/>
          <w:lang w:eastAsia="en-US"/>
        </w:rPr>
        <w:t>zasadami dostępności cyfrowej, tj. zgodnie z ustawą z dnia 4 kwietnia 2019 r. o dostępności cyfrowej stron internetowych i aplikacji mobilnych podmiotów publicznych;</w:t>
      </w:r>
    </w:p>
    <w:p w14:paraId="35A957AE" w14:textId="5F9EA757" w:rsidR="00E250EE" w:rsidRPr="00BB69CC" w:rsidRDefault="00290C1A" w:rsidP="000D7C11">
      <w:pPr>
        <w:pStyle w:val="Akapitzlist"/>
        <w:numPr>
          <w:ilvl w:val="0"/>
          <w:numId w:val="37"/>
        </w:numPr>
        <w:suppressAutoHyphens/>
        <w:autoSpaceDE w:val="0"/>
        <w:autoSpaceDN w:val="0"/>
        <w:adjustRightInd w:val="0"/>
        <w:spacing w:before="120" w:line="360" w:lineRule="auto"/>
        <w:ind w:left="0" w:firstLine="0"/>
        <w:mirrorIndents/>
        <w:rPr>
          <w:rFonts w:ascii="Verdana" w:eastAsiaTheme="minorHAnsi" w:hAnsi="Verdana" w:cs="Verdana"/>
          <w:sz w:val="22"/>
          <w:szCs w:val="22"/>
          <w:lang w:eastAsia="en-US"/>
        </w:rPr>
      </w:pPr>
      <w:r>
        <w:rPr>
          <w:rFonts w:ascii="Verdana" w:eastAsiaTheme="minorHAnsi" w:hAnsi="Verdana" w:cs="Verdana"/>
          <w:sz w:val="22"/>
          <w:szCs w:val="22"/>
          <w:lang w:eastAsia="en-US"/>
        </w:rPr>
        <w:t>wytyczne muszą</w:t>
      </w:r>
      <w:r w:rsidRPr="00010A24">
        <w:rPr>
          <w:rFonts w:ascii="Verdana" w:eastAsiaTheme="minorHAnsi" w:hAnsi="Verdana" w:cs="Verdana"/>
          <w:sz w:val="22"/>
          <w:szCs w:val="22"/>
          <w:lang w:eastAsia="en-US"/>
        </w:rPr>
        <w:t xml:space="preserve"> zawierać logotypy projektu</w:t>
      </w:r>
      <w:r>
        <w:rPr>
          <w:rFonts w:ascii="Verdana" w:eastAsiaTheme="minorHAnsi" w:hAnsi="Verdana" w:cs="Verdana"/>
          <w:sz w:val="22"/>
          <w:szCs w:val="22"/>
          <w:lang w:eastAsia="en-US"/>
        </w:rPr>
        <w:t xml:space="preserve"> </w:t>
      </w:r>
      <w:r w:rsidRPr="00010A24">
        <w:rPr>
          <w:rFonts w:ascii="Verdana" w:eastAsiaTheme="minorHAnsi" w:hAnsi="Verdana" w:cs="Verdana"/>
          <w:sz w:val="22"/>
          <w:szCs w:val="22"/>
          <w:lang w:eastAsia="en-US"/>
        </w:rPr>
        <w:t>- materiał zostanie udostępniony przez Zamawiającego.</w:t>
      </w:r>
    </w:p>
    <w:p w14:paraId="52855479" w14:textId="77777777" w:rsidR="00717E89" w:rsidRPr="00013C00" w:rsidRDefault="00717E89" w:rsidP="006D6A3A">
      <w:pPr>
        <w:keepNext/>
        <w:numPr>
          <w:ilvl w:val="0"/>
          <w:numId w:val="9"/>
        </w:numPr>
        <w:spacing w:before="100" w:beforeAutospacing="1" w:after="100" w:afterAutospacing="1" w:line="360" w:lineRule="auto"/>
        <w:ind w:left="0" w:firstLine="0"/>
        <w:contextualSpacing/>
        <w:mirrorIndents/>
        <w:outlineLvl w:val="1"/>
        <w:rPr>
          <w:rFonts w:ascii="Verdana" w:hAnsi="Verdana"/>
          <w:b/>
        </w:rPr>
      </w:pPr>
      <w:r w:rsidRPr="00013C00">
        <w:rPr>
          <w:rFonts w:ascii="Verdana" w:hAnsi="Verdana"/>
          <w:b/>
        </w:rPr>
        <w:t>Termin wykonania zamówienia</w:t>
      </w:r>
    </w:p>
    <w:p w14:paraId="5C7EB0AE" w14:textId="4EE7A300" w:rsidR="00915BBA" w:rsidRPr="00D77AF8" w:rsidRDefault="00915BBA" w:rsidP="00915BBA">
      <w:pPr>
        <w:widowControl w:val="0"/>
        <w:autoSpaceDE w:val="0"/>
        <w:autoSpaceDN w:val="0"/>
        <w:adjustRightInd w:val="0"/>
        <w:spacing w:before="120" w:line="360" w:lineRule="auto"/>
        <w:contextualSpacing/>
        <w:mirrorIndents/>
        <w:rPr>
          <w:rFonts w:ascii="Verdana" w:hAnsi="Verdana"/>
          <w:b/>
          <w:bCs/>
          <w:sz w:val="22"/>
          <w:szCs w:val="22"/>
        </w:rPr>
      </w:pPr>
      <w:r>
        <w:rPr>
          <w:rFonts w:ascii="Verdana" w:hAnsi="Verdana"/>
          <w:sz w:val="22"/>
          <w:szCs w:val="22"/>
        </w:rPr>
        <w:t>Zamówienie należy wykonać</w:t>
      </w:r>
      <w:r w:rsidRPr="00D77AF8">
        <w:rPr>
          <w:rFonts w:ascii="Verdana" w:hAnsi="Verdana"/>
          <w:sz w:val="22"/>
          <w:szCs w:val="22"/>
        </w:rPr>
        <w:t xml:space="preserve"> w terminie od dnia podpisania umowy do </w:t>
      </w:r>
      <w:r w:rsidRPr="00D77AF8">
        <w:rPr>
          <w:rFonts w:ascii="Verdana" w:hAnsi="Verdana"/>
          <w:b/>
          <w:sz w:val="22"/>
          <w:szCs w:val="22"/>
        </w:rPr>
        <w:t>3</w:t>
      </w:r>
      <w:r>
        <w:rPr>
          <w:rFonts w:ascii="Verdana" w:hAnsi="Verdana"/>
          <w:b/>
          <w:sz w:val="22"/>
          <w:szCs w:val="22"/>
        </w:rPr>
        <w:t xml:space="preserve">1 sierpnia </w:t>
      </w:r>
      <w:r w:rsidRPr="00D77AF8">
        <w:rPr>
          <w:rFonts w:ascii="Verdana" w:hAnsi="Verdana"/>
          <w:b/>
          <w:sz w:val="22"/>
          <w:szCs w:val="22"/>
        </w:rPr>
        <w:t>202</w:t>
      </w:r>
      <w:r>
        <w:rPr>
          <w:rFonts w:ascii="Verdana" w:hAnsi="Verdana"/>
          <w:b/>
          <w:sz w:val="22"/>
          <w:szCs w:val="22"/>
        </w:rPr>
        <w:t>6</w:t>
      </w:r>
      <w:r w:rsidRPr="00D77AF8">
        <w:rPr>
          <w:rFonts w:ascii="Verdana" w:hAnsi="Verdana"/>
          <w:b/>
          <w:sz w:val="22"/>
          <w:szCs w:val="22"/>
        </w:rPr>
        <w:t xml:space="preserve"> r., </w:t>
      </w:r>
      <w:r w:rsidRPr="00D77AF8">
        <w:rPr>
          <w:rFonts w:ascii="Verdana" w:hAnsi="Verdana"/>
          <w:sz w:val="22"/>
          <w:szCs w:val="22"/>
        </w:rPr>
        <w:t>z zastrzeżeniem, że poszczególne Etapy należy wykonać w</w:t>
      </w:r>
      <w:r>
        <w:rPr>
          <w:rFonts w:ascii="Verdana" w:hAnsi="Verdana"/>
          <w:sz w:val="22"/>
          <w:szCs w:val="22"/>
        </w:rPr>
        <w:t> </w:t>
      </w:r>
      <w:r w:rsidRPr="00D77AF8">
        <w:rPr>
          <w:rFonts w:ascii="Verdana" w:hAnsi="Verdana"/>
          <w:sz w:val="22"/>
          <w:szCs w:val="22"/>
        </w:rPr>
        <w:t>następujących terminach:</w:t>
      </w:r>
    </w:p>
    <w:p w14:paraId="034CDCAE" w14:textId="77777777" w:rsidR="00915BBA" w:rsidRPr="00D77AF8" w:rsidRDefault="00915BBA" w:rsidP="000D7C11">
      <w:pPr>
        <w:pStyle w:val="Akapitzlist"/>
        <w:numPr>
          <w:ilvl w:val="0"/>
          <w:numId w:val="11"/>
        </w:numPr>
        <w:autoSpaceDE w:val="0"/>
        <w:autoSpaceDN w:val="0"/>
        <w:adjustRightInd w:val="0"/>
        <w:spacing w:before="120" w:line="360" w:lineRule="auto"/>
        <w:ind w:left="0" w:firstLine="0"/>
        <w:mirrorIndents/>
        <w:rPr>
          <w:rFonts w:ascii="Verdana" w:hAnsi="Verdana"/>
          <w:bCs/>
          <w:sz w:val="22"/>
          <w:szCs w:val="22"/>
          <w:lang w:eastAsia="pl-PL"/>
        </w:rPr>
      </w:pPr>
      <w:r w:rsidRPr="00D77AF8">
        <w:rPr>
          <w:rFonts w:ascii="Verdana" w:hAnsi="Verdana"/>
          <w:b/>
          <w:bCs/>
          <w:sz w:val="22"/>
          <w:szCs w:val="22"/>
          <w:lang w:eastAsia="pl-PL"/>
        </w:rPr>
        <w:t>Etap I</w:t>
      </w:r>
      <w:r w:rsidRPr="00D77AF8">
        <w:rPr>
          <w:rFonts w:ascii="Verdana" w:hAnsi="Verdana"/>
          <w:bCs/>
          <w:sz w:val="22"/>
          <w:szCs w:val="22"/>
          <w:lang w:eastAsia="pl-PL"/>
        </w:rPr>
        <w:t xml:space="preserve"> w terminie </w:t>
      </w:r>
      <w:r w:rsidRPr="004F46BE">
        <w:rPr>
          <w:rFonts w:ascii="Verdana" w:hAnsi="Verdana"/>
          <w:b/>
          <w:bCs/>
          <w:sz w:val="22"/>
          <w:szCs w:val="22"/>
          <w:lang w:eastAsia="pl-PL"/>
        </w:rPr>
        <w:t>do</w:t>
      </w:r>
      <w:r w:rsidRPr="00D77AF8">
        <w:rPr>
          <w:rFonts w:ascii="Verdana" w:hAnsi="Verdana"/>
          <w:bCs/>
          <w:sz w:val="22"/>
          <w:szCs w:val="22"/>
          <w:lang w:eastAsia="pl-PL"/>
        </w:rPr>
        <w:t xml:space="preserve"> </w:t>
      </w:r>
      <w:r w:rsidRPr="00D77AF8">
        <w:rPr>
          <w:rFonts w:ascii="Verdana" w:hAnsi="Verdana"/>
          <w:b/>
          <w:bCs/>
          <w:sz w:val="22"/>
          <w:szCs w:val="22"/>
          <w:lang w:eastAsia="pl-PL"/>
        </w:rPr>
        <w:t>30.0</w:t>
      </w:r>
      <w:r>
        <w:rPr>
          <w:rFonts w:ascii="Verdana" w:hAnsi="Verdana"/>
          <w:b/>
          <w:bCs/>
          <w:sz w:val="22"/>
          <w:szCs w:val="22"/>
          <w:lang w:eastAsia="pl-PL"/>
        </w:rPr>
        <w:t>6</w:t>
      </w:r>
      <w:r w:rsidRPr="00D77AF8">
        <w:rPr>
          <w:rFonts w:ascii="Verdana" w:hAnsi="Verdana"/>
          <w:b/>
          <w:bCs/>
          <w:sz w:val="22"/>
          <w:szCs w:val="22"/>
          <w:lang w:eastAsia="pl-PL"/>
        </w:rPr>
        <w:t>.2026 r.,</w:t>
      </w:r>
    </w:p>
    <w:p w14:paraId="66644A0F" w14:textId="436722BF" w:rsidR="00A75559" w:rsidRPr="00BB69CC" w:rsidRDefault="00915BBA" w:rsidP="000D7C11">
      <w:pPr>
        <w:pStyle w:val="Akapitzlist"/>
        <w:numPr>
          <w:ilvl w:val="0"/>
          <w:numId w:val="11"/>
        </w:numPr>
        <w:autoSpaceDE w:val="0"/>
        <w:autoSpaceDN w:val="0"/>
        <w:adjustRightInd w:val="0"/>
        <w:spacing w:before="120" w:line="360" w:lineRule="auto"/>
        <w:ind w:left="0" w:firstLine="0"/>
        <w:mirrorIndents/>
        <w:rPr>
          <w:rFonts w:ascii="Verdana" w:hAnsi="Verdana"/>
          <w:bCs/>
          <w:sz w:val="22"/>
          <w:szCs w:val="22"/>
          <w:lang w:eastAsia="pl-PL"/>
        </w:rPr>
      </w:pPr>
      <w:r w:rsidRPr="00A66D0A">
        <w:rPr>
          <w:rFonts w:ascii="Verdana" w:hAnsi="Verdana"/>
          <w:b/>
          <w:bCs/>
          <w:sz w:val="22"/>
          <w:szCs w:val="22"/>
          <w:lang w:eastAsia="pl-PL"/>
        </w:rPr>
        <w:t>Etap II</w:t>
      </w:r>
      <w:r w:rsidRPr="00A66D0A">
        <w:rPr>
          <w:rFonts w:ascii="Verdana" w:hAnsi="Verdana"/>
          <w:bCs/>
          <w:sz w:val="22"/>
          <w:szCs w:val="22"/>
          <w:lang w:eastAsia="pl-PL"/>
        </w:rPr>
        <w:t xml:space="preserve"> w terminie </w:t>
      </w:r>
      <w:r w:rsidRPr="004F46BE">
        <w:rPr>
          <w:rFonts w:ascii="Verdana" w:hAnsi="Verdana"/>
          <w:b/>
          <w:bCs/>
          <w:sz w:val="22"/>
          <w:szCs w:val="22"/>
          <w:lang w:eastAsia="pl-PL"/>
        </w:rPr>
        <w:t>do</w:t>
      </w:r>
      <w:r w:rsidRPr="00A66D0A">
        <w:rPr>
          <w:rFonts w:ascii="Verdana" w:hAnsi="Verdana"/>
          <w:bCs/>
          <w:sz w:val="22"/>
          <w:szCs w:val="22"/>
          <w:lang w:eastAsia="pl-PL"/>
        </w:rPr>
        <w:t xml:space="preserve"> </w:t>
      </w:r>
      <w:r w:rsidRPr="00A66D0A">
        <w:rPr>
          <w:rFonts w:ascii="Verdana" w:hAnsi="Verdana"/>
          <w:b/>
          <w:bCs/>
          <w:sz w:val="22"/>
          <w:szCs w:val="22"/>
          <w:lang w:eastAsia="pl-PL"/>
        </w:rPr>
        <w:t>3</w:t>
      </w:r>
      <w:r>
        <w:rPr>
          <w:rFonts w:ascii="Verdana" w:hAnsi="Verdana"/>
          <w:b/>
          <w:bCs/>
          <w:sz w:val="22"/>
          <w:szCs w:val="22"/>
          <w:lang w:eastAsia="pl-PL"/>
        </w:rPr>
        <w:t>1</w:t>
      </w:r>
      <w:r w:rsidRPr="00A66D0A">
        <w:rPr>
          <w:rFonts w:ascii="Verdana" w:hAnsi="Verdana"/>
          <w:b/>
          <w:bCs/>
          <w:sz w:val="22"/>
          <w:szCs w:val="22"/>
          <w:lang w:eastAsia="pl-PL"/>
        </w:rPr>
        <w:t>.</w:t>
      </w:r>
      <w:r>
        <w:rPr>
          <w:rFonts w:ascii="Verdana" w:hAnsi="Verdana"/>
          <w:b/>
          <w:bCs/>
          <w:sz w:val="22"/>
          <w:szCs w:val="22"/>
          <w:lang w:eastAsia="pl-PL"/>
        </w:rPr>
        <w:t>08</w:t>
      </w:r>
      <w:r w:rsidRPr="00A66D0A">
        <w:rPr>
          <w:rFonts w:ascii="Verdana" w:hAnsi="Verdana"/>
          <w:b/>
          <w:bCs/>
          <w:sz w:val="22"/>
          <w:szCs w:val="22"/>
          <w:lang w:eastAsia="pl-PL"/>
        </w:rPr>
        <w:t>.2026 r.</w:t>
      </w:r>
    </w:p>
    <w:p w14:paraId="75307D78" w14:textId="77777777" w:rsidR="00717E89" w:rsidRPr="00717E89" w:rsidRDefault="00717E89" w:rsidP="006D6A3A">
      <w:pPr>
        <w:keepNext/>
        <w:numPr>
          <w:ilvl w:val="0"/>
          <w:numId w:val="9"/>
        </w:numPr>
        <w:spacing w:before="100" w:beforeAutospacing="1" w:after="100" w:afterAutospacing="1" w:line="360" w:lineRule="auto"/>
        <w:ind w:left="0" w:firstLine="0"/>
        <w:contextualSpacing/>
        <w:mirrorIndents/>
        <w:outlineLvl w:val="1"/>
        <w:rPr>
          <w:rFonts w:ascii="Verdana" w:hAnsi="Verdana"/>
          <w:b/>
        </w:rPr>
      </w:pPr>
      <w:r w:rsidRPr="00717E89">
        <w:rPr>
          <w:rFonts w:ascii="Verdana" w:hAnsi="Verdana"/>
          <w:b/>
        </w:rPr>
        <w:lastRenderedPageBreak/>
        <w:t>Warunki udziału w postępowaniu</w:t>
      </w:r>
    </w:p>
    <w:p w14:paraId="604A482C" w14:textId="77777777" w:rsidR="00717E89" w:rsidRPr="00DC7F3D" w:rsidRDefault="00717E89" w:rsidP="006D6A3A">
      <w:pPr>
        <w:numPr>
          <w:ilvl w:val="0"/>
          <w:numId w:val="7"/>
        </w:numPr>
        <w:spacing w:before="120" w:line="360" w:lineRule="auto"/>
        <w:ind w:left="0" w:firstLine="0"/>
        <w:contextualSpacing/>
        <w:mirrorIndents/>
        <w:rPr>
          <w:rFonts w:ascii="Verdana" w:hAnsi="Verdana" w:cs="Verdana"/>
          <w:sz w:val="22"/>
          <w:szCs w:val="22"/>
        </w:rPr>
      </w:pPr>
      <w:r w:rsidRPr="00DC7F3D">
        <w:rPr>
          <w:rFonts w:ascii="Verdana" w:hAnsi="Verdana" w:cs="Verdana"/>
          <w:sz w:val="22"/>
          <w:szCs w:val="22"/>
        </w:rPr>
        <w:t>Zapytanie ofertowe skierowane jest do podmiotów czynnie prowadzących działalność gospodarczą tj. osób fizycznych, bądź osób prawnych prowadzących działalność gospodarczą (weryfikowane poprzez wpis do właściwego rejestru przedsiębiorstw), bądź jednostek organizacyjnych posiadających zdolność prawną.</w:t>
      </w:r>
    </w:p>
    <w:p w14:paraId="1CBFA943" w14:textId="77777777" w:rsidR="00717E89" w:rsidRPr="00DC7F3D" w:rsidRDefault="00717E89" w:rsidP="006D6A3A">
      <w:pPr>
        <w:numPr>
          <w:ilvl w:val="0"/>
          <w:numId w:val="7"/>
        </w:numPr>
        <w:spacing w:before="120" w:line="360" w:lineRule="auto"/>
        <w:ind w:left="0" w:firstLine="0"/>
        <w:contextualSpacing/>
        <w:mirrorIndents/>
        <w:rPr>
          <w:rFonts w:ascii="Verdana" w:hAnsi="Verdana" w:cs="Verdana"/>
          <w:sz w:val="22"/>
          <w:szCs w:val="22"/>
        </w:rPr>
      </w:pPr>
      <w:r w:rsidRPr="00DC7F3D">
        <w:rPr>
          <w:rFonts w:ascii="Verdana" w:hAnsi="Verdana" w:cs="Arial"/>
          <w:sz w:val="22"/>
          <w:szCs w:val="22"/>
        </w:rPr>
        <w:t>O udzielenie niniejszego zamówienia może ubiegać się Wykonawca, który:</w:t>
      </w:r>
    </w:p>
    <w:p w14:paraId="0438B5CC" w14:textId="5EBEEB05" w:rsidR="005B1EF9" w:rsidRPr="005B1EF9" w:rsidRDefault="00717E89" w:rsidP="005B1EF9">
      <w:pPr>
        <w:numPr>
          <w:ilvl w:val="0"/>
          <w:numId w:val="8"/>
        </w:numPr>
        <w:suppressAutoHyphens/>
        <w:autoSpaceDE w:val="0"/>
        <w:autoSpaceDN w:val="0"/>
        <w:adjustRightInd w:val="0"/>
        <w:spacing w:before="120" w:line="360" w:lineRule="auto"/>
        <w:ind w:left="0" w:firstLine="0"/>
        <w:contextualSpacing/>
        <w:mirrorIndents/>
        <w:rPr>
          <w:rFonts w:ascii="Verdana" w:hAnsi="Verdana" w:cs="Verdana"/>
          <w:sz w:val="22"/>
          <w:szCs w:val="22"/>
          <w:lang w:eastAsia="x-none"/>
        </w:rPr>
      </w:pPr>
      <w:r w:rsidRPr="00DC7F3D">
        <w:rPr>
          <w:rFonts w:ascii="Verdana" w:hAnsi="Verdana" w:cs="Verdana"/>
          <w:sz w:val="22"/>
          <w:szCs w:val="22"/>
        </w:rPr>
        <w:t xml:space="preserve">w okresie ostatnich </w:t>
      </w:r>
      <w:r w:rsidR="005B1EF9">
        <w:rPr>
          <w:rFonts w:ascii="Verdana" w:hAnsi="Verdana" w:cs="Verdana"/>
          <w:sz w:val="22"/>
          <w:szCs w:val="22"/>
        </w:rPr>
        <w:t>5</w:t>
      </w:r>
      <w:r w:rsidRPr="00DC7F3D">
        <w:rPr>
          <w:rFonts w:ascii="Verdana" w:hAnsi="Verdana" w:cs="Verdana"/>
          <w:sz w:val="22"/>
          <w:szCs w:val="22"/>
        </w:rPr>
        <w:t xml:space="preserve"> lat przed dniem upływu terminu składania ofert, a jeżeli okres prowadzenia działalności jest krótszy, to w tym okresie</w:t>
      </w:r>
      <w:r w:rsidR="00854F20" w:rsidRPr="00DC7F3D">
        <w:rPr>
          <w:rFonts w:ascii="Verdana" w:hAnsi="Verdana" w:cs="Verdana"/>
          <w:sz w:val="22"/>
          <w:szCs w:val="22"/>
        </w:rPr>
        <w:t>,</w:t>
      </w:r>
      <w:r w:rsidRPr="00DC7F3D">
        <w:rPr>
          <w:rFonts w:ascii="Verdana" w:hAnsi="Verdana" w:cs="Verdana"/>
          <w:sz w:val="22"/>
          <w:szCs w:val="22"/>
        </w:rPr>
        <w:t xml:space="preserve"> </w:t>
      </w:r>
      <w:bookmarkStart w:id="1" w:name="_Hlk223005367"/>
      <w:bookmarkStart w:id="2" w:name="_Hlk224554491"/>
      <w:r w:rsidRPr="00DC7F3D">
        <w:rPr>
          <w:rFonts w:ascii="Verdana" w:hAnsi="Verdana" w:cs="Verdana"/>
          <w:sz w:val="22"/>
          <w:szCs w:val="22"/>
        </w:rPr>
        <w:t xml:space="preserve">wykonał </w:t>
      </w:r>
      <w:bookmarkEnd w:id="1"/>
      <w:bookmarkEnd w:id="2"/>
      <w:r w:rsidR="005B1EF9" w:rsidRPr="00AD09F7">
        <w:rPr>
          <w:rFonts w:ascii="Verdana" w:hAnsi="Verdana"/>
          <w:sz w:val="22"/>
          <w:szCs w:val="22"/>
        </w:rPr>
        <w:t>należycie, co najmniej jedną (1) usługę dotyczącą analiz, oceny, opinii, badań, publikacji lub projektów związanych z oświetleniem na terenach zurbanizowanych;</w:t>
      </w:r>
    </w:p>
    <w:p w14:paraId="3466AEFE" w14:textId="6056288A" w:rsidR="005B1EF9" w:rsidRPr="005B1EF9" w:rsidRDefault="00854F20" w:rsidP="00226746">
      <w:pPr>
        <w:numPr>
          <w:ilvl w:val="0"/>
          <w:numId w:val="8"/>
        </w:numPr>
        <w:suppressAutoHyphens/>
        <w:autoSpaceDE w:val="0"/>
        <w:autoSpaceDN w:val="0"/>
        <w:adjustRightInd w:val="0"/>
        <w:spacing w:before="120" w:line="360" w:lineRule="auto"/>
        <w:ind w:left="0" w:firstLine="0"/>
        <w:contextualSpacing/>
        <w:mirrorIndents/>
        <w:rPr>
          <w:rFonts w:ascii="Verdana" w:hAnsi="Verdana" w:cs="Verdana"/>
          <w:sz w:val="22"/>
          <w:szCs w:val="22"/>
          <w:lang w:val="x-none" w:eastAsia="x-none"/>
        </w:rPr>
      </w:pPr>
      <w:r w:rsidRPr="00DC7F3D">
        <w:rPr>
          <w:rFonts w:ascii="Verdana" w:hAnsi="Verdana" w:cs="Verdana"/>
          <w:sz w:val="22"/>
          <w:szCs w:val="22"/>
          <w:lang w:val="x-none" w:eastAsia="x-none"/>
        </w:rPr>
        <w:t xml:space="preserve">dysponuje </w:t>
      </w:r>
      <w:r w:rsidRPr="00DC7F3D">
        <w:rPr>
          <w:rFonts w:ascii="Verdana" w:hAnsi="Verdana"/>
          <w:sz w:val="22"/>
          <w:szCs w:val="22"/>
          <w:lang w:val="x-none" w:eastAsia="x-none"/>
        </w:rPr>
        <w:t>lub będzie dysponowa</w:t>
      </w:r>
      <w:r w:rsidRPr="00DC7F3D">
        <w:rPr>
          <w:rFonts w:ascii="Verdana" w:hAnsi="Verdana"/>
          <w:sz w:val="22"/>
          <w:szCs w:val="22"/>
          <w:lang w:eastAsia="x-none"/>
        </w:rPr>
        <w:t>ł do realizacji przedmiotu zamówienia</w:t>
      </w:r>
      <w:r w:rsidR="005B1EF9">
        <w:rPr>
          <w:rFonts w:ascii="Verdana" w:hAnsi="Verdana"/>
          <w:sz w:val="22"/>
          <w:szCs w:val="22"/>
          <w:lang w:eastAsia="x-none"/>
        </w:rPr>
        <w:t>:</w:t>
      </w:r>
    </w:p>
    <w:p w14:paraId="22D66E1B" w14:textId="21EFDA4B" w:rsidR="005B1EF9" w:rsidRPr="005B1EF9" w:rsidRDefault="005B1EF9" w:rsidP="000D7C11">
      <w:pPr>
        <w:pStyle w:val="Akapitzlist"/>
        <w:numPr>
          <w:ilvl w:val="0"/>
          <w:numId w:val="40"/>
        </w:numPr>
        <w:suppressAutoHyphens/>
        <w:autoSpaceDE w:val="0"/>
        <w:autoSpaceDN w:val="0"/>
        <w:adjustRightInd w:val="0"/>
        <w:spacing w:before="120" w:line="360" w:lineRule="auto"/>
        <w:ind w:left="0" w:firstLine="0"/>
        <w:mirrorIndents/>
        <w:rPr>
          <w:rFonts w:ascii="Verdana" w:hAnsi="Verdana" w:cs="Verdana"/>
          <w:sz w:val="22"/>
          <w:szCs w:val="22"/>
          <w:lang w:eastAsia="ar-SA"/>
        </w:rPr>
      </w:pPr>
      <w:bookmarkStart w:id="3" w:name="_Hlk225326523"/>
      <w:r w:rsidRPr="005B1EF9">
        <w:rPr>
          <w:rFonts w:ascii="Verdana" w:hAnsi="Verdana"/>
          <w:sz w:val="22"/>
          <w:szCs w:val="22"/>
          <w:lang w:eastAsia="ar-SA"/>
        </w:rPr>
        <w:t xml:space="preserve">co </w:t>
      </w:r>
      <w:r w:rsidRPr="005B1EF9">
        <w:rPr>
          <w:rFonts w:ascii="Verdana" w:hAnsi="Verdana" w:cs="Verdana"/>
          <w:sz w:val="22"/>
          <w:szCs w:val="22"/>
          <w:lang w:eastAsia="ar-SA"/>
        </w:rPr>
        <w:t xml:space="preserve">najmniej </w:t>
      </w:r>
      <w:r>
        <w:rPr>
          <w:rFonts w:ascii="Verdana" w:hAnsi="Verdana" w:cs="Verdana"/>
          <w:sz w:val="22"/>
          <w:szCs w:val="22"/>
          <w:lang w:val="pl-PL" w:eastAsia="ar-SA"/>
        </w:rPr>
        <w:t>jedną (</w:t>
      </w:r>
      <w:r w:rsidRPr="005B1EF9">
        <w:rPr>
          <w:rFonts w:ascii="Verdana" w:hAnsi="Verdana" w:cs="Verdana"/>
          <w:sz w:val="22"/>
          <w:szCs w:val="22"/>
          <w:lang w:eastAsia="ar-SA"/>
        </w:rPr>
        <w:t>1</w:t>
      </w:r>
      <w:r>
        <w:rPr>
          <w:rFonts w:ascii="Verdana" w:hAnsi="Verdana" w:cs="Verdana"/>
          <w:sz w:val="22"/>
          <w:szCs w:val="22"/>
          <w:lang w:val="pl-PL" w:eastAsia="ar-SA"/>
        </w:rPr>
        <w:t>)</w:t>
      </w:r>
      <w:r w:rsidRPr="005B1EF9">
        <w:rPr>
          <w:rFonts w:ascii="Verdana" w:hAnsi="Verdana" w:cs="Verdana"/>
          <w:sz w:val="22"/>
          <w:szCs w:val="22"/>
          <w:lang w:eastAsia="ar-SA"/>
        </w:rPr>
        <w:t xml:space="preserve"> osob</w:t>
      </w:r>
      <w:r w:rsidR="005104AA">
        <w:rPr>
          <w:rFonts w:ascii="Verdana" w:hAnsi="Verdana" w:cs="Verdana"/>
          <w:sz w:val="22"/>
          <w:szCs w:val="22"/>
          <w:lang w:val="pl-PL" w:eastAsia="ar-SA"/>
        </w:rPr>
        <w:t>ę</w:t>
      </w:r>
      <w:r w:rsidRPr="005B1EF9">
        <w:rPr>
          <w:rFonts w:ascii="Verdana" w:hAnsi="Verdana" w:cs="Verdana"/>
          <w:sz w:val="22"/>
          <w:szCs w:val="22"/>
          <w:lang w:eastAsia="ar-SA"/>
        </w:rPr>
        <w:t xml:space="preserve"> zdolną do wykonania zamówienia, </w:t>
      </w:r>
      <w:r w:rsidRPr="005B1EF9">
        <w:rPr>
          <w:rFonts w:ascii="Verdana" w:hAnsi="Verdana" w:cs="Verdana,Bold"/>
          <w:bCs/>
          <w:sz w:val="22"/>
          <w:szCs w:val="22"/>
          <w:lang w:eastAsia="ar-SA"/>
        </w:rPr>
        <w:t xml:space="preserve">tj.: </w:t>
      </w:r>
      <w:bookmarkStart w:id="4" w:name="_Hlk223687035"/>
      <w:r w:rsidRPr="003162D1">
        <w:rPr>
          <w:rFonts w:ascii="Verdana" w:hAnsi="Verdana" w:cs="Verdana,Bold"/>
          <w:b/>
          <w:bCs/>
          <w:sz w:val="22"/>
          <w:szCs w:val="22"/>
          <w:lang w:eastAsia="ar-SA"/>
        </w:rPr>
        <w:t>specjalist</w:t>
      </w:r>
      <w:r w:rsidR="005104AA">
        <w:rPr>
          <w:rFonts w:ascii="Verdana" w:hAnsi="Verdana" w:cs="Verdana,Bold"/>
          <w:b/>
          <w:bCs/>
          <w:sz w:val="22"/>
          <w:szCs w:val="22"/>
          <w:lang w:val="pl-PL" w:eastAsia="ar-SA"/>
        </w:rPr>
        <w:t>ę</w:t>
      </w:r>
      <w:r w:rsidRPr="003162D1">
        <w:rPr>
          <w:rFonts w:ascii="Verdana" w:hAnsi="Verdana" w:cs="Verdana,Bold"/>
          <w:b/>
          <w:bCs/>
          <w:sz w:val="22"/>
          <w:szCs w:val="22"/>
          <w:lang w:eastAsia="ar-SA"/>
        </w:rPr>
        <w:t xml:space="preserve"> w zakresie architektury, architektury krajobrazu, urbanistyki, planowania przestrzennego</w:t>
      </w:r>
      <w:bookmarkEnd w:id="4"/>
      <w:r w:rsidRPr="003162D1">
        <w:rPr>
          <w:rFonts w:ascii="Verdana" w:hAnsi="Verdana" w:cs="Verdana,Bold"/>
          <w:b/>
          <w:bCs/>
          <w:sz w:val="22"/>
          <w:szCs w:val="22"/>
          <w:lang w:eastAsia="ar-SA"/>
        </w:rPr>
        <w:t xml:space="preserve"> lub zrównoważonego rozwoju,</w:t>
      </w:r>
      <w:r w:rsidRPr="005B1EF9">
        <w:rPr>
          <w:rFonts w:ascii="Verdana" w:hAnsi="Verdana" w:cs="Verdana,Bold"/>
          <w:bCs/>
          <w:sz w:val="22"/>
          <w:szCs w:val="22"/>
          <w:lang w:eastAsia="ar-SA"/>
        </w:rPr>
        <w:t xml:space="preserve"> </w:t>
      </w:r>
      <w:r w:rsidR="005104AA" w:rsidRPr="005B1EF9">
        <w:rPr>
          <w:rFonts w:ascii="Verdana" w:hAnsi="Verdana" w:cs="Verdana,Bold"/>
          <w:bCs/>
          <w:sz w:val="22"/>
          <w:szCs w:val="22"/>
          <w:lang w:eastAsia="ar-SA"/>
        </w:rPr>
        <w:t>któr</w:t>
      </w:r>
      <w:r w:rsidR="005104AA">
        <w:rPr>
          <w:rFonts w:ascii="Verdana" w:hAnsi="Verdana" w:cs="Verdana,Bold"/>
          <w:bCs/>
          <w:sz w:val="22"/>
          <w:szCs w:val="22"/>
          <w:lang w:val="pl-PL" w:eastAsia="ar-SA"/>
        </w:rPr>
        <w:t>a</w:t>
      </w:r>
      <w:r w:rsidR="005104AA" w:rsidRPr="005B1EF9">
        <w:rPr>
          <w:rFonts w:ascii="Verdana" w:hAnsi="Verdana" w:cs="Verdana,Bold"/>
          <w:bCs/>
          <w:sz w:val="22"/>
          <w:szCs w:val="22"/>
          <w:lang w:eastAsia="ar-SA"/>
        </w:rPr>
        <w:t xml:space="preserve"> </w:t>
      </w:r>
      <w:r w:rsidR="005104AA">
        <w:rPr>
          <w:rFonts w:ascii="Verdana" w:hAnsi="Verdana" w:cs="Verdana,Bold"/>
          <w:bCs/>
          <w:sz w:val="22"/>
          <w:szCs w:val="22"/>
          <w:lang w:val="pl-PL" w:eastAsia="ar-SA"/>
        </w:rPr>
        <w:t xml:space="preserve">legitymuje się wykształceniem </w:t>
      </w:r>
      <w:r w:rsidR="005104AA" w:rsidRPr="005B1EF9">
        <w:rPr>
          <w:rFonts w:ascii="Verdana" w:hAnsi="Verdana" w:cs="Verdana,Bold"/>
          <w:bCs/>
          <w:sz w:val="22"/>
          <w:szCs w:val="22"/>
          <w:lang w:eastAsia="ar-SA"/>
        </w:rPr>
        <w:t>wyższ</w:t>
      </w:r>
      <w:r w:rsidR="005104AA">
        <w:rPr>
          <w:rFonts w:ascii="Verdana" w:hAnsi="Verdana" w:cs="Verdana,Bold"/>
          <w:bCs/>
          <w:sz w:val="22"/>
          <w:szCs w:val="22"/>
          <w:lang w:val="pl-PL" w:eastAsia="ar-SA"/>
        </w:rPr>
        <w:t>ym</w:t>
      </w:r>
      <w:r w:rsidRPr="005B1EF9">
        <w:rPr>
          <w:rFonts w:ascii="Verdana" w:hAnsi="Verdana" w:cs="Verdana,Bold"/>
          <w:bCs/>
          <w:sz w:val="22"/>
          <w:szCs w:val="22"/>
          <w:lang w:eastAsia="ar-SA"/>
        </w:rPr>
        <w:t xml:space="preserve"> (tytuł </w:t>
      </w:r>
      <w:r w:rsidRPr="003162D1">
        <w:rPr>
          <w:rFonts w:ascii="Verdana" w:hAnsi="Verdana" w:cs="Verdana,Bold"/>
          <w:bCs/>
          <w:sz w:val="22"/>
          <w:szCs w:val="22"/>
          <w:lang w:eastAsia="ar-SA"/>
        </w:rPr>
        <w:t>magistra</w:t>
      </w:r>
      <w:r w:rsidRPr="005B1EF9">
        <w:rPr>
          <w:rFonts w:ascii="Verdana" w:hAnsi="Verdana" w:cs="Verdana,Bold"/>
          <w:bCs/>
          <w:sz w:val="22"/>
          <w:szCs w:val="22"/>
          <w:lang w:eastAsia="ar-SA"/>
        </w:rPr>
        <w:t>, magistra inżyniera</w:t>
      </w:r>
      <w:r w:rsidR="003162D1">
        <w:rPr>
          <w:rFonts w:ascii="Verdana" w:hAnsi="Verdana" w:cs="Verdana,Bold"/>
          <w:bCs/>
          <w:sz w:val="22"/>
          <w:szCs w:val="22"/>
          <w:lang w:val="pl-PL" w:eastAsia="ar-SA"/>
        </w:rPr>
        <w:t xml:space="preserve"> </w:t>
      </w:r>
      <w:r w:rsidRPr="005B1EF9">
        <w:rPr>
          <w:rFonts w:ascii="Verdana" w:hAnsi="Verdana" w:cs="Verdana,Bold"/>
          <w:bCs/>
          <w:sz w:val="22"/>
          <w:szCs w:val="22"/>
          <w:lang w:eastAsia="ar-SA"/>
        </w:rPr>
        <w:t>lub inżyniera) oraz</w:t>
      </w:r>
      <w:r w:rsidR="005104AA">
        <w:rPr>
          <w:rFonts w:ascii="Verdana" w:hAnsi="Verdana" w:cs="Verdana,Bold"/>
          <w:bCs/>
          <w:sz w:val="22"/>
          <w:szCs w:val="22"/>
          <w:lang w:val="pl-PL" w:eastAsia="ar-SA"/>
        </w:rPr>
        <w:t xml:space="preserve"> posiada</w:t>
      </w:r>
      <w:r w:rsidRPr="005B1EF9">
        <w:rPr>
          <w:rFonts w:ascii="Verdana" w:hAnsi="Verdana" w:cs="Verdana,Bold"/>
          <w:bCs/>
          <w:sz w:val="22"/>
          <w:szCs w:val="22"/>
          <w:lang w:eastAsia="ar-SA"/>
        </w:rPr>
        <w:t xml:space="preserve"> doświadczenie </w:t>
      </w:r>
      <w:r w:rsidRPr="005B1EF9">
        <w:rPr>
          <w:rFonts w:ascii="Verdana" w:hAnsi="Verdana"/>
          <w:sz w:val="22"/>
          <w:szCs w:val="22"/>
          <w:lang w:eastAsia="ar-SA"/>
        </w:rPr>
        <w:t>związan</w:t>
      </w:r>
      <w:r w:rsidR="005104AA">
        <w:rPr>
          <w:rFonts w:ascii="Verdana" w:hAnsi="Verdana"/>
          <w:sz w:val="22"/>
          <w:szCs w:val="22"/>
          <w:lang w:val="pl-PL" w:eastAsia="ar-SA"/>
        </w:rPr>
        <w:t>e</w:t>
      </w:r>
      <w:r w:rsidRPr="005B1EF9">
        <w:rPr>
          <w:rFonts w:ascii="Verdana" w:hAnsi="Verdana"/>
          <w:sz w:val="22"/>
          <w:szCs w:val="22"/>
          <w:lang w:eastAsia="ar-SA"/>
        </w:rPr>
        <w:t xml:space="preserve"> z analizami, ocenami, opiniami, badaniami, publikacjami lub projektami, związanymi z oświetleniem na terenach zurbanizowanych i</w:t>
      </w:r>
      <w:r w:rsidR="005104AA">
        <w:rPr>
          <w:rFonts w:ascii="Verdana" w:hAnsi="Verdana"/>
          <w:sz w:val="22"/>
          <w:szCs w:val="22"/>
          <w:lang w:val="pl-PL" w:eastAsia="ar-SA"/>
        </w:rPr>
        <w:t xml:space="preserve"> </w:t>
      </w:r>
      <w:r w:rsidRPr="005B1EF9">
        <w:rPr>
          <w:rFonts w:ascii="Verdana" w:hAnsi="Verdana"/>
          <w:sz w:val="22"/>
          <w:szCs w:val="22"/>
          <w:lang w:eastAsia="ar-SA"/>
        </w:rPr>
        <w:t xml:space="preserve">wykaże, że w okresie ostatnich pięciu (5) lat przed upływem terminu składania ofert wykonała co najmniej dwie </w:t>
      </w:r>
      <w:r w:rsidR="003162D1">
        <w:rPr>
          <w:rFonts w:ascii="Verdana" w:hAnsi="Verdana"/>
          <w:sz w:val="22"/>
          <w:szCs w:val="22"/>
          <w:lang w:val="pl-PL" w:eastAsia="ar-SA"/>
        </w:rPr>
        <w:t xml:space="preserve">(2) </w:t>
      </w:r>
      <w:r w:rsidRPr="005B1EF9">
        <w:rPr>
          <w:rFonts w:ascii="Verdana" w:hAnsi="Verdana"/>
          <w:sz w:val="22"/>
          <w:szCs w:val="22"/>
          <w:lang w:eastAsia="ar-SA"/>
        </w:rPr>
        <w:t xml:space="preserve">usługi dotyczące </w:t>
      </w:r>
      <w:bookmarkStart w:id="5" w:name="_Hlk225408535"/>
      <w:r w:rsidRPr="005B1EF9">
        <w:rPr>
          <w:rFonts w:ascii="Verdana" w:hAnsi="Verdana"/>
          <w:sz w:val="22"/>
          <w:szCs w:val="22"/>
          <w:lang w:eastAsia="ar-SA"/>
        </w:rPr>
        <w:t>analiz, oceny, opinii, badań, publikacji lub projektów związanych z oświetleniem na terenach zurbanizowanych</w:t>
      </w:r>
      <w:bookmarkEnd w:id="5"/>
      <w:r w:rsidRPr="005B1EF9">
        <w:rPr>
          <w:rFonts w:ascii="Verdana" w:hAnsi="Verdana"/>
          <w:sz w:val="22"/>
          <w:szCs w:val="22"/>
          <w:lang w:eastAsia="ar-SA"/>
        </w:rPr>
        <w:t>;</w:t>
      </w:r>
      <w:bookmarkEnd w:id="3"/>
    </w:p>
    <w:p w14:paraId="5F53D852" w14:textId="1331F7F8" w:rsidR="005B1EF9" w:rsidRPr="005B1EF9" w:rsidRDefault="005B1EF9" w:rsidP="000D7C11">
      <w:pPr>
        <w:pStyle w:val="Akapitzlist"/>
        <w:numPr>
          <w:ilvl w:val="0"/>
          <w:numId w:val="40"/>
        </w:numPr>
        <w:suppressAutoHyphens/>
        <w:autoSpaceDE w:val="0"/>
        <w:autoSpaceDN w:val="0"/>
        <w:adjustRightInd w:val="0"/>
        <w:spacing w:before="120" w:line="360" w:lineRule="auto"/>
        <w:ind w:left="0" w:firstLine="0"/>
        <w:mirrorIndents/>
        <w:rPr>
          <w:rFonts w:ascii="Verdana" w:hAnsi="Verdana" w:cs="Verdana"/>
          <w:sz w:val="22"/>
          <w:szCs w:val="22"/>
          <w:lang w:eastAsia="ar-SA"/>
        </w:rPr>
      </w:pPr>
      <w:r w:rsidRPr="005B1EF9">
        <w:rPr>
          <w:rFonts w:ascii="Verdana" w:hAnsi="Verdana"/>
          <w:sz w:val="22"/>
          <w:szCs w:val="22"/>
          <w:lang w:eastAsia="ar-SA"/>
        </w:rPr>
        <w:t xml:space="preserve">co </w:t>
      </w:r>
      <w:r w:rsidRPr="005B1EF9">
        <w:rPr>
          <w:rFonts w:ascii="Verdana" w:hAnsi="Verdana" w:cs="Verdana"/>
          <w:sz w:val="22"/>
          <w:szCs w:val="22"/>
          <w:lang w:eastAsia="ar-SA"/>
        </w:rPr>
        <w:t xml:space="preserve">najmniej </w:t>
      </w:r>
      <w:r w:rsidR="003162D1">
        <w:rPr>
          <w:rFonts w:ascii="Verdana" w:hAnsi="Verdana" w:cs="Verdana"/>
          <w:sz w:val="22"/>
          <w:szCs w:val="22"/>
          <w:lang w:val="pl-PL" w:eastAsia="ar-SA"/>
        </w:rPr>
        <w:t>jedną (</w:t>
      </w:r>
      <w:r w:rsidRPr="005B1EF9">
        <w:rPr>
          <w:rFonts w:ascii="Verdana" w:hAnsi="Verdana" w:cs="Verdana"/>
          <w:sz w:val="22"/>
          <w:szCs w:val="22"/>
          <w:lang w:eastAsia="ar-SA"/>
        </w:rPr>
        <w:t>1</w:t>
      </w:r>
      <w:r w:rsidR="003162D1">
        <w:rPr>
          <w:rFonts w:ascii="Verdana" w:hAnsi="Verdana" w:cs="Verdana"/>
          <w:sz w:val="22"/>
          <w:szCs w:val="22"/>
          <w:lang w:val="pl-PL" w:eastAsia="ar-SA"/>
        </w:rPr>
        <w:t>)</w:t>
      </w:r>
      <w:r w:rsidRPr="005B1EF9">
        <w:rPr>
          <w:rFonts w:ascii="Verdana" w:hAnsi="Verdana" w:cs="Verdana"/>
          <w:sz w:val="22"/>
          <w:szCs w:val="22"/>
          <w:lang w:eastAsia="ar-SA"/>
        </w:rPr>
        <w:t xml:space="preserve"> osob</w:t>
      </w:r>
      <w:r w:rsidR="005104AA">
        <w:rPr>
          <w:rFonts w:ascii="Verdana" w:hAnsi="Verdana" w:cs="Verdana"/>
          <w:sz w:val="22"/>
          <w:szCs w:val="22"/>
          <w:lang w:val="pl-PL" w:eastAsia="ar-SA"/>
        </w:rPr>
        <w:t>ę</w:t>
      </w:r>
      <w:r w:rsidRPr="005B1EF9">
        <w:rPr>
          <w:rFonts w:ascii="Verdana" w:hAnsi="Verdana" w:cs="Verdana"/>
          <w:sz w:val="22"/>
          <w:szCs w:val="22"/>
          <w:lang w:eastAsia="ar-SA"/>
        </w:rPr>
        <w:t xml:space="preserve"> zdolną do wykonania zamówienia, </w:t>
      </w:r>
      <w:r w:rsidRPr="005B1EF9">
        <w:rPr>
          <w:rFonts w:ascii="Verdana" w:hAnsi="Verdana" w:cs="Verdana,Bold"/>
          <w:bCs/>
          <w:sz w:val="22"/>
          <w:szCs w:val="22"/>
          <w:lang w:eastAsia="ar-SA"/>
        </w:rPr>
        <w:t xml:space="preserve">tj.: </w:t>
      </w:r>
      <w:r w:rsidRPr="003162D1">
        <w:rPr>
          <w:rFonts w:ascii="Verdana" w:hAnsi="Verdana" w:cs="Verdana,Bold"/>
          <w:b/>
          <w:bCs/>
          <w:sz w:val="22"/>
          <w:szCs w:val="22"/>
          <w:lang w:eastAsia="ar-SA"/>
        </w:rPr>
        <w:t>specjalist</w:t>
      </w:r>
      <w:r w:rsidR="005104AA">
        <w:rPr>
          <w:rFonts w:ascii="Verdana" w:hAnsi="Verdana" w:cs="Verdana,Bold"/>
          <w:b/>
          <w:bCs/>
          <w:sz w:val="22"/>
          <w:szCs w:val="22"/>
          <w:lang w:val="pl-PL" w:eastAsia="ar-SA"/>
        </w:rPr>
        <w:t>ę</w:t>
      </w:r>
      <w:r w:rsidRPr="003162D1">
        <w:rPr>
          <w:rFonts w:ascii="Verdana" w:hAnsi="Verdana" w:cs="Verdana,Bold"/>
          <w:b/>
          <w:bCs/>
          <w:sz w:val="22"/>
          <w:szCs w:val="22"/>
          <w:lang w:eastAsia="ar-SA"/>
        </w:rPr>
        <w:t xml:space="preserve"> w</w:t>
      </w:r>
      <w:r w:rsidR="003162D1">
        <w:rPr>
          <w:rFonts w:ascii="Verdana" w:hAnsi="Verdana" w:cs="Verdana,Bold"/>
          <w:b/>
          <w:bCs/>
          <w:sz w:val="22"/>
          <w:szCs w:val="22"/>
          <w:lang w:val="pl-PL" w:eastAsia="ar-SA"/>
        </w:rPr>
        <w:t xml:space="preserve"> </w:t>
      </w:r>
      <w:r w:rsidRPr="003162D1">
        <w:rPr>
          <w:rFonts w:ascii="Verdana" w:hAnsi="Verdana" w:cs="Verdana,Bold"/>
          <w:b/>
          <w:bCs/>
          <w:sz w:val="22"/>
          <w:szCs w:val="22"/>
          <w:lang w:eastAsia="ar-SA"/>
        </w:rPr>
        <w:t>zakresie techniki świetlnej, projektowania oświetlenia i</w:t>
      </w:r>
      <w:r w:rsidR="003162D1">
        <w:rPr>
          <w:rFonts w:ascii="Verdana" w:hAnsi="Verdana" w:cs="Verdana,Bold"/>
          <w:b/>
          <w:bCs/>
          <w:sz w:val="22"/>
          <w:szCs w:val="22"/>
          <w:lang w:val="pl-PL" w:eastAsia="ar-SA"/>
        </w:rPr>
        <w:t> </w:t>
      </w:r>
      <w:r w:rsidRPr="003162D1">
        <w:rPr>
          <w:rFonts w:ascii="Verdana" w:hAnsi="Verdana" w:cs="Verdana,Bold"/>
          <w:b/>
          <w:bCs/>
          <w:sz w:val="22"/>
          <w:szCs w:val="22"/>
          <w:lang w:eastAsia="ar-SA"/>
        </w:rPr>
        <w:t>iluminacji w</w:t>
      </w:r>
      <w:r w:rsidR="003162D1">
        <w:rPr>
          <w:rFonts w:ascii="Verdana" w:hAnsi="Verdana" w:cs="Verdana,Bold"/>
          <w:b/>
          <w:bCs/>
          <w:sz w:val="22"/>
          <w:szCs w:val="22"/>
          <w:lang w:val="pl-PL" w:eastAsia="ar-SA"/>
        </w:rPr>
        <w:t xml:space="preserve"> </w:t>
      </w:r>
      <w:r w:rsidRPr="003162D1">
        <w:rPr>
          <w:rFonts w:ascii="Verdana" w:hAnsi="Verdana" w:cs="Verdana,Bold"/>
          <w:b/>
          <w:bCs/>
          <w:sz w:val="22"/>
          <w:szCs w:val="22"/>
          <w:lang w:eastAsia="ar-SA"/>
        </w:rPr>
        <w:t>warunkach miejskich, uwzględniających zależności pomiędzy oświetleniem, efektywnością energetyczną i oddziaływaniem na środowisko</w:t>
      </w:r>
      <w:r w:rsidRPr="005B1EF9">
        <w:rPr>
          <w:rFonts w:ascii="Verdana" w:hAnsi="Verdana" w:cs="Verdana,Bold"/>
          <w:bCs/>
          <w:sz w:val="22"/>
          <w:szCs w:val="22"/>
          <w:lang w:eastAsia="ar-SA"/>
        </w:rPr>
        <w:t xml:space="preserve">, </w:t>
      </w:r>
      <w:r w:rsidR="005104AA" w:rsidRPr="005B1EF9">
        <w:rPr>
          <w:rFonts w:ascii="Verdana" w:hAnsi="Verdana" w:cs="Verdana,Bold"/>
          <w:bCs/>
          <w:sz w:val="22"/>
          <w:szCs w:val="22"/>
          <w:lang w:eastAsia="ar-SA"/>
        </w:rPr>
        <w:t>któr</w:t>
      </w:r>
      <w:r w:rsidR="005104AA">
        <w:rPr>
          <w:rFonts w:ascii="Verdana" w:hAnsi="Verdana" w:cs="Verdana,Bold"/>
          <w:bCs/>
          <w:sz w:val="22"/>
          <w:szCs w:val="22"/>
          <w:lang w:val="pl-PL" w:eastAsia="ar-SA"/>
        </w:rPr>
        <w:t>a</w:t>
      </w:r>
      <w:r w:rsidR="005104AA" w:rsidRPr="005B1EF9">
        <w:rPr>
          <w:rFonts w:ascii="Verdana" w:hAnsi="Verdana" w:cs="Verdana,Bold"/>
          <w:bCs/>
          <w:sz w:val="22"/>
          <w:szCs w:val="22"/>
          <w:lang w:eastAsia="ar-SA"/>
        </w:rPr>
        <w:t xml:space="preserve"> </w:t>
      </w:r>
      <w:r w:rsidR="005104AA">
        <w:rPr>
          <w:rFonts w:ascii="Verdana" w:hAnsi="Verdana" w:cs="Verdana,Bold"/>
          <w:bCs/>
          <w:sz w:val="22"/>
          <w:szCs w:val="22"/>
          <w:lang w:val="pl-PL" w:eastAsia="ar-SA"/>
        </w:rPr>
        <w:t xml:space="preserve">legitymuje się wykształceniem </w:t>
      </w:r>
      <w:r w:rsidR="005104AA" w:rsidRPr="005B1EF9">
        <w:rPr>
          <w:rFonts w:ascii="Verdana" w:hAnsi="Verdana" w:cs="Verdana,Bold"/>
          <w:bCs/>
          <w:sz w:val="22"/>
          <w:szCs w:val="22"/>
          <w:lang w:eastAsia="ar-SA"/>
        </w:rPr>
        <w:t>wyższ</w:t>
      </w:r>
      <w:r w:rsidR="005104AA">
        <w:rPr>
          <w:rFonts w:ascii="Verdana" w:hAnsi="Verdana" w:cs="Verdana,Bold"/>
          <w:bCs/>
          <w:sz w:val="22"/>
          <w:szCs w:val="22"/>
          <w:lang w:val="pl-PL" w:eastAsia="ar-SA"/>
        </w:rPr>
        <w:t>ym</w:t>
      </w:r>
      <w:r w:rsidR="005104AA" w:rsidRPr="005B1EF9">
        <w:rPr>
          <w:rFonts w:ascii="Verdana" w:hAnsi="Verdana" w:cs="Verdana,Bold"/>
          <w:bCs/>
          <w:sz w:val="22"/>
          <w:szCs w:val="22"/>
          <w:lang w:eastAsia="ar-SA"/>
        </w:rPr>
        <w:t xml:space="preserve"> </w:t>
      </w:r>
      <w:r w:rsidRPr="005B1EF9">
        <w:rPr>
          <w:rFonts w:ascii="Verdana" w:hAnsi="Verdana" w:cs="Verdana,Bold"/>
          <w:bCs/>
          <w:sz w:val="22"/>
          <w:szCs w:val="22"/>
          <w:lang w:eastAsia="ar-SA"/>
        </w:rPr>
        <w:t xml:space="preserve">(tytuł </w:t>
      </w:r>
      <w:r w:rsidRPr="003162D1">
        <w:rPr>
          <w:rFonts w:ascii="Verdana" w:hAnsi="Verdana" w:cs="Verdana,Bold"/>
          <w:bCs/>
          <w:sz w:val="22"/>
          <w:szCs w:val="22"/>
          <w:lang w:eastAsia="ar-SA"/>
        </w:rPr>
        <w:t>magistra,</w:t>
      </w:r>
      <w:r w:rsidRPr="005B1EF9">
        <w:rPr>
          <w:rFonts w:ascii="Verdana" w:hAnsi="Verdana" w:cs="Verdana,Bold"/>
          <w:bCs/>
          <w:sz w:val="22"/>
          <w:szCs w:val="22"/>
          <w:lang w:eastAsia="ar-SA"/>
        </w:rPr>
        <w:t xml:space="preserve"> magistra inżyniera lub inżyniera) oraz </w:t>
      </w:r>
      <w:r w:rsidR="005104AA">
        <w:rPr>
          <w:rFonts w:ascii="Verdana" w:hAnsi="Verdana" w:cs="Verdana,Bold"/>
          <w:bCs/>
          <w:sz w:val="22"/>
          <w:szCs w:val="22"/>
          <w:lang w:val="pl-PL" w:eastAsia="ar-SA"/>
        </w:rPr>
        <w:t xml:space="preserve">posiada </w:t>
      </w:r>
      <w:r w:rsidRPr="005B1EF9">
        <w:rPr>
          <w:rFonts w:ascii="Verdana" w:hAnsi="Verdana" w:cs="Verdana,Bold"/>
          <w:bCs/>
          <w:sz w:val="22"/>
          <w:szCs w:val="22"/>
          <w:lang w:eastAsia="ar-SA"/>
        </w:rPr>
        <w:t xml:space="preserve">doświadczenie </w:t>
      </w:r>
      <w:r w:rsidRPr="005B1EF9">
        <w:rPr>
          <w:rFonts w:ascii="Verdana" w:hAnsi="Verdana"/>
          <w:sz w:val="22"/>
          <w:szCs w:val="22"/>
          <w:lang w:eastAsia="ar-SA"/>
        </w:rPr>
        <w:t>związan</w:t>
      </w:r>
      <w:r w:rsidR="005104AA">
        <w:rPr>
          <w:rFonts w:ascii="Verdana" w:hAnsi="Verdana"/>
          <w:sz w:val="22"/>
          <w:szCs w:val="22"/>
          <w:lang w:val="pl-PL" w:eastAsia="ar-SA"/>
        </w:rPr>
        <w:t>e</w:t>
      </w:r>
      <w:r w:rsidRPr="005B1EF9">
        <w:rPr>
          <w:rFonts w:ascii="Verdana" w:hAnsi="Verdana"/>
          <w:sz w:val="22"/>
          <w:szCs w:val="22"/>
          <w:lang w:eastAsia="ar-SA"/>
        </w:rPr>
        <w:t xml:space="preserve"> z</w:t>
      </w:r>
      <w:r w:rsidR="005104AA">
        <w:rPr>
          <w:rFonts w:ascii="Verdana" w:hAnsi="Verdana"/>
          <w:sz w:val="22"/>
          <w:szCs w:val="22"/>
          <w:lang w:val="pl-PL" w:eastAsia="ar-SA"/>
        </w:rPr>
        <w:t> </w:t>
      </w:r>
      <w:r w:rsidRPr="005B1EF9">
        <w:rPr>
          <w:rFonts w:ascii="Verdana" w:hAnsi="Verdana"/>
          <w:sz w:val="22"/>
          <w:szCs w:val="22"/>
          <w:lang w:eastAsia="ar-SA"/>
        </w:rPr>
        <w:t>analizami, ocenami, opiniami, badaniami, publikacjami lub projektami, związanymi z</w:t>
      </w:r>
      <w:r w:rsidR="00480760">
        <w:rPr>
          <w:rFonts w:ascii="Verdana" w:hAnsi="Verdana"/>
          <w:sz w:val="22"/>
          <w:szCs w:val="22"/>
          <w:lang w:val="pl-PL" w:eastAsia="ar-SA"/>
        </w:rPr>
        <w:t xml:space="preserve"> </w:t>
      </w:r>
      <w:r w:rsidRPr="005B1EF9">
        <w:rPr>
          <w:rFonts w:ascii="Verdana" w:hAnsi="Verdana"/>
          <w:sz w:val="22"/>
          <w:szCs w:val="22"/>
          <w:lang w:eastAsia="ar-SA"/>
        </w:rPr>
        <w:t xml:space="preserve">oświetleniem na terenach zurbanizowanych i wykaże, że w okresie ostatnich pięciu (5) lat przed upływem terminu </w:t>
      </w:r>
      <w:bookmarkStart w:id="6" w:name="_Hlk225335768"/>
      <w:r w:rsidRPr="005B1EF9">
        <w:rPr>
          <w:rFonts w:ascii="Verdana" w:hAnsi="Verdana"/>
          <w:sz w:val="22"/>
          <w:szCs w:val="22"/>
          <w:lang w:eastAsia="ar-SA"/>
        </w:rPr>
        <w:t>składania ofert wykonała co najmniej dwie</w:t>
      </w:r>
      <w:r w:rsidR="003162D1">
        <w:rPr>
          <w:rFonts w:ascii="Verdana" w:hAnsi="Verdana"/>
          <w:sz w:val="22"/>
          <w:szCs w:val="22"/>
          <w:lang w:val="pl-PL" w:eastAsia="ar-SA"/>
        </w:rPr>
        <w:t xml:space="preserve"> (2)</w:t>
      </w:r>
      <w:r w:rsidRPr="005B1EF9">
        <w:rPr>
          <w:rFonts w:ascii="Verdana" w:hAnsi="Verdana"/>
          <w:sz w:val="22"/>
          <w:szCs w:val="22"/>
          <w:lang w:eastAsia="ar-SA"/>
        </w:rPr>
        <w:t xml:space="preserve"> usługi dotyczące analiz, oceny, opinii, badań, publikacji lub projektów związanych z oświetleniem na terenach zurbanizowanych</w:t>
      </w:r>
      <w:bookmarkEnd w:id="6"/>
      <w:r w:rsidRPr="005B1EF9">
        <w:rPr>
          <w:rFonts w:ascii="Verdana" w:hAnsi="Verdana"/>
          <w:sz w:val="22"/>
          <w:szCs w:val="22"/>
          <w:lang w:eastAsia="ar-SA"/>
        </w:rPr>
        <w:t>;</w:t>
      </w:r>
    </w:p>
    <w:p w14:paraId="31A340E5" w14:textId="4E167043" w:rsidR="005B1EF9" w:rsidRPr="005B1EF9" w:rsidRDefault="005B1EF9" w:rsidP="000D7C11">
      <w:pPr>
        <w:pStyle w:val="Akapitzlist"/>
        <w:numPr>
          <w:ilvl w:val="0"/>
          <w:numId w:val="40"/>
        </w:numPr>
        <w:suppressAutoHyphens/>
        <w:autoSpaceDE w:val="0"/>
        <w:autoSpaceDN w:val="0"/>
        <w:adjustRightInd w:val="0"/>
        <w:spacing w:before="120" w:line="360" w:lineRule="auto"/>
        <w:ind w:left="0" w:firstLine="0"/>
        <w:mirrorIndents/>
        <w:rPr>
          <w:rFonts w:ascii="Verdana" w:hAnsi="Verdana" w:cs="Verdana"/>
          <w:sz w:val="22"/>
          <w:szCs w:val="22"/>
          <w:lang w:eastAsia="ar-SA"/>
        </w:rPr>
      </w:pPr>
      <w:r w:rsidRPr="005B1EF9">
        <w:rPr>
          <w:rFonts w:ascii="Verdana" w:hAnsi="Verdana"/>
          <w:sz w:val="22"/>
          <w:szCs w:val="22"/>
          <w:lang w:eastAsia="ar-SA"/>
        </w:rPr>
        <w:t xml:space="preserve">co </w:t>
      </w:r>
      <w:r w:rsidRPr="005B1EF9">
        <w:rPr>
          <w:rFonts w:ascii="Verdana" w:hAnsi="Verdana" w:cs="Verdana"/>
          <w:sz w:val="22"/>
          <w:szCs w:val="22"/>
          <w:lang w:eastAsia="ar-SA"/>
        </w:rPr>
        <w:t xml:space="preserve">najmniej </w:t>
      </w:r>
      <w:r w:rsidR="003162D1">
        <w:rPr>
          <w:rFonts w:ascii="Verdana" w:hAnsi="Verdana" w:cs="Verdana"/>
          <w:sz w:val="22"/>
          <w:szCs w:val="22"/>
          <w:lang w:val="pl-PL" w:eastAsia="ar-SA"/>
        </w:rPr>
        <w:t>jedną (</w:t>
      </w:r>
      <w:r w:rsidRPr="005B1EF9">
        <w:rPr>
          <w:rFonts w:ascii="Verdana" w:hAnsi="Verdana" w:cs="Verdana"/>
          <w:sz w:val="22"/>
          <w:szCs w:val="22"/>
          <w:lang w:eastAsia="ar-SA"/>
        </w:rPr>
        <w:t>1</w:t>
      </w:r>
      <w:r w:rsidR="003162D1">
        <w:rPr>
          <w:rFonts w:ascii="Verdana" w:hAnsi="Verdana" w:cs="Verdana"/>
          <w:sz w:val="22"/>
          <w:szCs w:val="22"/>
          <w:lang w:val="pl-PL" w:eastAsia="ar-SA"/>
        </w:rPr>
        <w:t>)</w:t>
      </w:r>
      <w:r w:rsidRPr="005B1EF9">
        <w:rPr>
          <w:rFonts w:ascii="Verdana" w:hAnsi="Verdana" w:cs="Verdana"/>
          <w:sz w:val="22"/>
          <w:szCs w:val="22"/>
          <w:lang w:eastAsia="ar-SA"/>
        </w:rPr>
        <w:t xml:space="preserve"> osob</w:t>
      </w:r>
      <w:r w:rsidR="005104AA">
        <w:rPr>
          <w:rFonts w:ascii="Verdana" w:hAnsi="Verdana" w:cs="Verdana"/>
          <w:sz w:val="22"/>
          <w:szCs w:val="22"/>
          <w:lang w:val="pl-PL" w:eastAsia="ar-SA"/>
        </w:rPr>
        <w:t>ę</w:t>
      </w:r>
      <w:r w:rsidRPr="005B1EF9">
        <w:rPr>
          <w:rFonts w:ascii="Verdana" w:hAnsi="Verdana" w:cs="Verdana"/>
          <w:sz w:val="22"/>
          <w:szCs w:val="22"/>
          <w:lang w:eastAsia="ar-SA"/>
        </w:rPr>
        <w:t xml:space="preserve"> zdolną do wykonania zamówienia, </w:t>
      </w:r>
      <w:r w:rsidRPr="005B1EF9">
        <w:rPr>
          <w:rFonts w:ascii="Verdana" w:hAnsi="Verdana" w:cs="Verdana,Bold"/>
          <w:bCs/>
          <w:sz w:val="22"/>
          <w:szCs w:val="22"/>
          <w:lang w:eastAsia="ar-SA"/>
        </w:rPr>
        <w:t xml:space="preserve">tj.: </w:t>
      </w:r>
      <w:r w:rsidRPr="003162D1">
        <w:rPr>
          <w:rFonts w:ascii="Verdana" w:hAnsi="Verdana" w:cs="Verdana,Bold"/>
          <w:b/>
          <w:bCs/>
          <w:sz w:val="22"/>
          <w:szCs w:val="22"/>
          <w:lang w:eastAsia="ar-SA"/>
        </w:rPr>
        <w:t>specjalist</w:t>
      </w:r>
      <w:r w:rsidR="005104AA">
        <w:rPr>
          <w:rFonts w:ascii="Verdana" w:hAnsi="Verdana" w:cs="Verdana,Bold"/>
          <w:b/>
          <w:bCs/>
          <w:sz w:val="22"/>
          <w:szCs w:val="22"/>
          <w:lang w:val="pl-PL" w:eastAsia="ar-SA"/>
        </w:rPr>
        <w:t>ę</w:t>
      </w:r>
      <w:r w:rsidRPr="003162D1">
        <w:rPr>
          <w:rFonts w:ascii="Verdana" w:hAnsi="Verdana" w:cs="Verdana,Bold"/>
          <w:b/>
          <w:bCs/>
          <w:sz w:val="22"/>
          <w:szCs w:val="22"/>
          <w:lang w:eastAsia="ar-SA"/>
        </w:rPr>
        <w:t xml:space="preserve"> w zakresie nauk biologicznych, w szczególności biologii, botaniki, zoologii, uwzględniających zależności pomiędzy oświetleniem, </w:t>
      </w:r>
      <w:r w:rsidRPr="003162D1">
        <w:rPr>
          <w:rFonts w:ascii="Verdana" w:hAnsi="Verdana" w:cs="Verdana,Bold"/>
          <w:b/>
          <w:bCs/>
          <w:sz w:val="22"/>
          <w:szCs w:val="22"/>
          <w:lang w:eastAsia="ar-SA"/>
        </w:rPr>
        <w:lastRenderedPageBreak/>
        <w:t>a bioróżnorodnością</w:t>
      </w:r>
      <w:r w:rsidRPr="005B1EF9">
        <w:rPr>
          <w:rFonts w:ascii="Verdana" w:hAnsi="Verdana" w:cs="Verdana,Bold"/>
          <w:bCs/>
          <w:sz w:val="22"/>
          <w:szCs w:val="22"/>
          <w:lang w:eastAsia="ar-SA"/>
        </w:rPr>
        <w:t>, któr</w:t>
      </w:r>
      <w:r w:rsidR="005104AA">
        <w:rPr>
          <w:rFonts w:ascii="Verdana" w:hAnsi="Verdana" w:cs="Verdana,Bold"/>
          <w:bCs/>
          <w:sz w:val="22"/>
          <w:szCs w:val="22"/>
          <w:lang w:val="pl-PL" w:eastAsia="ar-SA"/>
        </w:rPr>
        <w:t>a</w:t>
      </w:r>
      <w:r w:rsidRPr="005B1EF9">
        <w:rPr>
          <w:rFonts w:ascii="Verdana" w:hAnsi="Verdana" w:cs="Verdana,Bold"/>
          <w:bCs/>
          <w:sz w:val="22"/>
          <w:szCs w:val="22"/>
          <w:lang w:eastAsia="ar-SA"/>
        </w:rPr>
        <w:t xml:space="preserve"> </w:t>
      </w:r>
      <w:r w:rsidR="005104AA">
        <w:rPr>
          <w:rFonts w:ascii="Verdana" w:hAnsi="Verdana" w:cs="Verdana,Bold"/>
          <w:bCs/>
          <w:sz w:val="22"/>
          <w:szCs w:val="22"/>
          <w:lang w:val="pl-PL" w:eastAsia="ar-SA"/>
        </w:rPr>
        <w:t xml:space="preserve">legitymuje się wykształceniem </w:t>
      </w:r>
      <w:r w:rsidRPr="005B1EF9">
        <w:rPr>
          <w:rFonts w:ascii="Verdana" w:hAnsi="Verdana" w:cs="Verdana,Bold"/>
          <w:bCs/>
          <w:sz w:val="22"/>
          <w:szCs w:val="22"/>
          <w:lang w:eastAsia="ar-SA"/>
        </w:rPr>
        <w:t>wyższ</w:t>
      </w:r>
      <w:r w:rsidR="005104AA">
        <w:rPr>
          <w:rFonts w:ascii="Verdana" w:hAnsi="Verdana" w:cs="Verdana,Bold"/>
          <w:bCs/>
          <w:sz w:val="22"/>
          <w:szCs w:val="22"/>
          <w:lang w:val="pl-PL" w:eastAsia="ar-SA"/>
        </w:rPr>
        <w:t>ym</w:t>
      </w:r>
      <w:r w:rsidRPr="005B1EF9">
        <w:rPr>
          <w:rFonts w:ascii="Verdana" w:hAnsi="Verdana" w:cs="Verdana,Bold"/>
          <w:bCs/>
          <w:sz w:val="22"/>
          <w:szCs w:val="22"/>
          <w:lang w:eastAsia="ar-SA"/>
        </w:rPr>
        <w:t xml:space="preserve"> (tytuł </w:t>
      </w:r>
      <w:r w:rsidRPr="005104AA">
        <w:rPr>
          <w:rFonts w:ascii="Verdana" w:hAnsi="Verdana" w:cs="Verdana,Bold"/>
          <w:bCs/>
          <w:sz w:val="22"/>
          <w:szCs w:val="22"/>
          <w:lang w:eastAsia="ar-SA"/>
        </w:rPr>
        <w:t>magistra,</w:t>
      </w:r>
      <w:r w:rsidRPr="005B1EF9">
        <w:rPr>
          <w:rFonts w:ascii="Verdana" w:hAnsi="Verdana" w:cs="Verdana,Bold"/>
          <w:bCs/>
          <w:sz w:val="22"/>
          <w:szCs w:val="22"/>
          <w:lang w:eastAsia="ar-SA"/>
        </w:rPr>
        <w:t xml:space="preserve"> magistra inżyniera lub inżyniera) oraz </w:t>
      </w:r>
      <w:r w:rsidR="005104AA">
        <w:rPr>
          <w:rFonts w:ascii="Verdana" w:hAnsi="Verdana" w:cs="Verdana,Bold"/>
          <w:bCs/>
          <w:sz w:val="22"/>
          <w:szCs w:val="22"/>
          <w:lang w:val="pl-PL" w:eastAsia="ar-SA"/>
        </w:rPr>
        <w:t xml:space="preserve">posiada </w:t>
      </w:r>
      <w:r w:rsidRPr="005B1EF9">
        <w:rPr>
          <w:rFonts w:ascii="Verdana" w:hAnsi="Verdana" w:cs="Verdana,Bold"/>
          <w:bCs/>
          <w:sz w:val="22"/>
          <w:szCs w:val="22"/>
          <w:lang w:eastAsia="ar-SA"/>
        </w:rPr>
        <w:t xml:space="preserve">doświadczenie </w:t>
      </w:r>
      <w:r w:rsidRPr="005B1EF9">
        <w:rPr>
          <w:rFonts w:ascii="Verdana" w:hAnsi="Verdana"/>
          <w:sz w:val="22"/>
          <w:szCs w:val="22"/>
          <w:lang w:eastAsia="ar-SA"/>
        </w:rPr>
        <w:t>związan</w:t>
      </w:r>
      <w:r w:rsidR="005104AA">
        <w:rPr>
          <w:rFonts w:ascii="Verdana" w:hAnsi="Verdana"/>
          <w:sz w:val="22"/>
          <w:szCs w:val="22"/>
          <w:lang w:val="pl-PL" w:eastAsia="ar-SA"/>
        </w:rPr>
        <w:t xml:space="preserve">e </w:t>
      </w:r>
      <w:r w:rsidRPr="005B1EF9">
        <w:rPr>
          <w:rFonts w:ascii="Verdana" w:hAnsi="Verdana"/>
          <w:sz w:val="22"/>
          <w:szCs w:val="22"/>
          <w:lang w:eastAsia="ar-SA"/>
        </w:rPr>
        <w:t>z</w:t>
      </w:r>
      <w:r w:rsidR="005104AA">
        <w:rPr>
          <w:rFonts w:ascii="Verdana" w:hAnsi="Verdana"/>
          <w:sz w:val="22"/>
          <w:szCs w:val="22"/>
          <w:lang w:val="pl-PL" w:eastAsia="ar-SA"/>
        </w:rPr>
        <w:t> </w:t>
      </w:r>
      <w:r w:rsidRPr="005B1EF9">
        <w:rPr>
          <w:rFonts w:ascii="Verdana" w:hAnsi="Verdana"/>
          <w:sz w:val="22"/>
          <w:szCs w:val="22"/>
          <w:lang w:eastAsia="ar-SA"/>
        </w:rPr>
        <w:t>analizami, ocenami, opiniami, badaniami, publikacjami lub projektami, związanymi z</w:t>
      </w:r>
      <w:r w:rsidR="005104AA">
        <w:rPr>
          <w:rFonts w:ascii="Verdana" w:hAnsi="Verdana"/>
          <w:sz w:val="22"/>
          <w:szCs w:val="22"/>
          <w:lang w:val="pl-PL" w:eastAsia="ar-SA"/>
        </w:rPr>
        <w:t> </w:t>
      </w:r>
      <w:r w:rsidRPr="005B1EF9">
        <w:rPr>
          <w:rFonts w:ascii="Verdana" w:hAnsi="Verdana"/>
          <w:sz w:val="22"/>
          <w:szCs w:val="22"/>
          <w:lang w:eastAsia="ar-SA"/>
        </w:rPr>
        <w:t xml:space="preserve">oświetleniem na terenach zurbanizowanych i wykaże, że w okresie ostatnich pięciu (5) lat przed upływem terminu składania ofert wykonała co najmniej dwie </w:t>
      </w:r>
      <w:r w:rsidR="005104AA">
        <w:rPr>
          <w:rFonts w:ascii="Verdana" w:hAnsi="Verdana"/>
          <w:sz w:val="22"/>
          <w:szCs w:val="22"/>
          <w:lang w:val="pl-PL" w:eastAsia="ar-SA"/>
        </w:rPr>
        <w:t xml:space="preserve">(2) </w:t>
      </w:r>
      <w:r w:rsidRPr="005B1EF9">
        <w:rPr>
          <w:rFonts w:ascii="Verdana" w:hAnsi="Verdana"/>
          <w:sz w:val="22"/>
          <w:szCs w:val="22"/>
          <w:lang w:eastAsia="ar-SA"/>
        </w:rPr>
        <w:t>usługi dotyczące analiz, oceny, opinii, badań, publikacji lub projektów związanych z oświetleniem na terenach zurbanizowanych</w:t>
      </w:r>
      <w:r w:rsidR="005104AA">
        <w:rPr>
          <w:rFonts w:ascii="Verdana" w:hAnsi="Verdana"/>
          <w:sz w:val="22"/>
          <w:szCs w:val="22"/>
          <w:lang w:val="pl-PL" w:eastAsia="ar-SA"/>
        </w:rPr>
        <w:t>.</w:t>
      </w:r>
    </w:p>
    <w:p w14:paraId="27AF04F0" w14:textId="6F47BDC7" w:rsidR="00C165EC" w:rsidRPr="00A27662" w:rsidRDefault="00717E89" w:rsidP="00C165EC">
      <w:pPr>
        <w:widowControl w:val="0"/>
        <w:numPr>
          <w:ilvl w:val="0"/>
          <w:numId w:val="7"/>
        </w:numPr>
        <w:autoSpaceDE w:val="0"/>
        <w:autoSpaceDN w:val="0"/>
        <w:adjustRightInd w:val="0"/>
        <w:spacing w:before="120" w:line="360" w:lineRule="auto"/>
        <w:ind w:left="0" w:firstLine="0"/>
        <w:contextualSpacing/>
        <w:mirrorIndents/>
        <w:rPr>
          <w:rFonts w:ascii="Verdana" w:eastAsia="Calibri" w:hAnsi="Verdana"/>
          <w:sz w:val="22"/>
          <w:szCs w:val="22"/>
          <w:lang w:val="x-none" w:eastAsia="en-US"/>
        </w:rPr>
      </w:pPr>
      <w:r w:rsidRPr="00DC7F3D">
        <w:rPr>
          <w:rFonts w:ascii="Verdana" w:eastAsia="Calibri" w:hAnsi="Verdana"/>
          <w:sz w:val="22"/>
          <w:szCs w:val="22"/>
          <w:lang w:val="x-none" w:eastAsia="en-US"/>
        </w:rPr>
        <w:t>Z postępowania wyklucza się wykonawców w stosunku</w:t>
      </w:r>
      <w:r w:rsidRPr="00DC7F3D">
        <w:rPr>
          <w:rFonts w:ascii="Verdana" w:eastAsia="Calibri" w:hAnsi="Verdana"/>
          <w:sz w:val="22"/>
          <w:szCs w:val="22"/>
          <w:lang w:eastAsia="en-US"/>
        </w:rPr>
        <w:t>,</w:t>
      </w:r>
      <w:r w:rsidRPr="00DC7F3D">
        <w:rPr>
          <w:rFonts w:ascii="Verdana" w:eastAsia="Calibri" w:hAnsi="Verdana"/>
          <w:sz w:val="22"/>
          <w:szCs w:val="22"/>
          <w:lang w:val="x-none" w:eastAsia="en-US"/>
        </w:rPr>
        <w:t xml:space="preserve"> do których zachodzą przesłanki wykluczenia z postępowania na podstawie art. 7 ust. 1 ustawy z dnia 13 kwietnia 2022 r. </w:t>
      </w:r>
      <w:r w:rsidRPr="00DC7F3D">
        <w:rPr>
          <w:rFonts w:ascii="Verdana" w:eastAsia="Calibri" w:hAnsi="Verdana"/>
          <w:color w:val="212121"/>
          <w:sz w:val="22"/>
          <w:szCs w:val="22"/>
          <w:lang w:val="x-none" w:eastAsia="en-US"/>
        </w:rPr>
        <w:t>o szczególnych rozwiązaniach w zakresie przeciwdziałania wspieraniu agresji na Ukrainę oraz służących ochronie bezpieczeństwa narodowego (Dz. U. 2025 r. poz. 514)</w:t>
      </w:r>
      <w:r w:rsidRPr="00DC7F3D">
        <w:rPr>
          <w:rFonts w:ascii="Verdana" w:eastAsia="Calibri" w:hAnsi="Verdana"/>
          <w:color w:val="212121"/>
          <w:sz w:val="22"/>
          <w:szCs w:val="22"/>
          <w:vertAlign w:val="superscript"/>
          <w:lang w:val="x-none" w:eastAsia="en-US"/>
        </w:rPr>
        <w:t>1</w:t>
      </w:r>
      <w:r w:rsidRPr="00DC7F3D">
        <w:rPr>
          <w:rFonts w:ascii="Verdana" w:eastAsia="Calibri" w:hAnsi="Verdana"/>
          <w:color w:val="212121"/>
          <w:sz w:val="22"/>
          <w:szCs w:val="22"/>
          <w:lang w:val="x-none" w:eastAsia="en-US"/>
        </w:rPr>
        <w:t>.</w:t>
      </w:r>
    </w:p>
    <w:p w14:paraId="2E486CF6" w14:textId="77777777" w:rsidR="00A27662" w:rsidRPr="008E6F44" w:rsidRDefault="00A27662" w:rsidP="00A27662">
      <w:pPr>
        <w:widowControl w:val="0"/>
        <w:autoSpaceDE w:val="0"/>
        <w:autoSpaceDN w:val="0"/>
        <w:adjustRightInd w:val="0"/>
        <w:spacing w:before="120" w:line="360" w:lineRule="auto"/>
        <w:contextualSpacing/>
        <w:mirrorIndents/>
        <w:rPr>
          <w:rFonts w:ascii="Verdana" w:eastAsia="Calibri" w:hAnsi="Verdana"/>
          <w:sz w:val="22"/>
          <w:szCs w:val="22"/>
          <w:lang w:val="x-none" w:eastAsia="en-US"/>
        </w:rPr>
      </w:pPr>
    </w:p>
    <w:p w14:paraId="7A046E08" w14:textId="77777777" w:rsidR="00717E89" w:rsidRPr="00717E89" w:rsidRDefault="00717E89" w:rsidP="006D6A3A">
      <w:pPr>
        <w:keepNext/>
        <w:numPr>
          <w:ilvl w:val="0"/>
          <w:numId w:val="9"/>
        </w:numPr>
        <w:spacing w:before="120" w:line="360" w:lineRule="auto"/>
        <w:ind w:left="0" w:firstLine="0"/>
        <w:contextualSpacing/>
        <w:mirrorIndents/>
        <w:outlineLvl w:val="1"/>
        <w:rPr>
          <w:rFonts w:ascii="Verdana" w:hAnsi="Verdana"/>
          <w:b/>
          <w:bCs/>
          <w:i/>
          <w:iCs/>
        </w:rPr>
      </w:pPr>
      <w:r w:rsidRPr="00717E89">
        <w:rPr>
          <w:rFonts w:ascii="Verdana" w:hAnsi="Verdana"/>
          <w:b/>
        </w:rPr>
        <w:t>Opis sposobu przygotowania</w:t>
      </w:r>
    </w:p>
    <w:p w14:paraId="6B30BDD0" w14:textId="77777777" w:rsidR="007F63EB" w:rsidRPr="00B31E09" w:rsidRDefault="007F63EB" w:rsidP="0031656E">
      <w:pPr>
        <w:pStyle w:val="Tekstpodstawowy"/>
        <w:widowControl w:val="0"/>
        <w:spacing w:before="120" w:line="360" w:lineRule="auto"/>
        <w:contextualSpacing/>
        <w:mirrorIndents/>
        <w:jc w:val="left"/>
        <w:rPr>
          <w:rFonts w:ascii="Verdana" w:hAnsi="Verdana"/>
          <w:b w:val="0"/>
          <w:bCs/>
          <w:i w:val="0"/>
          <w:iCs/>
          <w:sz w:val="22"/>
          <w:szCs w:val="22"/>
        </w:rPr>
      </w:pPr>
      <w:r w:rsidRPr="00FF4109">
        <w:rPr>
          <w:rFonts w:ascii="Verdana" w:hAnsi="Verdana"/>
          <w:b w:val="0"/>
          <w:bCs/>
          <w:i w:val="0"/>
          <w:iCs/>
          <w:sz w:val="22"/>
          <w:szCs w:val="22"/>
        </w:rPr>
        <w:t>Ofer</w:t>
      </w:r>
      <w:r w:rsidRPr="00B31E09">
        <w:rPr>
          <w:rFonts w:ascii="Verdana" w:hAnsi="Verdana"/>
          <w:b w:val="0"/>
          <w:bCs/>
          <w:i w:val="0"/>
          <w:iCs/>
          <w:sz w:val="22"/>
          <w:szCs w:val="22"/>
        </w:rPr>
        <w:t>ta winna zawierać:</w:t>
      </w:r>
    </w:p>
    <w:p w14:paraId="6DA00D7E" w14:textId="7DF84A0C" w:rsidR="007F63EB" w:rsidRPr="007F63EB" w:rsidRDefault="00910CB0" w:rsidP="006D6A3A">
      <w:pPr>
        <w:pStyle w:val="Akapitzlist"/>
        <w:widowControl w:val="0"/>
        <w:numPr>
          <w:ilvl w:val="0"/>
          <w:numId w:val="5"/>
        </w:numPr>
        <w:autoSpaceDE w:val="0"/>
        <w:autoSpaceDN w:val="0"/>
        <w:adjustRightInd w:val="0"/>
        <w:spacing w:before="120" w:line="360" w:lineRule="auto"/>
        <w:ind w:left="0" w:firstLine="0"/>
        <w:mirrorIndents/>
        <w:rPr>
          <w:rFonts w:ascii="Verdana" w:hAnsi="Verdana" w:cs="Verdana"/>
          <w:sz w:val="22"/>
          <w:szCs w:val="22"/>
        </w:rPr>
      </w:pPr>
      <w:r>
        <w:rPr>
          <w:rFonts w:ascii="Verdana" w:hAnsi="Verdana" w:cs="Open Sans"/>
          <w:sz w:val="22"/>
          <w:szCs w:val="22"/>
          <w:lang w:val="pl-PL"/>
        </w:rPr>
        <w:t>W</w:t>
      </w:r>
      <w:r w:rsidR="007F63EB" w:rsidRPr="007F4F9C">
        <w:rPr>
          <w:rFonts w:ascii="Verdana" w:hAnsi="Verdana" w:cs="Open Sans"/>
          <w:sz w:val="22"/>
          <w:szCs w:val="22"/>
        </w:rPr>
        <w:t xml:space="preserve">ypełniony „Formularz ofertowy” (zgodnie z załącznikiem </w:t>
      </w:r>
      <w:r w:rsidR="007F63EB" w:rsidRPr="00D908A2">
        <w:rPr>
          <w:rFonts w:ascii="Verdana" w:hAnsi="Verdana" w:cs="Open Sans"/>
          <w:sz w:val="22"/>
          <w:szCs w:val="22"/>
        </w:rPr>
        <w:t xml:space="preserve">nr </w:t>
      </w:r>
      <w:r w:rsidR="007F63EB" w:rsidRPr="00D908A2">
        <w:rPr>
          <w:rFonts w:ascii="Verdana" w:hAnsi="Verdana" w:cs="Open Sans"/>
          <w:sz w:val="22"/>
          <w:szCs w:val="22"/>
          <w:lang w:val="pl-PL"/>
        </w:rPr>
        <w:t>2</w:t>
      </w:r>
      <w:r w:rsidR="007F63EB" w:rsidRPr="007F4F9C">
        <w:rPr>
          <w:rFonts w:ascii="Verdana" w:hAnsi="Verdana" w:cs="Open Sans"/>
          <w:sz w:val="22"/>
          <w:szCs w:val="22"/>
        </w:rPr>
        <w:t xml:space="preserve"> do Zapytania ofertowego).</w:t>
      </w:r>
      <w:r w:rsidR="007F63EB" w:rsidRPr="007F4F9C">
        <w:rPr>
          <w:rFonts w:ascii="Verdana" w:hAnsi="Verdana" w:cs="Verdana"/>
          <w:bCs/>
        </w:rPr>
        <w:t xml:space="preserve"> </w:t>
      </w:r>
      <w:r w:rsidR="007F63EB" w:rsidRPr="007F4F9C">
        <w:rPr>
          <w:rFonts w:ascii="Verdana" w:hAnsi="Verdana" w:cs="Verdana"/>
          <w:bCs/>
          <w:sz w:val="22"/>
          <w:szCs w:val="22"/>
        </w:rPr>
        <w:t>Podana kwota powinna pokrywać wszystkie koszty związane z realizacją przedmiotu zamówienia. C</w:t>
      </w:r>
      <w:r w:rsidR="007F63EB" w:rsidRPr="007F4F9C">
        <w:rPr>
          <w:rFonts w:ascii="Verdana" w:hAnsi="Verdana" w:cs="Open Sans"/>
          <w:color w:val="000000"/>
          <w:sz w:val="22"/>
          <w:szCs w:val="22"/>
        </w:rPr>
        <w:t xml:space="preserve">enę należy </w:t>
      </w:r>
      <w:r w:rsidR="007F63EB" w:rsidRPr="007F4F9C">
        <w:rPr>
          <w:rFonts w:ascii="Verdana" w:hAnsi="Verdana" w:cs="Open Sans"/>
          <w:sz w:val="22"/>
          <w:szCs w:val="22"/>
        </w:rPr>
        <w:t>podać w PLN, z </w:t>
      </w:r>
      <w:r w:rsidR="007F63EB" w:rsidRPr="00C97A0E">
        <w:rPr>
          <w:rFonts w:ascii="Verdana" w:hAnsi="Verdana" w:cs="Open Sans"/>
          <w:sz w:val="22"/>
          <w:szCs w:val="22"/>
        </w:rPr>
        <w:t>dokładnością do 1 grosza tj. w wartościach zaokrąglonych do 2 miejsc po przecinku i będzie ona niezmienna przez okres trwania umowy</w:t>
      </w:r>
      <w:r w:rsidR="00522732">
        <w:rPr>
          <w:rFonts w:ascii="Verdana" w:hAnsi="Verdana" w:cs="Open Sans"/>
          <w:sz w:val="22"/>
          <w:szCs w:val="22"/>
          <w:lang w:val="pl-PL"/>
        </w:rPr>
        <w:t>.</w:t>
      </w:r>
    </w:p>
    <w:p w14:paraId="68854B96" w14:textId="2BDB8657" w:rsidR="007F63EB" w:rsidRDefault="00910CB0" w:rsidP="006D6A3A">
      <w:pPr>
        <w:pStyle w:val="Akapitzlist"/>
        <w:widowControl w:val="0"/>
        <w:numPr>
          <w:ilvl w:val="0"/>
          <w:numId w:val="5"/>
        </w:numPr>
        <w:autoSpaceDE w:val="0"/>
        <w:autoSpaceDN w:val="0"/>
        <w:adjustRightInd w:val="0"/>
        <w:spacing w:before="120" w:line="360" w:lineRule="auto"/>
        <w:ind w:left="0" w:firstLine="0"/>
        <w:mirrorIndents/>
        <w:rPr>
          <w:rFonts w:ascii="Verdana" w:hAnsi="Verdana" w:cs="Verdana"/>
          <w:sz w:val="22"/>
          <w:szCs w:val="22"/>
        </w:rPr>
      </w:pPr>
      <w:r>
        <w:rPr>
          <w:rFonts w:ascii="Verdana" w:hAnsi="Verdana"/>
          <w:sz w:val="22"/>
          <w:szCs w:val="22"/>
          <w:lang w:val="pl-PL"/>
        </w:rPr>
        <w:t>I</w:t>
      </w:r>
      <w:r w:rsidR="007F63EB" w:rsidRPr="007F63EB">
        <w:rPr>
          <w:rFonts w:ascii="Verdana" w:hAnsi="Verdana"/>
          <w:sz w:val="22"/>
          <w:szCs w:val="22"/>
        </w:rPr>
        <w:t>nformację o wykonan</w:t>
      </w:r>
      <w:r w:rsidR="00522732">
        <w:rPr>
          <w:rFonts w:ascii="Verdana" w:hAnsi="Verdana"/>
          <w:sz w:val="22"/>
          <w:szCs w:val="22"/>
          <w:lang w:val="pl-PL"/>
        </w:rPr>
        <w:t>ej</w:t>
      </w:r>
      <w:r w:rsidR="007F63EB" w:rsidRPr="007F63EB">
        <w:rPr>
          <w:rFonts w:ascii="Verdana" w:hAnsi="Verdana"/>
          <w:sz w:val="22"/>
          <w:szCs w:val="22"/>
        </w:rPr>
        <w:t xml:space="preserve"> przez Wykonawcę, w okresie ostatnich </w:t>
      </w:r>
      <w:r w:rsidR="00522732">
        <w:rPr>
          <w:rFonts w:ascii="Verdana" w:hAnsi="Verdana"/>
          <w:sz w:val="22"/>
          <w:szCs w:val="22"/>
          <w:lang w:val="pl-PL"/>
        </w:rPr>
        <w:t>5</w:t>
      </w:r>
      <w:r w:rsidR="007F63EB" w:rsidRPr="007F63EB">
        <w:rPr>
          <w:rFonts w:ascii="Verdana" w:hAnsi="Verdana"/>
          <w:sz w:val="22"/>
          <w:szCs w:val="22"/>
        </w:rPr>
        <w:t xml:space="preserve"> </w:t>
      </w:r>
      <w:r w:rsidR="007F63EB" w:rsidRPr="00047F62">
        <w:rPr>
          <w:rFonts w:ascii="Verdana" w:hAnsi="Verdana"/>
          <w:sz w:val="22"/>
          <w:szCs w:val="22"/>
        </w:rPr>
        <w:t xml:space="preserve">lat </w:t>
      </w:r>
      <w:r w:rsidR="007F63EB" w:rsidRPr="00047F62">
        <w:rPr>
          <w:rFonts w:ascii="Verdana" w:hAnsi="Verdana" w:cs="Verdana"/>
          <w:sz w:val="22"/>
          <w:szCs w:val="22"/>
        </w:rPr>
        <w:t>przed upływem terminu składania ofert o udzielenie zamówienia,</w:t>
      </w:r>
      <w:r w:rsidR="007F63EB" w:rsidRPr="007F63EB">
        <w:rPr>
          <w:rFonts w:ascii="Verdana" w:hAnsi="Verdana" w:cs="Verdana"/>
          <w:sz w:val="22"/>
          <w:szCs w:val="22"/>
        </w:rPr>
        <w:t xml:space="preserve"> a jeżeli okres prowadzenia działalności jest krótszy – w tym okresie</w:t>
      </w:r>
      <w:r w:rsidR="007F63EB" w:rsidRPr="007F63EB">
        <w:rPr>
          <w:rFonts w:ascii="Verdana" w:hAnsi="Verdana" w:cs="Arial"/>
          <w:sz w:val="22"/>
          <w:szCs w:val="22"/>
        </w:rPr>
        <w:t xml:space="preserve">, </w:t>
      </w:r>
      <w:r w:rsidR="007F63EB" w:rsidRPr="007F63EB">
        <w:rPr>
          <w:rFonts w:ascii="Verdana" w:hAnsi="Verdana"/>
          <w:sz w:val="22"/>
          <w:szCs w:val="22"/>
        </w:rPr>
        <w:t>usłu</w:t>
      </w:r>
      <w:r w:rsidR="00522732">
        <w:rPr>
          <w:rFonts w:ascii="Verdana" w:hAnsi="Verdana"/>
          <w:sz w:val="22"/>
          <w:szCs w:val="22"/>
          <w:lang w:val="pl-PL"/>
        </w:rPr>
        <w:t xml:space="preserve">dze </w:t>
      </w:r>
      <w:r w:rsidR="007F63EB" w:rsidRPr="007F63EB">
        <w:rPr>
          <w:rFonts w:ascii="Verdana" w:hAnsi="Verdana"/>
          <w:sz w:val="22"/>
          <w:szCs w:val="22"/>
        </w:rPr>
        <w:t xml:space="preserve">– </w:t>
      </w:r>
      <w:r w:rsidR="007F63EB" w:rsidRPr="007F63EB">
        <w:rPr>
          <w:rFonts w:ascii="Verdana" w:hAnsi="Verdana" w:cs="Verdana"/>
          <w:sz w:val="22"/>
          <w:szCs w:val="22"/>
        </w:rPr>
        <w:t>celem potwierdzenia warunku udziału, o którym mowa w pkt III.2.1)</w:t>
      </w:r>
      <w:r w:rsidR="007F63EB" w:rsidRPr="007F63EB">
        <w:rPr>
          <w:rFonts w:ascii="Verdana" w:hAnsi="Verdana" w:cs="Verdana"/>
          <w:sz w:val="22"/>
          <w:szCs w:val="22"/>
          <w:lang w:val="pl-PL"/>
        </w:rPr>
        <w:t xml:space="preserve"> – </w:t>
      </w:r>
      <w:r w:rsidR="007F63EB" w:rsidRPr="007F63EB">
        <w:rPr>
          <w:rFonts w:ascii="Verdana" w:hAnsi="Verdana" w:cs="Verdana"/>
          <w:sz w:val="22"/>
          <w:szCs w:val="22"/>
        </w:rPr>
        <w:t>zgodnie z </w:t>
      </w:r>
      <w:r w:rsidR="007F63EB" w:rsidRPr="00047F62">
        <w:rPr>
          <w:rFonts w:ascii="Verdana" w:hAnsi="Verdana" w:cs="Verdana"/>
          <w:sz w:val="22"/>
          <w:szCs w:val="22"/>
        </w:rPr>
        <w:t xml:space="preserve">załącznikiem nr </w:t>
      </w:r>
      <w:r w:rsidR="007F63EB" w:rsidRPr="00047F62">
        <w:rPr>
          <w:rFonts w:ascii="Verdana" w:hAnsi="Verdana" w:cs="Verdana"/>
          <w:sz w:val="22"/>
          <w:szCs w:val="22"/>
          <w:lang w:val="pl-PL"/>
        </w:rPr>
        <w:t>4</w:t>
      </w:r>
      <w:r w:rsidR="007F63EB" w:rsidRPr="007F63EB">
        <w:rPr>
          <w:rFonts w:ascii="Verdana" w:hAnsi="Verdana" w:cs="Verdana"/>
          <w:sz w:val="22"/>
          <w:szCs w:val="22"/>
        </w:rPr>
        <w:t xml:space="preserve"> do zapytania ofertowego.</w:t>
      </w:r>
    </w:p>
    <w:p w14:paraId="4823D8AD" w14:textId="64F5C75C" w:rsidR="007F63EB" w:rsidRPr="007F63EB" w:rsidRDefault="00910CB0" w:rsidP="006D6A3A">
      <w:pPr>
        <w:pStyle w:val="Akapitzlist"/>
        <w:widowControl w:val="0"/>
        <w:numPr>
          <w:ilvl w:val="0"/>
          <w:numId w:val="5"/>
        </w:numPr>
        <w:autoSpaceDE w:val="0"/>
        <w:autoSpaceDN w:val="0"/>
        <w:adjustRightInd w:val="0"/>
        <w:spacing w:before="120" w:line="360" w:lineRule="auto"/>
        <w:ind w:left="0" w:firstLine="0"/>
        <w:mirrorIndents/>
        <w:rPr>
          <w:rFonts w:ascii="Verdana" w:hAnsi="Verdana" w:cs="Verdana"/>
          <w:sz w:val="22"/>
          <w:szCs w:val="22"/>
        </w:rPr>
      </w:pPr>
      <w:r>
        <w:rPr>
          <w:rFonts w:ascii="Verdana" w:hAnsi="Verdana" w:cs="Verdana"/>
          <w:sz w:val="22"/>
          <w:szCs w:val="22"/>
          <w:lang w:val="pl-PL"/>
        </w:rPr>
        <w:t>I</w:t>
      </w:r>
      <w:r w:rsidR="007F63EB" w:rsidRPr="007F63EB">
        <w:rPr>
          <w:rFonts w:ascii="Verdana" w:hAnsi="Verdana" w:cs="Verdana"/>
          <w:sz w:val="22"/>
          <w:szCs w:val="22"/>
        </w:rPr>
        <w:t xml:space="preserve">nformację o </w:t>
      </w:r>
      <w:r w:rsidR="007F63EB" w:rsidRPr="00047F62">
        <w:rPr>
          <w:rFonts w:ascii="Verdana" w:hAnsi="Verdana" w:cs="Verdana"/>
          <w:sz w:val="22"/>
          <w:szCs w:val="22"/>
        </w:rPr>
        <w:t>oso</w:t>
      </w:r>
      <w:r w:rsidR="00125B07">
        <w:rPr>
          <w:rFonts w:ascii="Verdana" w:hAnsi="Verdana" w:cs="Verdana"/>
          <w:sz w:val="22"/>
          <w:szCs w:val="22"/>
          <w:lang w:val="pl-PL"/>
        </w:rPr>
        <w:t>bach</w:t>
      </w:r>
      <w:r w:rsidR="007F63EB" w:rsidRPr="00047F62">
        <w:rPr>
          <w:rFonts w:ascii="Verdana" w:hAnsi="Verdana" w:cs="Verdana"/>
          <w:sz w:val="22"/>
          <w:szCs w:val="22"/>
        </w:rPr>
        <w:t xml:space="preserve"> wskazan</w:t>
      </w:r>
      <w:r w:rsidR="00125B07">
        <w:rPr>
          <w:rFonts w:ascii="Verdana" w:hAnsi="Verdana" w:cs="Verdana"/>
          <w:sz w:val="22"/>
          <w:szCs w:val="22"/>
          <w:lang w:val="pl-PL"/>
        </w:rPr>
        <w:t>ych</w:t>
      </w:r>
      <w:r w:rsidR="007F63EB" w:rsidRPr="00047F62">
        <w:rPr>
          <w:rFonts w:ascii="Verdana" w:hAnsi="Verdana" w:cs="Verdana"/>
          <w:sz w:val="22"/>
          <w:szCs w:val="22"/>
        </w:rPr>
        <w:t xml:space="preserve"> przez Wykonawcę do realizacji zamówienia wraz z informacją o </w:t>
      </w:r>
      <w:r w:rsidR="00125B07">
        <w:rPr>
          <w:rFonts w:ascii="Verdana" w:hAnsi="Verdana" w:cs="Verdana"/>
          <w:sz w:val="22"/>
          <w:szCs w:val="22"/>
          <w:lang w:val="pl-PL"/>
        </w:rPr>
        <w:t>ich</w:t>
      </w:r>
      <w:r w:rsidR="007F63EB" w:rsidRPr="00047F62">
        <w:rPr>
          <w:rFonts w:ascii="Verdana" w:hAnsi="Verdana" w:cs="Verdana"/>
          <w:sz w:val="22"/>
          <w:szCs w:val="22"/>
          <w:lang w:val="pl-PL"/>
        </w:rPr>
        <w:t xml:space="preserve"> wykształceniu i</w:t>
      </w:r>
      <w:r w:rsidR="007F63EB" w:rsidRPr="00047F62">
        <w:rPr>
          <w:rFonts w:ascii="Verdana" w:hAnsi="Verdana" w:cs="Verdana"/>
          <w:sz w:val="22"/>
          <w:szCs w:val="22"/>
        </w:rPr>
        <w:t xml:space="preserve"> doświadczeniu</w:t>
      </w:r>
      <w:r w:rsidR="007F63EB" w:rsidRPr="00047F62">
        <w:rPr>
          <w:rFonts w:ascii="Verdana" w:hAnsi="Verdana" w:cs="Verdana"/>
          <w:sz w:val="22"/>
          <w:szCs w:val="22"/>
          <w:lang w:val="pl-PL"/>
        </w:rPr>
        <w:t xml:space="preserve"> </w:t>
      </w:r>
      <w:r w:rsidR="007F63EB" w:rsidRPr="00047F62">
        <w:rPr>
          <w:rFonts w:ascii="Verdana" w:hAnsi="Verdana" w:cs="Verdana"/>
          <w:sz w:val="22"/>
          <w:szCs w:val="22"/>
        </w:rPr>
        <w:t xml:space="preserve">w okresie ostatnich </w:t>
      </w:r>
      <w:r w:rsidR="00125B07">
        <w:rPr>
          <w:rFonts w:ascii="Verdana" w:hAnsi="Verdana" w:cs="Verdana"/>
          <w:sz w:val="22"/>
          <w:szCs w:val="22"/>
          <w:lang w:val="pl-PL"/>
        </w:rPr>
        <w:t>5</w:t>
      </w:r>
      <w:r w:rsidR="007F63EB" w:rsidRPr="00047F62">
        <w:rPr>
          <w:rFonts w:ascii="Verdana" w:hAnsi="Verdana" w:cs="Verdana"/>
          <w:sz w:val="22"/>
          <w:szCs w:val="22"/>
        </w:rPr>
        <w:t xml:space="preserve"> lat przed upływem terminu składania ofert, a jeżeli okres prowadzenia działalności jest krótszy – w</w:t>
      </w:r>
      <w:r w:rsidR="007F63EB" w:rsidRPr="00047F62">
        <w:rPr>
          <w:rFonts w:ascii="Verdana" w:hAnsi="Verdana" w:cs="Verdana"/>
          <w:sz w:val="22"/>
          <w:szCs w:val="22"/>
          <w:lang w:val="pl-PL"/>
        </w:rPr>
        <w:t xml:space="preserve"> </w:t>
      </w:r>
      <w:r w:rsidR="007F63EB" w:rsidRPr="00047F62">
        <w:rPr>
          <w:rFonts w:ascii="Verdana" w:hAnsi="Verdana" w:cs="Verdana"/>
          <w:sz w:val="22"/>
          <w:szCs w:val="22"/>
        </w:rPr>
        <w:t>tym okresie</w:t>
      </w:r>
      <w:r w:rsidR="007F63EB" w:rsidRPr="00047F62">
        <w:rPr>
          <w:rFonts w:ascii="Verdana" w:hAnsi="Verdana" w:cs="Arial"/>
          <w:sz w:val="22"/>
          <w:szCs w:val="22"/>
        </w:rPr>
        <w:t>,</w:t>
      </w:r>
      <w:r w:rsidR="007F63EB" w:rsidRPr="00047F62">
        <w:rPr>
          <w:rFonts w:ascii="Verdana" w:hAnsi="Verdana" w:cs="Arial"/>
          <w:sz w:val="22"/>
          <w:szCs w:val="22"/>
          <w:lang w:val="pl-PL"/>
        </w:rPr>
        <w:t xml:space="preserve"> </w:t>
      </w:r>
      <w:r w:rsidR="007F63EB" w:rsidRPr="00047F62">
        <w:rPr>
          <w:rFonts w:ascii="Verdana" w:hAnsi="Verdana" w:cs="Verdana"/>
          <w:sz w:val="22"/>
          <w:szCs w:val="22"/>
        </w:rPr>
        <w:t>celem potwierdzenia warunku udziału, o którym mowa w</w:t>
      </w:r>
      <w:r w:rsidR="007F63EB" w:rsidRPr="00047F62">
        <w:rPr>
          <w:rFonts w:ascii="Verdana" w:hAnsi="Verdana" w:cs="Verdana"/>
          <w:sz w:val="22"/>
          <w:szCs w:val="22"/>
          <w:lang w:val="pl-PL"/>
        </w:rPr>
        <w:t xml:space="preserve"> </w:t>
      </w:r>
      <w:r w:rsidR="007F63EB" w:rsidRPr="00047F62">
        <w:rPr>
          <w:rFonts w:ascii="Verdana" w:hAnsi="Verdana" w:cs="Verdana"/>
          <w:sz w:val="22"/>
          <w:szCs w:val="22"/>
        </w:rPr>
        <w:t xml:space="preserve">pkt.III.2.2) </w:t>
      </w:r>
      <w:r w:rsidR="00C165EC" w:rsidRPr="00047F62">
        <w:rPr>
          <w:rFonts w:ascii="Verdana" w:hAnsi="Verdana" w:cs="Verdana"/>
          <w:sz w:val="22"/>
          <w:szCs w:val="22"/>
        </w:rPr>
        <w:t>(zgodnie z</w:t>
      </w:r>
      <w:r w:rsidR="00C165EC" w:rsidRPr="00047F62">
        <w:rPr>
          <w:rFonts w:ascii="Verdana" w:hAnsi="Verdana" w:cs="Verdana"/>
          <w:sz w:val="22"/>
          <w:szCs w:val="22"/>
          <w:lang w:val="pl-PL"/>
        </w:rPr>
        <w:t xml:space="preserve"> </w:t>
      </w:r>
      <w:r w:rsidR="00C165EC" w:rsidRPr="00047F62">
        <w:rPr>
          <w:rFonts w:ascii="Verdana" w:hAnsi="Verdana" w:cs="Verdana"/>
          <w:sz w:val="22"/>
          <w:szCs w:val="22"/>
        </w:rPr>
        <w:t>załącznikiem nr 5 do zapytania ofertowego) oraz w</w:t>
      </w:r>
      <w:r w:rsidR="00C165EC" w:rsidRPr="00047F62">
        <w:rPr>
          <w:rFonts w:ascii="Verdana" w:hAnsi="Verdana" w:cs="Verdana"/>
          <w:sz w:val="22"/>
          <w:szCs w:val="22"/>
          <w:lang w:val="pl-PL"/>
        </w:rPr>
        <w:t xml:space="preserve"> </w:t>
      </w:r>
      <w:r w:rsidR="00C165EC" w:rsidRPr="00047F62">
        <w:rPr>
          <w:rFonts w:ascii="Verdana" w:hAnsi="Verdana" w:cs="Verdana"/>
          <w:sz w:val="22"/>
          <w:szCs w:val="22"/>
        </w:rPr>
        <w:t>celu dokonania oceny ofert w</w:t>
      </w:r>
      <w:r w:rsidR="00C165EC" w:rsidRPr="00047F62">
        <w:rPr>
          <w:rFonts w:ascii="Verdana" w:hAnsi="Verdana" w:cs="Verdana"/>
          <w:sz w:val="22"/>
          <w:szCs w:val="22"/>
          <w:lang w:val="pl-PL"/>
        </w:rPr>
        <w:t xml:space="preserve"> </w:t>
      </w:r>
      <w:r w:rsidR="00C165EC" w:rsidRPr="00047F62">
        <w:rPr>
          <w:rFonts w:ascii="Verdana" w:hAnsi="Verdana" w:cs="Verdana"/>
          <w:sz w:val="22"/>
          <w:szCs w:val="22"/>
        </w:rPr>
        <w:t>oparciu o kryterium D - załącznik nr 5a;</w:t>
      </w:r>
    </w:p>
    <w:p w14:paraId="3A3B4691" w14:textId="77777777" w:rsidR="0031656E" w:rsidRPr="0031656E" w:rsidRDefault="00910CB0" w:rsidP="006D6A3A">
      <w:pPr>
        <w:pStyle w:val="Akapitzlist"/>
        <w:widowControl w:val="0"/>
        <w:numPr>
          <w:ilvl w:val="0"/>
          <w:numId w:val="5"/>
        </w:numPr>
        <w:autoSpaceDE w:val="0"/>
        <w:autoSpaceDN w:val="0"/>
        <w:adjustRightInd w:val="0"/>
        <w:spacing w:before="120" w:line="360" w:lineRule="auto"/>
        <w:ind w:left="0" w:firstLine="0"/>
        <w:mirrorIndents/>
        <w:rPr>
          <w:rFonts w:ascii="Verdana" w:hAnsi="Verdana" w:cs="Verdana"/>
          <w:sz w:val="22"/>
          <w:szCs w:val="22"/>
        </w:rPr>
      </w:pPr>
      <w:r>
        <w:rPr>
          <w:rFonts w:ascii="Verdana" w:hAnsi="Verdana" w:cs="Verdana"/>
          <w:sz w:val="22"/>
          <w:szCs w:val="22"/>
          <w:lang w:val="pl-PL"/>
        </w:rPr>
        <w:t>O</w:t>
      </w:r>
      <w:r w:rsidR="007F63EB" w:rsidRPr="007F63EB">
        <w:rPr>
          <w:rFonts w:ascii="Verdana" w:hAnsi="Verdana" w:cs="Verdana"/>
          <w:sz w:val="22"/>
          <w:szCs w:val="22"/>
          <w:lang w:val="pl-PL"/>
        </w:rPr>
        <w:t>świadczenie</w:t>
      </w:r>
      <w:r w:rsidR="007F63EB" w:rsidRPr="007F63EB">
        <w:rPr>
          <w:rFonts w:ascii="Verdana" w:hAnsi="Verdana"/>
          <w:color w:val="212121"/>
          <w:sz w:val="22"/>
          <w:szCs w:val="22"/>
        </w:rPr>
        <w:t xml:space="preserve"> </w:t>
      </w:r>
      <w:r w:rsidR="007F63EB" w:rsidRPr="007F63EB">
        <w:rPr>
          <w:rFonts w:ascii="Verdana" w:hAnsi="Verdana"/>
          <w:color w:val="212121"/>
          <w:sz w:val="22"/>
          <w:szCs w:val="22"/>
          <w:lang w:val="pl-PL"/>
        </w:rPr>
        <w:t xml:space="preserve">Wykonawcy o braku przesłanek wykluczenia z postępowania </w:t>
      </w:r>
      <w:r w:rsidR="007F63EB" w:rsidRPr="007F63EB">
        <w:rPr>
          <w:rFonts w:ascii="Verdana" w:hAnsi="Verdana"/>
          <w:color w:val="212121"/>
          <w:sz w:val="22"/>
          <w:szCs w:val="22"/>
        </w:rPr>
        <w:t>na podstawie art. 7 ust. 1 ustawy z dnia 13 kwietnia 2022 r. o szczególnych rozwiązaniach w zakresie przeciwdziałania wspieraniu agresji na Ukrainę oraz służących ochronie bezpieczeństwa narodowego (</w:t>
      </w:r>
      <w:proofErr w:type="spellStart"/>
      <w:r w:rsidR="007F63EB" w:rsidRPr="007F63EB">
        <w:rPr>
          <w:rFonts w:ascii="Verdana" w:hAnsi="Verdana"/>
          <w:color w:val="212121"/>
          <w:sz w:val="22"/>
          <w:szCs w:val="22"/>
        </w:rPr>
        <w:t>t.j</w:t>
      </w:r>
      <w:proofErr w:type="spellEnd"/>
      <w:r w:rsidR="007F63EB" w:rsidRPr="007F63EB">
        <w:rPr>
          <w:rFonts w:ascii="Verdana" w:hAnsi="Verdana"/>
          <w:color w:val="212121"/>
          <w:sz w:val="22"/>
          <w:szCs w:val="22"/>
        </w:rPr>
        <w:t>. Dz. U. 2024 r. poz. 514)</w:t>
      </w:r>
      <w:r w:rsidR="007F63EB" w:rsidRPr="007F63EB">
        <w:rPr>
          <w:rFonts w:ascii="Verdana" w:hAnsi="Verdana"/>
          <w:color w:val="212121"/>
          <w:sz w:val="22"/>
          <w:szCs w:val="22"/>
          <w:vertAlign w:val="superscript"/>
          <w:lang w:val="pl-PL"/>
        </w:rPr>
        <w:t>1</w:t>
      </w:r>
      <w:r w:rsidR="007F63EB" w:rsidRPr="007F63EB">
        <w:rPr>
          <w:rFonts w:ascii="Verdana" w:hAnsi="Verdana"/>
          <w:color w:val="212121"/>
          <w:sz w:val="22"/>
          <w:szCs w:val="22"/>
          <w:lang w:val="pl-PL"/>
        </w:rPr>
        <w:t>;</w:t>
      </w:r>
    </w:p>
    <w:p w14:paraId="6C90C596" w14:textId="56DEBE67" w:rsidR="00717E89" w:rsidRPr="0031656E" w:rsidRDefault="00717E89" w:rsidP="006D6A3A">
      <w:pPr>
        <w:pStyle w:val="Akapitzlist"/>
        <w:widowControl w:val="0"/>
        <w:numPr>
          <w:ilvl w:val="0"/>
          <w:numId w:val="5"/>
        </w:numPr>
        <w:autoSpaceDE w:val="0"/>
        <w:autoSpaceDN w:val="0"/>
        <w:adjustRightInd w:val="0"/>
        <w:spacing w:before="120" w:line="360" w:lineRule="auto"/>
        <w:ind w:left="0" w:firstLine="0"/>
        <w:mirrorIndents/>
        <w:rPr>
          <w:rFonts w:ascii="Verdana" w:hAnsi="Verdana" w:cs="Verdana"/>
          <w:sz w:val="22"/>
          <w:szCs w:val="22"/>
        </w:rPr>
      </w:pPr>
      <w:r w:rsidRPr="0031656E">
        <w:rPr>
          <w:rFonts w:ascii="Verdana" w:eastAsia="Calibri" w:hAnsi="Verdana" w:cs="Verdana"/>
          <w:sz w:val="22"/>
          <w:szCs w:val="22"/>
          <w:lang w:eastAsia="en-US"/>
        </w:rPr>
        <w:lastRenderedPageBreak/>
        <w:t xml:space="preserve">Oświadczenie o spełnieniu wobec Wykonawcy obowiązków określonych </w:t>
      </w:r>
      <w:r w:rsidRPr="0031656E">
        <w:rPr>
          <w:rFonts w:ascii="Verdana" w:eastAsia="Calibri" w:hAnsi="Verdana" w:cs="Courier New"/>
          <w:sz w:val="22"/>
          <w:szCs w:val="22"/>
          <w:lang w:eastAsia="en-US"/>
        </w:rPr>
        <w:t xml:space="preserve">w art. 13 </w:t>
      </w:r>
      <w:r w:rsidRPr="0031656E">
        <w:rPr>
          <w:rFonts w:ascii="Verdana" w:eastAsia="Calibri" w:hAnsi="Verdana"/>
          <w:sz w:val="22"/>
          <w:szCs w:val="22"/>
          <w:lang w:eastAsia="en-US"/>
        </w:rPr>
        <w:t>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(Dziennik Urzędowy Unii Europejskiej z dnia 14 maja 2016 r. L 119/1),</w:t>
      </w:r>
    </w:p>
    <w:p w14:paraId="08F8EAE1" w14:textId="77777777" w:rsidR="00717E89" w:rsidRPr="00717E89" w:rsidRDefault="00717E89" w:rsidP="00717E89">
      <w:pPr>
        <w:suppressAutoHyphens/>
        <w:spacing w:line="360" w:lineRule="auto"/>
        <w:rPr>
          <w:rFonts w:ascii="Verdana" w:hAnsi="Verdana" w:cs="Verdana"/>
          <w:sz w:val="22"/>
          <w:szCs w:val="22"/>
        </w:rPr>
      </w:pPr>
      <w:r w:rsidRPr="00717E89">
        <w:rPr>
          <w:rFonts w:ascii="Verdana" w:hAnsi="Verdana" w:cs="Verdana"/>
          <w:sz w:val="22"/>
          <w:szCs w:val="22"/>
        </w:rPr>
        <w:t>Zamawiający załącza SZCZEGÓŁOWE INFORMACJE DOTYCZĄCE PRZETWARZANIA TWOICH DANYCH OSOBOWYCH PRZEZ GMINĘ WROCŁAW, zwane dalej „szczegółowymi informacjami” (</w:t>
      </w:r>
      <w:r w:rsidRPr="00047F62">
        <w:rPr>
          <w:rFonts w:ascii="Verdana" w:hAnsi="Verdana" w:cs="Verdana"/>
          <w:sz w:val="22"/>
          <w:szCs w:val="22"/>
        </w:rPr>
        <w:t>załącznik nr 3</w:t>
      </w:r>
      <w:r w:rsidRPr="00717E89">
        <w:rPr>
          <w:rFonts w:ascii="Verdana" w:hAnsi="Verdana" w:cs="Verdana"/>
          <w:sz w:val="22"/>
          <w:szCs w:val="22"/>
        </w:rPr>
        <w:t xml:space="preserve"> do zapytania ofertowego).</w:t>
      </w:r>
    </w:p>
    <w:p w14:paraId="5057760E" w14:textId="77777777" w:rsidR="00717E89" w:rsidRPr="00717E89" w:rsidRDefault="00717E89" w:rsidP="00717E89">
      <w:pPr>
        <w:suppressAutoHyphens/>
        <w:spacing w:line="360" w:lineRule="auto"/>
        <w:rPr>
          <w:rFonts w:ascii="Verdana" w:hAnsi="Verdana" w:cs="Verdana"/>
          <w:b/>
          <w:sz w:val="22"/>
          <w:szCs w:val="22"/>
        </w:rPr>
      </w:pPr>
      <w:r w:rsidRPr="00717E89">
        <w:rPr>
          <w:rFonts w:ascii="Verdana" w:hAnsi="Verdana" w:cs="Verdana"/>
          <w:b/>
          <w:sz w:val="22"/>
          <w:szCs w:val="22"/>
        </w:rPr>
        <w:t>UWAGA:</w:t>
      </w:r>
    </w:p>
    <w:p w14:paraId="4658D964" w14:textId="77777777" w:rsidR="00717E89" w:rsidRPr="00717E89" w:rsidRDefault="00717E89" w:rsidP="00717E89">
      <w:pPr>
        <w:widowControl w:val="0"/>
        <w:suppressAutoHyphens/>
        <w:spacing w:line="360" w:lineRule="auto"/>
        <w:rPr>
          <w:rFonts w:ascii="Verdana" w:hAnsi="Verdana" w:cs="Verdana"/>
          <w:sz w:val="22"/>
          <w:szCs w:val="22"/>
        </w:rPr>
      </w:pPr>
      <w:r w:rsidRPr="00717E89">
        <w:rPr>
          <w:rFonts w:ascii="Verdana" w:hAnsi="Verdana" w:cs="Verdana"/>
          <w:sz w:val="22"/>
          <w:szCs w:val="22"/>
        </w:rPr>
        <w:t>Powyższe szczegółowe informacje dotyczą wyłącznie osób fizycznych prowadzących działalność gospodarczą.</w:t>
      </w:r>
    </w:p>
    <w:p w14:paraId="5998B728" w14:textId="77777777" w:rsidR="00717E89" w:rsidRPr="00717E89" w:rsidRDefault="00717E89" w:rsidP="006D6A3A">
      <w:pPr>
        <w:widowControl w:val="0"/>
        <w:numPr>
          <w:ilvl w:val="0"/>
          <w:numId w:val="5"/>
        </w:numPr>
        <w:suppressAutoHyphens/>
        <w:spacing w:line="360" w:lineRule="auto"/>
        <w:ind w:left="0" w:firstLine="0"/>
        <w:contextualSpacing/>
        <w:mirrorIndents/>
        <w:rPr>
          <w:rFonts w:ascii="Verdana" w:hAnsi="Verdana"/>
          <w:sz w:val="22"/>
          <w:szCs w:val="22"/>
        </w:rPr>
      </w:pPr>
      <w:r w:rsidRPr="00717E89">
        <w:rPr>
          <w:rFonts w:ascii="Verdana" w:hAnsi="Verdana" w:cs="Verdana"/>
          <w:sz w:val="22"/>
          <w:szCs w:val="22"/>
        </w:rPr>
        <w:t xml:space="preserve">Oświadczenie o </w:t>
      </w:r>
      <w:r w:rsidRPr="00717E89">
        <w:rPr>
          <w:rFonts w:ascii="Verdana" w:eastAsia="Calibri" w:hAnsi="Verdana" w:cs="Verdana"/>
          <w:sz w:val="22"/>
          <w:szCs w:val="22"/>
        </w:rPr>
        <w:t>wypełnieniu przez Wykonawcę obowiązku informacyjnego przewidzianego w art. 13 lub art. 14 RODO (Rozporządzenie Parlamentu Europejskiego i Rady (UE) 2016/679 z dnia 27 kwietnia 2016 r. w sprawie ochrony osób fizycznych w związku z przetwarzaniem danych osobowych i w sprawie swobodnego przepływu takich danych oraz uchylenia dyrektywy 95/46/WE) wobec osób fizycznych, od których dane osobowe bezpośrednio lub pośrednio Wykonawca pozyskał w celu ubiegania się o udzielenie zamówienia publicznego w niniejszym postępowaniu</w:t>
      </w:r>
      <w:r w:rsidRPr="00717E89">
        <w:rPr>
          <w:rFonts w:ascii="Verdana" w:hAnsi="Verdana"/>
          <w:sz w:val="22"/>
          <w:szCs w:val="22"/>
        </w:rPr>
        <w:t>.</w:t>
      </w:r>
    </w:p>
    <w:p w14:paraId="52B74D9A" w14:textId="77777777" w:rsidR="00717E89" w:rsidRPr="00717E89" w:rsidRDefault="00717E89" w:rsidP="00717E89">
      <w:pPr>
        <w:suppressAutoHyphens/>
        <w:spacing w:line="360" w:lineRule="auto"/>
        <w:rPr>
          <w:rFonts w:ascii="Verdana" w:hAnsi="Verdana" w:cs="Verdana"/>
          <w:b/>
          <w:sz w:val="22"/>
          <w:szCs w:val="22"/>
        </w:rPr>
      </w:pPr>
      <w:r w:rsidRPr="00717E89">
        <w:rPr>
          <w:rFonts w:ascii="Verdana" w:hAnsi="Verdana" w:cs="Verdana"/>
          <w:b/>
          <w:sz w:val="22"/>
          <w:szCs w:val="22"/>
        </w:rPr>
        <w:t>UWAGA:</w:t>
      </w:r>
    </w:p>
    <w:p w14:paraId="5D28DF24" w14:textId="77777777" w:rsidR="00717E89" w:rsidRPr="00717E89" w:rsidRDefault="00717E89" w:rsidP="00717E89">
      <w:pPr>
        <w:suppressAutoHyphens/>
        <w:spacing w:line="360" w:lineRule="auto"/>
        <w:rPr>
          <w:rFonts w:ascii="Verdana" w:eastAsia="Calibri" w:hAnsi="Verdana" w:cs="Verdana,Italic"/>
          <w:iCs/>
          <w:sz w:val="22"/>
          <w:szCs w:val="22"/>
          <w:lang w:eastAsia="en-US"/>
        </w:rPr>
      </w:pPr>
      <w:r w:rsidRPr="00717E89">
        <w:rPr>
          <w:rFonts w:ascii="Verdana" w:hAnsi="Verdana" w:cs="Verdana"/>
          <w:sz w:val="22"/>
          <w:szCs w:val="22"/>
        </w:rPr>
        <w:t xml:space="preserve">Powyższe oświadczenie dotyczy Wykonawcy, który </w:t>
      </w:r>
      <w:r w:rsidRPr="00717E89">
        <w:rPr>
          <w:rFonts w:ascii="Verdana" w:eastAsia="Calibri" w:hAnsi="Verdana" w:cs="Verdana,Italic"/>
          <w:iCs/>
          <w:sz w:val="22"/>
          <w:szCs w:val="22"/>
          <w:lang w:eastAsia="en-US"/>
        </w:rPr>
        <w:t>przekazuje dane osobowe inne niż bezpośrednio jego dotyczące lub zachodzi wyłączenie stosowania obowiązku informacyjnego, stosownie do art. 13 ust. 4 lub art. 14 ust. 5 RODO.</w:t>
      </w:r>
    </w:p>
    <w:p w14:paraId="04054BE3" w14:textId="50ED70A4" w:rsidR="00717E89" w:rsidRDefault="00717E89" w:rsidP="00717E89">
      <w:pPr>
        <w:suppressAutoHyphens/>
        <w:spacing w:line="360" w:lineRule="auto"/>
        <w:rPr>
          <w:rFonts w:ascii="Verdana" w:hAnsi="Verdana" w:cs="Verdana"/>
          <w:sz w:val="22"/>
          <w:szCs w:val="22"/>
        </w:rPr>
      </w:pPr>
      <w:r w:rsidRPr="00717E89">
        <w:rPr>
          <w:rFonts w:ascii="Verdana" w:hAnsi="Verdana" w:cs="Verdana"/>
          <w:sz w:val="22"/>
          <w:szCs w:val="22"/>
        </w:rPr>
        <w:t>Zamawiający załącza wzór Formularza ofertowego (załącznik nr 2 do zapytania) do wykorzystania.</w:t>
      </w:r>
    </w:p>
    <w:p w14:paraId="4007334C" w14:textId="77777777" w:rsidR="00A27662" w:rsidRPr="00717E89" w:rsidRDefault="00A27662" w:rsidP="00717E89">
      <w:pPr>
        <w:suppressAutoHyphens/>
        <w:spacing w:line="360" w:lineRule="auto"/>
        <w:rPr>
          <w:rFonts w:ascii="Verdana" w:hAnsi="Verdana" w:cs="Verdana"/>
          <w:sz w:val="22"/>
          <w:szCs w:val="22"/>
        </w:rPr>
      </w:pPr>
    </w:p>
    <w:p w14:paraId="5A3CF4D7" w14:textId="77777777" w:rsidR="00717E89" w:rsidRPr="00717E89" w:rsidRDefault="00717E89" w:rsidP="006D6A3A">
      <w:pPr>
        <w:numPr>
          <w:ilvl w:val="0"/>
          <w:numId w:val="9"/>
        </w:numPr>
        <w:suppressAutoHyphens/>
        <w:spacing w:before="100" w:beforeAutospacing="1" w:after="100" w:afterAutospacing="1" w:line="360" w:lineRule="auto"/>
        <w:ind w:left="0" w:firstLine="0"/>
        <w:contextualSpacing/>
        <w:mirrorIndents/>
        <w:outlineLvl w:val="1"/>
        <w:rPr>
          <w:rFonts w:ascii="Verdana" w:hAnsi="Verdana"/>
          <w:b/>
          <w:i/>
          <w:iCs/>
        </w:rPr>
      </w:pPr>
      <w:r w:rsidRPr="00717E89">
        <w:rPr>
          <w:rFonts w:ascii="Verdana" w:hAnsi="Verdana"/>
          <w:b/>
          <w:iCs/>
        </w:rPr>
        <w:t>Miejsce oraz termin składania ofert</w:t>
      </w:r>
    </w:p>
    <w:p w14:paraId="6F89D0D7" w14:textId="77777777" w:rsidR="00717E89" w:rsidRPr="00717E89" w:rsidRDefault="00717E89" w:rsidP="00717E89">
      <w:pPr>
        <w:widowControl w:val="0"/>
        <w:suppressAutoHyphens/>
        <w:spacing w:before="120" w:line="360" w:lineRule="auto"/>
        <w:contextualSpacing/>
        <w:mirrorIndents/>
        <w:rPr>
          <w:rFonts w:ascii="Verdana" w:hAnsi="Verdana"/>
          <w:sz w:val="22"/>
          <w:szCs w:val="22"/>
        </w:rPr>
      </w:pPr>
      <w:r w:rsidRPr="00717E89">
        <w:rPr>
          <w:rFonts w:ascii="Verdana" w:hAnsi="Verdana"/>
          <w:sz w:val="22"/>
          <w:szCs w:val="22"/>
        </w:rPr>
        <w:t>W przypadku Państwa zainteresowania niniejszym zamówieniem uprzejmie proszę o złożenie oferty (oferta podpisana kwalifikowanym podpisem elektronicznym bądź skan podpisanej oferty – oryginał doręczony Zamawiającemu):</w:t>
      </w:r>
    </w:p>
    <w:p w14:paraId="151DC829" w14:textId="77777777" w:rsidR="00717E89" w:rsidRPr="00717E89" w:rsidRDefault="00717E89" w:rsidP="006D6A3A">
      <w:pPr>
        <w:numPr>
          <w:ilvl w:val="0"/>
          <w:numId w:val="3"/>
        </w:numPr>
        <w:suppressAutoHyphens/>
        <w:spacing w:before="120" w:line="360" w:lineRule="auto"/>
        <w:ind w:left="0" w:firstLine="0"/>
        <w:contextualSpacing/>
        <w:mirrorIndents/>
        <w:rPr>
          <w:rFonts w:ascii="Verdana" w:hAnsi="Verdana"/>
          <w:sz w:val="22"/>
          <w:szCs w:val="22"/>
        </w:rPr>
      </w:pPr>
      <w:r w:rsidRPr="00717E89">
        <w:rPr>
          <w:rFonts w:ascii="Verdana" w:hAnsi="Verdana"/>
          <w:sz w:val="22"/>
          <w:szCs w:val="22"/>
        </w:rPr>
        <w:t xml:space="preserve">za pośrednictwem poczty elektronicznej na adres: </w:t>
      </w:r>
      <w:hyperlink r:id="rId10" w:history="1">
        <w:r w:rsidRPr="00717E89">
          <w:rPr>
            <w:rFonts w:ascii="Verdana" w:hAnsi="Verdana"/>
            <w:color w:val="0000FF"/>
            <w:sz w:val="22"/>
            <w:szCs w:val="22"/>
            <w:u w:val="single"/>
          </w:rPr>
          <w:t>wke@um.wroc.pl</w:t>
        </w:r>
      </w:hyperlink>
      <w:r w:rsidRPr="00717E89">
        <w:rPr>
          <w:rFonts w:ascii="Verdana" w:hAnsi="Verdana"/>
          <w:sz w:val="22"/>
          <w:szCs w:val="22"/>
        </w:rPr>
        <w:t xml:space="preserve"> lub,</w:t>
      </w:r>
    </w:p>
    <w:p w14:paraId="329490B5" w14:textId="77777777" w:rsidR="00717E89" w:rsidRPr="00717E89" w:rsidRDefault="00717E89" w:rsidP="006D6A3A">
      <w:pPr>
        <w:numPr>
          <w:ilvl w:val="0"/>
          <w:numId w:val="3"/>
        </w:numPr>
        <w:suppressAutoHyphens/>
        <w:spacing w:before="120" w:line="360" w:lineRule="auto"/>
        <w:ind w:left="0" w:firstLine="0"/>
        <w:contextualSpacing/>
        <w:mirrorIndents/>
        <w:rPr>
          <w:rFonts w:ascii="Verdana" w:hAnsi="Verdana"/>
          <w:sz w:val="22"/>
          <w:szCs w:val="22"/>
        </w:rPr>
      </w:pPr>
      <w:r w:rsidRPr="00717E89">
        <w:rPr>
          <w:rFonts w:ascii="Verdana" w:eastAsia="Arial" w:hAnsi="Verdana"/>
          <w:sz w:val="22"/>
          <w:szCs w:val="22"/>
        </w:rPr>
        <w:t xml:space="preserve">osobiście, w siedzibie Zamawiającego, </w:t>
      </w:r>
      <w:r w:rsidRPr="00717E89">
        <w:rPr>
          <w:rFonts w:ascii="Verdana" w:hAnsi="Verdana"/>
          <w:sz w:val="22"/>
          <w:szCs w:val="22"/>
        </w:rPr>
        <w:t>w sekretariacie Wydziału Klimatu i Energii Urzędu Miejskiego Wrocławia, ul. Bogusławskiego 8,10, 50-031 Wrocław, pok. 524 sekretariat (V piętro) lub,</w:t>
      </w:r>
    </w:p>
    <w:p w14:paraId="088031FF" w14:textId="77777777" w:rsidR="00717E89" w:rsidRPr="00717E89" w:rsidRDefault="00717E89" w:rsidP="006D6A3A">
      <w:pPr>
        <w:numPr>
          <w:ilvl w:val="0"/>
          <w:numId w:val="3"/>
        </w:numPr>
        <w:suppressAutoHyphens/>
        <w:spacing w:before="120" w:line="360" w:lineRule="auto"/>
        <w:ind w:left="0" w:firstLine="0"/>
        <w:contextualSpacing/>
        <w:mirrorIndents/>
        <w:rPr>
          <w:rFonts w:ascii="Verdana" w:hAnsi="Verdana"/>
          <w:sz w:val="22"/>
          <w:szCs w:val="22"/>
        </w:rPr>
      </w:pPr>
      <w:r w:rsidRPr="00717E89">
        <w:rPr>
          <w:rFonts w:ascii="Verdana" w:eastAsia="Arial" w:hAnsi="Verdana"/>
          <w:sz w:val="22"/>
          <w:szCs w:val="22"/>
        </w:rPr>
        <w:lastRenderedPageBreak/>
        <w:t xml:space="preserve">za pośrednictwem </w:t>
      </w:r>
      <w:r w:rsidRPr="00717E89">
        <w:rPr>
          <w:rFonts w:ascii="Verdana" w:hAnsi="Verdana"/>
          <w:sz w:val="22"/>
          <w:szCs w:val="22"/>
        </w:rPr>
        <w:t>usług pocztowych/kurierskich na adres: Wydział Klimatu i Energii Urzędu Miejskiego Wrocławia, ul. Bogusławskiego 8,10, 50-031 Wrocław,</w:t>
      </w:r>
    </w:p>
    <w:p w14:paraId="390AA6A1" w14:textId="47C37899" w:rsidR="00717E89" w:rsidRPr="00717E89" w:rsidRDefault="00717E89" w:rsidP="00717E89">
      <w:pPr>
        <w:spacing w:before="120" w:line="360" w:lineRule="auto"/>
        <w:contextualSpacing/>
        <w:mirrorIndents/>
        <w:rPr>
          <w:rFonts w:ascii="Verdana" w:hAnsi="Verdana"/>
          <w:sz w:val="22"/>
          <w:szCs w:val="22"/>
        </w:rPr>
      </w:pPr>
      <w:r w:rsidRPr="00717E89">
        <w:rPr>
          <w:rFonts w:ascii="Verdana" w:hAnsi="Verdana"/>
          <w:b/>
          <w:sz w:val="22"/>
          <w:szCs w:val="22"/>
        </w:rPr>
        <w:t xml:space="preserve">w nieprzekraczalnym terminie do </w:t>
      </w:r>
      <w:r w:rsidRPr="008623FC">
        <w:rPr>
          <w:rFonts w:ascii="Verdana" w:hAnsi="Verdana"/>
          <w:b/>
          <w:sz w:val="22"/>
          <w:szCs w:val="22"/>
        </w:rPr>
        <w:t xml:space="preserve">dnia </w:t>
      </w:r>
      <w:r w:rsidR="008E6F44">
        <w:rPr>
          <w:rFonts w:ascii="Verdana" w:hAnsi="Verdana"/>
          <w:b/>
          <w:sz w:val="22"/>
          <w:szCs w:val="22"/>
        </w:rPr>
        <w:t>08</w:t>
      </w:r>
      <w:r w:rsidRPr="007B335D">
        <w:rPr>
          <w:rFonts w:ascii="Verdana" w:hAnsi="Verdana"/>
          <w:b/>
          <w:sz w:val="22"/>
          <w:szCs w:val="22"/>
        </w:rPr>
        <w:t>.0</w:t>
      </w:r>
      <w:r w:rsidR="008E6F44">
        <w:rPr>
          <w:rFonts w:ascii="Verdana" w:hAnsi="Verdana"/>
          <w:b/>
          <w:sz w:val="22"/>
          <w:szCs w:val="22"/>
        </w:rPr>
        <w:t>4</w:t>
      </w:r>
      <w:r w:rsidRPr="007B335D">
        <w:rPr>
          <w:rFonts w:ascii="Verdana" w:hAnsi="Verdana"/>
          <w:b/>
          <w:sz w:val="22"/>
          <w:szCs w:val="22"/>
        </w:rPr>
        <w:t>.2026 r. do godz. 12:00.</w:t>
      </w:r>
    </w:p>
    <w:p w14:paraId="43515745" w14:textId="34785918" w:rsidR="00A27662" w:rsidRDefault="00717E89" w:rsidP="00717E89">
      <w:pPr>
        <w:autoSpaceDE w:val="0"/>
        <w:autoSpaceDN w:val="0"/>
        <w:adjustRightInd w:val="0"/>
        <w:spacing w:line="360" w:lineRule="auto"/>
        <w:rPr>
          <w:rFonts w:ascii="Verdana" w:hAnsi="Verdana" w:cs="Verdana"/>
          <w:sz w:val="22"/>
          <w:szCs w:val="22"/>
        </w:rPr>
      </w:pPr>
      <w:r w:rsidRPr="00717E89">
        <w:rPr>
          <w:rFonts w:ascii="Verdana" w:hAnsi="Verdana" w:cs="Verdana"/>
          <w:sz w:val="22"/>
          <w:szCs w:val="22"/>
        </w:rPr>
        <w:t>W przypadku korzystania z usług pocztowych/kurierskich, Zamawiający uznaje za termin złożenia oferty – termin i godzinę potwierdzenia odbioru przesyłki przez Zamawiającego.</w:t>
      </w:r>
    </w:p>
    <w:p w14:paraId="07FEB188" w14:textId="77777777" w:rsidR="00A27662" w:rsidRPr="008E6F44" w:rsidRDefault="00A27662" w:rsidP="00717E89">
      <w:pPr>
        <w:autoSpaceDE w:val="0"/>
        <w:autoSpaceDN w:val="0"/>
        <w:adjustRightInd w:val="0"/>
        <w:spacing w:line="360" w:lineRule="auto"/>
        <w:rPr>
          <w:rFonts w:ascii="Verdana" w:hAnsi="Verdana" w:cs="Verdana"/>
          <w:sz w:val="22"/>
          <w:szCs w:val="22"/>
        </w:rPr>
      </w:pPr>
    </w:p>
    <w:p w14:paraId="738EBBB2" w14:textId="4E0FCC44" w:rsidR="00717E89" w:rsidRDefault="00717E89" w:rsidP="006D6A3A">
      <w:pPr>
        <w:keepNext/>
        <w:numPr>
          <w:ilvl w:val="0"/>
          <w:numId w:val="9"/>
        </w:numPr>
        <w:spacing w:before="100" w:beforeAutospacing="1" w:after="100" w:afterAutospacing="1" w:line="360" w:lineRule="auto"/>
        <w:ind w:left="0" w:firstLine="0"/>
        <w:contextualSpacing/>
        <w:mirrorIndents/>
        <w:outlineLvl w:val="1"/>
        <w:rPr>
          <w:rFonts w:ascii="Verdana" w:hAnsi="Verdana"/>
          <w:b/>
        </w:rPr>
      </w:pPr>
      <w:r w:rsidRPr="00717E89">
        <w:rPr>
          <w:rFonts w:ascii="Verdana" w:hAnsi="Verdana"/>
          <w:b/>
        </w:rPr>
        <w:t>Kryteria oceny złożonych ofert</w:t>
      </w:r>
    </w:p>
    <w:p w14:paraId="5D1E11F7" w14:textId="16FC2964" w:rsidR="00BD447F" w:rsidRPr="00BD447F" w:rsidRDefault="0031656E" w:rsidP="00BD447F">
      <w:pPr>
        <w:widowControl w:val="0"/>
        <w:spacing w:before="120" w:line="360" w:lineRule="auto"/>
        <w:rPr>
          <w:rFonts w:ascii="Verdana" w:hAnsi="Verdana" w:cs="Verdana"/>
          <w:color w:val="000000"/>
          <w:sz w:val="22"/>
          <w:szCs w:val="22"/>
        </w:rPr>
      </w:pPr>
      <w:r w:rsidRPr="0031656E">
        <w:rPr>
          <w:rFonts w:ascii="Verdana" w:hAnsi="Verdana" w:cs="Arial"/>
          <w:bCs/>
          <w:iCs/>
          <w:sz w:val="22"/>
          <w:szCs w:val="22"/>
        </w:rPr>
        <w:t>Przy wyborze najkorzystniejszej oferty, Zamawiający będzie się kierował</w:t>
      </w:r>
      <w:r w:rsidR="00BD447F">
        <w:rPr>
          <w:rFonts w:ascii="Verdana" w:hAnsi="Verdana" w:cs="Arial"/>
          <w:bCs/>
          <w:iCs/>
          <w:sz w:val="22"/>
          <w:szCs w:val="22"/>
        </w:rPr>
        <w:t xml:space="preserve"> </w:t>
      </w:r>
      <w:r w:rsidR="00BD447F" w:rsidRPr="00BD447F">
        <w:rPr>
          <w:rFonts w:ascii="Verdana" w:hAnsi="Verdana" w:cs="Verdana"/>
          <w:color w:val="000000"/>
          <w:sz w:val="22"/>
          <w:szCs w:val="22"/>
        </w:rPr>
        <w:t>następującymi kryteriami i ich wagami:</w:t>
      </w:r>
    </w:p>
    <w:p w14:paraId="48174CE0" w14:textId="41F28582" w:rsidR="00775EE6" w:rsidRPr="00775EE6" w:rsidRDefault="00BD447F" w:rsidP="000D7C11">
      <w:pPr>
        <w:pStyle w:val="Akapitzlist"/>
        <w:widowControl w:val="0"/>
        <w:numPr>
          <w:ilvl w:val="0"/>
          <w:numId w:val="13"/>
        </w:numPr>
        <w:autoSpaceDE w:val="0"/>
        <w:autoSpaceDN w:val="0"/>
        <w:adjustRightInd w:val="0"/>
        <w:spacing w:before="120" w:line="360" w:lineRule="auto"/>
        <w:ind w:left="0" w:firstLine="0"/>
        <w:mirrorIndents/>
        <w:rPr>
          <w:rFonts w:ascii="Verdana" w:hAnsi="Verdana" w:cs="Verdana"/>
          <w:color w:val="000000"/>
          <w:sz w:val="22"/>
          <w:szCs w:val="22"/>
        </w:rPr>
      </w:pPr>
      <w:r w:rsidRPr="00775EE6">
        <w:rPr>
          <w:rFonts w:ascii="Verdana" w:hAnsi="Verdana" w:cs="Verdana"/>
          <w:color w:val="000000"/>
          <w:sz w:val="22"/>
          <w:szCs w:val="22"/>
        </w:rPr>
        <w:t xml:space="preserve">cena (C) - </w:t>
      </w:r>
      <w:r w:rsidR="00A27662">
        <w:rPr>
          <w:rFonts w:ascii="Verdana" w:hAnsi="Verdana" w:cs="Verdana"/>
          <w:color w:val="000000"/>
          <w:sz w:val="22"/>
          <w:szCs w:val="22"/>
          <w:lang w:val="pl-PL"/>
        </w:rPr>
        <w:t>75</w:t>
      </w:r>
      <w:r w:rsidRPr="00775EE6">
        <w:rPr>
          <w:rFonts w:ascii="Verdana" w:hAnsi="Verdana" w:cs="Verdana"/>
          <w:color w:val="000000"/>
          <w:sz w:val="22"/>
          <w:szCs w:val="22"/>
        </w:rPr>
        <w:t>%</w:t>
      </w:r>
    </w:p>
    <w:p w14:paraId="632211AD" w14:textId="0057F794" w:rsidR="00BD447F" w:rsidRPr="00775EE6" w:rsidRDefault="00BD447F" w:rsidP="000D7C11">
      <w:pPr>
        <w:pStyle w:val="Akapitzlist"/>
        <w:widowControl w:val="0"/>
        <w:numPr>
          <w:ilvl w:val="0"/>
          <w:numId w:val="13"/>
        </w:numPr>
        <w:autoSpaceDE w:val="0"/>
        <w:autoSpaceDN w:val="0"/>
        <w:adjustRightInd w:val="0"/>
        <w:spacing w:before="120" w:line="360" w:lineRule="auto"/>
        <w:ind w:left="0" w:firstLine="0"/>
        <w:mirrorIndents/>
        <w:rPr>
          <w:rFonts w:ascii="Verdana" w:hAnsi="Verdana" w:cs="Verdana"/>
          <w:color w:val="000000"/>
          <w:sz w:val="22"/>
          <w:szCs w:val="22"/>
        </w:rPr>
      </w:pPr>
      <w:r w:rsidRPr="00775EE6">
        <w:rPr>
          <w:rFonts w:ascii="Verdana" w:hAnsi="Verdana" w:cs="Verdana"/>
          <w:color w:val="000000"/>
          <w:sz w:val="22"/>
          <w:szCs w:val="22"/>
        </w:rPr>
        <w:t xml:space="preserve">doświadczenie osoby </w:t>
      </w:r>
      <w:r w:rsidR="00A27662">
        <w:rPr>
          <w:rFonts w:ascii="Verdana" w:hAnsi="Verdana" w:cs="Verdana"/>
          <w:color w:val="000000"/>
          <w:sz w:val="22"/>
          <w:szCs w:val="22"/>
          <w:lang w:val="pl-PL"/>
        </w:rPr>
        <w:t>(</w:t>
      </w:r>
      <w:r w:rsidR="00A27662" w:rsidRPr="00A27662">
        <w:rPr>
          <w:rFonts w:ascii="Verdana" w:hAnsi="Verdana" w:cs="Verdana,Bold"/>
          <w:bCs/>
          <w:sz w:val="22"/>
          <w:szCs w:val="22"/>
          <w:lang w:eastAsia="ar-SA"/>
        </w:rPr>
        <w:t>specjalist</w:t>
      </w:r>
      <w:r w:rsidR="00A27662" w:rsidRPr="00A27662">
        <w:rPr>
          <w:rFonts w:ascii="Verdana" w:hAnsi="Verdana" w:cs="Verdana,Bold"/>
          <w:bCs/>
          <w:sz w:val="22"/>
          <w:szCs w:val="22"/>
          <w:lang w:val="pl-PL" w:eastAsia="ar-SA"/>
        </w:rPr>
        <w:t>y</w:t>
      </w:r>
      <w:r w:rsidR="00A27662" w:rsidRPr="00A27662">
        <w:rPr>
          <w:rFonts w:ascii="Verdana" w:hAnsi="Verdana" w:cs="Verdana,Bold"/>
          <w:bCs/>
          <w:sz w:val="22"/>
          <w:szCs w:val="22"/>
          <w:lang w:eastAsia="ar-SA"/>
        </w:rPr>
        <w:t xml:space="preserve"> w zakresie architektury, architektury krajobrazu, urbanistyki, planowania przestrzennego lub zrównoważonego rozwoju</w:t>
      </w:r>
      <w:r w:rsidR="00A27662">
        <w:rPr>
          <w:rFonts w:ascii="Verdana" w:hAnsi="Verdana" w:cs="Verdana"/>
          <w:color w:val="000000"/>
          <w:sz w:val="22"/>
          <w:szCs w:val="22"/>
          <w:lang w:val="pl-PL"/>
        </w:rPr>
        <w:t xml:space="preserve">) </w:t>
      </w:r>
      <w:r w:rsidRPr="00775EE6">
        <w:rPr>
          <w:rFonts w:ascii="Verdana" w:hAnsi="Verdana" w:cs="Verdana"/>
          <w:color w:val="000000"/>
          <w:sz w:val="22"/>
          <w:szCs w:val="22"/>
        </w:rPr>
        <w:t>wskazanej do realizacji przedmiotu zamówienia (D) –</w:t>
      </w:r>
      <w:r w:rsidR="00A27662">
        <w:rPr>
          <w:rFonts w:ascii="Verdana" w:hAnsi="Verdana" w:cs="Verdana"/>
          <w:color w:val="000000"/>
          <w:sz w:val="22"/>
          <w:szCs w:val="22"/>
          <w:lang w:val="pl-PL"/>
        </w:rPr>
        <w:t xml:space="preserve"> 25</w:t>
      </w:r>
      <w:r w:rsidRPr="00775EE6">
        <w:rPr>
          <w:rFonts w:ascii="Verdana" w:hAnsi="Verdana" w:cs="Verdana"/>
          <w:color w:val="000000"/>
          <w:sz w:val="22"/>
          <w:szCs w:val="22"/>
        </w:rPr>
        <w:t>%</w:t>
      </w:r>
    </w:p>
    <w:p w14:paraId="2ED0F126" w14:textId="235CA73A" w:rsidR="00775EE6" w:rsidRDefault="00775EE6" w:rsidP="000D7C11">
      <w:pPr>
        <w:pStyle w:val="Tekstpodstawowywcity3"/>
        <w:numPr>
          <w:ilvl w:val="0"/>
          <w:numId w:val="12"/>
        </w:numPr>
        <w:spacing w:before="120" w:after="0" w:line="360" w:lineRule="auto"/>
        <w:ind w:left="0" w:firstLine="0"/>
        <w:contextualSpacing/>
        <w:mirrorIndents/>
        <w:rPr>
          <w:rFonts w:ascii="Verdana" w:hAnsi="Verdana" w:cs="Arial"/>
          <w:bCs/>
          <w:iCs/>
          <w:sz w:val="22"/>
          <w:szCs w:val="22"/>
        </w:rPr>
      </w:pPr>
      <w:r>
        <w:rPr>
          <w:rFonts w:ascii="Verdana" w:hAnsi="Verdana" w:cs="Arial"/>
          <w:b/>
          <w:bCs/>
          <w:iCs/>
          <w:sz w:val="22"/>
          <w:szCs w:val="22"/>
        </w:rPr>
        <w:t xml:space="preserve">Kryterium Cena </w:t>
      </w:r>
      <w:r>
        <w:rPr>
          <w:rFonts w:ascii="Verdana" w:hAnsi="Verdana" w:cs="Arial"/>
          <w:b/>
          <w:sz w:val="22"/>
          <w:szCs w:val="22"/>
        </w:rPr>
        <w:t>(C)</w:t>
      </w:r>
      <w:r>
        <w:rPr>
          <w:rFonts w:ascii="Verdana" w:hAnsi="Verdana" w:cs="Arial"/>
          <w:bCs/>
          <w:iCs/>
          <w:sz w:val="22"/>
          <w:szCs w:val="22"/>
        </w:rPr>
        <w:t xml:space="preserve"> - oferta z najniższą ceną za realizację przedmiotu zamówienia otrzyma maksymalną liczbę </w:t>
      </w:r>
      <w:r w:rsidR="00A27662" w:rsidRPr="00A27662">
        <w:rPr>
          <w:rFonts w:ascii="Verdana" w:hAnsi="Verdana" w:cs="Arial"/>
          <w:b/>
          <w:bCs/>
          <w:iCs/>
          <w:sz w:val="22"/>
          <w:szCs w:val="22"/>
        </w:rPr>
        <w:t>75</w:t>
      </w:r>
      <w:r w:rsidRPr="00A27662">
        <w:rPr>
          <w:rFonts w:ascii="Verdana" w:hAnsi="Verdana" w:cs="Arial"/>
          <w:b/>
          <w:bCs/>
          <w:iCs/>
          <w:sz w:val="22"/>
          <w:szCs w:val="22"/>
        </w:rPr>
        <w:t xml:space="preserve"> </w:t>
      </w:r>
      <w:r w:rsidRPr="0010027D">
        <w:rPr>
          <w:rFonts w:ascii="Verdana" w:hAnsi="Verdana" w:cs="Arial"/>
          <w:b/>
          <w:bCs/>
          <w:iCs/>
          <w:sz w:val="22"/>
          <w:szCs w:val="22"/>
        </w:rPr>
        <w:t>punktów</w:t>
      </w:r>
      <w:r>
        <w:rPr>
          <w:rFonts w:ascii="Verdana" w:hAnsi="Verdana" w:cs="Arial"/>
          <w:bCs/>
          <w:iCs/>
          <w:sz w:val="22"/>
          <w:szCs w:val="22"/>
        </w:rPr>
        <w:t>, natomiast pozostałe oferty uzyskają wartość punktową wyliczoną wg poniższego wzoru:</w:t>
      </w:r>
    </w:p>
    <w:p w14:paraId="20C00FA8" w14:textId="77777777" w:rsidR="00775EE6" w:rsidRPr="00766DF7" w:rsidRDefault="00775EE6" w:rsidP="00775EE6">
      <w:pPr>
        <w:spacing w:before="120" w:line="360" w:lineRule="auto"/>
        <w:jc w:val="center"/>
        <w:rPr>
          <w:rFonts w:ascii="Verdana" w:hAnsi="Verdana"/>
        </w:rPr>
      </w:pPr>
      <m:oMathPara>
        <m:oMath>
          <m:r>
            <m:rPr>
              <m:sty m:val="bi"/>
            </m:rPr>
            <w:rPr>
              <w:rFonts w:ascii="Cambria Math" w:hAnsi="Cambria Math"/>
              <w:sz w:val="20"/>
              <w:szCs w:val="20"/>
            </w:rPr>
            <m:t>C</m:t>
          </m:r>
          <m:r>
            <m:rPr>
              <m:sty m:val="bi"/>
            </m:rPr>
            <w:rPr>
              <w:rFonts w:ascii="Cambria Math" w:hAnsi="Verdana"/>
              <w:sz w:val="20"/>
              <w:szCs w:val="20"/>
            </w:rPr>
            <m:t>=</m:t>
          </m:r>
          <m:f>
            <m:fPr>
              <m:ctrlPr>
                <w:rPr>
                  <w:rFonts w:ascii="Cambria Math" w:eastAsia="Calibri" w:hAnsi="Verdana"/>
                  <w:b/>
                  <w:i/>
                  <w:sz w:val="20"/>
                  <w:szCs w:val="20"/>
                </w:rPr>
              </m:ctrlPr>
            </m:fPr>
            <m:num>
              <m:sSub>
                <m:sSubPr>
                  <m:ctrlPr>
                    <w:rPr>
                      <w:rFonts w:ascii="Cambria Math" w:eastAsia="Calibri" w:hAnsi="Verdana"/>
                      <w:b/>
                      <w:i/>
                      <w:sz w:val="20"/>
                      <w:szCs w:val="20"/>
                    </w:rPr>
                  </m:ctrlPr>
                </m:sSubPr>
                <m:e>
                  <m:r>
                    <m:rPr>
                      <m:sty m:val="bi"/>
                    </m:rPr>
                    <w:rPr>
                      <w:rFonts w:ascii="Cambria Math" w:hAnsi="Cambria Math"/>
                      <w:sz w:val="20"/>
                      <w:szCs w:val="20"/>
                    </w:rPr>
                    <m:t>C</m:t>
                  </m:r>
                </m:e>
                <m:sub>
                  <m:r>
                    <m:rPr>
                      <m:sty m:val="bi"/>
                    </m:rPr>
                    <w:rPr>
                      <w:rFonts w:ascii="Cambria Math" w:hAnsi="Cambria Math"/>
                      <w:sz w:val="20"/>
                      <w:szCs w:val="20"/>
                    </w:rPr>
                    <m:t>of</m:t>
                  </m:r>
                  <m:r>
                    <m:rPr>
                      <m:sty m:val="bi"/>
                    </m:rPr>
                    <w:rPr>
                      <w:rFonts w:ascii="Cambria Math" w:hAnsi="Verdana"/>
                      <w:sz w:val="20"/>
                      <w:szCs w:val="20"/>
                    </w:rPr>
                    <m:t xml:space="preserve"> </m:t>
                  </m:r>
                  <m:r>
                    <m:rPr>
                      <m:sty m:val="bi"/>
                    </m:rPr>
                    <w:rPr>
                      <w:rFonts w:ascii="Cambria Math" w:hAnsi="Cambria Math"/>
                      <w:sz w:val="20"/>
                      <w:szCs w:val="20"/>
                    </w:rPr>
                    <m:t>min</m:t>
                  </m:r>
                </m:sub>
              </m:sSub>
            </m:num>
            <m:den>
              <m:sSub>
                <m:sSubPr>
                  <m:ctrlPr>
                    <w:rPr>
                      <w:rFonts w:ascii="Cambria Math" w:eastAsia="Calibri" w:hAnsi="Verdana"/>
                      <w:b/>
                      <w:i/>
                      <w:sz w:val="20"/>
                      <w:szCs w:val="20"/>
                    </w:rPr>
                  </m:ctrlPr>
                </m:sSubPr>
                <m:e>
                  <m:r>
                    <m:rPr>
                      <m:sty m:val="bi"/>
                    </m:rPr>
                    <w:rPr>
                      <w:rFonts w:ascii="Cambria Math" w:hAnsi="Cambria Math"/>
                      <w:sz w:val="20"/>
                      <w:szCs w:val="20"/>
                    </w:rPr>
                    <m:t>C</m:t>
                  </m:r>
                </m:e>
                <m:sub>
                  <m:r>
                    <m:rPr>
                      <m:sty m:val="bi"/>
                    </m:rPr>
                    <w:rPr>
                      <w:rFonts w:ascii="Cambria Math" w:hAnsi="Cambria Math"/>
                      <w:sz w:val="20"/>
                      <w:szCs w:val="20"/>
                    </w:rPr>
                    <m:t>of</m:t>
                  </m:r>
                  <m:r>
                    <m:rPr>
                      <m:sty m:val="bi"/>
                    </m:rPr>
                    <w:rPr>
                      <w:rFonts w:ascii="Cambria Math" w:hAnsi="Verdana"/>
                      <w:sz w:val="20"/>
                      <w:szCs w:val="20"/>
                    </w:rPr>
                    <m:t xml:space="preserve"> </m:t>
                  </m:r>
                  <m:r>
                    <m:rPr>
                      <m:sty m:val="bi"/>
                    </m:rPr>
                    <w:rPr>
                      <w:rFonts w:ascii="Cambria Math" w:hAnsi="Cambria Math"/>
                      <w:sz w:val="20"/>
                      <w:szCs w:val="20"/>
                    </w:rPr>
                    <m:t>b</m:t>
                  </m:r>
                </m:sub>
              </m:sSub>
            </m:den>
          </m:f>
          <m:r>
            <m:rPr>
              <m:sty m:val="bi"/>
            </m:rPr>
            <w:rPr>
              <w:rFonts w:ascii="Verdana" w:hAnsi="Cambria Math"/>
              <w:sz w:val="20"/>
              <w:szCs w:val="20"/>
            </w:rPr>
            <m:t>*</m:t>
          </m:r>
          <m:r>
            <m:rPr>
              <m:sty m:val="bi"/>
            </m:rPr>
            <w:rPr>
              <w:rFonts w:ascii="Cambria Math" w:hAnsi="Cambria Math"/>
              <w:sz w:val="20"/>
              <w:szCs w:val="20"/>
            </w:rPr>
            <m:t>W</m:t>
          </m:r>
        </m:oMath>
      </m:oMathPara>
    </w:p>
    <w:p w14:paraId="03255323" w14:textId="77777777" w:rsidR="00775EE6" w:rsidRPr="006E54F3" w:rsidRDefault="00775EE6" w:rsidP="00775EE6">
      <w:pPr>
        <w:spacing w:before="120" w:line="360" w:lineRule="auto"/>
        <w:rPr>
          <w:rFonts w:ascii="Verdana" w:hAnsi="Verdana" w:cs="Arial"/>
          <w:snapToGrid w:val="0"/>
          <w:sz w:val="22"/>
          <w:szCs w:val="22"/>
        </w:rPr>
      </w:pPr>
      <w:r w:rsidRPr="006E54F3">
        <w:rPr>
          <w:rFonts w:ascii="Verdana" w:hAnsi="Verdana" w:cs="Arial"/>
          <w:bCs/>
          <w:i/>
          <w:iCs/>
          <w:snapToGrid w:val="0"/>
          <w:sz w:val="22"/>
          <w:szCs w:val="22"/>
        </w:rPr>
        <w:t xml:space="preserve">C </w:t>
      </w:r>
      <w:r w:rsidRPr="006E54F3">
        <w:rPr>
          <w:rFonts w:ascii="Verdana" w:hAnsi="Verdana" w:cs="Arial"/>
          <w:snapToGrid w:val="0"/>
          <w:sz w:val="22"/>
          <w:szCs w:val="22"/>
        </w:rPr>
        <w:t xml:space="preserve">- liczba punktów w kryterium </w:t>
      </w:r>
      <w:r w:rsidRPr="006E54F3">
        <w:rPr>
          <w:rFonts w:ascii="Verdana" w:hAnsi="Verdana" w:cs="Arial"/>
          <w:sz w:val="22"/>
          <w:szCs w:val="22"/>
        </w:rPr>
        <w:t>Cena</w:t>
      </w:r>
    </w:p>
    <w:p w14:paraId="49F3148B" w14:textId="77777777" w:rsidR="00775EE6" w:rsidRPr="006E54F3" w:rsidRDefault="00775EE6" w:rsidP="00775EE6">
      <w:pPr>
        <w:spacing w:before="120" w:line="360" w:lineRule="auto"/>
        <w:rPr>
          <w:rFonts w:ascii="Verdana" w:hAnsi="Verdana" w:cs="Arial"/>
          <w:snapToGrid w:val="0"/>
          <w:sz w:val="22"/>
          <w:szCs w:val="22"/>
        </w:rPr>
      </w:pPr>
      <w:r w:rsidRPr="006E54F3">
        <w:rPr>
          <w:rFonts w:ascii="Verdana" w:hAnsi="Verdana" w:cs="Arial"/>
          <w:bCs/>
          <w:i/>
          <w:iCs/>
          <w:snapToGrid w:val="0"/>
          <w:sz w:val="22"/>
          <w:szCs w:val="22"/>
        </w:rPr>
        <w:t>C</w:t>
      </w:r>
      <w:r>
        <w:rPr>
          <w:rFonts w:ascii="Verdana" w:hAnsi="Verdana" w:cs="Arial"/>
          <w:bCs/>
          <w:i/>
          <w:iCs/>
          <w:snapToGrid w:val="0"/>
          <w:sz w:val="22"/>
          <w:szCs w:val="22"/>
        </w:rPr>
        <w:t xml:space="preserve"> </w:t>
      </w:r>
      <w:r>
        <w:rPr>
          <w:rFonts w:ascii="Verdana" w:hAnsi="Verdana" w:cs="Arial"/>
          <w:bCs/>
          <w:i/>
          <w:iCs/>
          <w:snapToGrid w:val="0"/>
          <w:sz w:val="22"/>
          <w:szCs w:val="22"/>
          <w:vertAlign w:val="subscript"/>
        </w:rPr>
        <w:t xml:space="preserve">of </w:t>
      </w:r>
      <w:r w:rsidRPr="006E54F3">
        <w:rPr>
          <w:rFonts w:ascii="Verdana" w:hAnsi="Verdana" w:cs="Arial"/>
          <w:bCs/>
          <w:i/>
          <w:iCs/>
          <w:snapToGrid w:val="0"/>
          <w:sz w:val="22"/>
          <w:szCs w:val="22"/>
          <w:vertAlign w:val="subscript"/>
        </w:rPr>
        <w:t>min</w:t>
      </w:r>
      <w:r w:rsidRPr="006E54F3">
        <w:rPr>
          <w:rFonts w:ascii="Verdana" w:hAnsi="Verdana" w:cs="Arial"/>
          <w:snapToGrid w:val="0"/>
          <w:sz w:val="22"/>
          <w:szCs w:val="22"/>
          <w:vertAlign w:val="subscript"/>
        </w:rPr>
        <w:t xml:space="preserve"> </w:t>
      </w:r>
      <w:r w:rsidRPr="006E54F3">
        <w:rPr>
          <w:rFonts w:ascii="Verdana" w:hAnsi="Verdana" w:cs="Arial"/>
          <w:snapToGrid w:val="0"/>
          <w:sz w:val="22"/>
          <w:szCs w:val="22"/>
        </w:rPr>
        <w:t xml:space="preserve">- najniższa cena ofertowa </w:t>
      </w:r>
      <w:r w:rsidRPr="006E54F3">
        <w:rPr>
          <w:rFonts w:ascii="Verdana" w:hAnsi="Verdana" w:cs="Tahoma"/>
          <w:snapToGrid w:val="0"/>
          <w:sz w:val="22"/>
          <w:szCs w:val="22"/>
        </w:rPr>
        <w:t>w zbiorze ofert podlegających ocenie</w:t>
      </w:r>
    </w:p>
    <w:p w14:paraId="0D68067F" w14:textId="77777777" w:rsidR="00775EE6" w:rsidRPr="006E54F3" w:rsidRDefault="00775EE6" w:rsidP="00775EE6">
      <w:pPr>
        <w:spacing w:before="120" w:line="360" w:lineRule="auto"/>
        <w:rPr>
          <w:rFonts w:ascii="Verdana" w:hAnsi="Verdana" w:cs="Arial"/>
          <w:sz w:val="22"/>
          <w:szCs w:val="22"/>
        </w:rPr>
      </w:pPr>
      <w:r w:rsidRPr="006E54F3">
        <w:rPr>
          <w:rFonts w:ascii="Verdana" w:hAnsi="Verdana" w:cs="Arial"/>
          <w:bCs/>
          <w:i/>
          <w:iCs/>
          <w:sz w:val="22"/>
          <w:szCs w:val="22"/>
        </w:rPr>
        <w:t>C</w:t>
      </w:r>
      <w:r>
        <w:rPr>
          <w:rFonts w:ascii="Verdana" w:hAnsi="Verdana" w:cs="Arial"/>
          <w:bCs/>
          <w:i/>
          <w:iCs/>
          <w:sz w:val="22"/>
          <w:szCs w:val="22"/>
        </w:rPr>
        <w:t xml:space="preserve"> </w:t>
      </w:r>
      <w:r>
        <w:rPr>
          <w:rFonts w:ascii="Verdana" w:hAnsi="Verdana" w:cs="Arial"/>
          <w:bCs/>
          <w:i/>
          <w:iCs/>
          <w:sz w:val="22"/>
          <w:szCs w:val="22"/>
          <w:vertAlign w:val="subscript"/>
        </w:rPr>
        <w:t xml:space="preserve">of </w:t>
      </w:r>
      <w:r w:rsidRPr="006E54F3">
        <w:rPr>
          <w:rFonts w:ascii="Verdana" w:hAnsi="Verdana" w:cs="Arial"/>
          <w:bCs/>
          <w:i/>
          <w:iCs/>
          <w:sz w:val="22"/>
          <w:szCs w:val="22"/>
          <w:vertAlign w:val="subscript"/>
        </w:rPr>
        <w:t>b</w:t>
      </w:r>
      <w:r w:rsidRPr="006E54F3">
        <w:rPr>
          <w:rFonts w:ascii="Verdana" w:hAnsi="Verdana" w:cs="Arial"/>
          <w:sz w:val="22"/>
          <w:szCs w:val="22"/>
        </w:rPr>
        <w:t xml:space="preserve"> - cena ofertowa ocenianej oferty</w:t>
      </w:r>
    </w:p>
    <w:p w14:paraId="6ACDF320" w14:textId="106C88FD" w:rsidR="00775EE6" w:rsidRPr="006E54F3" w:rsidRDefault="00775EE6" w:rsidP="00775EE6">
      <w:pPr>
        <w:spacing w:before="120" w:line="360" w:lineRule="auto"/>
        <w:rPr>
          <w:rFonts w:ascii="Verdana" w:hAnsi="Verdana" w:cs="Arial"/>
          <w:sz w:val="22"/>
          <w:szCs w:val="22"/>
        </w:rPr>
      </w:pPr>
      <w:r w:rsidRPr="006E54F3">
        <w:rPr>
          <w:rFonts w:ascii="Verdana" w:hAnsi="Verdana" w:cs="Arial"/>
          <w:bCs/>
          <w:i/>
          <w:iCs/>
          <w:sz w:val="22"/>
          <w:szCs w:val="22"/>
        </w:rPr>
        <w:t xml:space="preserve">W </w:t>
      </w:r>
      <w:r w:rsidRPr="006E54F3">
        <w:rPr>
          <w:rFonts w:ascii="Verdana" w:hAnsi="Verdana" w:cs="Arial"/>
          <w:sz w:val="22"/>
          <w:szCs w:val="22"/>
        </w:rPr>
        <w:t xml:space="preserve">- waga kryterium = </w:t>
      </w:r>
      <w:r w:rsidR="00A27662">
        <w:rPr>
          <w:rFonts w:ascii="Verdana" w:hAnsi="Verdana" w:cs="Arial"/>
          <w:sz w:val="22"/>
          <w:szCs w:val="22"/>
        </w:rPr>
        <w:t>75</w:t>
      </w:r>
      <w:r w:rsidRPr="006E54F3">
        <w:rPr>
          <w:rFonts w:ascii="Verdana" w:hAnsi="Verdana" w:cs="Arial"/>
          <w:sz w:val="22"/>
          <w:szCs w:val="22"/>
        </w:rPr>
        <w:t xml:space="preserve"> </w:t>
      </w:r>
      <w:r w:rsidRPr="006E54F3">
        <w:rPr>
          <w:rFonts w:ascii="Verdana" w:hAnsi="Verdana" w:cs="Arial"/>
          <w:bCs/>
          <w:iCs/>
          <w:sz w:val="22"/>
          <w:szCs w:val="22"/>
        </w:rPr>
        <w:t>%, gdzie 1 % = 1 p</w:t>
      </w:r>
      <w:r>
        <w:rPr>
          <w:rFonts w:ascii="Verdana" w:hAnsi="Verdana" w:cs="Arial"/>
          <w:bCs/>
          <w:iCs/>
          <w:sz w:val="22"/>
          <w:szCs w:val="22"/>
        </w:rPr>
        <w:t>unkt</w:t>
      </w:r>
    </w:p>
    <w:p w14:paraId="7B364138" w14:textId="13C16EEB" w:rsidR="009F5C7B" w:rsidRPr="00A27662" w:rsidRDefault="00592CEF" w:rsidP="000D7C11">
      <w:pPr>
        <w:pStyle w:val="Akapitzlist"/>
        <w:numPr>
          <w:ilvl w:val="0"/>
          <w:numId w:val="12"/>
        </w:numPr>
        <w:spacing w:before="120" w:line="360" w:lineRule="auto"/>
        <w:ind w:left="0" w:firstLine="0"/>
        <w:mirrorIndents/>
        <w:rPr>
          <w:rFonts w:ascii="Verdana" w:hAnsi="Verdana" w:cs="Verdana"/>
          <w:b/>
          <w:sz w:val="22"/>
          <w:szCs w:val="22"/>
          <w:lang w:val="pl-PL" w:eastAsia="pl-PL"/>
        </w:rPr>
      </w:pPr>
      <w:r w:rsidRPr="00A27662">
        <w:rPr>
          <w:rFonts w:ascii="Verdana" w:hAnsi="Verdana" w:cs="Verdana"/>
          <w:b/>
          <w:sz w:val="22"/>
          <w:szCs w:val="22"/>
        </w:rPr>
        <w:t xml:space="preserve">Doświadczenie osoby </w:t>
      </w:r>
      <w:r w:rsidR="00A27662" w:rsidRPr="00A27662">
        <w:rPr>
          <w:rFonts w:ascii="Verdana" w:hAnsi="Verdana" w:cs="Verdana"/>
          <w:sz w:val="22"/>
          <w:szCs w:val="22"/>
          <w:lang w:val="pl-PL" w:eastAsia="pl-PL"/>
        </w:rPr>
        <w:t xml:space="preserve">(specjalisty w zakresie architektury, architektury krajobrazu, urbanistyki, planowania przestrzennego lub zrównoważonego rozwoju) </w:t>
      </w:r>
      <w:r w:rsidRPr="00A27662">
        <w:rPr>
          <w:rFonts w:ascii="Verdana" w:hAnsi="Verdana" w:cs="Verdana"/>
          <w:b/>
          <w:sz w:val="22"/>
          <w:szCs w:val="22"/>
        </w:rPr>
        <w:t>wskazanej do realizacji przedmiotu zamówienia (D)</w:t>
      </w:r>
    </w:p>
    <w:p w14:paraId="041807E0" w14:textId="1F5B54D2" w:rsidR="00592CEF" w:rsidRPr="007A2E54" w:rsidRDefault="00592CEF" w:rsidP="00592CEF">
      <w:pPr>
        <w:autoSpaceDE w:val="0"/>
        <w:autoSpaceDN w:val="0"/>
        <w:adjustRightInd w:val="0"/>
        <w:spacing w:before="120" w:line="360" w:lineRule="auto"/>
        <w:contextualSpacing/>
        <w:mirrorIndents/>
        <w:rPr>
          <w:rFonts w:ascii="Verdana" w:hAnsi="Verdana"/>
          <w:sz w:val="22"/>
          <w:szCs w:val="22"/>
        </w:rPr>
      </w:pPr>
      <w:r w:rsidRPr="003F2491">
        <w:rPr>
          <w:rFonts w:ascii="Verdana" w:hAnsi="Verdana"/>
          <w:sz w:val="22"/>
          <w:szCs w:val="22"/>
          <w:lang w:val="x-none"/>
        </w:rPr>
        <w:t>Maksymalna liczba punktów, któr</w:t>
      </w:r>
      <w:r>
        <w:rPr>
          <w:rFonts w:ascii="Verdana" w:hAnsi="Verdana"/>
          <w:sz w:val="22"/>
          <w:szCs w:val="22"/>
        </w:rPr>
        <w:t>a</w:t>
      </w:r>
      <w:r w:rsidRPr="003F2491">
        <w:rPr>
          <w:rFonts w:ascii="Verdana" w:hAnsi="Verdana"/>
          <w:sz w:val="22"/>
          <w:szCs w:val="22"/>
          <w:lang w:val="x-none"/>
        </w:rPr>
        <w:t xml:space="preserve"> może zostać przyznana Wykonawcy w ocenie ww. kryterium wynosi </w:t>
      </w:r>
      <w:r w:rsidR="00A27662">
        <w:rPr>
          <w:rFonts w:ascii="Verdana" w:hAnsi="Verdana"/>
          <w:b/>
          <w:sz w:val="22"/>
          <w:szCs w:val="22"/>
        </w:rPr>
        <w:t>25</w:t>
      </w:r>
      <w:r w:rsidRPr="003F2491">
        <w:rPr>
          <w:rFonts w:ascii="Verdana" w:hAnsi="Verdana"/>
          <w:b/>
          <w:sz w:val="22"/>
          <w:szCs w:val="22"/>
          <w:lang w:val="x-none"/>
        </w:rPr>
        <w:t xml:space="preserve"> p</w:t>
      </w:r>
      <w:r w:rsidR="007A2E54">
        <w:rPr>
          <w:rFonts w:ascii="Verdana" w:hAnsi="Verdana"/>
          <w:b/>
          <w:sz w:val="22"/>
          <w:szCs w:val="22"/>
        </w:rPr>
        <w:t>unktów</w:t>
      </w:r>
    </w:p>
    <w:p w14:paraId="28F2D9BE" w14:textId="60B49083" w:rsidR="00592CEF" w:rsidRPr="006D1147" w:rsidRDefault="00592CEF" w:rsidP="00592CEF">
      <w:pPr>
        <w:autoSpaceDE w:val="0"/>
        <w:autoSpaceDN w:val="0"/>
        <w:adjustRightInd w:val="0"/>
        <w:spacing w:before="120" w:line="360" w:lineRule="auto"/>
        <w:contextualSpacing/>
        <w:mirrorIndents/>
        <w:rPr>
          <w:rFonts w:ascii="Verdana" w:hAnsi="Verdana"/>
          <w:sz w:val="22"/>
          <w:szCs w:val="22"/>
        </w:rPr>
      </w:pPr>
      <w:r>
        <w:rPr>
          <w:rFonts w:ascii="Verdana" w:hAnsi="Verdana"/>
          <w:sz w:val="22"/>
          <w:szCs w:val="22"/>
        </w:rPr>
        <w:t>Zasady oceny według kryterium Doświadczenie os</w:t>
      </w:r>
      <w:r w:rsidR="009F5C7B">
        <w:rPr>
          <w:rFonts w:ascii="Verdana" w:hAnsi="Verdana"/>
          <w:sz w:val="22"/>
          <w:szCs w:val="22"/>
        </w:rPr>
        <w:t>oby</w:t>
      </w:r>
      <w:r>
        <w:rPr>
          <w:rFonts w:ascii="Verdana" w:hAnsi="Verdana"/>
          <w:sz w:val="22"/>
          <w:szCs w:val="22"/>
        </w:rPr>
        <w:t xml:space="preserve"> wskazan</w:t>
      </w:r>
      <w:r w:rsidR="009F5C7B">
        <w:rPr>
          <w:rFonts w:ascii="Verdana" w:hAnsi="Verdana"/>
          <w:sz w:val="22"/>
          <w:szCs w:val="22"/>
        </w:rPr>
        <w:t>ej</w:t>
      </w:r>
      <w:r>
        <w:rPr>
          <w:rFonts w:ascii="Verdana" w:hAnsi="Verdana"/>
          <w:sz w:val="22"/>
          <w:szCs w:val="22"/>
        </w:rPr>
        <w:t xml:space="preserve"> do realizacji przedmiotu zamówienia (D):</w:t>
      </w:r>
    </w:p>
    <w:p w14:paraId="07981ECD" w14:textId="77777777" w:rsidR="00592CEF" w:rsidRPr="006D1147" w:rsidRDefault="00592CEF" w:rsidP="000D7C11">
      <w:pPr>
        <w:pStyle w:val="Akapitzlist"/>
        <w:numPr>
          <w:ilvl w:val="0"/>
          <w:numId w:val="14"/>
        </w:numPr>
        <w:autoSpaceDE w:val="0"/>
        <w:autoSpaceDN w:val="0"/>
        <w:adjustRightInd w:val="0"/>
        <w:spacing w:before="120" w:line="360" w:lineRule="auto"/>
        <w:ind w:left="0" w:firstLine="0"/>
        <w:mirrorIndents/>
        <w:rPr>
          <w:rFonts w:ascii="Verdana" w:hAnsi="Verdana"/>
          <w:sz w:val="22"/>
          <w:szCs w:val="22"/>
        </w:rPr>
      </w:pPr>
      <w:r>
        <w:rPr>
          <w:rFonts w:ascii="Verdana" w:hAnsi="Verdana"/>
          <w:sz w:val="22"/>
          <w:szCs w:val="22"/>
          <w:lang w:val="pl-PL"/>
        </w:rPr>
        <w:t>o</w:t>
      </w:r>
      <w:proofErr w:type="spellStart"/>
      <w:r w:rsidRPr="006D1147">
        <w:rPr>
          <w:rFonts w:ascii="Verdana" w:hAnsi="Verdana"/>
          <w:sz w:val="22"/>
          <w:szCs w:val="22"/>
        </w:rPr>
        <w:t>ceniane</w:t>
      </w:r>
      <w:proofErr w:type="spellEnd"/>
      <w:r w:rsidRPr="006D1147">
        <w:rPr>
          <w:rFonts w:ascii="Verdana" w:hAnsi="Verdana"/>
          <w:sz w:val="22"/>
          <w:szCs w:val="22"/>
        </w:rPr>
        <w:t xml:space="preserve"> będzie na podstawie</w:t>
      </w:r>
      <w:r>
        <w:rPr>
          <w:rFonts w:ascii="Verdana" w:hAnsi="Verdana"/>
          <w:sz w:val="22"/>
          <w:szCs w:val="22"/>
          <w:lang w:val="pl-PL"/>
        </w:rPr>
        <w:t xml:space="preserve"> wypełnionego przez Wykonawcę</w:t>
      </w:r>
      <w:r w:rsidRPr="006D1147">
        <w:rPr>
          <w:rFonts w:ascii="Verdana" w:hAnsi="Verdana"/>
          <w:sz w:val="22"/>
          <w:szCs w:val="22"/>
        </w:rPr>
        <w:t xml:space="preserve"> </w:t>
      </w:r>
      <w:r w:rsidRPr="00680A92">
        <w:rPr>
          <w:rFonts w:ascii="Verdana" w:hAnsi="Verdana"/>
          <w:sz w:val="22"/>
          <w:szCs w:val="22"/>
        </w:rPr>
        <w:t>załącznika nr 5a</w:t>
      </w:r>
      <w:r w:rsidRPr="006D1147">
        <w:rPr>
          <w:rFonts w:ascii="Verdana" w:hAnsi="Verdana"/>
          <w:sz w:val="22"/>
          <w:szCs w:val="22"/>
        </w:rPr>
        <w:t xml:space="preserve"> do zapytania ofertowego</w:t>
      </w:r>
      <w:r>
        <w:rPr>
          <w:rFonts w:ascii="Verdana" w:hAnsi="Verdana"/>
          <w:sz w:val="22"/>
          <w:szCs w:val="22"/>
          <w:lang w:val="pl-PL"/>
        </w:rPr>
        <w:t>;</w:t>
      </w:r>
    </w:p>
    <w:p w14:paraId="2B222A54" w14:textId="24D28FEC" w:rsidR="00B57F94" w:rsidRPr="00A44EFE" w:rsidRDefault="00592CEF" w:rsidP="000D7C11">
      <w:pPr>
        <w:pStyle w:val="Akapitzlist"/>
        <w:numPr>
          <w:ilvl w:val="0"/>
          <w:numId w:val="14"/>
        </w:numPr>
        <w:autoSpaceDE w:val="0"/>
        <w:autoSpaceDN w:val="0"/>
        <w:adjustRightInd w:val="0"/>
        <w:spacing w:before="120" w:line="360" w:lineRule="auto"/>
        <w:ind w:left="0" w:firstLine="0"/>
        <w:mirrorIndents/>
        <w:rPr>
          <w:rFonts w:ascii="Verdana" w:eastAsia="Verdana,Italic" w:hAnsi="Verdana" w:cs="Verdana"/>
          <w:sz w:val="22"/>
          <w:szCs w:val="22"/>
        </w:rPr>
      </w:pPr>
      <w:r>
        <w:rPr>
          <w:rFonts w:ascii="Verdana" w:hAnsi="Verdana"/>
          <w:sz w:val="22"/>
          <w:szCs w:val="22"/>
          <w:lang w:val="pl-PL"/>
        </w:rPr>
        <w:lastRenderedPageBreak/>
        <w:t>punkty w tym kryterium będą przyznawane za doświadczenie os</w:t>
      </w:r>
      <w:r w:rsidR="007A2E54">
        <w:rPr>
          <w:rFonts w:ascii="Verdana" w:hAnsi="Verdana"/>
          <w:sz w:val="22"/>
          <w:szCs w:val="22"/>
          <w:lang w:val="pl-PL"/>
        </w:rPr>
        <w:t xml:space="preserve">oby </w:t>
      </w:r>
      <w:r>
        <w:rPr>
          <w:rFonts w:ascii="Verdana" w:hAnsi="Verdana"/>
          <w:sz w:val="22"/>
          <w:szCs w:val="22"/>
          <w:lang w:val="pl-PL"/>
        </w:rPr>
        <w:t>wykazan</w:t>
      </w:r>
      <w:r w:rsidR="007A2E54">
        <w:rPr>
          <w:rFonts w:ascii="Verdana" w:hAnsi="Verdana"/>
          <w:sz w:val="22"/>
          <w:szCs w:val="22"/>
          <w:lang w:val="pl-PL"/>
        </w:rPr>
        <w:t>ej</w:t>
      </w:r>
      <w:r>
        <w:rPr>
          <w:rFonts w:ascii="Verdana" w:hAnsi="Verdana"/>
          <w:sz w:val="22"/>
          <w:szCs w:val="22"/>
          <w:lang w:val="pl-PL"/>
        </w:rPr>
        <w:t xml:space="preserve"> przez Wykonawcę do realizacji zamówienia </w:t>
      </w:r>
      <w:r w:rsidR="00B57F94" w:rsidRPr="00143B77">
        <w:rPr>
          <w:rFonts w:ascii="Verdana" w:eastAsia="Verdana,Italic" w:hAnsi="Verdana" w:cs="Verdana"/>
          <w:sz w:val="22"/>
          <w:szCs w:val="22"/>
        </w:rPr>
        <w:t xml:space="preserve">(ponad wykazane w celu spełnienia warunku udziału w postępowaniu) </w:t>
      </w:r>
      <w:r w:rsidR="00E16FA6">
        <w:rPr>
          <w:rFonts w:ascii="Verdana" w:hAnsi="Verdana"/>
          <w:sz w:val="22"/>
          <w:szCs w:val="22"/>
          <w:lang w:val="pl-PL"/>
        </w:rPr>
        <w:t xml:space="preserve">– </w:t>
      </w:r>
      <w:r w:rsidR="00E16FA6" w:rsidRPr="00E16FA6">
        <w:rPr>
          <w:rFonts w:ascii="Verdana" w:hAnsi="Verdana"/>
          <w:b/>
          <w:sz w:val="22"/>
          <w:szCs w:val="22"/>
          <w:lang w:val="pl-PL"/>
        </w:rPr>
        <w:t xml:space="preserve">maksymalnie </w:t>
      </w:r>
      <w:r w:rsidR="00A27662">
        <w:rPr>
          <w:rFonts w:ascii="Verdana" w:hAnsi="Verdana"/>
          <w:b/>
          <w:sz w:val="22"/>
          <w:szCs w:val="22"/>
          <w:lang w:val="pl-PL"/>
        </w:rPr>
        <w:t xml:space="preserve">25 </w:t>
      </w:r>
      <w:r w:rsidR="00E16FA6" w:rsidRPr="00E16FA6">
        <w:rPr>
          <w:rFonts w:ascii="Verdana" w:hAnsi="Verdana"/>
          <w:b/>
          <w:sz w:val="22"/>
          <w:szCs w:val="22"/>
          <w:lang w:val="pl-PL"/>
        </w:rPr>
        <w:t>punktów</w:t>
      </w:r>
      <w:r w:rsidR="00E16FA6">
        <w:rPr>
          <w:rFonts w:ascii="Verdana" w:hAnsi="Verdana"/>
          <w:sz w:val="22"/>
          <w:szCs w:val="22"/>
          <w:lang w:val="pl-PL"/>
        </w:rPr>
        <w:t xml:space="preserve"> -</w:t>
      </w:r>
      <w:r w:rsidR="00B57F94" w:rsidRPr="00A44EFE">
        <w:rPr>
          <w:rFonts w:ascii="Verdana" w:eastAsia="Verdana,Italic" w:hAnsi="Verdana" w:cs="Verdana"/>
          <w:sz w:val="22"/>
          <w:szCs w:val="22"/>
        </w:rPr>
        <w:t xml:space="preserve"> według następujących założeń:</w:t>
      </w:r>
    </w:p>
    <w:p w14:paraId="38D54F1C" w14:textId="12B22B40" w:rsidR="00B57F94" w:rsidRPr="00D645ED" w:rsidRDefault="00B57F94" w:rsidP="000D7C11">
      <w:pPr>
        <w:pStyle w:val="Akapitzlist"/>
        <w:numPr>
          <w:ilvl w:val="0"/>
          <w:numId w:val="41"/>
        </w:numPr>
        <w:autoSpaceDE w:val="0"/>
        <w:autoSpaceDN w:val="0"/>
        <w:adjustRightInd w:val="0"/>
        <w:spacing w:line="360" w:lineRule="auto"/>
        <w:ind w:left="0" w:firstLine="0"/>
        <w:mirrorIndents/>
        <w:rPr>
          <w:rFonts w:ascii="Verdana" w:eastAsia="Verdana,Italic" w:hAnsi="Verdana" w:cs="Verdana"/>
          <w:b/>
          <w:sz w:val="22"/>
          <w:szCs w:val="22"/>
          <w:lang w:eastAsia="ar-SA"/>
        </w:rPr>
      </w:pPr>
      <w:r w:rsidRPr="00D645ED">
        <w:rPr>
          <w:rFonts w:ascii="Verdana" w:eastAsia="Verdana,Italic" w:hAnsi="Verdana" w:cs="Verdana"/>
          <w:sz w:val="22"/>
          <w:szCs w:val="22"/>
          <w:lang w:eastAsia="ar-SA"/>
        </w:rPr>
        <w:t xml:space="preserve">3 opracowania </w:t>
      </w:r>
      <w:r w:rsidRPr="00D645ED">
        <w:rPr>
          <w:rFonts w:ascii="Verdana" w:eastAsia="Verdana,Italic" w:hAnsi="Verdana" w:cs="Verdana"/>
          <w:sz w:val="22"/>
          <w:szCs w:val="22"/>
          <w:lang w:val="pl-PL" w:eastAsia="ar-SA"/>
        </w:rPr>
        <w:t>(</w:t>
      </w:r>
      <w:r w:rsidR="00BF1526" w:rsidRPr="00D645ED">
        <w:rPr>
          <w:rFonts w:ascii="Verdana" w:hAnsi="Verdana"/>
          <w:sz w:val="22"/>
          <w:szCs w:val="22"/>
          <w:lang w:eastAsia="ar-SA"/>
        </w:rPr>
        <w:t>dotyczące analiz, oceny, opinii, badań, publikacji lub projektów związanych z oświetleniem na terenach zurbanizowanych</w:t>
      </w:r>
      <w:r w:rsidR="00810F8E">
        <w:rPr>
          <w:rFonts w:ascii="Verdana" w:eastAsia="Verdana,Italic" w:hAnsi="Verdana" w:cs="Verdana"/>
          <w:sz w:val="22"/>
          <w:szCs w:val="22"/>
          <w:lang w:val="pl-PL" w:eastAsia="ar-SA"/>
        </w:rPr>
        <w:t xml:space="preserve">) </w:t>
      </w:r>
      <w:r w:rsidRPr="00D645ED">
        <w:rPr>
          <w:rFonts w:ascii="Verdana" w:eastAsia="Verdana,Italic" w:hAnsi="Verdana" w:cs="Verdana"/>
          <w:sz w:val="22"/>
          <w:szCs w:val="22"/>
          <w:lang w:eastAsia="ar-SA"/>
        </w:rPr>
        <w:t xml:space="preserve">– </w:t>
      </w:r>
      <w:r w:rsidRPr="00D645ED">
        <w:rPr>
          <w:rFonts w:ascii="Verdana" w:eastAsia="Verdana,Italic" w:hAnsi="Verdana" w:cs="Verdana"/>
          <w:b/>
          <w:sz w:val="22"/>
          <w:szCs w:val="22"/>
          <w:lang w:eastAsia="ar-SA"/>
        </w:rPr>
        <w:t>15 punktów;</w:t>
      </w:r>
    </w:p>
    <w:p w14:paraId="248878DB" w14:textId="61699B70" w:rsidR="00B57F94" w:rsidRPr="00D645ED" w:rsidRDefault="00B57F94" w:rsidP="000D7C11">
      <w:pPr>
        <w:pStyle w:val="Akapitzlist"/>
        <w:numPr>
          <w:ilvl w:val="0"/>
          <w:numId w:val="41"/>
        </w:numPr>
        <w:autoSpaceDE w:val="0"/>
        <w:autoSpaceDN w:val="0"/>
        <w:adjustRightInd w:val="0"/>
        <w:spacing w:line="360" w:lineRule="auto"/>
        <w:ind w:left="0" w:firstLine="0"/>
        <w:mirrorIndents/>
        <w:rPr>
          <w:rFonts w:ascii="Verdana" w:eastAsia="Verdana,Italic" w:hAnsi="Verdana" w:cs="Verdana"/>
          <w:b/>
          <w:sz w:val="22"/>
          <w:szCs w:val="22"/>
          <w:lang w:eastAsia="ar-SA"/>
        </w:rPr>
      </w:pPr>
      <w:r w:rsidRPr="00D645ED">
        <w:rPr>
          <w:rFonts w:ascii="Verdana" w:eastAsia="Verdana,Italic" w:hAnsi="Verdana" w:cs="Verdana"/>
          <w:sz w:val="22"/>
          <w:szCs w:val="22"/>
          <w:lang w:eastAsia="ar-SA"/>
        </w:rPr>
        <w:t xml:space="preserve">4 lub więcej opracowań </w:t>
      </w:r>
      <w:r w:rsidR="00BF1526" w:rsidRPr="00D645ED">
        <w:rPr>
          <w:rFonts w:ascii="Verdana" w:eastAsia="Verdana,Italic" w:hAnsi="Verdana" w:cs="Verdana"/>
          <w:sz w:val="22"/>
          <w:szCs w:val="22"/>
          <w:lang w:val="pl-PL" w:eastAsia="ar-SA"/>
        </w:rPr>
        <w:t>(</w:t>
      </w:r>
      <w:r w:rsidR="00BF1526" w:rsidRPr="00D645ED">
        <w:rPr>
          <w:rFonts w:ascii="Verdana" w:hAnsi="Verdana"/>
          <w:sz w:val="22"/>
          <w:szCs w:val="22"/>
          <w:lang w:eastAsia="ar-SA"/>
        </w:rPr>
        <w:t>dotycząc</w:t>
      </w:r>
      <w:r w:rsidR="00810F8E">
        <w:rPr>
          <w:rFonts w:ascii="Verdana" w:hAnsi="Verdana"/>
          <w:sz w:val="22"/>
          <w:szCs w:val="22"/>
          <w:lang w:val="pl-PL" w:eastAsia="ar-SA"/>
        </w:rPr>
        <w:t>ych</w:t>
      </w:r>
      <w:r w:rsidR="00BF1526" w:rsidRPr="00D645ED">
        <w:rPr>
          <w:rFonts w:ascii="Verdana" w:hAnsi="Verdana"/>
          <w:sz w:val="22"/>
          <w:szCs w:val="22"/>
          <w:lang w:eastAsia="ar-SA"/>
        </w:rPr>
        <w:t xml:space="preserve"> analiz, oceny, opinii, badań, publikacji lub projektów związanych z oświetleniem na terenach zurbanizowanych</w:t>
      </w:r>
      <w:r w:rsidR="00BF1526" w:rsidRPr="00D645ED">
        <w:rPr>
          <w:rFonts w:ascii="Verdana" w:hAnsi="Verdana"/>
          <w:sz w:val="22"/>
          <w:szCs w:val="22"/>
          <w:lang w:val="pl-PL" w:eastAsia="ar-SA"/>
        </w:rPr>
        <w:t>)</w:t>
      </w:r>
      <w:r w:rsidR="00BF1526" w:rsidRPr="00D645ED">
        <w:rPr>
          <w:rFonts w:ascii="Verdana" w:eastAsia="Verdana,Italic" w:hAnsi="Verdana" w:cs="Verdana"/>
          <w:sz w:val="22"/>
          <w:szCs w:val="22"/>
          <w:lang w:eastAsia="ar-SA"/>
        </w:rPr>
        <w:t xml:space="preserve"> </w:t>
      </w:r>
      <w:r w:rsidRPr="00D645ED">
        <w:rPr>
          <w:rFonts w:ascii="Verdana" w:eastAsia="Verdana,Italic" w:hAnsi="Verdana" w:cs="Verdana"/>
          <w:sz w:val="22"/>
          <w:szCs w:val="22"/>
          <w:lang w:eastAsia="ar-SA"/>
        </w:rPr>
        <w:t xml:space="preserve">– </w:t>
      </w:r>
      <w:r w:rsidRPr="00D645ED">
        <w:rPr>
          <w:rFonts w:ascii="Verdana" w:eastAsia="Verdana,Italic" w:hAnsi="Verdana" w:cs="Verdana"/>
          <w:b/>
          <w:sz w:val="22"/>
          <w:szCs w:val="22"/>
          <w:lang w:eastAsia="ar-SA"/>
        </w:rPr>
        <w:t>25 punktów;</w:t>
      </w:r>
    </w:p>
    <w:p w14:paraId="0A4A4F40" w14:textId="77777777" w:rsidR="00B57F94" w:rsidRPr="007A2E54" w:rsidRDefault="00B57F94" w:rsidP="007A2E54">
      <w:pPr>
        <w:autoSpaceDE w:val="0"/>
        <w:autoSpaceDN w:val="0"/>
        <w:adjustRightInd w:val="0"/>
        <w:spacing w:before="120" w:line="360" w:lineRule="auto"/>
        <w:contextualSpacing/>
        <w:mirrorIndents/>
        <w:rPr>
          <w:rFonts w:ascii="Verdana" w:hAnsi="Verdana" w:cs="Verdana"/>
          <w:b/>
          <w:bCs/>
          <w:color w:val="000000"/>
          <w:sz w:val="22"/>
          <w:szCs w:val="22"/>
        </w:rPr>
      </w:pPr>
    </w:p>
    <w:p w14:paraId="70C8C8E3" w14:textId="77777777" w:rsidR="007A2E54" w:rsidRPr="007A2E54" w:rsidRDefault="007A2E54" w:rsidP="007A2E54">
      <w:pPr>
        <w:autoSpaceDE w:val="0"/>
        <w:autoSpaceDN w:val="0"/>
        <w:adjustRightInd w:val="0"/>
        <w:spacing w:before="120" w:line="360" w:lineRule="auto"/>
        <w:contextualSpacing/>
        <w:mirrorIndents/>
        <w:rPr>
          <w:rFonts w:ascii="Verdana" w:hAnsi="Verdana" w:cs="Verdana"/>
          <w:color w:val="000000"/>
          <w:sz w:val="22"/>
          <w:szCs w:val="22"/>
        </w:rPr>
      </w:pPr>
      <w:r w:rsidRPr="007A2E54">
        <w:rPr>
          <w:rFonts w:ascii="Verdana" w:hAnsi="Verdana" w:cs="Verdana"/>
          <w:color w:val="000000"/>
          <w:sz w:val="22"/>
          <w:szCs w:val="22"/>
        </w:rPr>
        <w:t xml:space="preserve">Za najkorzystniejszą ofertę uznana zostanie ta, która uzyska w sumie największą liczbę punktów w ramach kryteriów oceny ofert, obliczoną wg wzoru: </w:t>
      </w:r>
    </w:p>
    <w:p w14:paraId="61CFAD57" w14:textId="77777777" w:rsidR="007A2E54" w:rsidRPr="007A2E54" w:rsidRDefault="007A2E54" w:rsidP="007A2E54">
      <w:pPr>
        <w:autoSpaceDE w:val="0"/>
        <w:autoSpaceDN w:val="0"/>
        <w:adjustRightInd w:val="0"/>
        <w:spacing w:before="120" w:line="360" w:lineRule="auto"/>
        <w:contextualSpacing/>
        <w:mirrorIndents/>
        <w:rPr>
          <w:rFonts w:ascii="Verdana" w:hAnsi="Verdana" w:cs="Verdana"/>
          <w:b/>
          <w:bCs/>
          <w:color w:val="000000"/>
          <w:sz w:val="22"/>
          <w:szCs w:val="22"/>
        </w:rPr>
      </w:pPr>
      <w:proofErr w:type="spellStart"/>
      <w:r w:rsidRPr="007A2E54">
        <w:rPr>
          <w:rFonts w:ascii="Verdana" w:hAnsi="Verdana" w:cs="Verdana"/>
          <w:b/>
          <w:bCs/>
          <w:color w:val="000000"/>
          <w:sz w:val="22"/>
          <w:szCs w:val="22"/>
        </w:rPr>
        <w:t>Wp</w:t>
      </w:r>
      <w:proofErr w:type="spellEnd"/>
      <w:r w:rsidRPr="007A2E54">
        <w:rPr>
          <w:rFonts w:ascii="Verdana" w:hAnsi="Verdana" w:cs="Verdana"/>
          <w:b/>
          <w:bCs/>
          <w:color w:val="000000"/>
          <w:sz w:val="22"/>
          <w:szCs w:val="22"/>
        </w:rPr>
        <w:t>=C+D</w:t>
      </w:r>
    </w:p>
    <w:p w14:paraId="7739CCA0" w14:textId="77777777" w:rsidR="007A2E54" w:rsidRPr="007A2E54" w:rsidRDefault="007A2E54" w:rsidP="007A2E54">
      <w:pPr>
        <w:autoSpaceDE w:val="0"/>
        <w:autoSpaceDN w:val="0"/>
        <w:adjustRightInd w:val="0"/>
        <w:spacing w:before="120" w:line="360" w:lineRule="auto"/>
        <w:contextualSpacing/>
        <w:mirrorIndents/>
        <w:rPr>
          <w:rFonts w:ascii="Verdana" w:hAnsi="Verdana" w:cs="Verdana"/>
          <w:color w:val="000000"/>
          <w:sz w:val="22"/>
          <w:szCs w:val="22"/>
        </w:rPr>
      </w:pPr>
      <w:proofErr w:type="spellStart"/>
      <w:r w:rsidRPr="007A2E54">
        <w:rPr>
          <w:rFonts w:ascii="Verdana" w:hAnsi="Verdana" w:cs="Verdana"/>
          <w:color w:val="000000"/>
          <w:sz w:val="22"/>
          <w:szCs w:val="22"/>
        </w:rPr>
        <w:t>Wp</w:t>
      </w:r>
      <w:proofErr w:type="spellEnd"/>
      <w:r w:rsidRPr="007A2E54">
        <w:rPr>
          <w:rFonts w:ascii="Verdana" w:hAnsi="Verdana" w:cs="Verdana"/>
          <w:color w:val="000000"/>
          <w:sz w:val="22"/>
          <w:szCs w:val="22"/>
        </w:rPr>
        <w:t xml:space="preserve"> – liczba punktów uzyskanych przez ocenianą ofertę</w:t>
      </w:r>
    </w:p>
    <w:p w14:paraId="7F6C1726" w14:textId="77777777" w:rsidR="007A2E54" w:rsidRPr="007A2E54" w:rsidRDefault="007A2E54" w:rsidP="007A2E54">
      <w:pPr>
        <w:autoSpaceDE w:val="0"/>
        <w:autoSpaceDN w:val="0"/>
        <w:adjustRightInd w:val="0"/>
        <w:spacing w:before="120" w:line="360" w:lineRule="auto"/>
        <w:contextualSpacing/>
        <w:mirrorIndents/>
        <w:rPr>
          <w:rFonts w:ascii="Verdana" w:hAnsi="Verdana" w:cs="Verdana"/>
          <w:color w:val="000000"/>
          <w:sz w:val="22"/>
          <w:szCs w:val="22"/>
        </w:rPr>
      </w:pPr>
      <w:r w:rsidRPr="007A2E54">
        <w:rPr>
          <w:rFonts w:ascii="Verdana" w:hAnsi="Verdana" w:cs="Verdana"/>
          <w:color w:val="000000"/>
          <w:sz w:val="22"/>
          <w:szCs w:val="22"/>
        </w:rPr>
        <w:t>C – liczba punktów uzyskanych przez ocenianą ofertę w kryterium cena</w:t>
      </w:r>
    </w:p>
    <w:p w14:paraId="70C104E9" w14:textId="77777777" w:rsidR="007A2E54" w:rsidRPr="007A2E54" w:rsidRDefault="007A2E54" w:rsidP="007A2E54">
      <w:pPr>
        <w:autoSpaceDE w:val="0"/>
        <w:autoSpaceDN w:val="0"/>
        <w:adjustRightInd w:val="0"/>
        <w:spacing w:before="120" w:line="360" w:lineRule="auto"/>
        <w:contextualSpacing/>
        <w:mirrorIndents/>
        <w:rPr>
          <w:rFonts w:ascii="Verdana" w:hAnsi="Verdana"/>
          <w:sz w:val="22"/>
          <w:szCs w:val="22"/>
          <w:lang w:val="x-none"/>
        </w:rPr>
      </w:pPr>
      <w:r w:rsidRPr="007A2E54">
        <w:rPr>
          <w:rFonts w:ascii="Verdana" w:hAnsi="Verdana" w:cs="Verdana"/>
          <w:color w:val="000000"/>
          <w:sz w:val="22"/>
          <w:szCs w:val="22"/>
        </w:rPr>
        <w:t>D – doświadczenie osoby wskazanej do realizacji przedmiotu zamówienia</w:t>
      </w:r>
    </w:p>
    <w:p w14:paraId="7DA78302" w14:textId="77777777" w:rsidR="00775EE6" w:rsidRPr="007A2E54" w:rsidRDefault="00775EE6" w:rsidP="0031656E">
      <w:pPr>
        <w:keepNext/>
        <w:spacing w:before="100" w:beforeAutospacing="1" w:after="100" w:afterAutospacing="1" w:line="360" w:lineRule="auto"/>
        <w:contextualSpacing/>
        <w:mirrorIndents/>
        <w:outlineLvl w:val="1"/>
        <w:rPr>
          <w:rFonts w:ascii="Verdana" w:hAnsi="Verdana"/>
          <w:b/>
          <w:lang w:val="x-none"/>
        </w:rPr>
      </w:pPr>
    </w:p>
    <w:p w14:paraId="67014211" w14:textId="77777777" w:rsidR="00717E89" w:rsidRPr="00717E89" w:rsidRDefault="00717E89" w:rsidP="006D6A3A">
      <w:pPr>
        <w:keepNext/>
        <w:numPr>
          <w:ilvl w:val="0"/>
          <w:numId w:val="9"/>
        </w:numPr>
        <w:spacing w:before="100" w:beforeAutospacing="1" w:after="100" w:afterAutospacing="1" w:line="360" w:lineRule="auto"/>
        <w:ind w:left="0" w:firstLine="0"/>
        <w:contextualSpacing/>
        <w:mirrorIndents/>
        <w:outlineLvl w:val="1"/>
        <w:rPr>
          <w:rFonts w:ascii="Verdana" w:eastAsia="Arial Unicode MS" w:hAnsi="Verdana"/>
          <w:b/>
        </w:rPr>
      </w:pPr>
      <w:r w:rsidRPr="00717E89">
        <w:rPr>
          <w:rFonts w:ascii="Verdana" w:eastAsia="Arial Unicode MS" w:hAnsi="Verdana"/>
          <w:b/>
        </w:rPr>
        <w:t>Sposób oceny ofert</w:t>
      </w:r>
    </w:p>
    <w:p w14:paraId="36508568" w14:textId="77777777" w:rsidR="00717E89" w:rsidRPr="00717E89" w:rsidRDefault="00717E89" w:rsidP="006D6A3A">
      <w:pPr>
        <w:numPr>
          <w:ilvl w:val="0"/>
          <w:numId w:val="6"/>
        </w:numPr>
        <w:spacing w:before="120" w:line="360" w:lineRule="auto"/>
        <w:ind w:left="0" w:firstLine="0"/>
        <w:contextualSpacing/>
        <w:mirrorIndents/>
        <w:rPr>
          <w:rFonts w:ascii="Verdana" w:eastAsia="Arial Unicode MS" w:hAnsi="Verdana"/>
          <w:sz w:val="22"/>
          <w:szCs w:val="22"/>
          <w:lang w:eastAsia="en-US"/>
        </w:rPr>
      </w:pPr>
      <w:r w:rsidRPr="00717E89">
        <w:rPr>
          <w:rFonts w:ascii="Verdana" w:eastAsia="Arial Unicode MS" w:hAnsi="Verdana" w:cs="Verdana"/>
          <w:sz w:val="22"/>
          <w:szCs w:val="22"/>
          <w:lang w:eastAsia="en-US"/>
        </w:rPr>
        <w:t>Oferty spełniające warunki udziału, o których mowa w pkt III zostaną poddane dalszej ocenie. Oferty nie spełniające któregokolwiek z warunków i wymagań zostaną odrzucone.</w:t>
      </w:r>
    </w:p>
    <w:p w14:paraId="4A1AAA97" w14:textId="77777777" w:rsidR="00717E89" w:rsidRPr="00717E89" w:rsidRDefault="00717E89" w:rsidP="006D6A3A">
      <w:pPr>
        <w:numPr>
          <w:ilvl w:val="0"/>
          <w:numId w:val="6"/>
        </w:numPr>
        <w:spacing w:before="120" w:line="360" w:lineRule="auto"/>
        <w:ind w:left="0" w:firstLine="0"/>
        <w:contextualSpacing/>
        <w:mirrorIndents/>
        <w:rPr>
          <w:rFonts w:ascii="Verdana" w:eastAsia="Arial Unicode MS" w:hAnsi="Verdana"/>
          <w:sz w:val="22"/>
          <w:szCs w:val="22"/>
          <w:lang w:eastAsia="en-US"/>
        </w:rPr>
      </w:pPr>
      <w:r w:rsidRPr="00717E89">
        <w:rPr>
          <w:rFonts w:ascii="Verdana" w:hAnsi="Verdana" w:cs="Verdana"/>
          <w:sz w:val="22"/>
          <w:szCs w:val="22"/>
          <w:lang w:eastAsia="en-US"/>
        </w:rPr>
        <w:t>Zamawiający zastrzega sobie prawo do poprawienia w tekście przysłanej oferty oczywistych omyłek pisarskich lub rachunkowych, niezwłocznie zawiadamiając o tym danego Wykonawcę.</w:t>
      </w:r>
    </w:p>
    <w:p w14:paraId="7C0F4B74" w14:textId="77777777" w:rsidR="00717E89" w:rsidRPr="00717E89" w:rsidRDefault="00717E89" w:rsidP="006D6A3A">
      <w:pPr>
        <w:numPr>
          <w:ilvl w:val="0"/>
          <w:numId w:val="6"/>
        </w:numPr>
        <w:spacing w:before="120" w:line="360" w:lineRule="auto"/>
        <w:ind w:left="0" w:firstLine="0"/>
        <w:contextualSpacing/>
        <w:mirrorIndents/>
        <w:rPr>
          <w:rFonts w:ascii="Verdana" w:eastAsia="Arial Unicode MS" w:hAnsi="Verdana"/>
          <w:sz w:val="22"/>
          <w:szCs w:val="22"/>
          <w:lang w:eastAsia="en-US"/>
        </w:rPr>
      </w:pPr>
      <w:r w:rsidRPr="00717E89">
        <w:rPr>
          <w:rFonts w:ascii="Verdana" w:eastAsia="Arial Unicode MS" w:hAnsi="Verdana" w:cs="Verdana"/>
          <w:sz w:val="22"/>
          <w:szCs w:val="22"/>
          <w:lang w:eastAsia="en-US"/>
        </w:rPr>
        <w:t>Za najkorzystniejszą ofertę Zamawiający uzna taką, która otrzyma najwyższą łączną punktację spośród ocenianych.</w:t>
      </w:r>
    </w:p>
    <w:p w14:paraId="71CE90DB" w14:textId="77777777" w:rsidR="00717E89" w:rsidRPr="00717E89" w:rsidRDefault="00717E89" w:rsidP="006D6A3A">
      <w:pPr>
        <w:widowControl w:val="0"/>
        <w:numPr>
          <w:ilvl w:val="0"/>
          <w:numId w:val="6"/>
        </w:numPr>
        <w:spacing w:before="120" w:line="360" w:lineRule="auto"/>
        <w:ind w:left="0" w:firstLine="0"/>
        <w:contextualSpacing/>
        <w:mirrorIndents/>
        <w:rPr>
          <w:rFonts w:ascii="Verdana" w:eastAsia="Arial Unicode MS" w:hAnsi="Verdana"/>
          <w:sz w:val="22"/>
          <w:szCs w:val="22"/>
          <w:lang w:eastAsia="en-US"/>
        </w:rPr>
      </w:pPr>
      <w:r w:rsidRPr="00717E89">
        <w:rPr>
          <w:rFonts w:ascii="Verdana" w:eastAsia="Arial Unicode MS" w:hAnsi="Verdana" w:cs="Verdana"/>
          <w:sz w:val="22"/>
          <w:szCs w:val="22"/>
          <w:lang w:eastAsia="en-US"/>
        </w:rPr>
        <w:t>W przypadku, gdy kwoty przedstawione w odpowiedziach na zapytanie będą wyższe od zaplanowanych w budżecie ww. zamówienia Zamawiający zastrzega sobie prawo negocjacji z Wykonawcą, który uzyskał najwięcej punktów lub odstąpienia od kontynuacji procedury zamówienia.</w:t>
      </w:r>
    </w:p>
    <w:p w14:paraId="1C981B2B" w14:textId="0DD11216" w:rsidR="00717E89" w:rsidRPr="004C4983" w:rsidRDefault="00717E89" w:rsidP="006D6A3A">
      <w:pPr>
        <w:widowControl w:val="0"/>
        <w:numPr>
          <w:ilvl w:val="0"/>
          <w:numId w:val="6"/>
        </w:numPr>
        <w:spacing w:before="120" w:line="360" w:lineRule="auto"/>
        <w:ind w:left="0" w:firstLine="0"/>
        <w:contextualSpacing/>
        <w:mirrorIndents/>
        <w:rPr>
          <w:rFonts w:ascii="Verdana" w:eastAsia="Arial Unicode MS" w:hAnsi="Verdana"/>
          <w:sz w:val="22"/>
          <w:szCs w:val="22"/>
          <w:lang w:eastAsia="en-US"/>
        </w:rPr>
      </w:pPr>
      <w:r w:rsidRPr="00717E89">
        <w:rPr>
          <w:rFonts w:ascii="Verdana" w:eastAsia="Arial Unicode MS" w:hAnsi="Verdana" w:cs="Verdana"/>
          <w:sz w:val="22"/>
          <w:szCs w:val="22"/>
          <w:lang w:eastAsia="en-US"/>
        </w:rPr>
        <w:t>Jeżeli nie będzie można dokonać wyboru oferty najkorzystniejszej zgodnie z powyższymi zasadami, ze względu na złożenie ofert o takiej samej liczbie punktów, Zamawiający może wezwać Wykonawców, którzy złożyli oferty, do złożenia w terminie określonym przez Zamawiającego ofert dodatkowych lub zaprosić ich do negocjacji.</w:t>
      </w:r>
    </w:p>
    <w:p w14:paraId="28AF8CB1" w14:textId="77777777" w:rsidR="004C4983" w:rsidRPr="00717E89" w:rsidRDefault="004C4983" w:rsidP="004C4983">
      <w:pPr>
        <w:widowControl w:val="0"/>
        <w:spacing w:before="120" w:line="360" w:lineRule="auto"/>
        <w:contextualSpacing/>
        <w:mirrorIndents/>
        <w:rPr>
          <w:rFonts w:ascii="Verdana" w:eastAsia="Arial Unicode MS" w:hAnsi="Verdana"/>
          <w:sz w:val="22"/>
          <w:szCs w:val="22"/>
          <w:lang w:eastAsia="en-US"/>
        </w:rPr>
      </w:pPr>
    </w:p>
    <w:p w14:paraId="125712F8" w14:textId="77777777" w:rsidR="00717E89" w:rsidRPr="00717E89" w:rsidRDefault="00717E89" w:rsidP="006D6A3A">
      <w:pPr>
        <w:widowControl w:val="0"/>
        <w:numPr>
          <w:ilvl w:val="0"/>
          <w:numId w:val="9"/>
        </w:numPr>
        <w:spacing w:before="100" w:beforeAutospacing="1" w:after="100" w:afterAutospacing="1" w:line="360" w:lineRule="auto"/>
        <w:ind w:left="0" w:firstLine="0"/>
        <w:contextualSpacing/>
        <w:mirrorIndents/>
        <w:outlineLvl w:val="1"/>
        <w:rPr>
          <w:rFonts w:ascii="Verdana" w:hAnsi="Verdana"/>
          <w:b/>
        </w:rPr>
      </w:pPr>
      <w:r w:rsidRPr="00717E89">
        <w:rPr>
          <w:rFonts w:ascii="Verdana" w:hAnsi="Verdana"/>
          <w:b/>
        </w:rPr>
        <w:lastRenderedPageBreak/>
        <w:t>Dodatkowe informacje:</w:t>
      </w:r>
    </w:p>
    <w:p w14:paraId="317F7F79" w14:textId="77777777" w:rsidR="00717E89" w:rsidRPr="00717E89" w:rsidRDefault="00717E89" w:rsidP="006D6A3A">
      <w:pPr>
        <w:widowControl w:val="0"/>
        <w:numPr>
          <w:ilvl w:val="0"/>
          <w:numId w:val="4"/>
        </w:numPr>
        <w:spacing w:before="120" w:line="360" w:lineRule="auto"/>
        <w:ind w:left="0" w:firstLine="0"/>
        <w:contextualSpacing/>
        <w:mirrorIndents/>
        <w:rPr>
          <w:rFonts w:ascii="Verdana" w:hAnsi="Verdana"/>
          <w:sz w:val="22"/>
          <w:szCs w:val="22"/>
        </w:rPr>
      </w:pPr>
      <w:r w:rsidRPr="00717E89">
        <w:rPr>
          <w:rFonts w:ascii="Verdana" w:hAnsi="Verdana"/>
          <w:sz w:val="22"/>
          <w:szCs w:val="22"/>
        </w:rPr>
        <w:t>Z uwagi na to, że szacunkowa wartość zamówienia nie przekracza kwoty 170 000 zł Zamawiający, w oparciu o art. 2 ust. 1 pkt 1 ustawy Prawo zamówień publicznych nie stosuje przepisów cytowanej ustawy.</w:t>
      </w:r>
    </w:p>
    <w:p w14:paraId="034A1476" w14:textId="24C7B1EB" w:rsidR="00717E89" w:rsidRPr="00717E89" w:rsidRDefault="00717E89" w:rsidP="006D6A3A">
      <w:pPr>
        <w:numPr>
          <w:ilvl w:val="0"/>
          <w:numId w:val="4"/>
        </w:numPr>
        <w:suppressAutoHyphens/>
        <w:spacing w:before="120" w:line="360" w:lineRule="auto"/>
        <w:ind w:left="0" w:firstLine="0"/>
        <w:contextualSpacing/>
        <w:mirrorIndents/>
        <w:rPr>
          <w:rFonts w:ascii="Verdana" w:hAnsi="Verdana"/>
          <w:sz w:val="22"/>
          <w:szCs w:val="22"/>
        </w:rPr>
      </w:pPr>
      <w:r w:rsidRPr="00717E89">
        <w:rPr>
          <w:rFonts w:ascii="Verdana" w:hAnsi="Verdana"/>
          <w:sz w:val="22"/>
          <w:szCs w:val="22"/>
        </w:rPr>
        <w:t xml:space="preserve">Termin związania ofertą do dnia </w:t>
      </w:r>
      <w:r w:rsidR="00B55847">
        <w:rPr>
          <w:rFonts w:ascii="Verdana" w:hAnsi="Verdana"/>
          <w:sz w:val="22"/>
          <w:szCs w:val="22"/>
        </w:rPr>
        <w:t>07</w:t>
      </w:r>
      <w:r w:rsidRPr="007B335D">
        <w:rPr>
          <w:rFonts w:ascii="Verdana" w:hAnsi="Verdana"/>
          <w:sz w:val="22"/>
          <w:szCs w:val="22"/>
        </w:rPr>
        <w:t>.0</w:t>
      </w:r>
      <w:r w:rsidR="00B55847">
        <w:rPr>
          <w:rFonts w:ascii="Verdana" w:hAnsi="Verdana"/>
          <w:sz w:val="22"/>
          <w:szCs w:val="22"/>
        </w:rPr>
        <w:t>5</w:t>
      </w:r>
      <w:r w:rsidRPr="007B335D">
        <w:rPr>
          <w:rFonts w:ascii="Verdana" w:hAnsi="Verdana"/>
          <w:sz w:val="22"/>
          <w:szCs w:val="22"/>
        </w:rPr>
        <w:t>.2026 r.</w:t>
      </w:r>
      <w:r w:rsidRPr="00717E89">
        <w:rPr>
          <w:rFonts w:ascii="Verdana" w:hAnsi="Verdana"/>
          <w:sz w:val="22"/>
          <w:szCs w:val="22"/>
        </w:rPr>
        <w:t xml:space="preserve"> Bieg terminu związania ofertą rozpoczyna się wraz z upływem terminu składania ofert.</w:t>
      </w:r>
    </w:p>
    <w:p w14:paraId="4BFF9BA1" w14:textId="534850BE" w:rsidR="00717E89" w:rsidRPr="00073F71" w:rsidRDefault="00717E89" w:rsidP="006D6A3A">
      <w:pPr>
        <w:numPr>
          <w:ilvl w:val="0"/>
          <w:numId w:val="4"/>
        </w:numPr>
        <w:suppressAutoHyphens/>
        <w:spacing w:before="120" w:line="360" w:lineRule="auto"/>
        <w:ind w:left="0" w:firstLine="0"/>
        <w:contextualSpacing/>
        <w:mirrorIndents/>
        <w:rPr>
          <w:rFonts w:ascii="Verdana" w:hAnsi="Verdana"/>
          <w:sz w:val="22"/>
          <w:szCs w:val="22"/>
        </w:rPr>
      </w:pPr>
      <w:r w:rsidRPr="00073F71">
        <w:rPr>
          <w:rFonts w:ascii="Verdana" w:hAnsi="Verdana"/>
          <w:sz w:val="22"/>
          <w:szCs w:val="22"/>
        </w:rPr>
        <w:t xml:space="preserve">Osobą wyznaczoną do kontaktu jest: </w:t>
      </w:r>
      <w:r w:rsidR="00B55847" w:rsidRPr="00073F71">
        <w:rPr>
          <w:rFonts w:ascii="Verdana" w:hAnsi="Verdana"/>
          <w:sz w:val="22"/>
          <w:szCs w:val="22"/>
        </w:rPr>
        <w:t>Klaudia Marzec</w:t>
      </w:r>
      <w:r w:rsidRPr="00073F71">
        <w:rPr>
          <w:rFonts w:ascii="Verdana" w:hAnsi="Verdana"/>
          <w:sz w:val="22"/>
          <w:szCs w:val="22"/>
        </w:rPr>
        <w:t>, e-mail:</w:t>
      </w:r>
      <w:r w:rsidR="0057575F" w:rsidRPr="00073F71">
        <w:rPr>
          <w:rFonts w:ascii="Verdana" w:hAnsi="Verdana"/>
          <w:sz w:val="22"/>
          <w:szCs w:val="22"/>
        </w:rPr>
        <w:t xml:space="preserve"> </w:t>
      </w:r>
      <w:hyperlink r:id="rId11" w:history="1">
        <w:r w:rsidR="00B55847" w:rsidRPr="00073F71">
          <w:rPr>
            <w:rStyle w:val="Hipercze"/>
            <w:rFonts w:ascii="Verdana" w:hAnsi="Verdana"/>
            <w:sz w:val="22"/>
            <w:szCs w:val="22"/>
          </w:rPr>
          <w:t>klaudia.marzec@um.wroc.pl</w:t>
        </w:r>
      </w:hyperlink>
      <w:r w:rsidR="0057575F" w:rsidRPr="00073F71">
        <w:rPr>
          <w:rFonts w:ascii="Verdana" w:hAnsi="Verdana"/>
          <w:sz w:val="22"/>
          <w:szCs w:val="22"/>
        </w:rPr>
        <w:t>.</w:t>
      </w:r>
    </w:p>
    <w:p w14:paraId="28024223" w14:textId="77777777" w:rsidR="00717E89" w:rsidRPr="00717E89" w:rsidRDefault="00717E89" w:rsidP="006D6A3A">
      <w:pPr>
        <w:numPr>
          <w:ilvl w:val="0"/>
          <w:numId w:val="4"/>
        </w:numPr>
        <w:spacing w:before="120" w:line="360" w:lineRule="auto"/>
        <w:ind w:left="0" w:firstLine="0"/>
        <w:contextualSpacing/>
        <w:mirrorIndents/>
        <w:rPr>
          <w:rFonts w:ascii="Verdana" w:hAnsi="Verdana" w:cs="Verdana"/>
          <w:sz w:val="22"/>
          <w:szCs w:val="22"/>
        </w:rPr>
      </w:pPr>
      <w:r w:rsidRPr="00717E89">
        <w:rPr>
          <w:rFonts w:ascii="Verdana" w:hAnsi="Verdana"/>
          <w:sz w:val="22"/>
          <w:szCs w:val="22"/>
        </w:rPr>
        <w:t>Zamawiający zastrzega sobie prawo do unieważnienia Zapytania ofertowego bez podania przyczyny na każdym etapie postępowania, a także do pozostawienia postępowania bez wyboru oferty, bez ponoszenia jakichkolwiek skutków prawnych i finansowych.</w:t>
      </w:r>
    </w:p>
    <w:p w14:paraId="79B0109A" w14:textId="77777777" w:rsidR="00717E89" w:rsidRPr="00717E89" w:rsidRDefault="00717E89" w:rsidP="006D6A3A">
      <w:pPr>
        <w:numPr>
          <w:ilvl w:val="0"/>
          <w:numId w:val="4"/>
        </w:numPr>
        <w:spacing w:before="120" w:line="360" w:lineRule="auto"/>
        <w:ind w:left="0" w:firstLine="0"/>
        <w:contextualSpacing/>
        <w:mirrorIndents/>
        <w:rPr>
          <w:rFonts w:ascii="Verdana" w:hAnsi="Verdana" w:cs="Verdana"/>
          <w:sz w:val="22"/>
          <w:szCs w:val="22"/>
        </w:rPr>
      </w:pPr>
      <w:r w:rsidRPr="00717E89">
        <w:rPr>
          <w:rFonts w:ascii="Verdana" w:hAnsi="Verdana" w:cs="Open Sans"/>
          <w:color w:val="000000"/>
          <w:sz w:val="22"/>
          <w:szCs w:val="22"/>
          <w:shd w:val="clear" w:color="auto" w:fill="FFFFFF"/>
        </w:rPr>
        <w:t xml:space="preserve">W celu zapewnienia porównywalności ofert Zamawiający zastrzega sobie prawo do skontaktowania się (telefonicznie, e-mail) z Wykonawcami, których dokumenty będą wymagały uzupełnienia, wyjaśnienia lub doprecyzowania. Dokumenty, co do których dany Wykonawca nie dokonał uzupełnień, wyjaśnień lub doprecyzowania w terminie </w:t>
      </w:r>
      <w:r w:rsidRPr="00717E89">
        <w:rPr>
          <w:rFonts w:ascii="Verdana" w:hAnsi="Verdana" w:cs="Open Sans"/>
          <w:sz w:val="22"/>
          <w:szCs w:val="22"/>
          <w:shd w:val="clear" w:color="auto" w:fill="FFFFFF"/>
        </w:rPr>
        <w:t>wyznaczonym przez Zamawiającego nie będą rozpatrywane.</w:t>
      </w:r>
    </w:p>
    <w:p w14:paraId="7279E69E" w14:textId="77777777" w:rsidR="00717E89" w:rsidRPr="00717E89" w:rsidRDefault="00717E89" w:rsidP="006D6A3A">
      <w:pPr>
        <w:numPr>
          <w:ilvl w:val="0"/>
          <w:numId w:val="4"/>
        </w:numPr>
        <w:spacing w:before="120" w:line="360" w:lineRule="auto"/>
        <w:ind w:left="0" w:firstLine="0"/>
        <w:contextualSpacing/>
        <w:mirrorIndents/>
        <w:rPr>
          <w:rFonts w:ascii="Verdana" w:hAnsi="Verdana" w:cs="Verdana"/>
          <w:sz w:val="22"/>
          <w:szCs w:val="22"/>
        </w:rPr>
      </w:pPr>
      <w:r w:rsidRPr="00717E89">
        <w:rPr>
          <w:rFonts w:ascii="Verdana" w:hAnsi="Verdana"/>
          <w:sz w:val="22"/>
          <w:szCs w:val="22"/>
        </w:rPr>
        <w:t>Do oferty powinien być załączony odpis z właściwego rejestru lub zaświadczenie o wpisie do ewidencji działalności gospodarczej.</w:t>
      </w:r>
    </w:p>
    <w:p w14:paraId="49913335" w14:textId="77777777" w:rsidR="00717E89" w:rsidRPr="00717E89" w:rsidRDefault="00717E89" w:rsidP="006D6A3A">
      <w:pPr>
        <w:widowControl w:val="0"/>
        <w:numPr>
          <w:ilvl w:val="0"/>
          <w:numId w:val="4"/>
        </w:numPr>
        <w:spacing w:before="120" w:line="360" w:lineRule="auto"/>
        <w:ind w:left="0" w:firstLine="0"/>
        <w:contextualSpacing/>
        <w:mirrorIndents/>
        <w:rPr>
          <w:rFonts w:ascii="Verdana" w:hAnsi="Verdana" w:cs="Verdana"/>
          <w:sz w:val="22"/>
          <w:szCs w:val="22"/>
        </w:rPr>
      </w:pPr>
      <w:r w:rsidRPr="00717E89">
        <w:rPr>
          <w:rFonts w:ascii="Verdana" w:hAnsi="Verdana" w:cs="Verdana"/>
          <w:sz w:val="22"/>
          <w:szCs w:val="22"/>
        </w:rPr>
        <w:t>Oferta (oraz załączniki do niej) musi być podpisana przez osobę upoważnioną do reprezentacji Wykonawcy zgodnie z informacjami zawartymi w dokumencie rejestrowym Wykonawcy lub przez osobę posiadającą odpowiednie pełnomocnictwo do dokonywania czynności prawnych, udzielone przez osobę upoważnioną do reprezentacji Wykonawcy. Podpisy winny być złożone w sposób umożliwiający identyfikację podpisującego lub podpis nieczytelny winien być opatrzony pieczątką imienną osoby podpisującej.</w:t>
      </w:r>
    </w:p>
    <w:p w14:paraId="6266632D" w14:textId="77777777" w:rsidR="00717E89" w:rsidRPr="00717E89" w:rsidRDefault="00717E89" w:rsidP="006D6A3A">
      <w:pPr>
        <w:widowControl w:val="0"/>
        <w:numPr>
          <w:ilvl w:val="0"/>
          <w:numId w:val="4"/>
        </w:numPr>
        <w:spacing w:before="120" w:line="360" w:lineRule="auto"/>
        <w:ind w:left="0" w:firstLine="0"/>
        <w:contextualSpacing/>
        <w:mirrorIndents/>
        <w:rPr>
          <w:rFonts w:ascii="Verdana" w:hAnsi="Verdana" w:cs="Verdana"/>
          <w:sz w:val="22"/>
          <w:szCs w:val="22"/>
        </w:rPr>
      </w:pPr>
      <w:r w:rsidRPr="00717E89">
        <w:rPr>
          <w:rFonts w:ascii="Verdana" w:hAnsi="Verdana" w:cs="Verdana"/>
          <w:sz w:val="22"/>
          <w:szCs w:val="22"/>
        </w:rPr>
        <w:t>W przypadku pełnomocnictwa - powinno być ono załączone do oferty w formie oryginału lub kopii poświadczonej notarialnie albo w oryginale w postaci dokumentu elektronicznego opatrzonego kwalifikowanym podpisem elektronicznym lub w elektronicznej kopii dokumentu poświadczonej notarialnie.</w:t>
      </w:r>
    </w:p>
    <w:p w14:paraId="0CF796E8" w14:textId="77777777" w:rsidR="00717E89" w:rsidRPr="00717E89" w:rsidRDefault="00717E89" w:rsidP="006D6A3A">
      <w:pPr>
        <w:numPr>
          <w:ilvl w:val="0"/>
          <w:numId w:val="4"/>
        </w:numPr>
        <w:spacing w:before="120" w:line="360" w:lineRule="auto"/>
        <w:ind w:left="0" w:firstLine="0"/>
        <w:contextualSpacing/>
        <w:mirrorIndents/>
        <w:rPr>
          <w:rFonts w:ascii="Verdana" w:hAnsi="Verdana" w:cs="Verdana"/>
          <w:sz w:val="22"/>
          <w:szCs w:val="22"/>
        </w:rPr>
      </w:pPr>
      <w:r w:rsidRPr="00717E89">
        <w:rPr>
          <w:rFonts w:ascii="Verdana" w:hAnsi="Verdana" w:cs="Verdana"/>
          <w:sz w:val="22"/>
          <w:szCs w:val="22"/>
        </w:rPr>
        <w:t>Oferty złożone po terminie nie zostaną rozpatrzone.</w:t>
      </w:r>
    </w:p>
    <w:p w14:paraId="116508CB" w14:textId="77777777" w:rsidR="00717E89" w:rsidRPr="00717E89" w:rsidRDefault="00717E89" w:rsidP="006D6A3A">
      <w:pPr>
        <w:widowControl w:val="0"/>
        <w:numPr>
          <w:ilvl w:val="0"/>
          <w:numId w:val="4"/>
        </w:numPr>
        <w:spacing w:before="120" w:line="360" w:lineRule="auto"/>
        <w:ind w:left="0" w:firstLine="0"/>
        <w:contextualSpacing/>
        <w:mirrorIndents/>
        <w:rPr>
          <w:rFonts w:ascii="Verdana" w:hAnsi="Verdana" w:cs="Verdana"/>
          <w:sz w:val="22"/>
          <w:szCs w:val="22"/>
        </w:rPr>
      </w:pPr>
      <w:r w:rsidRPr="00717E89">
        <w:rPr>
          <w:rFonts w:ascii="Verdana" w:hAnsi="Verdana" w:cs="Verdana"/>
          <w:sz w:val="22"/>
          <w:szCs w:val="22"/>
        </w:rPr>
        <w:t xml:space="preserve">Zamawiający zastrzega sobie prawo do organizacji spotkań z wybranymi Wykonawcami celem lepszego zrozumienia złożonej oferty podczas ich oceny, doprecyzowania Zapytania ofertowego po wstępnej ocenie w razie potrzeby oraz następnie do przeprowadzenia negocjacji z Wykonawcą, który uzyskał najwyższą liczbę punktów spośród wszystkich złożonych ofert. Negocjacje mogą odbywać </w:t>
      </w:r>
      <w:r w:rsidRPr="00717E89">
        <w:rPr>
          <w:rFonts w:ascii="Verdana" w:hAnsi="Verdana" w:cs="Verdana"/>
          <w:sz w:val="22"/>
          <w:szCs w:val="22"/>
        </w:rPr>
        <w:lastRenderedPageBreak/>
        <w:t>się za pośrednictwem poczty elektronicznej lub w siedzibie Zamawiającego, poprzez osobiste stawienie się należycie umocowanego przedstawiciela Wykonawcy. O terminie spotkania oraz/lub negocjacji bezpośrednich w siedzibie Zamawiającego Wykonawcy zostaną zawiadomieni za pośrednictwem poczty elektronicznej lub telefonicznie. Ostateczny wybór Wykonawcy nastąpi po zakończeniu ewentualnych negocjacji.</w:t>
      </w:r>
    </w:p>
    <w:p w14:paraId="6C0F044C" w14:textId="77777777" w:rsidR="00717E89" w:rsidRPr="00717E89" w:rsidRDefault="00717E89" w:rsidP="006D6A3A">
      <w:pPr>
        <w:numPr>
          <w:ilvl w:val="0"/>
          <w:numId w:val="4"/>
        </w:numPr>
        <w:spacing w:before="120" w:line="360" w:lineRule="auto"/>
        <w:ind w:left="0" w:firstLine="0"/>
        <w:contextualSpacing/>
        <w:mirrorIndents/>
        <w:rPr>
          <w:rFonts w:ascii="Verdana" w:hAnsi="Verdana" w:cs="Verdana"/>
          <w:sz w:val="22"/>
          <w:szCs w:val="22"/>
        </w:rPr>
      </w:pPr>
      <w:r w:rsidRPr="00717E89">
        <w:rPr>
          <w:rFonts w:ascii="Verdana" w:hAnsi="Verdana" w:cs="Verdana"/>
          <w:sz w:val="22"/>
          <w:szCs w:val="22"/>
        </w:rPr>
        <w:t>Zamawiający nie zwraca kosztów przygotowania oferty ani udziału w postępowaniu.</w:t>
      </w:r>
    </w:p>
    <w:p w14:paraId="1724CC6D" w14:textId="77777777" w:rsidR="00717E89" w:rsidRPr="00717E89" w:rsidRDefault="00717E89" w:rsidP="006D6A3A">
      <w:pPr>
        <w:numPr>
          <w:ilvl w:val="0"/>
          <w:numId w:val="4"/>
        </w:numPr>
        <w:spacing w:before="120" w:line="360" w:lineRule="auto"/>
        <w:ind w:left="0" w:firstLine="0"/>
        <w:contextualSpacing/>
        <w:mirrorIndents/>
        <w:rPr>
          <w:rFonts w:ascii="Verdana" w:hAnsi="Verdana" w:cs="Verdana"/>
          <w:sz w:val="22"/>
          <w:szCs w:val="22"/>
        </w:rPr>
      </w:pPr>
      <w:r w:rsidRPr="00717E89">
        <w:rPr>
          <w:rFonts w:ascii="Verdana" w:hAnsi="Verdana" w:cs="Verdana"/>
          <w:sz w:val="22"/>
          <w:szCs w:val="22"/>
        </w:rPr>
        <w:t>Zamawiający zastrzega sobie prawo do zmiany treści niniejszego Zapytania ofertowego. Jeżeli zmiany będą mogły mieć wpływ na treść składanych w postępowaniu ofert, Zamawiający przedłuży termin składania ofert.</w:t>
      </w:r>
    </w:p>
    <w:p w14:paraId="79C32BF7" w14:textId="77777777" w:rsidR="00717E89" w:rsidRPr="00F207AE" w:rsidRDefault="00717E89" w:rsidP="006D6A3A">
      <w:pPr>
        <w:numPr>
          <w:ilvl w:val="0"/>
          <w:numId w:val="4"/>
        </w:numPr>
        <w:spacing w:before="120" w:line="360" w:lineRule="auto"/>
        <w:ind w:left="0" w:firstLine="0"/>
        <w:contextualSpacing/>
        <w:mirrorIndents/>
        <w:rPr>
          <w:rFonts w:ascii="Verdana" w:hAnsi="Verdana" w:cs="Verdana"/>
          <w:sz w:val="22"/>
          <w:szCs w:val="22"/>
        </w:rPr>
      </w:pPr>
      <w:r w:rsidRPr="00717E89">
        <w:rPr>
          <w:rFonts w:ascii="Verdana" w:hAnsi="Verdana" w:cs="Verdana"/>
          <w:sz w:val="22"/>
          <w:szCs w:val="22"/>
        </w:rPr>
        <w:t xml:space="preserve">Wybór Wykonawcy zostanie ogłoszony na stronie internetowej </w:t>
      </w:r>
      <w:r w:rsidRPr="00F207AE">
        <w:rPr>
          <w:rFonts w:ascii="Verdana" w:hAnsi="Verdana" w:cs="Verdana"/>
          <w:sz w:val="22"/>
          <w:szCs w:val="22"/>
        </w:rPr>
        <w:t>Zamawiającego.</w:t>
      </w:r>
    </w:p>
    <w:p w14:paraId="4F7A8FAD" w14:textId="50A4793B" w:rsidR="00717E89" w:rsidRPr="001A399D" w:rsidRDefault="00717E89" w:rsidP="00717E89">
      <w:pPr>
        <w:spacing w:line="360" w:lineRule="auto"/>
        <w:rPr>
          <w:rFonts w:ascii="Verdana" w:hAnsi="Verdana"/>
          <w:sz w:val="22"/>
          <w:szCs w:val="22"/>
        </w:rPr>
      </w:pPr>
      <w:bookmarkStart w:id="7" w:name="_Hlk224818140"/>
      <w:r w:rsidRPr="001A399D">
        <w:rPr>
          <w:rFonts w:ascii="Verdana" w:hAnsi="Verdana"/>
          <w:sz w:val="22"/>
          <w:szCs w:val="22"/>
        </w:rPr>
        <w:t>Dyrektor Wydziału Klimatu i Energii</w:t>
      </w:r>
    </w:p>
    <w:p w14:paraId="2BE6BDE2" w14:textId="20A36124" w:rsidR="00717E89" w:rsidRPr="001A399D" w:rsidRDefault="000B4411" w:rsidP="00717E89">
      <w:pPr>
        <w:spacing w:line="360" w:lineRule="auto"/>
        <w:rPr>
          <w:rFonts w:ascii="Verdana" w:hAnsi="Verdana"/>
          <w:sz w:val="22"/>
          <w:szCs w:val="22"/>
        </w:rPr>
      </w:pPr>
      <w:r w:rsidRPr="001A399D">
        <w:rPr>
          <w:rFonts w:ascii="Verdana" w:hAnsi="Verdana"/>
          <w:sz w:val="22"/>
          <w:szCs w:val="22"/>
        </w:rPr>
        <w:t xml:space="preserve">Małgorzata </w:t>
      </w:r>
      <w:proofErr w:type="spellStart"/>
      <w:r w:rsidRPr="001A399D">
        <w:rPr>
          <w:rFonts w:ascii="Verdana" w:hAnsi="Verdana"/>
          <w:sz w:val="22"/>
          <w:szCs w:val="22"/>
        </w:rPr>
        <w:t>Brykarz</w:t>
      </w:r>
      <w:bookmarkStart w:id="8" w:name="_GoBack"/>
      <w:bookmarkEnd w:id="8"/>
      <w:proofErr w:type="spellEnd"/>
    </w:p>
    <w:bookmarkEnd w:id="7"/>
    <w:p w14:paraId="4E0F5F5E" w14:textId="77777777" w:rsidR="00717E89" w:rsidRPr="00717E89" w:rsidRDefault="00717E89" w:rsidP="00717E89">
      <w:pPr>
        <w:spacing w:line="360" w:lineRule="auto"/>
        <w:rPr>
          <w:rFonts w:ascii="Verdana" w:hAnsi="Verdana"/>
          <w:sz w:val="22"/>
          <w:szCs w:val="22"/>
        </w:rPr>
      </w:pPr>
    </w:p>
    <w:p w14:paraId="3ECA71F0" w14:textId="77777777" w:rsidR="00717E89" w:rsidRPr="00717E89" w:rsidRDefault="00717E89" w:rsidP="00717E89">
      <w:pPr>
        <w:spacing w:line="360" w:lineRule="auto"/>
        <w:rPr>
          <w:rFonts w:ascii="Verdana" w:hAnsi="Verdana"/>
          <w:sz w:val="20"/>
          <w:szCs w:val="20"/>
        </w:rPr>
      </w:pPr>
      <w:r w:rsidRPr="00717E89">
        <w:rPr>
          <w:rFonts w:ascii="Verdana" w:hAnsi="Verdana"/>
          <w:sz w:val="20"/>
          <w:szCs w:val="20"/>
        </w:rPr>
        <w:t>Załączniki:</w:t>
      </w:r>
    </w:p>
    <w:p w14:paraId="7781E764" w14:textId="77777777" w:rsidR="00717E89" w:rsidRPr="00717E89" w:rsidRDefault="00717E89" w:rsidP="006D6A3A">
      <w:pPr>
        <w:numPr>
          <w:ilvl w:val="0"/>
          <w:numId w:val="10"/>
        </w:numPr>
        <w:spacing w:before="120" w:line="360" w:lineRule="auto"/>
        <w:ind w:left="0" w:firstLine="0"/>
        <w:contextualSpacing/>
        <w:mirrorIndents/>
        <w:rPr>
          <w:rFonts w:ascii="Verdana" w:eastAsia="Calibri" w:hAnsi="Verdana"/>
          <w:sz w:val="20"/>
          <w:szCs w:val="20"/>
          <w:lang w:val="x-none" w:eastAsia="en-US"/>
        </w:rPr>
      </w:pPr>
      <w:r w:rsidRPr="00717E89">
        <w:rPr>
          <w:rFonts w:ascii="Verdana" w:eastAsia="Calibri" w:hAnsi="Verdana"/>
          <w:sz w:val="20"/>
          <w:szCs w:val="20"/>
          <w:lang w:val="x-none" w:eastAsia="en-US"/>
        </w:rPr>
        <w:t>Projekt umowy – załącznik nr 1</w:t>
      </w:r>
    </w:p>
    <w:p w14:paraId="4D96D40C" w14:textId="77777777" w:rsidR="00717E89" w:rsidRPr="00717E89" w:rsidRDefault="00717E89" w:rsidP="006D6A3A">
      <w:pPr>
        <w:numPr>
          <w:ilvl w:val="0"/>
          <w:numId w:val="10"/>
        </w:numPr>
        <w:spacing w:before="120" w:line="360" w:lineRule="auto"/>
        <w:ind w:left="0" w:firstLine="0"/>
        <w:contextualSpacing/>
        <w:mirrorIndents/>
        <w:rPr>
          <w:rFonts w:ascii="Verdana" w:eastAsia="Calibri" w:hAnsi="Verdana"/>
          <w:sz w:val="20"/>
          <w:szCs w:val="20"/>
          <w:lang w:val="x-none" w:eastAsia="en-US"/>
        </w:rPr>
      </w:pPr>
      <w:r w:rsidRPr="00717E89">
        <w:rPr>
          <w:rFonts w:ascii="Verdana" w:eastAsia="Calibri" w:hAnsi="Verdana"/>
          <w:sz w:val="20"/>
          <w:szCs w:val="20"/>
          <w:lang w:val="x-none" w:eastAsia="en-US"/>
        </w:rPr>
        <w:t>Formularz ofertowy – załącznik nr 2</w:t>
      </w:r>
    </w:p>
    <w:p w14:paraId="2E51BFC7" w14:textId="77777777" w:rsidR="00717E89" w:rsidRPr="00717E89" w:rsidRDefault="00717E89" w:rsidP="006D6A3A">
      <w:pPr>
        <w:numPr>
          <w:ilvl w:val="0"/>
          <w:numId w:val="10"/>
        </w:numPr>
        <w:spacing w:before="120" w:line="360" w:lineRule="auto"/>
        <w:ind w:left="0" w:firstLine="0"/>
        <w:contextualSpacing/>
        <w:mirrorIndents/>
        <w:rPr>
          <w:rFonts w:ascii="Verdana" w:eastAsia="Calibri" w:hAnsi="Verdana"/>
          <w:sz w:val="20"/>
          <w:szCs w:val="20"/>
          <w:lang w:val="x-none" w:eastAsia="en-US"/>
        </w:rPr>
      </w:pPr>
      <w:r w:rsidRPr="00717E89">
        <w:rPr>
          <w:rFonts w:ascii="Verdana" w:eastAsia="Calibri" w:hAnsi="Verdana"/>
          <w:sz w:val="20"/>
          <w:szCs w:val="20"/>
          <w:lang w:val="x-none" w:eastAsia="en-US"/>
        </w:rPr>
        <w:t>Szczegółowe informacje dotyczące przetwarzania danych osobowych przez Gminę Wrocław – załącznik nr 3</w:t>
      </w:r>
    </w:p>
    <w:p w14:paraId="113712F5" w14:textId="63048F19" w:rsidR="00717E89" w:rsidRPr="00717E89" w:rsidRDefault="000B4411" w:rsidP="006D6A3A">
      <w:pPr>
        <w:numPr>
          <w:ilvl w:val="0"/>
          <w:numId w:val="10"/>
        </w:numPr>
        <w:spacing w:before="120" w:line="360" w:lineRule="auto"/>
        <w:ind w:left="0" w:firstLine="0"/>
        <w:contextualSpacing/>
        <w:mirrorIndents/>
        <w:rPr>
          <w:rFonts w:ascii="Verdana" w:eastAsia="Calibri" w:hAnsi="Verdana"/>
          <w:sz w:val="20"/>
          <w:szCs w:val="20"/>
          <w:lang w:val="x-none" w:eastAsia="en-US"/>
        </w:rPr>
      </w:pPr>
      <w:r w:rsidRPr="00717E89">
        <w:rPr>
          <w:rFonts w:ascii="Verdana" w:eastAsia="Calibri" w:hAnsi="Verdana"/>
          <w:sz w:val="20"/>
          <w:szCs w:val="20"/>
          <w:lang w:val="x-none" w:eastAsia="en-US"/>
        </w:rPr>
        <w:t xml:space="preserve">Doświadczenie Wykonawcy </w:t>
      </w:r>
      <w:r w:rsidR="00717E89" w:rsidRPr="00717E89">
        <w:rPr>
          <w:rFonts w:ascii="Verdana" w:eastAsia="Calibri" w:hAnsi="Verdana"/>
          <w:sz w:val="20"/>
          <w:szCs w:val="20"/>
          <w:lang w:val="x-none" w:eastAsia="en-US"/>
        </w:rPr>
        <w:t>– załącznik nr 4</w:t>
      </w:r>
    </w:p>
    <w:p w14:paraId="5E947146" w14:textId="77777777" w:rsidR="0057575F" w:rsidRDefault="000B4411" w:rsidP="0057575F">
      <w:pPr>
        <w:numPr>
          <w:ilvl w:val="0"/>
          <w:numId w:val="10"/>
        </w:numPr>
        <w:spacing w:before="120" w:line="360" w:lineRule="auto"/>
        <w:ind w:left="0" w:firstLine="0"/>
        <w:contextualSpacing/>
        <w:mirrorIndents/>
        <w:rPr>
          <w:rFonts w:ascii="Verdana" w:eastAsia="Calibri" w:hAnsi="Verdana"/>
          <w:sz w:val="20"/>
          <w:szCs w:val="20"/>
          <w:lang w:val="x-none" w:eastAsia="en-US"/>
        </w:rPr>
      </w:pPr>
      <w:r w:rsidRPr="00717E89">
        <w:rPr>
          <w:rFonts w:ascii="Verdana" w:eastAsia="Calibri" w:hAnsi="Verdana"/>
          <w:sz w:val="20"/>
          <w:szCs w:val="20"/>
          <w:lang w:val="x-none" w:eastAsia="en-US"/>
        </w:rPr>
        <w:t>Doświadczenie osoby wskazanej w celu spełnienia warunku udziału w</w:t>
      </w:r>
      <w:r w:rsidRPr="00717E89">
        <w:rPr>
          <w:rFonts w:ascii="Verdana" w:eastAsia="Calibri" w:hAnsi="Verdana"/>
          <w:sz w:val="20"/>
          <w:szCs w:val="20"/>
          <w:lang w:eastAsia="en-US"/>
        </w:rPr>
        <w:t> </w:t>
      </w:r>
      <w:r w:rsidRPr="00717E89">
        <w:rPr>
          <w:rFonts w:ascii="Verdana" w:eastAsia="Calibri" w:hAnsi="Verdana"/>
          <w:sz w:val="20"/>
          <w:szCs w:val="20"/>
          <w:lang w:val="x-none" w:eastAsia="en-US"/>
        </w:rPr>
        <w:t xml:space="preserve">postępowaniu </w:t>
      </w:r>
      <w:r w:rsidR="00717E89" w:rsidRPr="00717E89">
        <w:rPr>
          <w:rFonts w:ascii="Verdana" w:eastAsia="Calibri" w:hAnsi="Verdana"/>
          <w:sz w:val="20"/>
          <w:szCs w:val="20"/>
          <w:lang w:val="x-none" w:eastAsia="en-US"/>
        </w:rPr>
        <w:t>– Załącznik nr 5</w:t>
      </w:r>
    </w:p>
    <w:p w14:paraId="1B3E263F" w14:textId="254A9790" w:rsidR="0057575F" w:rsidRPr="0057575F" w:rsidRDefault="0057575F" w:rsidP="0057575F">
      <w:pPr>
        <w:numPr>
          <w:ilvl w:val="0"/>
          <w:numId w:val="10"/>
        </w:numPr>
        <w:spacing w:before="120" w:line="360" w:lineRule="auto"/>
        <w:ind w:left="0" w:firstLine="0"/>
        <w:contextualSpacing/>
        <w:mirrorIndents/>
        <w:rPr>
          <w:rFonts w:ascii="Verdana" w:eastAsia="Calibri" w:hAnsi="Verdana"/>
          <w:sz w:val="20"/>
          <w:szCs w:val="20"/>
          <w:lang w:val="x-none" w:eastAsia="en-US"/>
        </w:rPr>
      </w:pPr>
      <w:r w:rsidRPr="0057575F">
        <w:rPr>
          <w:rFonts w:ascii="Verdana" w:hAnsi="Verdana"/>
          <w:sz w:val="20"/>
          <w:szCs w:val="20"/>
        </w:rPr>
        <w:t>Doświadczenie osoby wskazanej w celu dokonania oceny ofert w kryterium D – Załącznik nr 5a</w:t>
      </w:r>
    </w:p>
    <w:p w14:paraId="694D119A" w14:textId="77777777" w:rsidR="00717E89" w:rsidRPr="00717E89" w:rsidRDefault="00717E89" w:rsidP="00717E89">
      <w:pPr>
        <w:spacing w:before="120" w:after="200" w:line="360" w:lineRule="auto"/>
        <w:ind w:left="720"/>
        <w:contextualSpacing/>
        <w:mirrorIndents/>
        <w:rPr>
          <w:rFonts w:ascii="Verdana" w:eastAsia="Calibri" w:hAnsi="Verdana"/>
          <w:sz w:val="20"/>
          <w:szCs w:val="20"/>
          <w:lang w:val="x-none" w:eastAsia="en-US"/>
        </w:rPr>
      </w:pPr>
      <w:r w:rsidRPr="00717E89">
        <w:rPr>
          <w:rFonts w:ascii="Verdana" w:eastAsia="Calibri" w:hAnsi="Verdana"/>
          <w:sz w:val="20"/>
          <w:szCs w:val="20"/>
          <w:lang w:val="x-none" w:eastAsia="en-US"/>
        </w:rPr>
        <w:t>_______________________</w:t>
      </w:r>
    </w:p>
    <w:p w14:paraId="4CA93F59" w14:textId="77777777" w:rsidR="00717E89" w:rsidRPr="00717E89" w:rsidRDefault="00717E89" w:rsidP="00717E89">
      <w:pPr>
        <w:autoSpaceDE w:val="0"/>
        <w:autoSpaceDN w:val="0"/>
        <w:adjustRightInd w:val="0"/>
        <w:rPr>
          <w:rFonts w:ascii="Verdana" w:hAnsi="Verdana"/>
          <w:color w:val="000000"/>
          <w:sz w:val="16"/>
          <w:szCs w:val="16"/>
        </w:rPr>
      </w:pPr>
      <w:r w:rsidRPr="00717E89">
        <w:rPr>
          <w:rFonts w:ascii="Verdana" w:hAnsi="Verdana"/>
          <w:color w:val="000000"/>
          <w:sz w:val="16"/>
          <w:szCs w:val="16"/>
          <w:vertAlign w:val="superscript"/>
        </w:rPr>
        <w:t xml:space="preserve">1 </w:t>
      </w:r>
      <w:r w:rsidRPr="00717E89">
        <w:rPr>
          <w:rFonts w:ascii="Verdana" w:hAnsi="Verdana"/>
          <w:color w:val="212121"/>
          <w:sz w:val="16"/>
          <w:szCs w:val="16"/>
        </w:rPr>
        <w:t>Zgodnie z treścią art. 7 ust. 1 ustawy z dnia 13 kwietnia 2022 r. (</w:t>
      </w:r>
      <w:proofErr w:type="spellStart"/>
      <w:r w:rsidRPr="00717E89">
        <w:rPr>
          <w:rFonts w:ascii="Verdana" w:hAnsi="Verdana"/>
          <w:color w:val="323232"/>
          <w:sz w:val="16"/>
          <w:szCs w:val="16"/>
        </w:rPr>
        <w:t>t.j</w:t>
      </w:r>
      <w:proofErr w:type="spellEnd"/>
      <w:r w:rsidRPr="00717E89">
        <w:rPr>
          <w:rFonts w:ascii="Verdana" w:hAnsi="Verdana"/>
          <w:color w:val="323232"/>
          <w:sz w:val="16"/>
          <w:szCs w:val="16"/>
        </w:rPr>
        <w:t xml:space="preserve">. Dz.U. 2025r. poz. 514) </w:t>
      </w:r>
      <w:r w:rsidRPr="00717E89">
        <w:rPr>
          <w:rFonts w:ascii="Verdana" w:hAnsi="Verdana"/>
          <w:iCs/>
          <w:color w:val="212121"/>
          <w:sz w:val="16"/>
          <w:szCs w:val="16"/>
        </w:rPr>
        <w:t xml:space="preserve">o szczególnych rozwiązaniach w zakresie przeciwdziałania wspieraniu agresji na Ukrainę oraz służących ochronie bezpieczeństwa narodowego, zwanej dalej „ustawą”, </w:t>
      </w:r>
      <w:r w:rsidRPr="00717E89">
        <w:rPr>
          <w:rFonts w:ascii="Verdana" w:hAnsi="Verdana"/>
          <w:color w:val="212121"/>
          <w:sz w:val="16"/>
          <w:szCs w:val="16"/>
        </w:rPr>
        <w:t xml:space="preserve">z postępowania o udzielenie zamówienia publicznego lub konkursu prowadzonego na podstawie ustawy </w:t>
      </w:r>
      <w:proofErr w:type="spellStart"/>
      <w:r w:rsidRPr="00717E89">
        <w:rPr>
          <w:rFonts w:ascii="Verdana" w:hAnsi="Verdana"/>
          <w:color w:val="212121"/>
          <w:sz w:val="16"/>
          <w:szCs w:val="16"/>
        </w:rPr>
        <w:t>Pzp</w:t>
      </w:r>
      <w:proofErr w:type="spellEnd"/>
      <w:r w:rsidRPr="00717E89">
        <w:rPr>
          <w:rFonts w:ascii="Verdana" w:hAnsi="Verdana"/>
          <w:color w:val="212121"/>
          <w:sz w:val="16"/>
          <w:szCs w:val="16"/>
        </w:rPr>
        <w:t xml:space="preserve"> wyklucza się:</w:t>
      </w:r>
    </w:p>
    <w:p w14:paraId="13F02395" w14:textId="77777777" w:rsidR="00717E89" w:rsidRPr="00717E89" w:rsidRDefault="00717E89" w:rsidP="00717E89">
      <w:pPr>
        <w:autoSpaceDE w:val="0"/>
        <w:autoSpaceDN w:val="0"/>
        <w:adjustRightInd w:val="0"/>
        <w:rPr>
          <w:rFonts w:ascii="Verdana" w:hAnsi="Verdana"/>
          <w:color w:val="000000"/>
          <w:sz w:val="16"/>
          <w:szCs w:val="16"/>
        </w:rPr>
      </w:pPr>
      <w:r w:rsidRPr="00717E89">
        <w:rPr>
          <w:rFonts w:ascii="Verdana" w:hAnsi="Verdana"/>
          <w:color w:val="212121"/>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7E91D455" w14:textId="77777777" w:rsidR="00717E89" w:rsidRPr="00717E89" w:rsidRDefault="00717E89" w:rsidP="00717E89">
      <w:pPr>
        <w:autoSpaceDE w:val="0"/>
        <w:autoSpaceDN w:val="0"/>
        <w:adjustRightInd w:val="0"/>
        <w:rPr>
          <w:rFonts w:ascii="Verdana" w:hAnsi="Verdana"/>
          <w:color w:val="000000"/>
          <w:sz w:val="16"/>
          <w:szCs w:val="16"/>
        </w:rPr>
      </w:pPr>
      <w:r w:rsidRPr="00717E89">
        <w:rPr>
          <w:rFonts w:ascii="Verdana" w:hAnsi="Verdana"/>
          <w:color w:val="212121"/>
          <w:sz w:val="16"/>
          <w:szCs w:val="16"/>
        </w:rPr>
        <w:t>2) wykonawcę oraz uczestnika konkursu, którego beneficjentem rzeczywistym w rozumieniu ustawy z dnia 1 marca 2018 r. o przeciwdziałaniu praniu pieniędzy oraz finansowaniu terroryzmu (</w:t>
      </w:r>
      <w:proofErr w:type="spellStart"/>
      <w:r w:rsidRPr="00717E89">
        <w:rPr>
          <w:rFonts w:ascii="Verdana" w:hAnsi="Verdana"/>
          <w:color w:val="212121"/>
          <w:sz w:val="16"/>
          <w:szCs w:val="16"/>
        </w:rPr>
        <w:t>t.j</w:t>
      </w:r>
      <w:proofErr w:type="spellEnd"/>
      <w:r w:rsidRPr="00717E89">
        <w:rPr>
          <w:rFonts w:ascii="Verdana" w:hAnsi="Verdana"/>
          <w:color w:val="212121"/>
          <w:sz w:val="16"/>
          <w:szCs w:val="16"/>
        </w:rPr>
        <w:t>. Dz. U. z 2025 r. poz. 644)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574B2435" w14:textId="4DBD022A" w:rsidR="00033142" w:rsidRPr="001F1EFB" w:rsidRDefault="00717E89" w:rsidP="001F1EFB">
      <w:pPr>
        <w:autoSpaceDE w:val="0"/>
        <w:autoSpaceDN w:val="0"/>
        <w:adjustRightInd w:val="0"/>
        <w:rPr>
          <w:rFonts w:ascii="Verdana" w:hAnsi="Verdana"/>
          <w:color w:val="000000"/>
          <w:sz w:val="16"/>
          <w:szCs w:val="16"/>
        </w:rPr>
      </w:pPr>
      <w:r w:rsidRPr="00717E89">
        <w:rPr>
          <w:rFonts w:ascii="Verdana" w:hAnsi="Verdana"/>
          <w:color w:val="212121"/>
          <w:sz w:val="16"/>
          <w:szCs w:val="16"/>
        </w:rPr>
        <w:t>3) wykonawcę oraz uczestnika konkursu, którego jednostką dominującą w rozumieniu art. 3 ust. 1 pkt 37 ustawy z dnia 29 września 1994 r. o rachunkowości (</w:t>
      </w:r>
      <w:proofErr w:type="spellStart"/>
      <w:r w:rsidRPr="00717E89">
        <w:rPr>
          <w:rFonts w:ascii="Verdana" w:hAnsi="Verdana"/>
          <w:color w:val="212121"/>
          <w:sz w:val="16"/>
          <w:szCs w:val="16"/>
        </w:rPr>
        <w:t>t.j</w:t>
      </w:r>
      <w:proofErr w:type="spellEnd"/>
      <w:r w:rsidRPr="00717E89">
        <w:rPr>
          <w:rFonts w:ascii="Verdana" w:hAnsi="Verdana"/>
          <w:color w:val="212121"/>
          <w:sz w:val="16"/>
          <w:szCs w:val="16"/>
        </w:rPr>
        <w:t>. Dz. U. z 2023 r. poz. 120),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sectPr w:rsidR="00033142" w:rsidRPr="001F1EFB" w:rsidSect="00B55847">
      <w:headerReference w:type="even" r:id="rId12"/>
      <w:footerReference w:type="default" r:id="rId13"/>
      <w:headerReference w:type="first" r:id="rId14"/>
      <w:pgSz w:w="11906" w:h="16838" w:code="9"/>
      <w:pgMar w:top="1134" w:right="1417" w:bottom="709" w:left="1417" w:header="34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22CCDD" w14:textId="77777777" w:rsidR="002E63C7" w:rsidRDefault="002E63C7">
      <w:r>
        <w:separator/>
      </w:r>
    </w:p>
  </w:endnote>
  <w:endnote w:type="continuationSeparator" w:id="0">
    <w:p w14:paraId="4691DA2F" w14:textId="77777777" w:rsidR="002E63C7" w:rsidRDefault="002E63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Verdana,Bold">
    <w:panose1 w:val="00000000000000000000"/>
    <w:charset w:val="EE"/>
    <w:family w:val="auto"/>
    <w:notTrueType/>
    <w:pitch w:val="default"/>
    <w:sig w:usb0="00000005" w:usb1="00000000" w:usb2="00000000" w:usb3="00000000" w:csb0="00000002" w:csb1="00000000"/>
  </w:font>
  <w:font w:name="Open Sans">
    <w:charset w:val="00"/>
    <w:family w:val="swiss"/>
    <w:pitch w:val="variable"/>
    <w:sig w:usb0="E00002EF" w:usb1="4000205B" w:usb2="00000028" w:usb3="00000000" w:csb0="0000019F" w:csb1="00000000"/>
  </w:font>
  <w:font w:name="Verdana,Italic">
    <w:panose1 w:val="00000000000000000000"/>
    <w:charset w:val="EE"/>
    <w:family w:val="auto"/>
    <w:notTrueType/>
    <w:pitch w:val="default"/>
    <w:sig w:usb0="00000005" w:usb1="00000000" w:usb2="00000000" w:usb3="00000000" w:csb0="00000002"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4DCEFF" w14:textId="77777777" w:rsidR="0023667D" w:rsidRPr="004D6885" w:rsidRDefault="0023667D">
    <w:pPr>
      <w:pStyle w:val="Stopka"/>
      <w:rPr>
        <w:sz w:val="14"/>
        <w:szCs w:val="14"/>
      </w:rPr>
    </w:pPr>
    <w:r w:rsidRPr="004D6885">
      <w:rPr>
        <w:sz w:val="14"/>
        <w:szCs w:val="14"/>
      </w:rPr>
      <w:t xml:space="preserve">Strona </w:t>
    </w:r>
    <w:r w:rsidR="001F493B" w:rsidRPr="004D6885">
      <w:rPr>
        <w:sz w:val="14"/>
        <w:szCs w:val="14"/>
      </w:rPr>
      <w:fldChar w:fldCharType="begin"/>
    </w:r>
    <w:r w:rsidRPr="004D6885">
      <w:rPr>
        <w:sz w:val="14"/>
        <w:szCs w:val="14"/>
      </w:rPr>
      <w:instrText xml:space="preserve"> PAGE </w:instrText>
    </w:r>
    <w:r w:rsidR="001F493B" w:rsidRPr="004D6885">
      <w:rPr>
        <w:sz w:val="14"/>
        <w:szCs w:val="14"/>
      </w:rPr>
      <w:fldChar w:fldCharType="separate"/>
    </w:r>
    <w:r w:rsidR="006C5923">
      <w:rPr>
        <w:noProof/>
        <w:sz w:val="14"/>
        <w:szCs w:val="14"/>
      </w:rPr>
      <w:t>8</w:t>
    </w:r>
    <w:r w:rsidR="001F493B" w:rsidRPr="004D6885">
      <w:rPr>
        <w:sz w:val="14"/>
        <w:szCs w:val="14"/>
      </w:rPr>
      <w:fldChar w:fldCharType="end"/>
    </w:r>
    <w:r w:rsidRPr="004D6885">
      <w:rPr>
        <w:sz w:val="14"/>
        <w:szCs w:val="14"/>
      </w:rPr>
      <w:t>/</w:t>
    </w:r>
    <w:r w:rsidR="001F493B" w:rsidRPr="004D6885">
      <w:rPr>
        <w:sz w:val="14"/>
        <w:szCs w:val="14"/>
      </w:rPr>
      <w:fldChar w:fldCharType="begin"/>
    </w:r>
    <w:r w:rsidRPr="004D6885">
      <w:rPr>
        <w:sz w:val="14"/>
        <w:szCs w:val="14"/>
      </w:rPr>
      <w:instrText xml:space="preserve"> NUMPAGES </w:instrText>
    </w:r>
    <w:r w:rsidR="001F493B" w:rsidRPr="004D6885">
      <w:rPr>
        <w:sz w:val="14"/>
        <w:szCs w:val="14"/>
      </w:rPr>
      <w:fldChar w:fldCharType="separate"/>
    </w:r>
    <w:r w:rsidR="006C5923">
      <w:rPr>
        <w:noProof/>
        <w:sz w:val="14"/>
        <w:szCs w:val="14"/>
      </w:rPr>
      <w:t>8</w:t>
    </w:r>
    <w:r w:rsidR="001F493B" w:rsidRPr="004D6885">
      <w:rPr>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487055" w14:textId="77777777" w:rsidR="002E63C7" w:rsidRDefault="002E63C7">
      <w:r>
        <w:separator/>
      </w:r>
    </w:p>
  </w:footnote>
  <w:footnote w:type="continuationSeparator" w:id="0">
    <w:p w14:paraId="570F5A29" w14:textId="77777777" w:rsidR="002E63C7" w:rsidRDefault="002E63C7">
      <w:r>
        <w:continuationSeparator/>
      </w:r>
    </w:p>
  </w:footnote>
  <w:footnote w:id="1">
    <w:p w14:paraId="7B794037" w14:textId="77777777" w:rsidR="00290C1A" w:rsidRPr="00775FCD" w:rsidRDefault="00290C1A" w:rsidP="001804DD">
      <w:pPr>
        <w:pStyle w:val="Stopka"/>
        <w:jc w:val="left"/>
        <w:rPr>
          <w:sz w:val="15"/>
          <w:szCs w:val="15"/>
        </w:rPr>
      </w:pPr>
      <w:r>
        <w:rPr>
          <w:rStyle w:val="Odwoanieprzypisudolnego"/>
          <w:sz w:val="20"/>
          <w:szCs w:val="20"/>
        </w:rPr>
        <w:footnoteRef/>
      </w:r>
      <w:r w:rsidRPr="00775FCD">
        <w:rPr>
          <w:sz w:val="15"/>
          <w:szCs w:val="15"/>
        </w:rPr>
        <w:t>należy również wziąć pod uwagę projekt ustawy o zmianie ustawy o udostępnieniu informacji o środowisku i</w:t>
      </w:r>
      <w:r>
        <w:rPr>
          <w:sz w:val="15"/>
          <w:szCs w:val="15"/>
        </w:rPr>
        <w:t xml:space="preserve"> </w:t>
      </w:r>
      <w:r w:rsidRPr="00775FCD">
        <w:rPr>
          <w:sz w:val="15"/>
          <w:szCs w:val="15"/>
        </w:rPr>
        <w:t>jego ochronie, udziale społeczeństwa w ochronie środowiska oraz o ocenach oddziaływania na środowisko oraz</w:t>
      </w:r>
      <w:r>
        <w:rPr>
          <w:sz w:val="15"/>
          <w:szCs w:val="15"/>
        </w:rPr>
        <w:t xml:space="preserve"> </w:t>
      </w:r>
      <w:r w:rsidRPr="00775FCD">
        <w:rPr>
          <w:sz w:val="15"/>
          <w:szCs w:val="15"/>
        </w:rPr>
        <w:t>niektórych innych ustaw.</w:t>
      </w:r>
      <w:r>
        <w:rPr>
          <w:sz w:val="15"/>
          <w:szCs w:val="15"/>
        </w:rPr>
        <w:t xml:space="preserve"> </w:t>
      </w:r>
      <w:r w:rsidRPr="00775FCD">
        <w:rPr>
          <w:sz w:val="15"/>
          <w:szCs w:val="15"/>
        </w:rPr>
        <w:t xml:space="preserve">Link: </w:t>
      </w:r>
      <w:hyperlink r:id="rId1" w:anchor="13177794" w:history="1">
        <w:r w:rsidRPr="00775FCD">
          <w:rPr>
            <w:rStyle w:val="Hipercze"/>
            <w:sz w:val="15"/>
            <w:szCs w:val="15"/>
          </w:rPr>
          <w:t>https://legislacja.rcl.gov.pl/projekt/12405602/katalog/13177794#13177794</w:t>
        </w:r>
      </w:hyperlink>
      <w:r w:rsidRPr="00775FCD">
        <w:rPr>
          <w:sz w:val="15"/>
          <w:szCs w:val="15"/>
        </w:rPr>
        <w:t xml:space="preserve">; </w:t>
      </w:r>
    </w:p>
    <w:p w14:paraId="75A17E2E" w14:textId="77777777" w:rsidR="00290C1A" w:rsidRDefault="00290C1A" w:rsidP="00290C1A">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78E849" w14:textId="77777777" w:rsidR="0023667D" w:rsidRDefault="002E63C7">
    <w:r>
      <w:rPr>
        <w:noProof/>
      </w:rPr>
      <w:pict w14:anchorId="4FF119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595.2pt;height:842.15pt;z-index:-251658752;mso-position-horizontal:center;mso-position-horizontal-relative:margin;mso-position-vertical:center;mso-position-vertical-relative:margin" wrapcoords="-27 0 -27 21581 21600 21581 21600 0 -27 0">
          <v:imagedata r:id="rId1" o:title="znak_wodny-6"/>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DC9CE2" w14:textId="6917E8D6" w:rsidR="00717E89" w:rsidRDefault="00717E89" w:rsidP="00717E89">
    <w:pPr>
      <w:pStyle w:val="Nagwek"/>
      <w:jc w:val="right"/>
    </w:pPr>
    <w:r>
      <w:rPr>
        <w:noProof/>
      </w:rPr>
      <w:drawing>
        <wp:inline distT="0" distB="0" distL="0" distR="0" wp14:anchorId="554C4D21" wp14:editId="6B37E0B3">
          <wp:extent cx="4061460" cy="1615440"/>
          <wp:effectExtent l="0" t="0" r="0" b="381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61460" cy="16154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C48BB"/>
    <w:multiLevelType w:val="hybridMultilevel"/>
    <w:tmpl w:val="171044E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E340099"/>
    <w:multiLevelType w:val="hybridMultilevel"/>
    <w:tmpl w:val="CD8AD71E"/>
    <w:lvl w:ilvl="0" w:tplc="20A81036">
      <w:start w:val="1"/>
      <w:numFmt w:val="decimal"/>
      <w:lvlText w:val="%1)"/>
      <w:lvlJc w:val="left"/>
      <w:pPr>
        <w:ind w:left="643" w:hanging="360"/>
      </w:pPr>
      <w:rPr>
        <w:rFonts w:ascii="Verdana" w:eastAsia="Times New Roman" w:hAnsi="Verdana" w:cs="Times New Roman"/>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2" w15:restartNumberingAfterBreak="0">
    <w:nsid w:val="18D261D3"/>
    <w:multiLevelType w:val="hybridMultilevel"/>
    <w:tmpl w:val="9A5092AA"/>
    <w:lvl w:ilvl="0" w:tplc="0442CF90">
      <w:start w:val="1"/>
      <w:numFmt w:val="decimal"/>
      <w:lvlText w:val="%1."/>
      <w:lvlJc w:val="left"/>
      <w:pPr>
        <w:ind w:left="720" w:hanging="360"/>
      </w:pPr>
      <w:rPr>
        <w:rFonts w:ascii="Verdana" w:eastAsia="Times New Roman" w:hAnsi="Verdana" w:cs="Times New Roman"/>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AF7245E"/>
    <w:multiLevelType w:val="hybridMultilevel"/>
    <w:tmpl w:val="56B494C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AFE341C"/>
    <w:multiLevelType w:val="hybridMultilevel"/>
    <w:tmpl w:val="47D29872"/>
    <w:lvl w:ilvl="0" w:tplc="E9167D22">
      <w:start w:val="1"/>
      <w:numFmt w:val="decimal"/>
      <w:pStyle w:val="20Dowiadomoscilista"/>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B0A170F"/>
    <w:multiLevelType w:val="hybridMultilevel"/>
    <w:tmpl w:val="6DB64910"/>
    <w:lvl w:ilvl="0" w:tplc="64CE98E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1D47742C"/>
    <w:multiLevelType w:val="hybridMultilevel"/>
    <w:tmpl w:val="2698D94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EB8299A"/>
    <w:multiLevelType w:val="hybridMultilevel"/>
    <w:tmpl w:val="A3601450"/>
    <w:lvl w:ilvl="0" w:tplc="22CEB852">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8" w15:restartNumberingAfterBreak="0">
    <w:nsid w:val="1F48409E"/>
    <w:multiLevelType w:val="hybridMultilevel"/>
    <w:tmpl w:val="D8142F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F7F71BC"/>
    <w:multiLevelType w:val="hybridMultilevel"/>
    <w:tmpl w:val="242898A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0354DE4"/>
    <w:multiLevelType w:val="hybridMultilevel"/>
    <w:tmpl w:val="FF2C03D6"/>
    <w:lvl w:ilvl="0" w:tplc="8CA40490">
      <w:start w:val="1"/>
      <w:numFmt w:val="decimal"/>
      <w:lvlText w:val="%1."/>
      <w:lvlJc w:val="left"/>
      <w:pPr>
        <w:ind w:left="360" w:hanging="360"/>
      </w:pPr>
      <w:rPr>
        <w:rFonts w:ascii="Verdana" w:hAnsi="Verdana" w:cs="Times New Roman"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3011431"/>
    <w:multiLevelType w:val="hybridMultilevel"/>
    <w:tmpl w:val="B816CD96"/>
    <w:lvl w:ilvl="0" w:tplc="A78AD6E0">
      <w:start w:val="1"/>
      <w:numFmt w:val="bullet"/>
      <w:lvlText w:val="­"/>
      <w:lvlJc w:val="left"/>
      <w:pPr>
        <w:ind w:left="1069" w:hanging="360"/>
      </w:pPr>
      <w:rPr>
        <w:rFonts w:ascii="Tahoma" w:hAnsi="Tahoma"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2" w15:restartNumberingAfterBreak="0">
    <w:nsid w:val="2ADA370D"/>
    <w:multiLevelType w:val="hybridMultilevel"/>
    <w:tmpl w:val="33CC72FE"/>
    <w:lvl w:ilvl="0" w:tplc="A78AD6E0">
      <w:start w:val="1"/>
      <w:numFmt w:val="bullet"/>
      <w:lvlText w:val="­"/>
      <w:lvlJc w:val="left"/>
      <w:pPr>
        <w:ind w:left="1069" w:hanging="360"/>
      </w:pPr>
      <w:rPr>
        <w:rFonts w:ascii="Tahoma" w:hAnsi="Tahoma"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3" w15:restartNumberingAfterBreak="0">
    <w:nsid w:val="2D0E3BAD"/>
    <w:multiLevelType w:val="hybridMultilevel"/>
    <w:tmpl w:val="26AE3B86"/>
    <w:lvl w:ilvl="0" w:tplc="E4D2F7DC">
      <w:start w:val="1"/>
      <w:numFmt w:val="decimal"/>
      <w:lvlText w:val="%1)"/>
      <w:lvlJc w:val="left"/>
      <w:pPr>
        <w:ind w:left="643" w:hanging="360"/>
      </w:pPr>
      <w:rPr>
        <w:rFonts w:ascii="Verdana" w:eastAsia="Times New Roman" w:hAnsi="Verdana" w:cs="Times New Roman"/>
        <w:color w:val="auto"/>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14" w15:restartNumberingAfterBreak="0">
    <w:nsid w:val="315004A0"/>
    <w:multiLevelType w:val="hybridMultilevel"/>
    <w:tmpl w:val="4A0E74DA"/>
    <w:lvl w:ilvl="0" w:tplc="8B5CE3AE">
      <w:start w:val="1"/>
      <w:numFmt w:val="lowerLetter"/>
      <w:lvlText w:val="%1)"/>
      <w:lvlJc w:val="left"/>
      <w:pPr>
        <w:ind w:left="1080" w:hanging="360"/>
      </w:pPr>
      <w:rPr>
        <w:rFonts w:cs="Times New Roman"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319B4595"/>
    <w:multiLevelType w:val="hybridMultilevel"/>
    <w:tmpl w:val="75DAC5A4"/>
    <w:lvl w:ilvl="0" w:tplc="A78AD6E0">
      <w:start w:val="1"/>
      <w:numFmt w:val="bullet"/>
      <w:lvlText w:val="­"/>
      <w:lvlJc w:val="left"/>
      <w:pPr>
        <w:ind w:left="1069" w:hanging="360"/>
      </w:pPr>
      <w:rPr>
        <w:rFonts w:ascii="Tahoma" w:hAnsi="Tahoma"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6" w15:restartNumberingAfterBreak="0">
    <w:nsid w:val="3205249C"/>
    <w:multiLevelType w:val="hybridMultilevel"/>
    <w:tmpl w:val="C2FCFA58"/>
    <w:lvl w:ilvl="0" w:tplc="CCA80628">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4F556C3"/>
    <w:multiLevelType w:val="multilevel"/>
    <w:tmpl w:val="9D52E6C2"/>
    <w:lvl w:ilvl="0">
      <w:start w:val="1"/>
      <w:numFmt w:val="upperRoman"/>
      <w:pStyle w:val="Listapunktowana"/>
      <w:lvlText w:val="%1."/>
      <w:lvlJc w:val="left"/>
      <w:pPr>
        <w:tabs>
          <w:tab w:val="num" w:pos="360"/>
        </w:tabs>
        <w:ind w:left="360" w:hanging="360"/>
      </w:pPr>
      <w:rPr>
        <w:rFonts w:hint="default"/>
        <w:b/>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360D53EE"/>
    <w:multiLevelType w:val="hybridMultilevel"/>
    <w:tmpl w:val="0E38F81E"/>
    <w:lvl w:ilvl="0" w:tplc="A78AD6E0">
      <w:start w:val="1"/>
      <w:numFmt w:val="bullet"/>
      <w:lvlText w:val="­"/>
      <w:lvlJc w:val="left"/>
      <w:pPr>
        <w:ind w:left="1069" w:hanging="360"/>
      </w:pPr>
      <w:rPr>
        <w:rFonts w:ascii="Tahoma" w:hAnsi="Tahoma"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9" w15:restartNumberingAfterBreak="0">
    <w:nsid w:val="3798781D"/>
    <w:multiLevelType w:val="hybridMultilevel"/>
    <w:tmpl w:val="B930E61E"/>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0" w15:restartNumberingAfterBreak="0">
    <w:nsid w:val="37C53B59"/>
    <w:multiLevelType w:val="hybridMultilevel"/>
    <w:tmpl w:val="4ABA4960"/>
    <w:lvl w:ilvl="0" w:tplc="58623E5A">
      <w:start w:val="1"/>
      <w:numFmt w:val="lowerLetter"/>
      <w:lvlText w:val="%1)"/>
      <w:lvlJc w:val="left"/>
      <w:pPr>
        <w:ind w:left="1069" w:hanging="360"/>
      </w:pPr>
      <w:rPr>
        <w:rFonts w:ascii="Verdana" w:eastAsia="Times New Roman" w:hAnsi="Verdana" w:cs="Times New Roman"/>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21" w15:restartNumberingAfterBreak="0">
    <w:nsid w:val="3F876D1E"/>
    <w:multiLevelType w:val="hybridMultilevel"/>
    <w:tmpl w:val="F132D05A"/>
    <w:lvl w:ilvl="0" w:tplc="850C84DA">
      <w:start w:val="1"/>
      <w:numFmt w:val="lowerLetter"/>
      <w:lvlText w:val="%1)"/>
      <w:lvlJc w:val="left"/>
      <w:pPr>
        <w:ind w:left="1069" w:hanging="360"/>
      </w:pPr>
      <w:rPr>
        <w:rFonts w:ascii="Verdana" w:eastAsia="Times New Roman" w:hAnsi="Verdana" w:cs="Times New Roman"/>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22" w15:restartNumberingAfterBreak="0">
    <w:nsid w:val="44A647F8"/>
    <w:multiLevelType w:val="multilevel"/>
    <w:tmpl w:val="55366C26"/>
    <w:lvl w:ilvl="0">
      <w:start w:val="1"/>
      <w:numFmt w:val="decimal"/>
      <w:lvlText w:val="%1."/>
      <w:lvlJc w:val="left"/>
      <w:pPr>
        <w:ind w:left="1070" w:hanging="360"/>
      </w:pPr>
      <w:rPr>
        <w:vertAlign w:val="baseline"/>
      </w:rPr>
    </w:lvl>
    <w:lvl w:ilvl="1">
      <w:start w:val="1"/>
      <w:numFmt w:val="decimal"/>
      <w:lvlText w:val="%2)"/>
      <w:lvlJc w:val="left"/>
      <w:pPr>
        <w:ind w:left="1866" w:hanging="360"/>
      </w:pPr>
      <w:rPr>
        <w:vertAlign w:val="baseline"/>
      </w:rPr>
    </w:lvl>
    <w:lvl w:ilvl="2">
      <w:start w:val="1"/>
      <w:numFmt w:val="lowerRoman"/>
      <w:lvlText w:val="%3."/>
      <w:lvlJc w:val="right"/>
      <w:pPr>
        <w:ind w:left="2586" w:hanging="180"/>
      </w:pPr>
      <w:rPr>
        <w:vertAlign w:val="baseline"/>
      </w:rPr>
    </w:lvl>
    <w:lvl w:ilvl="3">
      <w:start w:val="1"/>
      <w:numFmt w:val="decimal"/>
      <w:lvlText w:val="%4."/>
      <w:lvlJc w:val="left"/>
      <w:pPr>
        <w:ind w:left="3306" w:hanging="360"/>
      </w:pPr>
      <w:rPr>
        <w:vertAlign w:val="baseline"/>
      </w:rPr>
    </w:lvl>
    <w:lvl w:ilvl="4">
      <w:start w:val="1"/>
      <w:numFmt w:val="lowerLetter"/>
      <w:lvlText w:val="%5."/>
      <w:lvlJc w:val="left"/>
      <w:pPr>
        <w:ind w:left="4026" w:hanging="360"/>
      </w:pPr>
      <w:rPr>
        <w:vertAlign w:val="baseline"/>
      </w:rPr>
    </w:lvl>
    <w:lvl w:ilvl="5">
      <w:start w:val="1"/>
      <w:numFmt w:val="lowerRoman"/>
      <w:lvlText w:val="%6."/>
      <w:lvlJc w:val="right"/>
      <w:pPr>
        <w:ind w:left="4746" w:hanging="180"/>
      </w:pPr>
      <w:rPr>
        <w:vertAlign w:val="baseline"/>
      </w:rPr>
    </w:lvl>
    <w:lvl w:ilvl="6">
      <w:start w:val="1"/>
      <w:numFmt w:val="decimal"/>
      <w:lvlText w:val="%7."/>
      <w:lvlJc w:val="left"/>
      <w:pPr>
        <w:ind w:left="5466" w:hanging="360"/>
      </w:pPr>
      <w:rPr>
        <w:vertAlign w:val="baseline"/>
      </w:rPr>
    </w:lvl>
    <w:lvl w:ilvl="7">
      <w:start w:val="1"/>
      <w:numFmt w:val="lowerLetter"/>
      <w:lvlText w:val="%8."/>
      <w:lvlJc w:val="left"/>
      <w:pPr>
        <w:ind w:left="6186" w:hanging="360"/>
      </w:pPr>
      <w:rPr>
        <w:vertAlign w:val="baseline"/>
      </w:rPr>
    </w:lvl>
    <w:lvl w:ilvl="8">
      <w:start w:val="1"/>
      <w:numFmt w:val="lowerRoman"/>
      <w:lvlText w:val="%9."/>
      <w:lvlJc w:val="right"/>
      <w:pPr>
        <w:ind w:left="6906" w:hanging="180"/>
      </w:pPr>
      <w:rPr>
        <w:vertAlign w:val="baseline"/>
      </w:rPr>
    </w:lvl>
  </w:abstractNum>
  <w:abstractNum w:abstractNumId="23" w15:restartNumberingAfterBreak="0">
    <w:nsid w:val="454C4661"/>
    <w:multiLevelType w:val="multilevel"/>
    <w:tmpl w:val="828A8CC2"/>
    <w:lvl w:ilvl="0">
      <w:start w:val="1"/>
      <w:numFmt w:val="decimal"/>
      <w:lvlText w:val="%1)"/>
      <w:lvlJc w:val="left"/>
      <w:pPr>
        <w:ind w:left="720" w:hanging="360"/>
      </w:pPr>
      <w:rPr>
        <w:b w:val="0"/>
        <w:i w:val="0"/>
        <w:smallCaps w:val="0"/>
        <w:strike w:val="0"/>
        <w:dstrike w:val="0"/>
        <w:color w:val="000000"/>
        <w:sz w:val="22"/>
        <w:szCs w:val="22"/>
        <w:u w:val="none"/>
        <w:effect w:val="none"/>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4" w15:restartNumberingAfterBreak="0">
    <w:nsid w:val="47E90383"/>
    <w:multiLevelType w:val="hybridMultilevel"/>
    <w:tmpl w:val="E5A0E67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4B7E5526"/>
    <w:multiLevelType w:val="hybridMultilevel"/>
    <w:tmpl w:val="3A36774E"/>
    <w:lvl w:ilvl="0" w:tplc="49468066">
      <w:start w:val="1"/>
      <w:numFmt w:val="decimal"/>
      <w:lvlText w:val="%1."/>
      <w:lvlJc w:val="left"/>
      <w:pPr>
        <w:ind w:left="720" w:hanging="360"/>
      </w:pPr>
      <w:rPr>
        <w:rFonts w:ascii="Verdana" w:hAnsi="Verdana" w:cs="Arial Unicode MS"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314657A"/>
    <w:multiLevelType w:val="hybridMultilevel"/>
    <w:tmpl w:val="088AD890"/>
    <w:lvl w:ilvl="0" w:tplc="B0CAB8E8">
      <w:start w:val="1"/>
      <w:numFmt w:val="decimal"/>
      <w:lvlText w:val="%1."/>
      <w:lvlJc w:val="left"/>
      <w:pPr>
        <w:ind w:left="5322" w:hanging="360"/>
      </w:pPr>
      <w:rPr>
        <w:rFonts w:ascii="Verdana" w:hAnsi="Verdana" w:cs="Arial Unicode MS" w:hint="default"/>
        <w:sz w:val="22"/>
        <w:szCs w:val="22"/>
      </w:rPr>
    </w:lvl>
    <w:lvl w:ilvl="1" w:tplc="04150019" w:tentative="1">
      <w:start w:val="1"/>
      <w:numFmt w:val="lowerLetter"/>
      <w:lvlText w:val="%2."/>
      <w:lvlJc w:val="left"/>
      <w:pPr>
        <w:ind w:left="6042" w:hanging="360"/>
      </w:pPr>
    </w:lvl>
    <w:lvl w:ilvl="2" w:tplc="0415001B" w:tentative="1">
      <w:start w:val="1"/>
      <w:numFmt w:val="lowerRoman"/>
      <w:lvlText w:val="%3."/>
      <w:lvlJc w:val="right"/>
      <w:pPr>
        <w:ind w:left="6762" w:hanging="180"/>
      </w:pPr>
    </w:lvl>
    <w:lvl w:ilvl="3" w:tplc="0415000F">
      <w:start w:val="1"/>
      <w:numFmt w:val="decimal"/>
      <w:lvlText w:val="%4."/>
      <w:lvlJc w:val="left"/>
      <w:pPr>
        <w:ind w:left="7482" w:hanging="360"/>
      </w:pPr>
    </w:lvl>
    <w:lvl w:ilvl="4" w:tplc="04150019" w:tentative="1">
      <w:start w:val="1"/>
      <w:numFmt w:val="lowerLetter"/>
      <w:lvlText w:val="%5."/>
      <w:lvlJc w:val="left"/>
      <w:pPr>
        <w:ind w:left="8202" w:hanging="360"/>
      </w:pPr>
    </w:lvl>
    <w:lvl w:ilvl="5" w:tplc="0415001B" w:tentative="1">
      <w:start w:val="1"/>
      <w:numFmt w:val="lowerRoman"/>
      <w:lvlText w:val="%6."/>
      <w:lvlJc w:val="right"/>
      <w:pPr>
        <w:ind w:left="8922" w:hanging="180"/>
      </w:pPr>
    </w:lvl>
    <w:lvl w:ilvl="6" w:tplc="0415000F" w:tentative="1">
      <w:start w:val="1"/>
      <w:numFmt w:val="decimal"/>
      <w:lvlText w:val="%7."/>
      <w:lvlJc w:val="left"/>
      <w:pPr>
        <w:ind w:left="9642" w:hanging="360"/>
      </w:pPr>
    </w:lvl>
    <w:lvl w:ilvl="7" w:tplc="04150019" w:tentative="1">
      <w:start w:val="1"/>
      <w:numFmt w:val="lowerLetter"/>
      <w:lvlText w:val="%8."/>
      <w:lvlJc w:val="left"/>
      <w:pPr>
        <w:ind w:left="10362" w:hanging="360"/>
      </w:pPr>
    </w:lvl>
    <w:lvl w:ilvl="8" w:tplc="0415001B" w:tentative="1">
      <w:start w:val="1"/>
      <w:numFmt w:val="lowerRoman"/>
      <w:lvlText w:val="%9."/>
      <w:lvlJc w:val="right"/>
      <w:pPr>
        <w:ind w:left="11082" w:hanging="180"/>
      </w:pPr>
    </w:lvl>
  </w:abstractNum>
  <w:abstractNum w:abstractNumId="27" w15:restartNumberingAfterBreak="0">
    <w:nsid w:val="58AC07AF"/>
    <w:multiLevelType w:val="hybridMultilevel"/>
    <w:tmpl w:val="F2D6B028"/>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6039434B"/>
    <w:multiLevelType w:val="hybridMultilevel"/>
    <w:tmpl w:val="7A36D8A0"/>
    <w:lvl w:ilvl="0" w:tplc="D0F258D0">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3D94344"/>
    <w:multiLevelType w:val="hybridMultilevel"/>
    <w:tmpl w:val="2FFC34F4"/>
    <w:lvl w:ilvl="0" w:tplc="FAFA1088">
      <w:start w:val="1"/>
      <w:numFmt w:val="upperRoman"/>
      <w:lvlText w:val="%1."/>
      <w:lvlJc w:val="left"/>
      <w:pPr>
        <w:ind w:left="1080" w:hanging="720"/>
      </w:pPr>
      <w:rPr>
        <w:rFonts w:ascii="Verdana" w:hAnsi="Verdana" w:cs="Arial" w:hint="default"/>
        <w:b/>
        <w:i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45B5620"/>
    <w:multiLevelType w:val="hybridMultilevel"/>
    <w:tmpl w:val="BE766D38"/>
    <w:lvl w:ilvl="0" w:tplc="A78AD6E0">
      <w:start w:val="1"/>
      <w:numFmt w:val="bullet"/>
      <w:lvlText w:val="­"/>
      <w:lvlJc w:val="left"/>
      <w:pPr>
        <w:ind w:left="1069" w:hanging="360"/>
      </w:pPr>
      <w:rPr>
        <w:rFonts w:ascii="Tahoma" w:hAnsi="Tahoma"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31" w15:restartNumberingAfterBreak="0">
    <w:nsid w:val="697B7401"/>
    <w:multiLevelType w:val="hybridMultilevel"/>
    <w:tmpl w:val="555ADA80"/>
    <w:lvl w:ilvl="0" w:tplc="A78AD6E0">
      <w:start w:val="1"/>
      <w:numFmt w:val="bullet"/>
      <w:lvlText w:val="­"/>
      <w:lvlJc w:val="left"/>
      <w:pPr>
        <w:ind w:left="1069" w:hanging="360"/>
      </w:pPr>
      <w:rPr>
        <w:rFonts w:ascii="Tahoma" w:hAnsi="Tahoma"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32" w15:restartNumberingAfterBreak="0">
    <w:nsid w:val="70E148DB"/>
    <w:multiLevelType w:val="hybridMultilevel"/>
    <w:tmpl w:val="85C8E7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124369A"/>
    <w:multiLevelType w:val="hybridMultilevel"/>
    <w:tmpl w:val="D89696E8"/>
    <w:lvl w:ilvl="0" w:tplc="A78AD6E0">
      <w:start w:val="1"/>
      <w:numFmt w:val="bullet"/>
      <w:lvlText w:val="­"/>
      <w:lvlJc w:val="left"/>
      <w:pPr>
        <w:ind w:left="1069" w:hanging="360"/>
      </w:pPr>
      <w:rPr>
        <w:rFonts w:ascii="Tahoma" w:hAnsi="Tahoma"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34" w15:restartNumberingAfterBreak="0">
    <w:nsid w:val="73695314"/>
    <w:multiLevelType w:val="hybridMultilevel"/>
    <w:tmpl w:val="34085F28"/>
    <w:lvl w:ilvl="0" w:tplc="F94A1A1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78D40C6"/>
    <w:multiLevelType w:val="hybridMultilevel"/>
    <w:tmpl w:val="8BC2292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7B3F79C2"/>
    <w:multiLevelType w:val="hybridMultilevel"/>
    <w:tmpl w:val="472A7D5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B6D44E4"/>
    <w:multiLevelType w:val="hybridMultilevel"/>
    <w:tmpl w:val="F6CC9AFA"/>
    <w:lvl w:ilvl="0" w:tplc="101AF288">
      <w:start w:val="1"/>
      <w:numFmt w:val="decimal"/>
      <w:lvlText w:val="%1."/>
      <w:lvlJc w:val="left"/>
      <w:pPr>
        <w:ind w:left="720" w:hanging="360"/>
      </w:pPr>
      <w:rPr>
        <w:rFonts w:ascii="Verdana" w:hAnsi="Verdana" w:cs="Arial Unicode MS" w:hint="default"/>
        <w:b/>
        <w:strike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B717458"/>
    <w:multiLevelType w:val="hybridMultilevel"/>
    <w:tmpl w:val="5130140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EF668A0"/>
    <w:multiLevelType w:val="hybridMultilevel"/>
    <w:tmpl w:val="069C08CC"/>
    <w:lvl w:ilvl="0" w:tplc="04150017">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0" w15:restartNumberingAfterBreak="0">
    <w:nsid w:val="7FB77491"/>
    <w:multiLevelType w:val="hybridMultilevel"/>
    <w:tmpl w:val="F05A72F4"/>
    <w:lvl w:ilvl="0" w:tplc="A78AD6E0">
      <w:start w:val="1"/>
      <w:numFmt w:val="bullet"/>
      <w:lvlText w:val="­"/>
      <w:lvlJc w:val="left"/>
      <w:pPr>
        <w:ind w:left="1352" w:hanging="360"/>
      </w:pPr>
      <w:rPr>
        <w:rFonts w:ascii="Tahoma" w:hAnsi="Tahoma"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num w:numId="1">
    <w:abstractNumId w:val="4"/>
    <w:lvlOverride w:ilvl="0">
      <w:startOverride w:val="1"/>
    </w:lvlOverride>
  </w:num>
  <w:num w:numId="2">
    <w:abstractNumId w:val="17"/>
  </w:num>
  <w:num w:numId="3">
    <w:abstractNumId w:val="2"/>
  </w:num>
  <w:num w:numId="4">
    <w:abstractNumId w:val="10"/>
  </w:num>
  <w:num w:numId="5">
    <w:abstractNumId w:val="27"/>
  </w:num>
  <w:num w:numId="6">
    <w:abstractNumId w:val="32"/>
  </w:num>
  <w:num w:numId="7">
    <w:abstractNumId w:val="26"/>
  </w:num>
  <w:num w:numId="8">
    <w:abstractNumId w:val="6"/>
  </w:num>
  <w:num w:numId="9">
    <w:abstractNumId w:val="29"/>
  </w:num>
  <w:num w:numId="10">
    <w:abstractNumId w:val="25"/>
  </w:num>
  <w:num w:numId="11">
    <w:abstractNumId w:val="34"/>
  </w:num>
  <w:num w:numId="12">
    <w:abstractNumId w:val="37"/>
  </w:num>
  <w:num w:numId="13">
    <w:abstractNumId w:val="28"/>
  </w:num>
  <w:num w:numId="14">
    <w:abstractNumId w:val="9"/>
  </w:num>
  <w:num w:numId="15">
    <w:abstractNumId w:val="19"/>
  </w:num>
  <w:num w:numId="16">
    <w:abstractNumId w:val="24"/>
  </w:num>
  <w:num w:numId="17">
    <w:abstractNumId w:val="20"/>
  </w:num>
  <w:num w:numId="18">
    <w:abstractNumId w:val="21"/>
  </w:num>
  <w:num w:numId="19">
    <w:abstractNumId w:val="5"/>
  </w:num>
  <w:num w:numId="20">
    <w:abstractNumId w:val="33"/>
  </w:num>
  <w:num w:numId="21">
    <w:abstractNumId w:val="12"/>
  </w:num>
  <w:num w:numId="22">
    <w:abstractNumId w:val="15"/>
  </w:num>
  <w:num w:numId="23">
    <w:abstractNumId w:val="31"/>
  </w:num>
  <w:num w:numId="24">
    <w:abstractNumId w:val="40"/>
  </w:num>
  <w:num w:numId="25">
    <w:abstractNumId w:val="18"/>
  </w:num>
  <w:num w:numId="26">
    <w:abstractNumId w:val="39"/>
  </w:num>
  <w:num w:numId="27">
    <w:abstractNumId w:val="30"/>
  </w:num>
  <w:num w:numId="28">
    <w:abstractNumId w:val="3"/>
  </w:num>
  <w:num w:numId="29">
    <w:abstractNumId w:val="0"/>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num>
  <w:num w:numId="33">
    <w:abstractNumId w:val="13"/>
  </w:num>
  <w:num w:numId="34">
    <w:abstractNumId w:val="38"/>
  </w:num>
  <w:num w:numId="35">
    <w:abstractNumId w:val="11"/>
  </w:num>
  <w:num w:numId="36">
    <w:abstractNumId w:val="35"/>
  </w:num>
  <w:num w:numId="37">
    <w:abstractNumId w:val="7"/>
  </w:num>
  <w:num w:numId="38">
    <w:abstractNumId w:val="8"/>
  </w:num>
  <w:num w:numId="39">
    <w:abstractNumId w:val="36"/>
  </w:num>
  <w:num w:numId="40">
    <w:abstractNumId w:val="14"/>
  </w:num>
  <w:num w:numId="41">
    <w:abstractNumId w:val="1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9CD"/>
    <w:rsid w:val="000032DE"/>
    <w:rsid w:val="00003E4C"/>
    <w:rsid w:val="00005FFD"/>
    <w:rsid w:val="000114D9"/>
    <w:rsid w:val="00013C00"/>
    <w:rsid w:val="00016AB6"/>
    <w:rsid w:val="000178E8"/>
    <w:rsid w:val="00017C30"/>
    <w:rsid w:val="00024B4D"/>
    <w:rsid w:val="00027000"/>
    <w:rsid w:val="0003009E"/>
    <w:rsid w:val="00030244"/>
    <w:rsid w:val="00033142"/>
    <w:rsid w:val="000340E5"/>
    <w:rsid w:val="00037021"/>
    <w:rsid w:val="00037031"/>
    <w:rsid w:val="00045025"/>
    <w:rsid w:val="000461BB"/>
    <w:rsid w:val="00047C89"/>
    <w:rsid w:val="00047F62"/>
    <w:rsid w:val="000515B5"/>
    <w:rsid w:val="00056413"/>
    <w:rsid w:val="00061ED2"/>
    <w:rsid w:val="0006690A"/>
    <w:rsid w:val="000676B7"/>
    <w:rsid w:val="00073F71"/>
    <w:rsid w:val="0007509D"/>
    <w:rsid w:val="00076A91"/>
    <w:rsid w:val="000823ED"/>
    <w:rsid w:val="000828D7"/>
    <w:rsid w:val="00091421"/>
    <w:rsid w:val="00097AEF"/>
    <w:rsid w:val="000A26F2"/>
    <w:rsid w:val="000A44EE"/>
    <w:rsid w:val="000A4B2E"/>
    <w:rsid w:val="000B21EC"/>
    <w:rsid w:val="000B4411"/>
    <w:rsid w:val="000B4991"/>
    <w:rsid w:val="000C2196"/>
    <w:rsid w:val="000C34D3"/>
    <w:rsid w:val="000C73B2"/>
    <w:rsid w:val="000C744E"/>
    <w:rsid w:val="000D2729"/>
    <w:rsid w:val="000D7C11"/>
    <w:rsid w:val="000E3486"/>
    <w:rsid w:val="000E3605"/>
    <w:rsid w:val="000F0DD9"/>
    <w:rsid w:val="000F2ABF"/>
    <w:rsid w:val="0010027D"/>
    <w:rsid w:val="00101AF1"/>
    <w:rsid w:val="0010407B"/>
    <w:rsid w:val="00104095"/>
    <w:rsid w:val="001048A8"/>
    <w:rsid w:val="00105680"/>
    <w:rsid w:val="00105CD0"/>
    <w:rsid w:val="00105FFD"/>
    <w:rsid w:val="0010752B"/>
    <w:rsid w:val="00107ED1"/>
    <w:rsid w:val="00111EA4"/>
    <w:rsid w:val="00112070"/>
    <w:rsid w:val="00114A92"/>
    <w:rsid w:val="00117184"/>
    <w:rsid w:val="00120108"/>
    <w:rsid w:val="001205C2"/>
    <w:rsid w:val="00121C6A"/>
    <w:rsid w:val="00122F4E"/>
    <w:rsid w:val="00123CDD"/>
    <w:rsid w:val="001257D4"/>
    <w:rsid w:val="00125B07"/>
    <w:rsid w:val="00134548"/>
    <w:rsid w:val="00135734"/>
    <w:rsid w:val="00136B35"/>
    <w:rsid w:val="00143A44"/>
    <w:rsid w:val="00152279"/>
    <w:rsid w:val="00152E19"/>
    <w:rsid w:val="00156226"/>
    <w:rsid w:val="001571C2"/>
    <w:rsid w:val="001600FE"/>
    <w:rsid w:val="0016262C"/>
    <w:rsid w:val="001639BC"/>
    <w:rsid w:val="00167466"/>
    <w:rsid w:val="00172F44"/>
    <w:rsid w:val="001804DD"/>
    <w:rsid w:val="00180A75"/>
    <w:rsid w:val="00180DF6"/>
    <w:rsid w:val="00182FC2"/>
    <w:rsid w:val="00183F24"/>
    <w:rsid w:val="00190D4E"/>
    <w:rsid w:val="001910BD"/>
    <w:rsid w:val="00192372"/>
    <w:rsid w:val="001A1D95"/>
    <w:rsid w:val="001A399D"/>
    <w:rsid w:val="001B0406"/>
    <w:rsid w:val="001B614F"/>
    <w:rsid w:val="001C1CD9"/>
    <w:rsid w:val="001C422F"/>
    <w:rsid w:val="001C4E5E"/>
    <w:rsid w:val="001C6A92"/>
    <w:rsid w:val="001D1245"/>
    <w:rsid w:val="001D163B"/>
    <w:rsid w:val="001D1E8B"/>
    <w:rsid w:val="001E36EF"/>
    <w:rsid w:val="001E4CAD"/>
    <w:rsid w:val="001E6B60"/>
    <w:rsid w:val="001F1EFB"/>
    <w:rsid w:val="001F36DF"/>
    <w:rsid w:val="001F4053"/>
    <w:rsid w:val="001F493B"/>
    <w:rsid w:val="002009D8"/>
    <w:rsid w:val="002018DC"/>
    <w:rsid w:val="00203AB9"/>
    <w:rsid w:val="00204F06"/>
    <w:rsid w:val="00205918"/>
    <w:rsid w:val="0020684F"/>
    <w:rsid w:val="00207757"/>
    <w:rsid w:val="00213C8B"/>
    <w:rsid w:val="002141EF"/>
    <w:rsid w:val="00216074"/>
    <w:rsid w:val="002239D6"/>
    <w:rsid w:val="00224B02"/>
    <w:rsid w:val="00225246"/>
    <w:rsid w:val="00226746"/>
    <w:rsid w:val="00227500"/>
    <w:rsid w:val="002305F6"/>
    <w:rsid w:val="002311AD"/>
    <w:rsid w:val="0023667D"/>
    <w:rsid w:val="002374F2"/>
    <w:rsid w:val="00240BAE"/>
    <w:rsid w:val="00241FF8"/>
    <w:rsid w:val="002422E7"/>
    <w:rsid w:val="002431E9"/>
    <w:rsid w:val="0025172C"/>
    <w:rsid w:val="00251CC6"/>
    <w:rsid w:val="00255FCE"/>
    <w:rsid w:val="00256655"/>
    <w:rsid w:val="00262803"/>
    <w:rsid w:val="002633FA"/>
    <w:rsid w:val="00263A52"/>
    <w:rsid w:val="002640E5"/>
    <w:rsid w:val="002641DF"/>
    <w:rsid w:val="00265BB7"/>
    <w:rsid w:val="00266AA2"/>
    <w:rsid w:val="00266F47"/>
    <w:rsid w:val="002751EE"/>
    <w:rsid w:val="00276C4E"/>
    <w:rsid w:val="00280330"/>
    <w:rsid w:val="00281375"/>
    <w:rsid w:val="00290C1A"/>
    <w:rsid w:val="00297026"/>
    <w:rsid w:val="002970A6"/>
    <w:rsid w:val="002A3755"/>
    <w:rsid w:val="002A7FC1"/>
    <w:rsid w:val="002B104D"/>
    <w:rsid w:val="002B6127"/>
    <w:rsid w:val="002B6140"/>
    <w:rsid w:val="002B6D13"/>
    <w:rsid w:val="002B7EEC"/>
    <w:rsid w:val="002C00BD"/>
    <w:rsid w:val="002C3D19"/>
    <w:rsid w:val="002C6A29"/>
    <w:rsid w:val="002C6E22"/>
    <w:rsid w:val="002D4AA5"/>
    <w:rsid w:val="002E144A"/>
    <w:rsid w:val="002E32DF"/>
    <w:rsid w:val="002E5040"/>
    <w:rsid w:val="002E63C7"/>
    <w:rsid w:val="002F15EC"/>
    <w:rsid w:val="002F292D"/>
    <w:rsid w:val="002F30D1"/>
    <w:rsid w:val="002F7EF3"/>
    <w:rsid w:val="00301282"/>
    <w:rsid w:val="003048CA"/>
    <w:rsid w:val="00310EC0"/>
    <w:rsid w:val="0031561E"/>
    <w:rsid w:val="003162D1"/>
    <w:rsid w:val="0031656E"/>
    <w:rsid w:val="00316AF8"/>
    <w:rsid w:val="00316E4E"/>
    <w:rsid w:val="00317B26"/>
    <w:rsid w:val="003221CF"/>
    <w:rsid w:val="00323052"/>
    <w:rsid w:val="00326CED"/>
    <w:rsid w:val="0033387C"/>
    <w:rsid w:val="003433E6"/>
    <w:rsid w:val="0034492C"/>
    <w:rsid w:val="00344FCF"/>
    <w:rsid w:val="00345256"/>
    <w:rsid w:val="00346321"/>
    <w:rsid w:val="00351BDE"/>
    <w:rsid w:val="00354AA8"/>
    <w:rsid w:val="00355B9F"/>
    <w:rsid w:val="00364908"/>
    <w:rsid w:val="0036778C"/>
    <w:rsid w:val="00372066"/>
    <w:rsid w:val="00376BF2"/>
    <w:rsid w:val="00382CA3"/>
    <w:rsid w:val="00384F3A"/>
    <w:rsid w:val="0038524F"/>
    <w:rsid w:val="00385F2B"/>
    <w:rsid w:val="00392162"/>
    <w:rsid w:val="00394511"/>
    <w:rsid w:val="00395773"/>
    <w:rsid w:val="00396C79"/>
    <w:rsid w:val="00397067"/>
    <w:rsid w:val="003A3C7C"/>
    <w:rsid w:val="003A4A31"/>
    <w:rsid w:val="003A7482"/>
    <w:rsid w:val="003B4793"/>
    <w:rsid w:val="003B6763"/>
    <w:rsid w:val="003C33E7"/>
    <w:rsid w:val="003C39A4"/>
    <w:rsid w:val="003C6728"/>
    <w:rsid w:val="003D1D0E"/>
    <w:rsid w:val="003D4349"/>
    <w:rsid w:val="003D5AE5"/>
    <w:rsid w:val="003E24D2"/>
    <w:rsid w:val="003E588A"/>
    <w:rsid w:val="003F05A3"/>
    <w:rsid w:val="003F13B7"/>
    <w:rsid w:val="003F20D6"/>
    <w:rsid w:val="003F2491"/>
    <w:rsid w:val="003F6556"/>
    <w:rsid w:val="004001DF"/>
    <w:rsid w:val="00401FD3"/>
    <w:rsid w:val="00404143"/>
    <w:rsid w:val="00405BC6"/>
    <w:rsid w:val="00406A01"/>
    <w:rsid w:val="00410A92"/>
    <w:rsid w:val="00410DB4"/>
    <w:rsid w:val="004119C9"/>
    <w:rsid w:val="00413A3E"/>
    <w:rsid w:val="004243FC"/>
    <w:rsid w:val="0043156B"/>
    <w:rsid w:val="00440C46"/>
    <w:rsid w:val="0044148B"/>
    <w:rsid w:val="00441558"/>
    <w:rsid w:val="00442008"/>
    <w:rsid w:val="00442765"/>
    <w:rsid w:val="004465D6"/>
    <w:rsid w:val="004508B6"/>
    <w:rsid w:val="00451EFC"/>
    <w:rsid w:val="00453DB1"/>
    <w:rsid w:val="00454920"/>
    <w:rsid w:val="00454937"/>
    <w:rsid w:val="00454C09"/>
    <w:rsid w:val="004553AA"/>
    <w:rsid w:val="0045673E"/>
    <w:rsid w:val="00456DF2"/>
    <w:rsid w:val="00457F99"/>
    <w:rsid w:val="004623B0"/>
    <w:rsid w:val="00462750"/>
    <w:rsid w:val="0046425A"/>
    <w:rsid w:val="0046448D"/>
    <w:rsid w:val="00465991"/>
    <w:rsid w:val="00465F10"/>
    <w:rsid w:val="004679D8"/>
    <w:rsid w:val="00480760"/>
    <w:rsid w:val="00481483"/>
    <w:rsid w:val="00481DE8"/>
    <w:rsid w:val="00483D49"/>
    <w:rsid w:val="0049127D"/>
    <w:rsid w:val="004A15C0"/>
    <w:rsid w:val="004A20AD"/>
    <w:rsid w:val="004A21ED"/>
    <w:rsid w:val="004A2689"/>
    <w:rsid w:val="004A3648"/>
    <w:rsid w:val="004B0299"/>
    <w:rsid w:val="004B2EFB"/>
    <w:rsid w:val="004B4EC4"/>
    <w:rsid w:val="004B4F2F"/>
    <w:rsid w:val="004B5499"/>
    <w:rsid w:val="004C013A"/>
    <w:rsid w:val="004C2F93"/>
    <w:rsid w:val="004C4983"/>
    <w:rsid w:val="004C4BDE"/>
    <w:rsid w:val="004D0720"/>
    <w:rsid w:val="004D3344"/>
    <w:rsid w:val="004D6885"/>
    <w:rsid w:val="004E30F9"/>
    <w:rsid w:val="004E4B34"/>
    <w:rsid w:val="004E5C8D"/>
    <w:rsid w:val="004E61F8"/>
    <w:rsid w:val="004E7009"/>
    <w:rsid w:val="004F08AD"/>
    <w:rsid w:val="004F14C3"/>
    <w:rsid w:val="005062CA"/>
    <w:rsid w:val="00506C26"/>
    <w:rsid w:val="005104AA"/>
    <w:rsid w:val="00514EFD"/>
    <w:rsid w:val="0052085D"/>
    <w:rsid w:val="005212AB"/>
    <w:rsid w:val="00522732"/>
    <w:rsid w:val="00526980"/>
    <w:rsid w:val="005278FF"/>
    <w:rsid w:val="005307FF"/>
    <w:rsid w:val="0053554B"/>
    <w:rsid w:val="005360CF"/>
    <w:rsid w:val="005363F7"/>
    <w:rsid w:val="005366F6"/>
    <w:rsid w:val="00554726"/>
    <w:rsid w:val="00554D23"/>
    <w:rsid w:val="00560087"/>
    <w:rsid w:val="005605B3"/>
    <w:rsid w:val="00561073"/>
    <w:rsid w:val="00562823"/>
    <w:rsid w:val="0056626C"/>
    <w:rsid w:val="00571486"/>
    <w:rsid w:val="00572A40"/>
    <w:rsid w:val="00573797"/>
    <w:rsid w:val="00574BF4"/>
    <w:rsid w:val="0057575F"/>
    <w:rsid w:val="00575E4D"/>
    <w:rsid w:val="00582671"/>
    <w:rsid w:val="00585612"/>
    <w:rsid w:val="00585DD3"/>
    <w:rsid w:val="00590C4D"/>
    <w:rsid w:val="00592322"/>
    <w:rsid w:val="00592CEF"/>
    <w:rsid w:val="00593F24"/>
    <w:rsid w:val="005A3893"/>
    <w:rsid w:val="005A73B4"/>
    <w:rsid w:val="005B1207"/>
    <w:rsid w:val="005B1EF9"/>
    <w:rsid w:val="005B3CA7"/>
    <w:rsid w:val="005C2EA2"/>
    <w:rsid w:val="005C3092"/>
    <w:rsid w:val="005C58EE"/>
    <w:rsid w:val="005C5E14"/>
    <w:rsid w:val="005C6338"/>
    <w:rsid w:val="005C745E"/>
    <w:rsid w:val="005D18D1"/>
    <w:rsid w:val="005D1C9D"/>
    <w:rsid w:val="005D22F3"/>
    <w:rsid w:val="005D24F5"/>
    <w:rsid w:val="005D4762"/>
    <w:rsid w:val="005D5BD0"/>
    <w:rsid w:val="005E12CE"/>
    <w:rsid w:val="005E15C4"/>
    <w:rsid w:val="005E7C6B"/>
    <w:rsid w:val="005F2349"/>
    <w:rsid w:val="005F475F"/>
    <w:rsid w:val="005F5EF2"/>
    <w:rsid w:val="005F7FC3"/>
    <w:rsid w:val="00603F01"/>
    <w:rsid w:val="00606B56"/>
    <w:rsid w:val="0060707F"/>
    <w:rsid w:val="006075B8"/>
    <w:rsid w:val="006109AA"/>
    <w:rsid w:val="00615309"/>
    <w:rsid w:val="00620F6D"/>
    <w:rsid w:val="00623F79"/>
    <w:rsid w:val="00624331"/>
    <w:rsid w:val="006324CF"/>
    <w:rsid w:val="00633E28"/>
    <w:rsid w:val="00640ACF"/>
    <w:rsid w:val="00641C35"/>
    <w:rsid w:val="00646DF1"/>
    <w:rsid w:val="00647893"/>
    <w:rsid w:val="00650419"/>
    <w:rsid w:val="0065079B"/>
    <w:rsid w:val="00656231"/>
    <w:rsid w:val="00660F39"/>
    <w:rsid w:val="00662687"/>
    <w:rsid w:val="006667BB"/>
    <w:rsid w:val="00666850"/>
    <w:rsid w:val="00670908"/>
    <w:rsid w:val="00671195"/>
    <w:rsid w:val="0068034E"/>
    <w:rsid w:val="00680508"/>
    <w:rsid w:val="00681256"/>
    <w:rsid w:val="006830B5"/>
    <w:rsid w:val="00683259"/>
    <w:rsid w:val="006925AC"/>
    <w:rsid w:val="00692D75"/>
    <w:rsid w:val="006948FD"/>
    <w:rsid w:val="006A53FF"/>
    <w:rsid w:val="006A5BB0"/>
    <w:rsid w:val="006A708D"/>
    <w:rsid w:val="006A75CB"/>
    <w:rsid w:val="006A7D00"/>
    <w:rsid w:val="006B198D"/>
    <w:rsid w:val="006B76F3"/>
    <w:rsid w:val="006C5923"/>
    <w:rsid w:val="006D1147"/>
    <w:rsid w:val="006D6A3A"/>
    <w:rsid w:val="006E254B"/>
    <w:rsid w:val="006E2AFE"/>
    <w:rsid w:val="006E54F3"/>
    <w:rsid w:val="006E7B97"/>
    <w:rsid w:val="006F7D5C"/>
    <w:rsid w:val="006F7F48"/>
    <w:rsid w:val="00701FA2"/>
    <w:rsid w:val="007031CB"/>
    <w:rsid w:val="00703210"/>
    <w:rsid w:val="0070526D"/>
    <w:rsid w:val="00717486"/>
    <w:rsid w:val="00717901"/>
    <w:rsid w:val="00717E89"/>
    <w:rsid w:val="00722EF2"/>
    <w:rsid w:val="0072396D"/>
    <w:rsid w:val="007310C8"/>
    <w:rsid w:val="00731C86"/>
    <w:rsid w:val="00733429"/>
    <w:rsid w:val="00736E73"/>
    <w:rsid w:val="0074130F"/>
    <w:rsid w:val="00742219"/>
    <w:rsid w:val="00760195"/>
    <w:rsid w:val="00760A25"/>
    <w:rsid w:val="00760B40"/>
    <w:rsid w:val="00761F84"/>
    <w:rsid w:val="00763003"/>
    <w:rsid w:val="007667DF"/>
    <w:rsid w:val="00766DF7"/>
    <w:rsid w:val="00771F67"/>
    <w:rsid w:val="00774A83"/>
    <w:rsid w:val="00775EE6"/>
    <w:rsid w:val="007833EE"/>
    <w:rsid w:val="007835B6"/>
    <w:rsid w:val="00783861"/>
    <w:rsid w:val="007863F5"/>
    <w:rsid w:val="007878BA"/>
    <w:rsid w:val="007978A5"/>
    <w:rsid w:val="007A2E54"/>
    <w:rsid w:val="007A489E"/>
    <w:rsid w:val="007B335D"/>
    <w:rsid w:val="007B45FB"/>
    <w:rsid w:val="007C3E25"/>
    <w:rsid w:val="007C751A"/>
    <w:rsid w:val="007D0A42"/>
    <w:rsid w:val="007D3300"/>
    <w:rsid w:val="007D5519"/>
    <w:rsid w:val="007D59C9"/>
    <w:rsid w:val="007D7115"/>
    <w:rsid w:val="007E14C7"/>
    <w:rsid w:val="007E4020"/>
    <w:rsid w:val="007E4ABF"/>
    <w:rsid w:val="007F1692"/>
    <w:rsid w:val="007F1B42"/>
    <w:rsid w:val="007F259B"/>
    <w:rsid w:val="007F3DB4"/>
    <w:rsid w:val="007F4922"/>
    <w:rsid w:val="007F4F9C"/>
    <w:rsid w:val="007F4FD0"/>
    <w:rsid w:val="007F5E8F"/>
    <w:rsid w:val="007F63EB"/>
    <w:rsid w:val="007F7375"/>
    <w:rsid w:val="008014B5"/>
    <w:rsid w:val="00802771"/>
    <w:rsid w:val="008031CA"/>
    <w:rsid w:val="00803488"/>
    <w:rsid w:val="0081045F"/>
    <w:rsid w:val="00810F8E"/>
    <w:rsid w:val="00815ABB"/>
    <w:rsid w:val="00815C76"/>
    <w:rsid w:val="0082084C"/>
    <w:rsid w:val="008219FD"/>
    <w:rsid w:val="0082301A"/>
    <w:rsid w:val="00824A85"/>
    <w:rsid w:val="00826294"/>
    <w:rsid w:val="00827062"/>
    <w:rsid w:val="00832037"/>
    <w:rsid w:val="008338CE"/>
    <w:rsid w:val="0083437F"/>
    <w:rsid w:val="00834570"/>
    <w:rsid w:val="00836751"/>
    <w:rsid w:val="00837F14"/>
    <w:rsid w:val="00840DE8"/>
    <w:rsid w:val="00843390"/>
    <w:rsid w:val="00843A14"/>
    <w:rsid w:val="00844D08"/>
    <w:rsid w:val="008460D4"/>
    <w:rsid w:val="00851301"/>
    <w:rsid w:val="008543D1"/>
    <w:rsid w:val="00854F20"/>
    <w:rsid w:val="00855445"/>
    <w:rsid w:val="008623FC"/>
    <w:rsid w:val="0086499A"/>
    <w:rsid w:val="008717F2"/>
    <w:rsid w:val="008719B8"/>
    <w:rsid w:val="00872095"/>
    <w:rsid w:val="0087293B"/>
    <w:rsid w:val="008749A5"/>
    <w:rsid w:val="00874BBD"/>
    <w:rsid w:val="00876EA3"/>
    <w:rsid w:val="0088160D"/>
    <w:rsid w:val="0088160F"/>
    <w:rsid w:val="00882CE6"/>
    <w:rsid w:val="00886B8A"/>
    <w:rsid w:val="0089328B"/>
    <w:rsid w:val="00895211"/>
    <w:rsid w:val="008A23BF"/>
    <w:rsid w:val="008A3749"/>
    <w:rsid w:val="008A38BD"/>
    <w:rsid w:val="008A5BA8"/>
    <w:rsid w:val="008A6486"/>
    <w:rsid w:val="008B718E"/>
    <w:rsid w:val="008C06C8"/>
    <w:rsid w:val="008C1E72"/>
    <w:rsid w:val="008C2618"/>
    <w:rsid w:val="008C2CAF"/>
    <w:rsid w:val="008C39CC"/>
    <w:rsid w:val="008D7117"/>
    <w:rsid w:val="008D745B"/>
    <w:rsid w:val="008E1E1A"/>
    <w:rsid w:val="008E6EB0"/>
    <w:rsid w:val="008E6F44"/>
    <w:rsid w:val="008E73C4"/>
    <w:rsid w:val="008F1853"/>
    <w:rsid w:val="008F1F44"/>
    <w:rsid w:val="008F7D65"/>
    <w:rsid w:val="00901449"/>
    <w:rsid w:val="00903009"/>
    <w:rsid w:val="00904F0D"/>
    <w:rsid w:val="00910545"/>
    <w:rsid w:val="00910CB0"/>
    <w:rsid w:val="009110A3"/>
    <w:rsid w:val="00915BBA"/>
    <w:rsid w:val="00916856"/>
    <w:rsid w:val="00916B2A"/>
    <w:rsid w:val="00917B14"/>
    <w:rsid w:val="00922119"/>
    <w:rsid w:val="009257A8"/>
    <w:rsid w:val="00925C05"/>
    <w:rsid w:val="00933500"/>
    <w:rsid w:val="009340E1"/>
    <w:rsid w:val="009344AA"/>
    <w:rsid w:val="00935FC9"/>
    <w:rsid w:val="00940398"/>
    <w:rsid w:val="0094590B"/>
    <w:rsid w:val="00946DAF"/>
    <w:rsid w:val="00950B36"/>
    <w:rsid w:val="00950D6A"/>
    <w:rsid w:val="00962129"/>
    <w:rsid w:val="00965F47"/>
    <w:rsid w:val="009671A7"/>
    <w:rsid w:val="00975D84"/>
    <w:rsid w:val="0097633B"/>
    <w:rsid w:val="009765D0"/>
    <w:rsid w:val="00977796"/>
    <w:rsid w:val="00982A45"/>
    <w:rsid w:val="00984F47"/>
    <w:rsid w:val="00996916"/>
    <w:rsid w:val="009A04FD"/>
    <w:rsid w:val="009A231E"/>
    <w:rsid w:val="009A3E45"/>
    <w:rsid w:val="009A3F8D"/>
    <w:rsid w:val="009B0C58"/>
    <w:rsid w:val="009B1393"/>
    <w:rsid w:val="009B15B9"/>
    <w:rsid w:val="009B1E67"/>
    <w:rsid w:val="009B25C8"/>
    <w:rsid w:val="009B4C6B"/>
    <w:rsid w:val="009B7AB2"/>
    <w:rsid w:val="009C16F1"/>
    <w:rsid w:val="009C1923"/>
    <w:rsid w:val="009C69DB"/>
    <w:rsid w:val="009C711F"/>
    <w:rsid w:val="009D0E4B"/>
    <w:rsid w:val="009D1EEE"/>
    <w:rsid w:val="009D5AC9"/>
    <w:rsid w:val="009D62AA"/>
    <w:rsid w:val="009E0E1B"/>
    <w:rsid w:val="009E2D80"/>
    <w:rsid w:val="009E2E76"/>
    <w:rsid w:val="009E3121"/>
    <w:rsid w:val="009E6A8C"/>
    <w:rsid w:val="009E6C2E"/>
    <w:rsid w:val="009E6F7E"/>
    <w:rsid w:val="009E78CD"/>
    <w:rsid w:val="009F01FD"/>
    <w:rsid w:val="009F5C7B"/>
    <w:rsid w:val="009F6A82"/>
    <w:rsid w:val="009F6D4E"/>
    <w:rsid w:val="00A005FB"/>
    <w:rsid w:val="00A00633"/>
    <w:rsid w:val="00A011B5"/>
    <w:rsid w:val="00A05D5E"/>
    <w:rsid w:val="00A05F87"/>
    <w:rsid w:val="00A101A8"/>
    <w:rsid w:val="00A10763"/>
    <w:rsid w:val="00A161D1"/>
    <w:rsid w:val="00A16747"/>
    <w:rsid w:val="00A249C2"/>
    <w:rsid w:val="00A259A8"/>
    <w:rsid w:val="00A27460"/>
    <w:rsid w:val="00A27662"/>
    <w:rsid w:val="00A27F20"/>
    <w:rsid w:val="00A31597"/>
    <w:rsid w:val="00A418AF"/>
    <w:rsid w:val="00A43456"/>
    <w:rsid w:val="00A44EFE"/>
    <w:rsid w:val="00A469FD"/>
    <w:rsid w:val="00A56D96"/>
    <w:rsid w:val="00A61090"/>
    <w:rsid w:val="00A62CEE"/>
    <w:rsid w:val="00A636BB"/>
    <w:rsid w:val="00A64BDA"/>
    <w:rsid w:val="00A72994"/>
    <w:rsid w:val="00A75559"/>
    <w:rsid w:val="00A80893"/>
    <w:rsid w:val="00A816F2"/>
    <w:rsid w:val="00A86D58"/>
    <w:rsid w:val="00A9349E"/>
    <w:rsid w:val="00A9673D"/>
    <w:rsid w:val="00A97835"/>
    <w:rsid w:val="00AA04FE"/>
    <w:rsid w:val="00AA2361"/>
    <w:rsid w:val="00AA6A85"/>
    <w:rsid w:val="00AB56BE"/>
    <w:rsid w:val="00AB60B5"/>
    <w:rsid w:val="00AC40AF"/>
    <w:rsid w:val="00AD09F7"/>
    <w:rsid w:val="00AD29D0"/>
    <w:rsid w:val="00AD41C6"/>
    <w:rsid w:val="00AD5413"/>
    <w:rsid w:val="00AD6B1A"/>
    <w:rsid w:val="00AE558C"/>
    <w:rsid w:val="00AE60E1"/>
    <w:rsid w:val="00AF094C"/>
    <w:rsid w:val="00B02AD0"/>
    <w:rsid w:val="00B062A3"/>
    <w:rsid w:val="00B065D4"/>
    <w:rsid w:val="00B10E33"/>
    <w:rsid w:val="00B2698E"/>
    <w:rsid w:val="00B31E09"/>
    <w:rsid w:val="00B31E4D"/>
    <w:rsid w:val="00B33368"/>
    <w:rsid w:val="00B34C4C"/>
    <w:rsid w:val="00B362E9"/>
    <w:rsid w:val="00B36CD9"/>
    <w:rsid w:val="00B454E9"/>
    <w:rsid w:val="00B45C56"/>
    <w:rsid w:val="00B473F3"/>
    <w:rsid w:val="00B51284"/>
    <w:rsid w:val="00B516E7"/>
    <w:rsid w:val="00B55101"/>
    <w:rsid w:val="00B552E5"/>
    <w:rsid w:val="00B55847"/>
    <w:rsid w:val="00B57F94"/>
    <w:rsid w:val="00B63190"/>
    <w:rsid w:val="00B64367"/>
    <w:rsid w:val="00B654C1"/>
    <w:rsid w:val="00B66F9F"/>
    <w:rsid w:val="00B73AF4"/>
    <w:rsid w:val="00B74015"/>
    <w:rsid w:val="00B7524B"/>
    <w:rsid w:val="00B81456"/>
    <w:rsid w:val="00B81A2D"/>
    <w:rsid w:val="00B81B31"/>
    <w:rsid w:val="00B83AEB"/>
    <w:rsid w:val="00B84D7B"/>
    <w:rsid w:val="00B85A70"/>
    <w:rsid w:val="00B906E7"/>
    <w:rsid w:val="00B923DA"/>
    <w:rsid w:val="00B95536"/>
    <w:rsid w:val="00B967F6"/>
    <w:rsid w:val="00BA2747"/>
    <w:rsid w:val="00BA2BDF"/>
    <w:rsid w:val="00BA44D3"/>
    <w:rsid w:val="00BA4B8C"/>
    <w:rsid w:val="00BA56C6"/>
    <w:rsid w:val="00BA6395"/>
    <w:rsid w:val="00BB0930"/>
    <w:rsid w:val="00BB389F"/>
    <w:rsid w:val="00BB69CC"/>
    <w:rsid w:val="00BB6DE6"/>
    <w:rsid w:val="00BB731B"/>
    <w:rsid w:val="00BB75D3"/>
    <w:rsid w:val="00BC3DD1"/>
    <w:rsid w:val="00BC6A26"/>
    <w:rsid w:val="00BD035E"/>
    <w:rsid w:val="00BD248A"/>
    <w:rsid w:val="00BD2D16"/>
    <w:rsid w:val="00BD447F"/>
    <w:rsid w:val="00BD5FD6"/>
    <w:rsid w:val="00BE3FA8"/>
    <w:rsid w:val="00BE7633"/>
    <w:rsid w:val="00BF1526"/>
    <w:rsid w:val="00BF1E59"/>
    <w:rsid w:val="00BF20A2"/>
    <w:rsid w:val="00BF4CD1"/>
    <w:rsid w:val="00BF747F"/>
    <w:rsid w:val="00C04314"/>
    <w:rsid w:val="00C05343"/>
    <w:rsid w:val="00C11992"/>
    <w:rsid w:val="00C15920"/>
    <w:rsid w:val="00C15B88"/>
    <w:rsid w:val="00C165EC"/>
    <w:rsid w:val="00C21253"/>
    <w:rsid w:val="00C2127D"/>
    <w:rsid w:val="00C23CE7"/>
    <w:rsid w:val="00C3371C"/>
    <w:rsid w:val="00C351B5"/>
    <w:rsid w:val="00C43B36"/>
    <w:rsid w:val="00C43D02"/>
    <w:rsid w:val="00C440A0"/>
    <w:rsid w:val="00C46CEB"/>
    <w:rsid w:val="00C51545"/>
    <w:rsid w:val="00C53C41"/>
    <w:rsid w:val="00C549F3"/>
    <w:rsid w:val="00C556D8"/>
    <w:rsid w:val="00C55C72"/>
    <w:rsid w:val="00C56C4F"/>
    <w:rsid w:val="00C57322"/>
    <w:rsid w:val="00C57420"/>
    <w:rsid w:val="00C63175"/>
    <w:rsid w:val="00C7164B"/>
    <w:rsid w:val="00C746DD"/>
    <w:rsid w:val="00C759C1"/>
    <w:rsid w:val="00C75D73"/>
    <w:rsid w:val="00C820B1"/>
    <w:rsid w:val="00C83570"/>
    <w:rsid w:val="00C845AD"/>
    <w:rsid w:val="00C90108"/>
    <w:rsid w:val="00C911DA"/>
    <w:rsid w:val="00C916B0"/>
    <w:rsid w:val="00C92828"/>
    <w:rsid w:val="00C92B97"/>
    <w:rsid w:val="00C94A0E"/>
    <w:rsid w:val="00C9555E"/>
    <w:rsid w:val="00CA1311"/>
    <w:rsid w:val="00CA7218"/>
    <w:rsid w:val="00CB359C"/>
    <w:rsid w:val="00CB7DA4"/>
    <w:rsid w:val="00CC1016"/>
    <w:rsid w:val="00CC687E"/>
    <w:rsid w:val="00CC76DE"/>
    <w:rsid w:val="00CD26BE"/>
    <w:rsid w:val="00CD3323"/>
    <w:rsid w:val="00CD3942"/>
    <w:rsid w:val="00CD4A1C"/>
    <w:rsid w:val="00CD4AC9"/>
    <w:rsid w:val="00CD58DF"/>
    <w:rsid w:val="00CD7067"/>
    <w:rsid w:val="00CE7D2D"/>
    <w:rsid w:val="00CF34AE"/>
    <w:rsid w:val="00CF6A63"/>
    <w:rsid w:val="00CF6A7D"/>
    <w:rsid w:val="00D02A62"/>
    <w:rsid w:val="00D049D8"/>
    <w:rsid w:val="00D05152"/>
    <w:rsid w:val="00D06087"/>
    <w:rsid w:val="00D07ED7"/>
    <w:rsid w:val="00D12991"/>
    <w:rsid w:val="00D150E8"/>
    <w:rsid w:val="00D16B1C"/>
    <w:rsid w:val="00D173A2"/>
    <w:rsid w:val="00D208AE"/>
    <w:rsid w:val="00D2157B"/>
    <w:rsid w:val="00D21D94"/>
    <w:rsid w:val="00D23966"/>
    <w:rsid w:val="00D31148"/>
    <w:rsid w:val="00D311BF"/>
    <w:rsid w:val="00D33992"/>
    <w:rsid w:val="00D37D30"/>
    <w:rsid w:val="00D43114"/>
    <w:rsid w:val="00D46DF7"/>
    <w:rsid w:val="00D47627"/>
    <w:rsid w:val="00D548B2"/>
    <w:rsid w:val="00D55483"/>
    <w:rsid w:val="00D627A1"/>
    <w:rsid w:val="00D645ED"/>
    <w:rsid w:val="00D67D78"/>
    <w:rsid w:val="00D70788"/>
    <w:rsid w:val="00D70C8A"/>
    <w:rsid w:val="00D75152"/>
    <w:rsid w:val="00D76EEA"/>
    <w:rsid w:val="00D80348"/>
    <w:rsid w:val="00D815CC"/>
    <w:rsid w:val="00D81AFC"/>
    <w:rsid w:val="00D8547D"/>
    <w:rsid w:val="00D85DEC"/>
    <w:rsid w:val="00D86607"/>
    <w:rsid w:val="00D908A2"/>
    <w:rsid w:val="00DA1613"/>
    <w:rsid w:val="00DA1E87"/>
    <w:rsid w:val="00DA423E"/>
    <w:rsid w:val="00DB2A1C"/>
    <w:rsid w:val="00DB5E26"/>
    <w:rsid w:val="00DB650E"/>
    <w:rsid w:val="00DB68AC"/>
    <w:rsid w:val="00DC191D"/>
    <w:rsid w:val="00DC3B96"/>
    <w:rsid w:val="00DC4859"/>
    <w:rsid w:val="00DC7F3D"/>
    <w:rsid w:val="00DD139C"/>
    <w:rsid w:val="00DD26C7"/>
    <w:rsid w:val="00DD60E0"/>
    <w:rsid w:val="00DE0B14"/>
    <w:rsid w:val="00DE0C00"/>
    <w:rsid w:val="00DE17F6"/>
    <w:rsid w:val="00DE1C60"/>
    <w:rsid w:val="00DE6C70"/>
    <w:rsid w:val="00DF16EC"/>
    <w:rsid w:val="00DF39CD"/>
    <w:rsid w:val="00DF46D7"/>
    <w:rsid w:val="00DF500D"/>
    <w:rsid w:val="00DF6B3F"/>
    <w:rsid w:val="00DF6D98"/>
    <w:rsid w:val="00E027D2"/>
    <w:rsid w:val="00E06116"/>
    <w:rsid w:val="00E128DB"/>
    <w:rsid w:val="00E12B2A"/>
    <w:rsid w:val="00E16FA6"/>
    <w:rsid w:val="00E17645"/>
    <w:rsid w:val="00E20146"/>
    <w:rsid w:val="00E20717"/>
    <w:rsid w:val="00E2281C"/>
    <w:rsid w:val="00E22BBA"/>
    <w:rsid w:val="00E23925"/>
    <w:rsid w:val="00E250EE"/>
    <w:rsid w:val="00E25E6A"/>
    <w:rsid w:val="00E26E23"/>
    <w:rsid w:val="00E35A19"/>
    <w:rsid w:val="00E44844"/>
    <w:rsid w:val="00E44FC8"/>
    <w:rsid w:val="00E4710C"/>
    <w:rsid w:val="00E52576"/>
    <w:rsid w:val="00E5515C"/>
    <w:rsid w:val="00E57CFA"/>
    <w:rsid w:val="00E62C67"/>
    <w:rsid w:val="00E64CFF"/>
    <w:rsid w:val="00E652A8"/>
    <w:rsid w:val="00E66CAA"/>
    <w:rsid w:val="00E702FE"/>
    <w:rsid w:val="00E72D5F"/>
    <w:rsid w:val="00E7440B"/>
    <w:rsid w:val="00E81BF3"/>
    <w:rsid w:val="00E81E73"/>
    <w:rsid w:val="00E835A6"/>
    <w:rsid w:val="00E8394C"/>
    <w:rsid w:val="00E87668"/>
    <w:rsid w:val="00E93FBE"/>
    <w:rsid w:val="00E94D8A"/>
    <w:rsid w:val="00E95539"/>
    <w:rsid w:val="00E96C7F"/>
    <w:rsid w:val="00E97C36"/>
    <w:rsid w:val="00EA1E83"/>
    <w:rsid w:val="00EB54F2"/>
    <w:rsid w:val="00EB5B74"/>
    <w:rsid w:val="00EB6604"/>
    <w:rsid w:val="00EB6D5E"/>
    <w:rsid w:val="00EC5E22"/>
    <w:rsid w:val="00EC748D"/>
    <w:rsid w:val="00ED3E79"/>
    <w:rsid w:val="00EE7855"/>
    <w:rsid w:val="00EF1E12"/>
    <w:rsid w:val="00EF3916"/>
    <w:rsid w:val="00EF528B"/>
    <w:rsid w:val="00EF72CF"/>
    <w:rsid w:val="00F025BF"/>
    <w:rsid w:val="00F07EEE"/>
    <w:rsid w:val="00F13636"/>
    <w:rsid w:val="00F165E0"/>
    <w:rsid w:val="00F207AE"/>
    <w:rsid w:val="00F21B9F"/>
    <w:rsid w:val="00F2486D"/>
    <w:rsid w:val="00F2585D"/>
    <w:rsid w:val="00F261E5"/>
    <w:rsid w:val="00F26D2E"/>
    <w:rsid w:val="00F3201A"/>
    <w:rsid w:val="00F40755"/>
    <w:rsid w:val="00F426EA"/>
    <w:rsid w:val="00F43C11"/>
    <w:rsid w:val="00F4605A"/>
    <w:rsid w:val="00F47A45"/>
    <w:rsid w:val="00F53020"/>
    <w:rsid w:val="00F5334C"/>
    <w:rsid w:val="00F57748"/>
    <w:rsid w:val="00F629CD"/>
    <w:rsid w:val="00F71A73"/>
    <w:rsid w:val="00F74E35"/>
    <w:rsid w:val="00F8165E"/>
    <w:rsid w:val="00F81765"/>
    <w:rsid w:val="00F8333C"/>
    <w:rsid w:val="00F84119"/>
    <w:rsid w:val="00F9307E"/>
    <w:rsid w:val="00F976D8"/>
    <w:rsid w:val="00FA17AB"/>
    <w:rsid w:val="00FA277E"/>
    <w:rsid w:val="00FA3840"/>
    <w:rsid w:val="00FA54B4"/>
    <w:rsid w:val="00FA707F"/>
    <w:rsid w:val="00FB233F"/>
    <w:rsid w:val="00FB2DCE"/>
    <w:rsid w:val="00FB2F82"/>
    <w:rsid w:val="00FB31AC"/>
    <w:rsid w:val="00FB5F85"/>
    <w:rsid w:val="00FB68B6"/>
    <w:rsid w:val="00FB7070"/>
    <w:rsid w:val="00FB7E24"/>
    <w:rsid w:val="00FC6938"/>
    <w:rsid w:val="00FD091B"/>
    <w:rsid w:val="00FD357D"/>
    <w:rsid w:val="00FD6478"/>
    <w:rsid w:val="00FD786F"/>
    <w:rsid w:val="00FE0589"/>
    <w:rsid w:val="00FE0C22"/>
    <w:rsid w:val="00FE6C4F"/>
    <w:rsid w:val="00FF4109"/>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7456F961"/>
  <w15:chartTrackingRefBased/>
  <w15:docId w15:val="{F3339514-A395-4C7B-A89B-8670B2A93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C51545"/>
    <w:rPr>
      <w:sz w:val="24"/>
      <w:szCs w:val="24"/>
    </w:rPr>
  </w:style>
  <w:style w:type="paragraph" w:styleId="Nagwek1">
    <w:name w:val="heading 1"/>
    <w:basedOn w:val="Normalny"/>
    <w:next w:val="Normalny"/>
    <w:link w:val="Nagwek1Znak"/>
    <w:qFormat/>
    <w:rsid w:val="00A16747"/>
    <w:pPr>
      <w:keepNext/>
      <w:spacing w:before="240" w:after="60" w:line="276" w:lineRule="auto"/>
      <w:outlineLvl w:val="0"/>
    </w:pPr>
    <w:rPr>
      <w:rFonts w:ascii="Cambria" w:hAnsi="Cambria"/>
      <w:b/>
      <w:bCs/>
      <w:kern w:val="32"/>
      <w:sz w:val="32"/>
      <w:szCs w:val="32"/>
      <w:lang w:eastAsia="en-US"/>
    </w:rPr>
  </w:style>
  <w:style w:type="paragraph" w:styleId="Nagwek2">
    <w:name w:val="heading 2"/>
    <w:basedOn w:val="Normalny"/>
    <w:next w:val="Normalny"/>
    <w:link w:val="Nagwek2Znak"/>
    <w:qFormat/>
    <w:rsid w:val="00A16747"/>
    <w:pPr>
      <w:keepNext/>
      <w:spacing w:before="240" w:after="60" w:line="276" w:lineRule="auto"/>
      <w:outlineLvl w:val="1"/>
    </w:pPr>
    <w:rPr>
      <w:rFonts w:ascii="Arial" w:hAnsi="Arial" w:cs="Arial"/>
      <w:b/>
      <w:bCs/>
      <w:i/>
      <w:iCs/>
      <w:sz w:val="28"/>
      <w:szCs w:val="28"/>
      <w:lang w:eastAsia="en-US"/>
    </w:rPr>
  </w:style>
  <w:style w:type="paragraph" w:styleId="Nagwek3">
    <w:name w:val="heading 3"/>
    <w:basedOn w:val="Normalny"/>
    <w:next w:val="Normalny"/>
    <w:link w:val="Nagwek3Znak"/>
    <w:uiPriority w:val="9"/>
    <w:semiHidden/>
    <w:unhideWhenUsed/>
    <w:qFormat/>
    <w:rsid w:val="00FF4109"/>
    <w:pPr>
      <w:keepNext/>
      <w:keepLines/>
      <w:spacing w:before="40"/>
      <w:outlineLvl w:val="2"/>
    </w:pPr>
    <w:rPr>
      <w:rFonts w:ascii="Cambria" w:hAnsi="Cambria"/>
      <w:color w:val="243F6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07Datapisma">
    <w:name w:val="@07.Data_pisma"/>
    <w:basedOn w:val="11Trescpisma"/>
    <w:next w:val="08Sygnaturapisma"/>
    <w:rsid w:val="003F20D6"/>
    <w:pPr>
      <w:spacing w:before="360"/>
      <w:jc w:val="right"/>
    </w:pPr>
    <w:rPr>
      <w:sz w:val="18"/>
      <w:szCs w:val="20"/>
    </w:rPr>
  </w:style>
  <w:style w:type="paragraph" w:customStyle="1" w:styleId="08Sygnaturapisma">
    <w:name w:val="@08.Sygnatura_pisma"/>
    <w:basedOn w:val="11Trescpisma"/>
    <w:next w:val="10Szanowny"/>
    <w:rsid w:val="004A21ED"/>
    <w:pPr>
      <w:spacing w:after="120"/>
    </w:pPr>
    <w:rPr>
      <w:sz w:val="16"/>
    </w:rPr>
  </w:style>
  <w:style w:type="paragraph" w:customStyle="1" w:styleId="10Szanowny">
    <w:name w:val="@10.Szanowny"/>
    <w:basedOn w:val="11Trescpisma"/>
    <w:next w:val="11Trescpisma"/>
    <w:rsid w:val="004A21ED"/>
  </w:style>
  <w:style w:type="paragraph" w:customStyle="1" w:styleId="11Trescpisma">
    <w:name w:val="@11.Tresc_pisma"/>
    <w:basedOn w:val="Normalny"/>
    <w:rsid w:val="00D627A1"/>
    <w:pPr>
      <w:spacing w:before="180"/>
      <w:jc w:val="both"/>
    </w:pPr>
    <w:rPr>
      <w:rFonts w:ascii="Verdana" w:hAnsi="Verdana"/>
      <w:sz w:val="20"/>
      <w:szCs w:val="18"/>
    </w:rPr>
  </w:style>
  <w:style w:type="paragraph" w:customStyle="1" w:styleId="03ImieiNazwisko">
    <w:name w:val="@03.Imie_i_Nazwisko"/>
    <w:basedOn w:val="11Trescpisma"/>
    <w:next w:val="04StanowiskoAdresata"/>
    <w:rsid w:val="003F20D6"/>
  </w:style>
  <w:style w:type="paragraph" w:customStyle="1" w:styleId="12Zwyrazamiszacunku">
    <w:name w:val="@12.Z_wyrazami_szacunku"/>
    <w:basedOn w:val="07Datapisma"/>
    <w:next w:val="13Podpisujacypismo"/>
    <w:rsid w:val="00D627A1"/>
    <w:pPr>
      <w:jc w:val="left"/>
    </w:pPr>
    <w:rPr>
      <w:sz w:val="20"/>
    </w:rPr>
  </w:style>
  <w:style w:type="paragraph" w:customStyle="1" w:styleId="13Podpisujacypismo">
    <w:name w:val="@13.Podpisujacy_pismo"/>
    <w:basedOn w:val="11Trescpisma"/>
    <w:next w:val="14StanowiskoPodpisujacego"/>
    <w:rsid w:val="003F20D6"/>
    <w:pPr>
      <w:spacing w:before="540"/>
    </w:pPr>
  </w:style>
  <w:style w:type="paragraph" w:customStyle="1" w:styleId="14StanowiskoPodpisujacego">
    <w:name w:val="@14.StanowiskoPodpisujacego"/>
    <w:basedOn w:val="11Trescpisma"/>
    <w:rsid w:val="007878BA"/>
    <w:pPr>
      <w:spacing w:before="0"/>
    </w:pPr>
    <w:rPr>
      <w:sz w:val="18"/>
    </w:rPr>
  </w:style>
  <w:style w:type="paragraph" w:customStyle="1" w:styleId="05Adresulica">
    <w:name w:val="@05.Adres_ulica"/>
    <w:basedOn w:val="11Trescpisma"/>
    <w:next w:val="06Adresmiasto"/>
    <w:rsid w:val="003F20D6"/>
    <w:rPr>
      <w:sz w:val="18"/>
    </w:rPr>
  </w:style>
  <w:style w:type="paragraph" w:customStyle="1" w:styleId="06Adresmiasto">
    <w:name w:val="@06.Adres_miasto"/>
    <w:basedOn w:val="11Trescpisma"/>
    <w:next w:val="07Datapisma"/>
    <w:rsid w:val="003F20D6"/>
    <w:pPr>
      <w:spacing w:before="0" w:after="180"/>
    </w:pPr>
    <w:rPr>
      <w:sz w:val="18"/>
    </w:rPr>
  </w:style>
  <w:style w:type="paragraph" w:customStyle="1" w:styleId="02Instytucja2">
    <w:name w:val="@02.Instytucja2"/>
    <w:basedOn w:val="01Instytucja1"/>
    <w:next w:val="03ImieiNazwisko"/>
    <w:rsid w:val="003F20D6"/>
    <w:pPr>
      <w:spacing w:after="100"/>
    </w:pPr>
  </w:style>
  <w:style w:type="paragraph" w:styleId="Stopka">
    <w:name w:val="footer"/>
    <w:basedOn w:val="Normalny"/>
    <w:link w:val="StopkaZnak"/>
    <w:uiPriority w:val="99"/>
    <w:rsid w:val="00D05152"/>
    <w:pPr>
      <w:tabs>
        <w:tab w:val="center" w:pos="4536"/>
        <w:tab w:val="right" w:pos="9072"/>
      </w:tabs>
      <w:jc w:val="right"/>
    </w:pPr>
    <w:rPr>
      <w:rFonts w:ascii="Verdana" w:hAnsi="Verdana"/>
      <w:color w:val="333333"/>
      <w:sz w:val="16"/>
    </w:rPr>
  </w:style>
  <w:style w:type="paragraph" w:styleId="Tekstdymka">
    <w:name w:val="Balloon Text"/>
    <w:basedOn w:val="Normalny"/>
    <w:semiHidden/>
    <w:rsid w:val="00F261E5"/>
    <w:rPr>
      <w:rFonts w:ascii="Tahoma" w:hAnsi="Tahoma" w:cs="Tahoma"/>
      <w:sz w:val="16"/>
      <w:szCs w:val="16"/>
    </w:rPr>
  </w:style>
  <w:style w:type="paragraph" w:customStyle="1" w:styleId="17Zalaczniki">
    <w:name w:val="@17.Zalaczniki"/>
    <w:basedOn w:val="11Trescpisma"/>
    <w:next w:val="18Zalacznikilista"/>
    <w:rsid w:val="00AB60B5"/>
    <w:rPr>
      <w:sz w:val="16"/>
    </w:rPr>
  </w:style>
  <w:style w:type="paragraph" w:styleId="Nagwek">
    <w:name w:val="header"/>
    <w:basedOn w:val="Normalny"/>
    <w:link w:val="NagwekZnak"/>
    <w:uiPriority w:val="99"/>
    <w:unhideWhenUsed/>
    <w:rsid w:val="0072396D"/>
    <w:pPr>
      <w:tabs>
        <w:tab w:val="center" w:pos="4536"/>
        <w:tab w:val="right" w:pos="9072"/>
      </w:tabs>
    </w:pPr>
    <w:rPr>
      <w:lang w:val="x-none" w:eastAsia="x-none"/>
    </w:rPr>
  </w:style>
  <w:style w:type="paragraph" w:customStyle="1" w:styleId="01Instytucja1">
    <w:name w:val="@01.Instytucja1"/>
    <w:basedOn w:val="11Trescpisma"/>
    <w:next w:val="02Instytucja2"/>
    <w:rsid w:val="00D627A1"/>
    <w:pPr>
      <w:spacing w:before="0"/>
    </w:pPr>
    <w:rPr>
      <w:bCs/>
      <w:szCs w:val="20"/>
    </w:rPr>
  </w:style>
  <w:style w:type="paragraph" w:customStyle="1" w:styleId="04StanowiskoAdresata">
    <w:name w:val="@04.StanowiskoAdresata"/>
    <w:basedOn w:val="11Trescpisma"/>
    <w:rsid w:val="003F20D6"/>
    <w:pPr>
      <w:spacing w:before="0" w:after="100"/>
    </w:pPr>
    <w:rPr>
      <w:bCs/>
      <w:szCs w:val="20"/>
    </w:rPr>
  </w:style>
  <w:style w:type="paragraph" w:customStyle="1" w:styleId="16Sporzadzil">
    <w:name w:val="@16.Sporzadzil"/>
    <w:basedOn w:val="14StanowiskoPodpisujacego"/>
    <w:rsid w:val="007878BA"/>
    <w:rPr>
      <w:sz w:val="16"/>
    </w:rPr>
  </w:style>
  <w:style w:type="paragraph" w:customStyle="1" w:styleId="19Dowiadomosci">
    <w:name w:val="@19.Do_wiadomosci"/>
    <w:basedOn w:val="11Trescpisma"/>
    <w:rsid w:val="00AB60B5"/>
    <w:rPr>
      <w:sz w:val="16"/>
    </w:rPr>
  </w:style>
  <w:style w:type="paragraph" w:customStyle="1" w:styleId="18Zalacznikilista">
    <w:name w:val="@18.Zalaczniki_lista"/>
    <w:basedOn w:val="11Trescpisma"/>
    <w:rsid w:val="003F20D6"/>
    <w:pPr>
      <w:tabs>
        <w:tab w:val="num" w:pos="720"/>
      </w:tabs>
      <w:spacing w:before="0"/>
      <w:ind w:left="714" w:hanging="357"/>
    </w:pPr>
    <w:rPr>
      <w:sz w:val="16"/>
    </w:rPr>
  </w:style>
  <w:style w:type="paragraph" w:customStyle="1" w:styleId="09Dotyczy">
    <w:name w:val="@09.Dotyczy"/>
    <w:basedOn w:val="11Trescpisma"/>
    <w:rsid w:val="004A21ED"/>
    <w:pPr>
      <w:spacing w:before="120" w:after="120"/>
    </w:pPr>
    <w:rPr>
      <w:sz w:val="16"/>
    </w:rPr>
  </w:style>
  <w:style w:type="character" w:customStyle="1" w:styleId="NagwekZnak">
    <w:name w:val="Nagłówek Znak"/>
    <w:link w:val="Nagwek"/>
    <w:uiPriority w:val="99"/>
    <w:rsid w:val="0072396D"/>
    <w:rPr>
      <w:sz w:val="24"/>
      <w:szCs w:val="24"/>
    </w:rPr>
  </w:style>
  <w:style w:type="paragraph" w:customStyle="1" w:styleId="20Dowiadomoscilista">
    <w:name w:val="@20.Do_wiadomosci_lista"/>
    <w:basedOn w:val="11Trescpisma"/>
    <w:rsid w:val="003F20D6"/>
    <w:pPr>
      <w:numPr>
        <w:numId w:val="1"/>
      </w:numPr>
      <w:spacing w:before="0"/>
      <w:ind w:left="714" w:hanging="357"/>
    </w:pPr>
    <w:rPr>
      <w:sz w:val="16"/>
    </w:rPr>
  </w:style>
  <w:style w:type="paragraph" w:customStyle="1" w:styleId="15Spraweprowadzi">
    <w:name w:val="@15.Sprawe_prowadzi"/>
    <w:basedOn w:val="11Trescpisma"/>
    <w:rsid w:val="002970A6"/>
    <w:pPr>
      <w:spacing w:before="0"/>
    </w:pPr>
    <w:rPr>
      <w:sz w:val="18"/>
    </w:rPr>
  </w:style>
  <w:style w:type="paragraph" w:styleId="Tekstpodstawowy">
    <w:name w:val="Body Text"/>
    <w:aliases w:val="b,Ekspertyza,(F2),Tekst podstawowy Znak1,Tekst podstawowy Znak Znak,Body Text Char2 Znak Znak,Body Text Char Char Znak Znak,Body Text Char1 Char1 Char Znak Znak,Body Text Char Char1 Char Char Znak Znak"/>
    <w:basedOn w:val="Normalny"/>
    <w:link w:val="TekstpodstawowyZnak"/>
    <w:rsid w:val="00C51545"/>
    <w:pPr>
      <w:jc w:val="center"/>
    </w:pPr>
    <w:rPr>
      <w:b/>
      <w:i/>
      <w:sz w:val="26"/>
      <w:szCs w:val="20"/>
    </w:rPr>
  </w:style>
  <w:style w:type="character" w:customStyle="1" w:styleId="TekstpodstawowyZnak">
    <w:name w:val="Tekst podstawowy Znak"/>
    <w:aliases w:val="b Znak,Ekspertyza Znak,(F2) Znak,Tekst podstawowy Znak1 Znak,Tekst podstawowy Znak Znak Znak,Body Text Char2 Znak Znak Znak,Body Text Char Char Znak Znak Znak,Body Text Char1 Char1 Char Znak Znak Znak"/>
    <w:basedOn w:val="Domylnaczcionkaakapitu"/>
    <w:link w:val="Tekstpodstawowy"/>
    <w:rsid w:val="00C51545"/>
    <w:rPr>
      <w:b/>
      <w:i/>
      <w:sz w:val="26"/>
    </w:rPr>
  </w:style>
  <w:style w:type="paragraph" w:styleId="Tekstpodstawowywcity">
    <w:name w:val="Body Text Indent"/>
    <w:basedOn w:val="Normalny"/>
    <w:link w:val="TekstpodstawowywcityZnak"/>
    <w:semiHidden/>
    <w:rsid w:val="00C51545"/>
    <w:pPr>
      <w:ind w:left="120"/>
    </w:pPr>
  </w:style>
  <w:style w:type="character" w:customStyle="1" w:styleId="TekstpodstawowywcityZnak">
    <w:name w:val="Tekst podstawowy wcięty Znak"/>
    <w:basedOn w:val="Domylnaczcionkaakapitu"/>
    <w:link w:val="Tekstpodstawowywcity"/>
    <w:semiHidden/>
    <w:rsid w:val="00C51545"/>
    <w:rPr>
      <w:sz w:val="24"/>
      <w:szCs w:val="24"/>
    </w:rPr>
  </w:style>
  <w:style w:type="character" w:styleId="Hipercze">
    <w:name w:val="Hyperlink"/>
    <w:basedOn w:val="Domylnaczcionkaakapitu"/>
    <w:rsid w:val="00C51545"/>
    <w:rPr>
      <w:color w:val="0000FF"/>
      <w:u w:val="single"/>
    </w:rPr>
  </w:style>
  <w:style w:type="paragraph" w:customStyle="1" w:styleId="Tekstpodstawowy31">
    <w:name w:val="Tekst podstawowy 31"/>
    <w:basedOn w:val="Normalny"/>
    <w:rsid w:val="00C51545"/>
    <w:pPr>
      <w:tabs>
        <w:tab w:val="left" w:pos="284"/>
      </w:tabs>
    </w:pPr>
    <w:rPr>
      <w:sz w:val="22"/>
      <w:szCs w:val="22"/>
    </w:rPr>
  </w:style>
  <w:style w:type="paragraph" w:styleId="Tekstpodstawowy3">
    <w:name w:val="Body Text 3"/>
    <w:basedOn w:val="Normalny"/>
    <w:link w:val="Tekstpodstawowy3Znak"/>
    <w:uiPriority w:val="99"/>
    <w:unhideWhenUsed/>
    <w:rsid w:val="00C51545"/>
    <w:pPr>
      <w:spacing w:after="120"/>
    </w:pPr>
    <w:rPr>
      <w:sz w:val="16"/>
      <w:szCs w:val="16"/>
    </w:rPr>
  </w:style>
  <w:style w:type="character" w:customStyle="1" w:styleId="Tekstpodstawowy3Znak">
    <w:name w:val="Tekst podstawowy 3 Znak"/>
    <w:basedOn w:val="Domylnaczcionkaakapitu"/>
    <w:link w:val="Tekstpodstawowy3"/>
    <w:uiPriority w:val="99"/>
    <w:rsid w:val="00C51545"/>
    <w:rPr>
      <w:sz w:val="16"/>
      <w:szCs w:val="16"/>
    </w:rPr>
  </w:style>
  <w:style w:type="paragraph" w:styleId="Tekstpodstawowywcity3">
    <w:name w:val="Body Text Indent 3"/>
    <w:basedOn w:val="Normalny"/>
    <w:link w:val="Tekstpodstawowywcity3Znak"/>
    <w:rsid w:val="00C51545"/>
    <w:pPr>
      <w:spacing w:after="120"/>
      <w:ind w:left="283"/>
    </w:pPr>
    <w:rPr>
      <w:sz w:val="16"/>
      <w:szCs w:val="16"/>
    </w:rPr>
  </w:style>
  <w:style w:type="character" w:customStyle="1" w:styleId="Tekstpodstawowywcity3Znak">
    <w:name w:val="Tekst podstawowy wcięty 3 Znak"/>
    <w:basedOn w:val="Domylnaczcionkaakapitu"/>
    <w:link w:val="Tekstpodstawowywcity3"/>
    <w:rsid w:val="00C51545"/>
    <w:rPr>
      <w:sz w:val="16"/>
      <w:szCs w:val="16"/>
    </w:rPr>
  </w:style>
  <w:style w:type="paragraph" w:styleId="Akapitzlist">
    <w:name w:val="List Paragraph"/>
    <w:aliases w:val="Bullet Number,List Paragraph1,lp1,List Paragraph2,ISCG Numerowanie,lp11,List Paragraph11,Bullet 1,Use Case List Paragraph,Body MS Bullet,Podsis rysunku,Kolorowa lista — akcent 11,Średnia siatka 1 — akcent 21,Medium Grid 1 - Accent 21,L1,L"/>
    <w:basedOn w:val="Normalny"/>
    <w:link w:val="AkapitzlistZnak"/>
    <w:uiPriority w:val="34"/>
    <w:qFormat/>
    <w:rsid w:val="00C51545"/>
    <w:pPr>
      <w:ind w:left="720"/>
      <w:contextualSpacing/>
    </w:pPr>
    <w:rPr>
      <w:lang w:val="x-none" w:eastAsia="x-none"/>
    </w:rPr>
  </w:style>
  <w:style w:type="paragraph" w:customStyle="1" w:styleId="Tekstpodstawowy21">
    <w:name w:val="Tekst podstawowy 21"/>
    <w:basedOn w:val="Normalny"/>
    <w:uiPriority w:val="99"/>
    <w:rsid w:val="00C51545"/>
    <w:pPr>
      <w:suppressAutoHyphens/>
      <w:ind w:left="806" w:hanging="454"/>
    </w:pPr>
    <w:rPr>
      <w:sz w:val="22"/>
      <w:szCs w:val="22"/>
      <w:lang w:eastAsia="ar-SA"/>
    </w:rPr>
  </w:style>
  <w:style w:type="paragraph" w:styleId="Listapunktowana">
    <w:name w:val="List Bullet"/>
    <w:basedOn w:val="Normalny"/>
    <w:rsid w:val="00A05D5E"/>
    <w:pPr>
      <w:numPr>
        <w:numId w:val="2"/>
      </w:numPr>
      <w:spacing w:after="200" w:line="276" w:lineRule="auto"/>
    </w:pPr>
    <w:rPr>
      <w:rFonts w:ascii="Calibri" w:hAnsi="Calibri"/>
      <w:sz w:val="22"/>
      <w:szCs w:val="22"/>
      <w:lang w:eastAsia="en-US"/>
    </w:rPr>
  </w:style>
  <w:style w:type="character" w:styleId="Tekstzastpczy">
    <w:name w:val="Placeholder Text"/>
    <w:basedOn w:val="Domylnaczcionkaakapitu"/>
    <w:uiPriority w:val="99"/>
    <w:semiHidden/>
    <w:rsid w:val="00481483"/>
    <w:rPr>
      <w:color w:val="808080"/>
    </w:rPr>
  </w:style>
  <w:style w:type="paragraph" w:styleId="Tekstprzypisukocowego">
    <w:name w:val="endnote text"/>
    <w:basedOn w:val="Normalny"/>
    <w:link w:val="TekstprzypisukocowegoZnak"/>
    <w:uiPriority w:val="99"/>
    <w:semiHidden/>
    <w:unhideWhenUsed/>
    <w:rsid w:val="00D07ED7"/>
    <w:rPr>
      <w:sz w:val="20"/>
      <w:szCs w:val="20"/>
    </w:rPr>
  </w:style>
  <w:style w:type="character" w:customStyle="1" w:styleId="TekstprzypisukocowegoZnak">
    <w:name w:val="Tekst przypisu końcowego Znak"/>
    <w:basedOn w:val="Domylnaczcionkaakapitu"/>
    <w:link w:val="Tekstprzypisukocowego"/>
    <w:uiPriority w:val="99"/>
    <w:semiHidden/>
    <w:rsid w:val="00D07ED7"/>
  </w:style>
  <w:style w:type="character" w:styleId="Odwoanieprzypisukocowego">
    <w:name w:val="endnote reference"/>
    <w:basedOn w:val="Domylnaczcionkaakapitu"/>
    <w:uiPriority w:val="99"/>
    <w:semiHidden/>
    <w:unhideWhenUsed/>
    <w:rsid w:val="00D07ED7"/>
    <w:rPr>
      <w:vertAlign w:val="superscript"/>
    </w:rPr>
  </w:style>
  <w:style w:type="character" w:customStyle="1" w:styleId="AkapitzlistZnak">
    <w:name w:val="Akapit z listą Znak"/>
    <w:aliases w:val="Bullet Number Znak,List Paragraph1 Znak,lp1 Znak,List Paragraph2 Znak,ISCG Numerowanie Znak,lp11 Znak,List Paragraph11 Znak,Bullet 1 Znak,Use Case List Paragraph Znak,Body MS Bullet Znak,Podsis rysunku Znak,L1 Znak,L Znak"/>
    <w:link w:val="Akapitzlist"/>
    <w:uiPriority w:val="34"/>
    <w:qFormat/>
    <w:rsid w:val="00A16747"/>
    <w:rPr>
      <w:sz w:val="24"/>
      <w:szCs w:val="24"/>
    </w:rPr>
  </w:style>
  <w:style w:type="character" w:customStyle="1" w:styleId="Nagwek1Znak">
    <w:name w:val="Nagłówek 1 Znak"/>
    <w:basedOn w:val="Domylnaczcionkaakapitu"/>
    <w:link w:val="Nagwek1"/>
    <w:rsid w:val="00A16747"/>
    <w:rPr>
      <w:rFonts w:ascii="Cambria" w:hAnsi="Cambria"/>
      <w:b/>
      <w:bCs/>
      <w:kern w:val="32"/>
      <w:sz w:val="32"/>
      <w:szCs w:val="32"/>
      <w:lang w:eastAsia="en-US"/>
    </w:rPr>
  </w:style>
  <w:style w:type="character" w:customStyle="1" w:styleId="Nagwek2Znak">
    <w:name w:val="Nagłówek 2 Znak"/>
    <w:basedOn w:val="Domylnaczcionkaakapitu"/>
    <w:link w:val="Nagwek2"/>
    <w:rsid w:val="00A16747"/>
    <w:rPr>
      <w:rFonts w:ascii="Arial" w:hAnsi="Arial" w:cs="Arial"/>
      <w:b/>
      <w:bCs/>
      <w:i/>
      <w:iCs/>
      <w:sz w:val="28"/>
      <w:szCs w:val="28"/>
      <w:lang w:eastAsia="en-US"/>
    </w:rPr>
  </w:style>
  <w:style w:type="character" w:customStyle="1" w:styleId="Nagwek3Znak">
    <w:name w:val="Nagłówek 3 Znak"/>
    <w:basedOn w:val="Domylnaczcionkaakapitu"/>
    <w:link w:val="Nagwek3"/>
    <w:uiPriority w:val="9"/>
    <w:semiHidden/>
    <w:rsid w:val="00FF4109"/>
    <w:rPr>
      <w:rFonts w:ascii="Cambria" w:eastAsia="Times New Roman" w:hAnsi="Cambria" w:cs="Times New Roman"/>
      <w:color w:val="243F60"/>
      <w:sz w:val="24"/>
      <w:szCs w:val="24"/>
    </w:rPr>
  </w:style>
  <w:style w:type="character" w:styleId="Pogrubienie">
    <w:name w:val="Strong"/>
    <w:basedOn w:val="Domylnaczcionkaakapitu"/>
    <w:uiPriority w:val="22"/>
    <w:qFormat/>
    <w:rsid w:val="000823ED"/>
    <w:rPr>
      <w:b/>
      <w:bCs/>
    </w:rPr>
  </w:style>
  <w:style w:type="paragraph" w:styleId="Bezodstpw">
    <w:name w:val="No Spacing"/>
    <w:uiPriority w:val="1"/>
    <w:qFormat/>
    <w:rsid w:val="00C820B1"/>
    <w:rPr>
      <w:sz w:val="24"/>
      <w:szCs w:val="24"/>
    </w:rPr>
  </w:style>
  <w:style w:type="character" w:customStyle="1" w:styleId="Nierozpoznanawzmianka1">
    <w:name w:val="Nierozpoznana wzmianka1"/>
    <w:basedOn w:val="Domylnaczcionkaakapitu"/>
    <w:uiPriority w:val="99"/>
    <w:semiHidden/>
    <w:unhideWhenUsed/>
    <w:rsid w:val="00276C4E"/>
    <w:rPr>
      <w:color w:val="605E5C"/>
      <w:shd w:val="clear" w:color="auto" w:fill="E1DFDD"/>
    </w:rPr>
  </w:style>
  <w:style w:type="character" w:customStyle="1" w:styleId="StopkaZnak">
    <w:name w:val="Stopka Znak"/>
    <w:basedOn w:val="Domylnaczcionkaakapitu"/>
    <w:link w:val="Stopka"/>
    <w:uiPriority w:val="99"/>
    <w:rsid w:val="00837F14"/>
    <w:rPr>
      <w:rFonts w:ascii="Verdana" w:hAnsi="Verdana"/>
      <w:color w:val="333333"/>
      <w:sz w:val="16"/>
      <w:szCs w:val="24"/>
    </w:rPr>
  </w:style>
  <w:style w:type="character" w:styleId="Nierozpoznanawzmianka">
    <w:name w:val="Unresolved Mention"/>
    <w:basedOn w:val="Domylnaczcionkaakapitu"/>
    <w:uiPriority w:val="99"/>
    <w:semiHidden/>
    <w:unhideWhenUsed/>
    <w:rsid w:val="00935FC9"/>
    <w:rPr>
      <w:color w:val="605E5C"/>
      <w:shd w:val="clear" w:color="auto" w:fill="E1DFDD"/>
    </w:rPr>
  </w:style>
  <w:style w:type="paragraph" w:styleId="NormalnyWeb">
    <w:name w:val="Normal (Web)"/>
    <w:basedOn w:val="Normalny"/>
    <w:uiPriority w:val="99"/>
    <w:semiHidden/>
    <w:unhideWhenUsed/>
    <w:rsid w:val="00692D75"/>
    <w:pPr>
      <w:spacing w:before="100" w:beforeAutospacing="1" w:after="100" w:afterAutospacing="1"/>
    </w:pPr>
  </w:style>
  <w:style w:type="character" w:styleId="Uwydatnienie">
    <w:name w:val="Emphasis"/>
    <w:basedOn w:val="Domylnaczcionkaakapitu"/>
    <w:uiPriority w:val="20"/>
    <w:qFormat/>
    <w:rsid w:val="00692D75"/>
    <w:rPr>
      <w:i/>
      <w:iCs/>
    </w:rPr>
  </w:style>
  <w:style w:type="paragraph" w:styleId="Tekstprzypisudolnego">
    <w:name w:val="footnote text"/>
    <w:basedOn w:val="Normalny"/>
    <w:link w:val="TekstprzypisudolnegoZnak"/>
    <w:uiPriority w:val="99"/>
    <w:semiHidden/>
    <w:unhideWhenUsed/>
    <w:rsid w:val="00E44844"/>
    <w:pPr>
      <w:suppressAutoHyphens/>
      <w:autoSpaceDN w:val="0"/>
      <w:spacing w:after="160" w:line="254" w:lineRule="auto"/>
      <w:textAlignment w:val="baseline"/>
    </w:pPr>
    <w:rPr>
      <w:rFonts w:ascii="Calibri" w:eastAsia="Calibri" w:hAnsi="Calibri"/>
      <w:kern w:val="3"/>
      <w:sz w:val="20"/>
      <w:szCs w:val="20"/>
      <w:lang w:eastAsia="en-US"/>
    </w:rPr>
  </w:style>
  <w:style w:type="character" w:customStyle="1" w:styleId="TekstprzypisudolnegoZnak">
    <w:name w:val="Tekst przypisu dolnego Znak"/>
    <w:basedOn w:val="Domylnaczcionkaakapitu"/>
    <w:link w:val="Tekstprzypisudolnego"/>
    <w:uiPriority w:val="99"/>
    <w:semiHidden/>
    <w:rsid w:val="00E44844"/>
    <w:rPr>
      <w:rFonts w:ascii="Calibri" w:eastAsia="Calibri" w:hAnsi="Calibri"/>
      <w:kern w:val="3"/>
      <w:lang w:eastAsia="en-US"/>
    </w:rPr>
  </w:style>
  <w:style w:type="character" w:styleId="Odwoanieprzypisudolnego">
    <w:name w:val="footnote reference"/>
    <w:basedOn w:val="Domylnaczcionkaakapitu"/>
    <w:uiPriority w:val="99"/>
    <w:semiHidden/>
    <w:unhideWhenUsed/>
    <w:rsid w:val="00290C1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0435877">
      <w:bodyDiv w:val="1"/>
      <w:marLeft w:val="0"/>
      <w:marRight w:val="0"/>
      <w:marTop w:val="0"/>
      <w:marBottom w:val="0"/>
      <w:divBdr>
        <w:top w:val="none" w:sz="0" w:space="0" w:color="auto"/>
        <w:left w:val="none" w:sz="0" w:space="0" w:color="auto"/>
        <w:bottom w:val="none" w:sz="0" w:space="0" w:color="auto"/>
        <w:right w:val="none" w:sz="0" w:space="0" w:color="auto"/>
      </w:divBdr>
    </w:div>
    <w:div w:id="1157843932">
      <w:bodyDiv w:val="1"/>
      <w:marLeft w:val="0"/>
      <w:marRight w:val="0"/>
      <w:marTop w:val="0"/>
      <w:marBottom w:val="0"/>
      <w:divBdr>
        <w:top w:val="none" w:sz="0" w:space="0" w:color="auto"/>
        <w:left w:val="none" w:sz="0" w:space="0" w:color="auto"/>
        <w:bottom w:val="none" w:sz="0" w:space="0" w:color="auto"/>
        <w:right w:val="none" w:sz="0" w:space="0" w:color="auto"/>
      </w:divBdr>
    </w:div>
    <w:div w:id="1342509373">
      <w:bodyDiv w:val="1"/>
      <w:marLeft w:val="0"/>
      <w:marRight w:val="0"/>
      <w:marTop w:val="0"/>
      <w:marBottom w:val="0"/>
      <w:divBdr>
        <w:top w:val="none" w:sz="0" w:space="0" w:color="auto"/>
        <w:left w:val="none" w:sz="0" w:space="0" w:color="auto"/>
        <w:bottom w:val="none" w:sz="0" w:space="0" w:color="auto"/>
        <w:right w:val="none" w:sz="0" w:space="0" w:color="auto"/>
      </w:divBdr>
    </w:div>
    <w:div w:id="1725642267">
      <w:bodyDiv w:val="1"/>
      <w:marLeft w:val="0"/>
      <w:marRight w:val="0"/>
      <w:marTop w:val="0"/>
      <w:marBottom w:val="0"/>
      <w:divBdr>
        <w:top w:val="none" w:sz="0" w:space="0" w:color="auto"/>
        <w:left w:val="none" w:sz="0" w:space="0" w:color="auto"/>
        <w:bottom w:val="none" w:sz="0" w:space="0" w:color="auto"/>
        <w:right w:val="none" w:sz="0" w:space="0" w:color="auto"/>
      </w:divBdr>
    </w:div>
    <w:div w:id="1881239192">
      <w:bodyDiv w:val="1"/>
      <w:marLeft w:val="0"/>
      <w:marRight w:val="0"/>
      <w:marTop w:val="0"/>
      <w:marBottom w:val="0"/>
      <w:divBdr>
        <w:top w:val="none" w:sz="0" w:space="0" w:color="auto"/>
        <w:left w:val="none" w:sz="0" w:space="0" w:color="auto"/>
        <w:bottom w:val="none" w:sz="0" w:space="0" w:color="auto"/>
        <w:right w:val="none" w:sz="0" w:space="0" w:color="auto"/>
      </w:divBdr>
    </w:div>
    <w:div w:id="2054622187">
      <w:bodyDiv w:val="1"/>
      <w:marLeft w:val="0"/>
      <w:marRight w:val="0"/>
      <w:marTop w:val="0"/>
      <w:marBottom w:val="0"/>
      <w:divBdr>
        <w:top w:val="none" w:sz="0" w:space="0" w:color="auto"/>
        <w:left w:val="none" w:sz="0" w:space="0" w:color="auto"/>
        <w:bottom w:val="none" w:sz="0" w:space="0" w:color="auto"/>
        <w:right w:val="none" w:sz="0" w:space="0" w:color="auto"/>
      </w:divBdr>
    </w:div>
    <w:div w:id="2065986935">
      <w:bodyDiv w:val="1"/>
      <w:marLeft w:val="0"/>
      <w:marRight w:val="0"/>
      <w:marTop w:val="0"/>
      <w:marBottom w:val="0"/>
      <w:divBdr>
        <w:top w:val="none" w:sz="0" w:space="0" w:color="auto"/>
        <w:left w:val="none" w:sz="0" w:space="0" w:color="auto"/>
        <w:bottom w:val="none" w:sz="0" w:space="0" w:color="auto"/>
        <w:right w:val="none" w:sz="0" w:space="0" w:color="auto"/>
      </w:divBdr>
    </w:div>
    <w:div w:id="2135325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laudia.marzec@um.wroc.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wke@um.wroc.p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legislacja.rcl.gov.pl/projekt/12405602/katalog/1317779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59CB30-B078-43E6-9B49-37B0355F53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14</Pages>
  <Words>3965</Words>
  <Characters>23794</Characters>
  <Application>Microsoft Office Word</Application>
  <DocSecurity>0</DocSecurity>
  <Lines>198</Lines>
  <Paragraphs>55</Paragraphs>
  <ScaleCrop>false</ScaleCrop>
  <HeadingPairs>
    <vt:vector size="2" baseType="variant">
      <vt:variant>
        <vt:lpstr>Tytuł</vt:lpstr>
      </vt:variant>
      <vt:variant>
        <vt:i4>1</vt:i4>
      </vt:variant>
    </vt:vector>
  </HeadingPairs>
  <TitlesOfParts>
    <vt:vector size="1" baseType="lpstr">
      <vt:lpstr>Nazwa firmy/instytucji</vt:lpstr>
    </vt:vector>
  </TitlesOfParts>
  <Company>UMWrocław</Company>
  <LinksUpToDate>false</LinksUpToDate>
  <CharactersWithSpaces>27704</CharactersWithSpaces>
  <SharedDoc>false</SharedDoc>
  <HLinks>
    <vt:vector size="12" baseType="variant">
      <vt:variant>
        <vt:i4>262176</vt:i4>
      </vt:variant>
      <vt:variant>
        <vt:i4>3</vt:i4>
      </vt:variant>
      <vt:variant>
        <vt:i4>0</vt:i4>
      </vt:variant>
      <vt:variant>
        <vt:i4>5</vt:i4>
      </vt:variant>
      <vt:variant>
        <vt:lpwstr>mailto:iwona.wrotna@um.wroc.pl</vt:lpwstr>
      </vt:variant>
      <vt:variant>
        <vt:lpwstr/>
      </vt:variant>
      <vt:variant>
        <vt:i4>4849722</vt:i4>
      </vt:variant>
      <vt:variant>
        <vt:i4>0</vt:i4>
      </vt:variant>
      <vt:variant>
        <vt:i4>0</vt:i4>
      </vt:variant>
      <vt:variant>
        <vt:i4>5</vt:i4>
      </vt:variant>
      <vt:variant>
        <vt:lpwstr>mailto:wke@um.wroc.pl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Nazwa firmy/instytucji</dc:title>
  <dc:subject/>
  <dc:creator>umewko12</dc:creator>
  <cp:keywords/>
  <cp:lastModifiedBy>Selera Anna</cp:lastModifiedBy>
  <cp:revision>68</cp:revision>
  <cp:lastPrinted>2026-04-01T11:51:00Z</cp:lastPrinted>
  <dcterms:created xsi:type="dcterms:W3CDTF">2026-02-26T09:34:00Z</dcterms:created>
  <dcterms:modified xsi:type="dcterms:W3CDTF">2026-04-01T12:00:00Z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5044c0-b6aa-4b2b-834d-65c9ef8bb134_Enabled">
    <vt:lpwstr>true</vt:lpwstr>
  </property>
  <property fmtid="{D5CDD505-2E9C-101B-9397-08002B2CF9AE}" pid="3" name="MSIP_Label_f45044c0-b6aa-4b2b-834d-65c9ef8bb134_SetDate">
    <vt:lpwstr>2022-06-16T12:05:05Z</vt:lpwstr>
  </property>
  <property fmtid="{D5CDD505-2E9C-101B-9397-08002B2CF9AE}" pid="4" name="MSIP_Label_f45044c0-b6aa-4b2b-834d-65c9ef8bb134_Method">
    <vt:lpwstr>Standard</vt:lpwstr>
  </property>
  <property fmtid="{D5CDD505-2E9C-101B-9397-08002B2CF9AE}" pid="5" name="MSIP_Label_f45044c0-b6aa-4b2b-834d-65c9ef8bb134_Name">
    <vt:lpwstr>f45044c0-b6aa-4b2b-834d-65c9ef8bb134</vt:lpwstr>
  </property>
  <property fmtid="{D5CDD505-2E9C-101B-9397-08002B2CF9AE}" pid="6" name="MSIP_Label_f45044c0-b6aa-4b2b-834d-65c9ef8bb134_SiteId">
    <vt:lpwstr>62a9c2c8-8b09-43be-a7fb-9a87875714a9</vt:lpwstr>
  </property>
  <property fmtid="{D5CDD505-2E9C-101B-9397-08002B2CF9AE}" pid="7" name="MSIP_Label_f45044c0-b6aa-4b2b-834d-65c9ef8bb134_ActionId">
    <vt:lpwstr>0d3d5fe7-dbae-4509-b57e-708547d5277d</vt:lpwstr>
  </property>
  <property fmtid="{D5CDD505-2E9C-101B-9397-08002B2CF9AE}" pid="8" name="MSIP_Label_f45044c0-b6aa-4b2b-834d-65c9ef8bb134_ContentBits">
    <vt:lpwstr>0</vt:lpwstr>
  </property>
</Properties>
</file>