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4EA91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77C69">
        <w:rPr>
          <w:sz w:val="24"/>
          <w:szCs w:val="24"/>
        </w:rPr>
        <w:t>31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760DF9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77C69" w:rsidRPr="00177C69">
        <w:rPr>
          <w:rFonts w:ascii="Verdana" w:hAnsi="Verdana"/>
          <w:sz w:val="24"/>
          <w:szCs w:val="24"/>
        </w:rPr>
        <w:t>Fundacj</w:t>
      </w:r>
      <w:r w:rsidR="00177C69">
        <w:rPr>
          <w:rFonts w:ascii="Verdana" w:hAnsi="Verdana"/>
          <w:sz w:val="24"/>
          <w:szCs w:val="24"/>
        </w:rPr>
        <w:t>i</w:t>
      </w:r>
      <w:r w:rsidR="00177C69" w:rsidRPr="00177C69">
        <w:rPr>
          <w:rFonts w:ascii="Verdana" w:hAnsi="Verdana"/>
          <w:sz w:val="24"/>
          <w:szCs w:val="24"/>
        </w:rPr>
        <w:t xml:space="preserve"> Przyjaźń Sztuka Edukacja</w:t>
      </w:r>
      <w:r w:rsidR="00177C6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77C69" w:rsidRPr="00177C69">
        <w:rPr>
          <w:rFonts w:ascii="Verdana" w:hAnsi="Verdana"/>
          <w:sz w:val="24"/>
          <w:szCs w:val="24"/>
        </w:rPr>
        <w:t>Wrocławski Chór Seniora „Rapsodia” wiosna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E271113" w14:textId="3145BD2E" w:rsidR="00244D9B" w:rsidRDefault="00244D9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A7B9B3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170</cp:revision>
  <cp:lastPrinted>2026-03-31T06:24:00Z</cp:lastPrinted>
  <dcterms:created xsi:type="dcterms:W3CDTF">2025-02-05T07:38:00Z</dcterms:created>
  <dcterms:modified xsi:type="dcterms:W3CDTF">2026-03-31T11:38:00Z</dcterms:modified>
</cp:coreProperties>
</file>