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5394" w14:textId="2D8978FA" w:rsidR="00ED3BBA" w:rsidRPr="00ED3BBA" w:rsidRDefault="00ED3BBA" w:rsidP="00ED3BBA">
      <w:pPr>
        <w:spacing w:before="240" w:after="240" w:line="288" w:lineRule="auto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t>Zespó</w:t>
      </w:r>
      <w:r w:rsidR="000F1F7C">
        <w:rPr>
          <w:rFonts w:ascii="Verdana" w:eastAsia="Times New Roman" w:hAnsi="Verdana" w:cs="Times New Roman"/>
          <w:bCs/>
          <w:sz w:val="20"/>
          <w:szCs w:val="20"/>
          <w:lang w:eastAsia="ar-SA"/>
        </w:rPr>
        <w:t>ł</w:t>
      </w:r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Szkolno-Przedszkolny nr 24</w:t>
      </w:r>
    </w:p>
    <w:p w14:paraId="71AA2217" w14:textId="77777777" w:rsidR="00ED3BBA" w:rsidRPr="00ED3BBA" w:rsidRDefault="00ED3BBA" w:rsidP="00ED3BBA">
      <w:pPr>
        <w:spacing w:before="24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Pan Zbigniew Borowski</w:t>
      </w:r>
    </w:p>
    <w:p w14:paraId="26EAB794" w14:textId="77777777" w:rsidR="00ED3BBA" w:rsidRPr="00ED3BBA" w:rsidRDefault="00ED3BBA" w:rsidP="00ED3BBA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15917FE9" w14:textId="77777777" w:rsidR="00ED3BBA" w:rsidRPr="00ED3BBA" w:rsidRDefault="00ED3BBA" w:rsidP="00ED3BBA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t>Stefanii Sempołowskiej 54</w:t>
      </w:r>
    </w:p>
    <w:p w14:paraId="09E4CAA4" w14:textId="77777777" w:rsidR="00ED3BBA" w:rsidRPr="00ED3BBA" w:rsidRDefault="00ED3BBA" w:rsidP="00ED3BBA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t>51-661 Wrocław</w:t>
      </w:r>
    </w:p>
    <w:p w14:paraId="293EA383" w14:textId="21A66763" w:rsidR="00ED3BBA" w:rsidRPr="00ED3BBA" w:rsidRDefault="00ED3BBA" w:rsidP="007C352D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BA03D9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="00AE59B0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040EB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marca </w:t>
      </w: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202</w:t>
      </w:r>
      <w:r w:rsidR="004136FA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63139953" w14:textId="77777777" w:rsidR="00ED3BBA" w:rsidRPr="00ED3BBA" w:rsidRDefault="00ED3BBA" w:rsidP="00ED3BBA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ED3BBA">
        <w:rPr>
          <w:rFonts w:ascii="Verdana" w:eastAsia="Times New Roman" w:hAnsi="Verdana" w:cs="Arial"/>
          <w:sz w:val="20"/>
          <w:szCs w:val="20"/>
          <w:lang w:eastAsia="pl-PL"/>
        </w:rPr>
        <w:t>WKN-KPZ.1711.43.2025</w:t>
      </w:r>
    </w:p>
    <w:p w14:paraId="01EE02F6" w14:textId="08923D72" w:rsidR="00ED3BBA" w:rsidRPr="00040EBF" w:rsidRDefault="00ED3BBA" w:rsidP="00ED3BBA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040EBF">
        <w:rPr>
          <w:rFonts w:ascii="Verdana" w:hAnsi="Verdana"/>
          <w:color w:val="000000"/>
          <w:sz w:val="20"/>
          <w:szCs w:val="20"/>
          <w:shd w:val="clear" w:color="auto" w:fill="FFFFFF"/>
        </w:rPr>
        <w:t>00</w:t>
      </w:r>
      <w:r w:rsidR="00040EBF">
        <w:rPr>
          <w:rFonts w:ascii="Verdana" w:hAnsi="Verdana"/>
          <w:color w:val="000000"/>
          <w:sz w:val="20"/>
          <w:szCs w:val="20"/>
          <w:shd w:val="clear" w:color="auto" w:fill="FFFFFF"/>
        </w:rPr>
        <w:t>035606</w:t>
      </w:r>
      <w:r w:rsidRPr="00040EBF">
        <w:rPr>
          <w:rFonts w:ascii="Verdana" w:hAnsi="Verdana"/>
          <w:color w:val="000000"/>
          <w:sz w:val="20"/>
          <w:szCs w:val="20"/>
          <w:shd w:val="clear" w:color="auto" w:fill="FFFFFF"/>
        </w:rPr>
        <w:t>/202</w:t>
      </w:r>
      <w:r w:rsidR="00040EBF">
        <w:rPr>
          <w:rFonts w:ascii="Verdana" w:hAnsi="Verdana"/>
          <w:color w:val="000000"/>
          <w:sz w:val="20"/>
          <w:szCs w:val="20"/>
          <w:shd w:val="clear" w:color="auto" w:fill="FFFFFF"/>
        </w:rPr>
        <w:t>6</w:t>
      </w:r>
      <w:r w:rsidRPr="00040EBF">
        <w:rPr>
          <w:rFonts w:ascii="Verdana" w:hAnsi="Verdana"/>
          <w:color w:val="000000"/>
          <w:sz w:val="20"/>
          <w:szCs w:val="20"/>
          <w:shd w:val="clear" w:color="auto" w:fill="FFFFFF"/>
        </w:rPr>
        <w:t>/W</w:t>
      </w:r>
    </w:p>
    <w:p w14:paraId="22F449DF" w14:textId="77777777" w:rsidR="00ED3BBA" w:rsidRPr="00ED3BBA" w:rsidRDefault="00ED3BBA" w:rsidP="00ED3BBA">
      <w:pPr>
        <w:widowControl w:val="0"/>
        <w:spacing w:before="120" w:after="120" w:line="360" w:lineRule="auto"/>
        <w:ind w:left="23"/>
        <w:outlineLvl w:val="0"/>
        <w:rPr>
          <w:rFonts w:ascii="Verdana" w:eastAsia="Arial" w:hAnsi="Verdana" w:cs="Arial"/>
          <w:b/>
          <w:sz w:val="20"/>
          <w:szCs w:val="20"/>
        </w:rPr>
      </w:pPr>
      <w:r w:rsidRPr="00ED3BBA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10C2B3D4" w14:textId="77777777" w:rsidR="00ED3BBA" w:rsidRPr="00ED3BBA" w:rsidRDefault="00ED3BBA" w:rsidP="00ED3BBA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Pana Dyrektora jednostce, której przedmiotem było:</w:t>
      </w:r>
    </w:p>
    <w:p w14:paraId="18797EE5" w14:textId="603C710F" w:rsidR="00ED3BBA" w:rsidRPr="00ED3BBA" w:rsidRDefault="00BA03D9" w:rsidP="00ED3BBA">
      <w:pPr>
        <w:numPr>
          <w:ilvl w:val="0"/>
          <w:numId w:val="9"/>
        </w:numPr>
        <w:suppressAutoHyphens/>
        <w:spacing w:after="0" w:line="360" w:lineRule="auto"/>
        <w:ind w:left="284" w:hanging="284"/>
        <w:contextualSpacing/>
        <w:rPr>
          <w:rFonts w:ascii="Verdana" w:eastAsia="Arial Unicode MS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r</w:t>
      </w:r>
      <w:r w:rsidR="00ED3BBA" w:rsidRPr="00ED3BBA">
        <w:rPr>
          <w:rFonts w:ascii="Verdana" w:eastAsia="Times New Roman" w:hAnsi="Verdana" w:cs="Times New Roman"/>
          <w:bCs/>
          <w:sz w:val="20"/>
          <w:szCs w:val="20"/>
          <w:lang w:eastAsia="pl-PL"/>
        </w:rPr>
        <w:t>ozpatrywanie skarg,</w:t>
      </w:r>
    </w:p>
    <w:p w14:paraId="0805D77C" w14:textId="2F6765CD" w:rsidR="00ED3BBA" w:rsidRPr="00ED3BBA" w:rsidRDefault="00BA03D9" w:rsidP="00ED3BBA">
      <w:pPr>
        <w:numPr>
          <w:ilvl w:val="0"/>
          <w:numId w:val="9"/>
        </w:numPr>
        <w:suppressAutoHyphens/>
        <w:spacing w:after="0" w:line="360" w:lineRule="auto"/>
        <w:ind w:left="284" w:hanging="284"/>
        <w:contextualSpacing/>
        <w:rPr>
          <w:rFonts w:ascii="Verdana" w:eastAsia="Arial Unicode MS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r</w:t>
      </w:r>
      <w:r w:rsidR="00ED3BBA" w:rsidRPr="00ED3BB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ealizacja </w:t>
      </w:r>
      <w:r w:rsidR="00ED3BBA" w:rsidRPr="00ED3BBA">
        <w:rPr>
          <w:rFonts w:ascii="Verdana" w:eastAsia="Arial Unicode MS" w:hAnsi="Verdana" w:cs="Times New Roman"/>
          <w:sz w:val="20"/>
          <w:szCs w:val="20"/>
          <w:lang w:eastAsia="ar-SA"/>
        </w:rPr>
        <w:t>obowiązków wynikających z art. 22b i 22c ustawy o przeciwdziałaniu zagrożeniom przestępczością na tle seksualnym i ochronie małoletnich,</w:t>
      </w:r>
    </w:p>
    <w:p w14:paraId="63285DAD" w14:textId="77777777" w:rsidR="00ED3BBA" w:rsidRPr="00ED3BBA" w:rsidRDefault="00ED3BBA" w:rsidP="00ED3BBA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Arial Unicode MS" w:hAnsi="Verdana"/>
          <w:sz w:val="20"/>
          <w:szCs w:val="20"/>
        </w:rPr>
        <w:t>za lata 2024-2025.</w:t>
      </w:r>
    </w:p>
    <w:p w14:paraId="1E9EA771" w14:textId="77777777" w:rsidR="00ED3BBA" w:rsidRPr="00ED3BBA" w:rsidRDefault="00ED3BBA" w:rsidP="00ED3BBA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WKN-KPZ.1711.43.2025, do którego nie wniesiono zastrzeżeń.</w:t>
      </w:r>
    </w:p>
    <w:p w14:paraId="478A5B9D" w14:textId="1222A71A" w:rsidR="00ED3BBA" w:rsidRPr="00ED3BBA" w:rsidRDefault="00ED3BBA" w:rsidP="00ED3BBA">
      <w:pPr>
        <w:suppressAutoHyphens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</w:t>
      </w:r>
      <w:r w:rsidR="00B731E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wystąpienie nieprawidłowości polegających na:</w:t>
      </w:r>
    </w:p>
    <w:p w14:paraId="21E96D67" w14:textId="1338FDC1" w:rsidR="00ED3BBA" w:rsidRPr="00ED3BBA" w:rsidRDefault="00ED3BBA" w:rsidP="00ED3BBA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ED3BBA">
        <w:rPr>
          <w:rFonts w:ascii="Verdana" w:hAnsi="Verdana" w:cs="Verdana"/>
          <w:bCs/>
          <w:sz w:val="20"/>
          <w:szCs w:val="20"/>
        </w:rPr>
        <w:t xml:space="preserve">Powierzeniu stanowiska Wicedyrektora przez Dyrektora Zespołu bez zaciągnięcia opinii organu prowadzącego, co było niezgodne z </w:t>
      </w:r>
      <w:r w:rsidRPr="00ED3BBA">
        <w:rPr>
          <w:rFonts w:ascii="Verdana" w:hAnsi="Verdana"/>
          <w:sz w:val="20"/>
          <w:szCs w:val="20"/>
        </w:rPr>
        <w:t xml:space="preserve">art. 64 ust. 1 ustawy z dnia </w:t>
      </w:r>
      <w:r w:rsidRPr="00ED3BBA">
        <w:rPr>
          <w:rFonts w:ascii="Verdana" w:eastAsia="Arial Unicode MS" w:hAnsi="Verdana" w:cs="Arial Unicode MS"/>
          <w:sz w:val="20"/>
          <w:szCs w:val="20"/>
          <w:lang w:eastAsia="pl-PL"/>
        </w:rPr>
        <w:t>14 grudnia 2016</w:t>
      </w:r>
      <w:r w:rsidR="007C352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ED3BB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r. </w:t>
      </w:r>
      <w:r w:rsidRPr="00ED3BBA">
        <w:rPr>
          <w:rFonts w:ascii="Verdana" w:hAnsi="Verdana"/>
          <w:sz w:val="20"/>
          <w:szCs w:val="20"/>
        </w:rPr>
        <w:t xml:space="preserve">Prawo oświatowe 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>(</w:t>
      </w:r>
      <w:bookmarkStart w:id="0" w:name="_Hlk200358008"/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>Dz. U. z 2023 r. poz. 900 ze zm</w:t>
      </w:r>
      <w:bookmarkEnd w:id="0"/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>ianami, Dz. U. z 2024 r. poz. 737) – strona 3 protokołu kontroli.</w:t>
      </w:r>
    </w:p>
    <w:p w14:paraId="6EC21D5B" w14:textId="24139B72" w:rsidR="00ED3BBA" w:rsidRPr="00ED3BBA" w:rsidRDefault="00ED3BBA" w:rsidP="00C34472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ED3BBA">
        <w:rPr>
          <w:rFonts w:ascii="Verdana" w:hAnsi="Verdana"/>
          <w:sz w:val="20"/>
          <w:szCs w:val="20"/>
        </w:rPr>
        <w:t>Braku skierowania do skarżących</w:t>
      </w:r>
      <w:bookmarkStart w:id="1" w:name="_Hlk213012985"/>
      <w:r w:rsidRPr="00ED3BBA">
        <w:rPr>
          <w:rFonts w:ascii="Verdana" w:hAnsi="Verdana"/>
          <w:sz w:val="20"/>
          <w:szCs w:val="20"/>
        </w:rPr>
        <w:t xml:space="preserve"> zawiadomienia o sposobie załatwienia skargi</w:t>
      </w:r>
      <w:r w:rsidR="008734D8">
        <w:rPr>
          <w:rFonts w:ascii="Verdana" w:hAnsi="Verdana"/>
          <w:sz w:val="20"/>
          <w:szCs w:val="20"/>
        </w:rPr>
        <w:t xml:space="preserve">, </w:t>
      </w:r>
      <w:r w:rsidRPr="00ED3BBA">
        <w:rPr>
          <w:rFonts w:ascii="Verdana" w:hAnsi="Verdana"/>
          <w:sz w:val="20"/>
          <w:szCs w:val="20"/>
        </w:rPr>
        <w:t>o który</w:t>
      </w:r>
      <w:r w:rsidR="00171589">
        <w:rPr>
          <w:rFonts w:ascii="Verdana" w:hAnsi="Verdana"/>
          <w:sz w:val="20"/>
          <w:szCs w:val="20"/>
        </w:rPr>
        <w:t>m</w:t>
      </w:r>
      <w:r w:rsidRPr="00ED3BBA">
        <w:rPr>
          <w:rFonts w:ascii="Verdana" w:hAnsi="Verdana"/>
          <w:sz w:val="20"/>
          <w:szCs w:val="20"/>
        </w:rPr>
        <w:t xml:space="preserve"> mowa w art. 238 ustawy z dnia 14 czerwca 1960 r. Kodeks postępowania administracyjnego oraz w </w:t>
      </w:r>
      <w:r w:rsidR="007C352D">
        <w:rPr>
          <w:rFonts w:ascii="Verdana" w:eastAsia="Times New Roman" w:hAnsi="Verdana" w:cs="Times New Roman"/>
          <w:bCs/>
          <w:sz w:val="20"/>
          <w:szCs w:val="20"/>
          <w:lang w:eastAsia="ar-SA"/>
        </w:rPr>
        <w:t>paragraf</w:t>
      </w:r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5 ust. 2 Procedury przyjmowania i rozpatrywania skarg i wniosków w Szkole</w:t>
      </w:r>
      <w:bookmarkEnd w:id="1"/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Podstawowej nr 91 im. Orląt Lwowskich wchodzącej w skład Zespołu Szkolno - Przedszkolnego nr </w:t>
      </w:r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lastRenderedPageBreak/>
        <w:t>24 we Wrocławiu</w:t>
      </w:r>
      <w:r w:rsidRPr="00ED3BBA">
        <w:rPr>
          <w:rFonts w:ascii="Verdana" w:hAnsi="Verdana"/>
          <w:sz w:val="20"/>
          <w:szCs w:val="20"/>
        </w:rPr>
        <w:t>,</w:t>
      </w:r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wprowadzonej Zarządzeniem nr 31/2022 Dyrektora Zespołu Szkolno – Przedszkolnego</w:t>
      </w:r>
      <w:r w:rsidRPr="00ED3BBA">
        <w:rPr>
          <w:rFonts w:ascii="Verdana" w:hAnsi="Verdana"/>
          <w:sz w:val="20"/>
          <w:szCs w:val="20"/>
        </w:rPr>
        <w:t xml:space="preserve"> nr 24 we Wrocławiu z dnia 3 października 2022 r., </w:t>
      </w:r>
      <w:r w:rsidR="00A16E1A">
        <w:rPr>
          <w:rFonts w:ascii="Verdana" w:hAnsi="Verdana"/>
          <w:sz w:val="20"/>
          <w:szCs w:val="20"/>
        </w:rPr>
        <w:t xml:space="preserve">czym naruszono </w:t>
      </w:r>
      <w:r w:rsidRPr="00ED3BBA">
        <w:rPr>
          <w:rFonts w:ascii="Verdana" w:hAnsi="Verdana"/>
          <w:sz w:val="20"/>
          <w:szCs w:val="20"/>
        </w:rPr>
        <w:t xml:space="preserve">art. 237 </w:t>
      </w:r>
      <w:r w:rsidR="007C352D">
        <w:rPr>
          <w:rFonts w:ascii="Verdana" w:eastAsia="Times New Roman" w:hAnsi="Verdana" w:cs="Times New Roman"/>
          <w:bCs/>
          <w:sz w:val="20"/>
          <w:szCs w:val="20"/>
          <w:lang w:eastAsia="ar-SA"/>
        </w:rPr>
        <w:t>paragraf</w:t>
      </w:r>
      <w:r w:rsidRPr="00ED3BBA">
        <w:rPr>
          <w:rFonts w:ascii="Verdana" w:hAnsi="Verdana"/>
          <w:sz w:val="20"/>
          <w:szCs w:val="20"/>
        </w:rPr>
        <w:t xml:space="preserve"> 3 ustawy z dnia </w:t>
      </w: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14 czerwca 1960 r. </w:t>
      </w:r>
      <w:r w:rsidRPr="00ED3BBA">
        <w:rPr>
          <w:rFonts w:ascii="Verdana" w:hAnsi="Verdana"/>
          <w:sz w:val="20"/>
          <w:szCs w:val="20"/>
        </w:rPr>
        <w:t>Kodeks postępowania administracyjnego (Dz. U. z 2024 r. poz. 572)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 xml:space="preserve">. </w:t>
      </w:r>
      <w:r w:rsidRPr="00ED3BBA">
        <w:rPr>
          <w:rFonts w:ascii="Verdana" w:hAnsi="Verdana"/>
          <w:sz w:val="20"/>
          <w:szCs w:val="20"/>
        </w:rPr>
        <w:t>Dotyczy to dwóch postępowań skargowych na cztery objęte kontrolą</w:t>
      </w:r>
      <w:r w:rsidR="008734D8">
        <w:rPr>
          <w:rFonts w:ascii="Verdana" w:hAnsi="Verdana"/>
          <w:sz w:val="20"/>
          <w:szCs w:val="20"/>
        </w:rPr>
        <w:t xml:space="preserve">, w których wszczęto postępowanie w sprawie skargi i Dyrektor </w:t>
      </w:r>
      <w:r w:rsidR="00E464EA">
        <w:rPr>
          <w:rFonts w:ascii="Verdana" w:hAnsi="Verdana"/>
          <w:sz w:val="20"/>
          <w:szCs w:val="20"/>
        </w:rPr>
        <w:t>Zespołu</w:t>
      </w:r>
      <w:r w:rsidR="008734D8">
        <w:rPr>
          <w:rFonts w:ascii="Verdana" w:hAnsi="Verdana"/>
          <w:sz w:val="20"/>
          <w:szCs w:val="20"/>
        </w:rPr>
        <w:t xml:space="preserve"> był organem właściwym do jej załatwienia 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 xml:space="preserve">– strony </w:t>
      </w:r>
      <w:r w:rsidR="00584B1F">
        <w:rPr>
          <w:rFonts w:ascii="Verdana" w:eastAsia="Times New Roman" w:hAnsi="Verdana" w:cs="Verdana"/>
          <w:sz w:val="20"/>
          <w:szCs w:val="20"/>
          <w:lang w:eastAsia="ar-SA"/>
        </w:rPr>
        <w:t xml:space="preserve">od 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>10</w:t>
      </w:r>
      <w:r w:rsidR="00584B1F">
        <w:rPr>
          <w:rFonts w:ascii="Verdana" w:eastAsia="Times New Roman" w:hAnsi="Verdana" w:cs="Verdana"/>
          <w:sz w:val="20"/>
          <w:szCs w:val="20"/>
          <w:lang w:eastAsia="ar-SA"/>
        </w:rPr>
        <w:t xml:space="preserve"> do 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>11 protokołu kontroli.</w:t>
      </w:r>
    </w:p>
    <w:p w14:paraId="27ED1449" w14:textId="7228172E" w:rsidR="00ED3BBA" w:rsidRPr="00C9330D" w:rsidRDefault="00ED3BBA" w:rsidP="00ED3BBA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Braku udokumentowania czynności związanej z zawiadomieniem skarżącego o sposobie załatwienia skargi, w formie urzędowego potwierdzenia wysłania zawiadomienia o sposobie załatwienia skargi lub potwierdzenia jego odbioru osobistego, co stanowi naruszenie art. </w:t>
      </w:r>
      <w:r w:rsidRPr="00ED3BBA">
        <w:rPr>
          <w:rFonts w:ascii="Verdana" w:eastAsia="Times New Roman" w:hAnsi="Verdana" w:cs="Times New Roman"/>
          <w:sz w:val="20"/>
          <w:szCs w:val="20"/>
          <w:lang w:eastAsia="ar-SA"/>
        </w:rPr>
        <w:t xml:space="preserve">237 </w:t>
      </w:r>
      <w:r w:rsidR="007C352D">
        <w:rPr>
          <w:rFonts w:ascii="Verdana" w:eastAsia="Times New Roman" w:hAnsi="Verdana" w:cs="Times New Roman"/>
          <w:bCs/>
          <w:sz w:val="20"/>
          <w:szCs w:val="20"/>
          <w:lang w:eastAsia="ar-SA"/>
        </w:rPr>
        <w:t>paragraf</w:t>
      </w:r>
      <w:r w:rsidRPr="00ED3BBA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3 </w:t>
      </w:r>
      <w:r w:rsidRPr="00ED3BBA">
        <w:rPr>
          <w:rFonts w:ascii="Verdana" w:hAnsi="Verdana"/>
          <w:sz w:val="20"/>
          <w:szCs w:val="20"/>
        </w:rPr>
        <w:t xml:space="preserve">ustawy z dnia </w:t>
      </w: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14 czerwca 1960 r. </w:t>
      </w:r>
      <w:r w:rsidRPr="00ED3BBA">
        <w:rPr>
          <w:rFonts w:ascii="Verdana" w:hAnsi="Verdana"/>
          <w:sz w:val="20"/>
          <w:szCs w:val="20"/>
        </w:rPr>
        <w:t xml:space="preserve">Kodeksu postępowania administracyjnego </w:t>
      </w:r>
      <w:r w:rsidRPr="00ED3BBA">
        <w:rPr>
          <w:rFonts w:ascii="Verdana" w:eastAsia="Times New Roman" w:hAnsi="Verdana" w:cs="Courier New"/>
          <w:sz w:val="20"/>
          <w:szCs w:val="20"/>
          <w:lang w:eastAsia="pl-PL"/>
        </w:rPr>
        <w:t>(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 xml:space="preserve">Dz. U. z 2023 r. poz. 775 ze zmianami) </w:t>
      </w:r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i </w:t>
      </w:r>
      <w:r w:rsidR="007C352D">
        <w:rPr>
          <w:rFonts w:ascii="Verdana" w:eastAsia="Times New Roman" w:hAnsi="Verdana" w:cs="Times New Roman"/>
          <w:bCs/>
          <w:sz w:val="20"/>
          <w:szCs w:val="20"/>
          <w:lang w:eastAsia="ar-SA"/>
        </w:rPr>
        <w:t>paragraf</w:t>
      </w:r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5 ust. 1 p</w:t>
      </w:r>
      <w:r w:rsidR="00893C2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unkt </w:t>
      </w:r>
      <w:r w:rsidRPr="00ED3BBA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3 Procedury przyjmowania i rozpatrywania skarg i </w:t>
      </w:r>
      <w:r w:rsidRPr="00C9330D">
        <w:rPr>
          <w:rFonts w:ascii="Verdana" w:eastAsia="Times New Roman" w:hAnsi="Verdana" w:cs="Times New Roman"/>
          <w:bCs/>
          <w:sz w:val="20"/>
          <w:szCs w:val="20"/>
          <w:lang w:eastAsia="ar-SA"/>
        </w:rPr>
        <w:t>wniosków w Szkole Podstawowej nr 91 im. Orląt Lwowskich wchodzącej w skład Zespołu Szkolno - Przedszkolnego nr 24 we Wrocławiu</w:t>
      </w:r>
      <w:r w:rsidR="005A5FB8" w:rsidRPr="00C9330D">
        <w:rPr>
          <w:rFonts w:ascii="Verdana" w:eastAsia="Times New Roman" w:hAnsi="Verdana" w:cs="Times New Roman"/>
          <w:bCs/>
          <w:sz w:val="20"/>
          <w:szCs w:val="20"/>
          <w:lang w:eastAsia="ar-SA"/>
        </w:rPr>
        <w:t>, wprowadzonej Zarządzeniem nr 31/2022 Dyrektora Zespołu Szkolno – Przedszkolnego</w:t>
      </w:r>
      <w:r w:rsidR="005A5FB8" w:rsidRPr="00C9330D">
        <w:rPr>
          <w:rFonts w:ascii="Verdana" w:hAnsi="Verdana"/>
          <w:sz w:val="20"/>
          <w:szCs w:val="20"/>
        </w:rPr>
        <w:t xml:space="preserve"> nr 24 we Wrocławiu z dnia 3 października 2022 r.</w:t>
      </w:r>
      <w:r w:rsidR="005A5FB8" w:rsidRPr="00C9330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9330D">
        <w:rPr>
          <w:rFonts w:ascii="Verdana" w:eastAsia="Times New Roman" w:hAnsi="Verdana" w:cs="Verdana"/>
          <w:sz w:val="20"/>
          <w:szCs w:val="20"/>
          <w:lang w:eastAsia="ar-SA"/>
        </w:rPr>
        <w:t>Dotyczy to jednego</w:t>
      </w:r>
      <w:r w:rsidR="005A5FB8" w:rsidRPr="00C9330D">
        <w:rPr>
          <w:rFonts w:ascii="Verdana" w:eastAsia="Times New Roman" w:hAnsi="Verdana" w:cs="Verdana"/>
          <w:sz w:val="20"/>
          <w:szCs w:val="20"/>
          <w:lang w:eastAsia="ar-SA"/>
        </w:rPr>
        <w:t xml:space="preserve"> </w:t>
      </w:r>
      <w:r w:rsidRPr="00C9330D">
        <w:rPr>
          <w:rFonts w:ascii="Verdana" w:eastAsia="Times New Roman" w:hAnsi="Verdana" w:cs="Verdana"/>
          <w:sz w:val="20"/>
          <w:szCs w:val="20"/>
          <w:lang w:eastAsia="ar-SA"/>
        </w:rPr>
        <w:t>postępowania skargowego na dwa objęte kontrolą</w:t>
      </w:r>
      <w:r w:rsidR="00B847C5" w:rsidRPr="00C9330D">
        <w:rPr>
          <w:rFonts w:ascii="Verdana" w:eastAsia="Times New Roman" w:hAnsi="Verdana" w:cs="Verdana"/>
          <w:sz w:val="20"/>
          <w:szCs w:val="20"/>
          <w:lang w:eastAsia="ar-SA"/>
        </w:rPr>
        <w:t>, w których skierowano do skarżącego zawiadomienie o sposobie załatwienia skargi</w:t>
      </w:r>
      <w:r w:rsidRPr="00C9330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C9330D">
        <w:rPr>
          <w:rFonts w:ascii="Verdana" w:eastAsia="Times New Roman" w:hAnsi="Verdana" w:cs="Verdana"/>
          <w:sz w:val="20"/>
          <w:szCs w:val="20"/>
          <w:lang w:eastAsia="ar-SA"/>
        </w:rPr>
        <w:t>– stron</w:t>
      </w:r>
      <w:r w:rsidR="00901508" w:rsidRPr="00C9330D">
        <w:rPr>
          <w:rFonts w:ascii="Verdana" w:eastAsia="Times New Roman" w:hAnsi="Verdana" w:cs="Verdana"/>
          <w:sz w:val="20"/>
          <w:szCs w:val="20"/>
          <w:lang w:eastAsia="ar-SA"/>
        </w:rPr>
        <w:t>a</w:t>
      </w:r>
      <w:r w:rsidR="004035A4" w:rsidRPr="00C9330D">
        <w:rPr>
          <w:rFonts w:ascii="Verdana" w:eastAsia="Times New Roman" w:hAnsi="Verdana" w:cs="Verdana"/>
          <w:sz w:val="20"/>
          <w:szCs w:val="20"/>
          <w:lang w:eastAsia="ar-SA"/>
        </w:rPr>
        <w:t xml:space="preserve"> 12 </w:t>
      </w:r>
      <w:r w:rsidRPr="00C9330D">
        <w:rPr>
          <w:rFonts w:ascii="Verdana" w:eastAsia="Times New Roman" w:hAnsi="Verdana" w:cs="Verdana"/>
          <w:sz w:val="20"/>
          <w:szCs w:val="20"/>
          <w:lang w:eastAsia="ar-SA"/>
        </w:rPr>
        <w:t>protokołu kontroli.</w:t>
      </w:r>
    </w:p>
    <w:p w14:paraId="1FD89139" w14:textId="216D1C15" w:rsidR="0050384B" w:rsidRPr="00573498" w:rsidRDefault="0050384B" w:rsidP="00573498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Verdana"/>
          <w:sz w:val="20"/>
          <w:szCs w:val="20"/>
          <w:lang w:eastAsia="ar-SA"/>
        </w:rPr>
      </w:pPr>
      <w:r w:rsidRPr="00573498">
        <w:rPr>
          <w:rFonts w:ascii="Verdana" w:hAnsi="Verdana"/>
          <w:sz w:val="20"/>
          <w:szCs w:val="20"/>
        </w:rPr>
        <w:t xml:space="preserve">Rozpatrzeniu przez Dyrektora Zespołu skarg </w:t>
      </w:r>
      <w:r w:rsidR="00972B4C" w:rsidRPr="00573498">
        <w:rPr>
          <w:rFonts w:ascii="Verdana" w:hAnsi="Verdana"/>
          <w:sz w:val="20"/>
          <w:szCs w:val="20"/>
        </w:rPr>
        <w:t>dotyczących</w:t>
      </w:r>
      <w:r w:rsidRPr="00573498">
        <w:rPr>
          <w:rFonts w:ascii="Verdana" w:hAnsi="Verdana"/>
          <w:sz w:val="20"/>
          <w:szCs w:val="20"/>
        </w:rPr>
        <w:t xml:space="preserve"> jego osoby, </w:t>
      </w:r>
      <w:r w:rsidR="00972B4C" w:rsidRPr="00573498">
        <w:rPr>
          <w:rFonts w:ascii="Verdana" w:hAnsi="Verdana"/>
          <w:sz w:val="20"/>
          <w:szCs w:val="20"/>
        </w:rPr>
        <w:t xml:space="preserve">które </w:t>
      </w:r>
      <w:r w:rsidRPr="00573498">
        <w:rPr>
          <w:rFonts w:ascii="Verdana" w:hAnsi="Verdana"/>
          <w:sz w:val="20"/>
          <w:szCs w:val="20"/>
        </w:rPr>
        <w:t>zgodnie z właściwością</w:t>
      </w:r>
      <w:r w:rsidR="00972B4C" w:rsidRPr="00573498">
        <w:rPr>
          <w:rFonts w:ascii="Verdana" w:hAnsi="Verdana"/>
          <w:sz w:val="20"/>
          <w:szCs w:val="20"/>
        </w:rPr>
        <w:t xml:space="preserve"> należało</w:t>
      </w:r>
      <w:r w:rsidR="00573498" w:rsidRPr="00573498">
        <w:rPr>
          <w:rFonts w:ascii="Verdana" w:hAnsi="Verdana"/>
          <w:sz w:val="20"/>
          <w:szCs w:val="20"/>
        </w:rPr>
        <w:t xml:space="preserve"> przekazać</w:t>
      </w:r>
      <w:r w:rsidRPr="00573498">
        <w:rPr>
          <w:rFonts w:ascii="Verdana" w:hAnsi="Verdana"/>
          <w:sz w:val="20"/>
          <w:szCs w:val="20"/>
        </w:rPr>
        <w:t xml:space="preserve"> do Rady Miejskiej Wrocławia bądź poinformować skarżących o organie właściwym w sprawie, co stanowi naruszenie art. 231 </w:t>
      </w:r>
      <w:r w:rsidR="00D46752">
        <w:rPr>
          <w:rFonts w:ascii="Verdana" w:eastAsia="Times New Roman" w:hAnsi="Verdana" w:cs="Times New Roman"/>
          <w:bCs/>
          <w:sz w:val="20"/>
          <w:szCs w:val="20"/>
          <w:lang w:eastAsia="ar-SA"/>
        </w:rPr>
        <w:t>paragraf</w:t>
      </w:r>
      <w:r w:rsidRPr="00573498">
        <w:rPr>
          <w:rFonts w:ascii="Verdana" w:hAnsi="Verdana"/>
          <w:sz w:val="20"/>
          <w:szCs w:val="20"/>
        </w:rPr>
        <w:t xml:space="preserve"> 1 ustawy z dnia 14 czerwca 1960 r. Kodeks postępowania administracyjnego w zw</w:t>
      </w:r>
      <w:r w:rsidR="00582A2A">
        <w:rPr>
          <w:rFonts w:ascii="Verdana" w:hAnsi="Verdana"/>
          <w:sz w:val="20"/>
          <w:szCs w:val="20"/>
        </w:rPr>
        <w:t>iązku</w:t>
      </w:r>
      <w:r w:rsidRPr="00573498">
        <w:rPr>
          <w:rFonts w:ascii="Verdana" w:hAnsi="Verdana"/>
          <w:sz w:val="20"/>
          <w:szCs w:val="20"/>
        </w:rPr>
        <w:t xml:space="preserve"> z art. 229 punkt 3 ustawy z dnia 14 czerwca 1960 r. Kodeks postępowania administracyjnego</w:t>
      </w:r>
      <w:r w:rsidR="00573498" w:rsidRPr="00573498">
        <w:rPr>
          <w:rFonts w:ascii="Verdana" w:hAnsi="Verdana"/>
          <w:sz w:val="20"/>
          <w:szCs w:val="20"/>
        </w:rPr>
        <w:t xml:space="preserve"> (Dz. U. z 2024 r. poz. 572). </w:t>
      </w:r>
      <w:r w:rsidRPr="00573498">
        <w:rPr>
          <w:rFonts w:ascii="Verdana" w:eastAsia="Times New Roman" w:hAnsi="Verdana" w:cs="Verdana"/>
          <w:sz w:val="20"/>
          <w:szCs w:val="20"/>
          <w:lang w:eastAsia="ar-SA"/>
        </w:rPr>
        <w:t xml:space="preserve">Dotyczy to dwóch postępowań skargowych na dwa objęte kontrolą, </w:t>
      </w:r>
      <w:r w:rsidR="00623923">
        <w:rPr>
          <w:rFonts w:ascii="Verdana" w:eastAsia="Times New Roman" w:hAnsi="Verdana" w:cs="Verdana"/>
          <w:sz w:val="20"/>
          <w:szCs w:val="20"/>
          <w:lang w:eastAsia="ar-SA"/>
        </w:rPr>
        <w:t xml:space="preserve">które dotyczyły Dyrektora </w:t>
      </w:r>
      <w:r w:rsidR="000F1F7C">
        <w:rPr>
          <w:rFonts w:ascii="Verdana" w:eastAsia="Times New Roman" w:hAnsi="Verdana" w:cs="Verdana"/>
          <w:sz w:val="20"/>
          <w:szCs w:val="20"/>
          <w:lang w:eastAsia="ar-SA"/>
        </w:rPr>
        <w:t>Zespołu</w:t>
      </w:r>
      <w:r w:rsidRPr="00573498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573498">
        <w:rPr>
          <w:rFonts w:ascii="Verdana" w:eastAsia="Times New Roman" w:hAnsi="Verdana" w:cs="Verdana"/>
          <w:sz w:val="20"/>
          <w:szCs w:val="20"/>
          <w:lang w:eastAsia="ar-SA"/>
        </w:rPr>
        <w:t xml:space="preserve">– strony </w:t>
      </w:r>
      <w:r w:rsidR="004F22C7">
        <w:rPr>
          <w:rFonts w:ascii="Verdana" w:eastAsia="Times New Roman" w:hAnsi="Verdana" w:cs="Verdana"/>
          <w:sz w:val="20"/>
          <w:szCs w:val="20"/>
          <w:lang w:eastAsia="ar-SA"/>
        </w:rPr>
        <w:t xml:space="preserve">od </w:t>
      </w:r>
      <w:r w:rsidRPr="00573498">
        <w:rPr>
          <w:rFonts w:ascii="Verdana" w:eastAsia="Times New Roman" w:hAnsi="Verdana" w:cs="Verdana"/>
          <w:sz w:val="20"/>
          <w:szCs w:val="20"/>
          <w:lang w:eastAsia="ar-SA"/>
        </w:rPr>
        <w:t>12</w:t>
      </w:r>
      <w:r w:rsidR="004F22C7">
        <w:rPr>
          <w:rFonts w:ascii="Verdana" w:eastAsia="Times New Roman" w:hAnsi="Verdana" w:cs="Verdana"/>
          <w:sz w:val="20"/>
          <w:szCs w:val="20"/>
          <w:lang w:eastAsia="ar-SA"/>
        </w:rPr>
        <w:t xml:space="preserve"> do </w:t>
      </w:r>
      <w:r w:rsidRPr="00573498">
        <w:rPr>
          <w:rFonts w:ascii="Verdana" w:eastAsia="Times New Roman" w:hAnsi="Verdana" w:cs="Verdana"/>
          <w:sz w:val="20"/>
          <w:szCs w:val="20"/>
          <w:lang w:eastAsia="ar-SA"/>
        </w:rPr>
        <w:t>13 protokołu kontroli.</w:t>
      </w:r>
    </w:p>
    <w:p w14:paraId="4B544403" w14:textId="070E37D3" w:rsidR="008A4893" w:rsidRPr="00C124D1" w:rsidRDefault="00C124D1" w:rsidP="008A4893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>Wskazaniu</w:t>
      </w:r>
      <w:r w:rsidRPr="00C124D1">
        <w:rPr>
          <w:rFonts w:ascii="Verdana" w:hAnsi="Verdana"/>
          <w:sz w:val="20"/>
          <w:szCs w:val="20"/>
        </w:rPr>
        <w:t xml:space="preserve"> w Procedurze przyjmowania i rozpatrywania skarg i wniosków w Szkole </w:t>
      </w:r>
      <w:r w:rsidRPr="00C124D1">
        <w:rPr>
          <w:rFonts w:ascii="Verdana" w:eastAsia="Times New Roman" w:hAnsi="Verdana" w:cs="Times New Roman"/>
          <w:bCs/>
          <w:sz w:val="20"/>
          <w:szCs w:val="20"/>
          <w:lang w:eastAsia="ar-SA"/>
        </w:rPr>
        <w:t>Podstawowej nr 91 im. Orląt Lwowskich wchodzącej w skład Zespołu Szkolno - Przedszkolnego nr 24 we Wrocławiu</w:t>
      </w:r>
      <w:r w:rsidRPr="00C124D1">
        <w:rPr>
          <w:rFonts w:ascii="Verdana" w:hAnsi="Verdana"/>
          <w:sz w:val="20"/>
          <w:szCs w:val="20"/>
        </w:rPr>
        <w:t>,</w:t>
      </w:r>
      <w:r w:rsidRPr="00C124D1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wprowadzonej Zarządzeniem nr 31/2022 Dyrektora Zespołu Szkolno – Przedszkolnego</w:t>
      </w:r>
      <w:r w:rsidRPr="00C124D1">
        <w:rPr>
          <w:rFonts w:ascii="Verdana" w:hAnsi="Verdana"/>
          <w:sz w:val="20"/>
          <w:szCs w:val="20"/>
        </w:rPr>
        <w:t xml:space="preserve"> nr 24 we Wrocławiu z dnia 3 października 2022 r., </w:t>
      </w:r>
      <w:r>
        <w:rPr>
          <w:rFonts w:ascii="Verdana" w:hAnsi="Verdana"/>
          <w:sz w:val="20"/>
          <w:szCs w:val="20"/>
        </w:rPr>
        <w:t xml:space="preserve">niewłaściwego organu do rozpatrywania skarg na Dyrektora </w:t>
      </w:r>
      <w:r w:rsidR="000F1F7C" w:rsidRPr="0011085F">
        <w:rPr>
          <w:rFonts w:ascii="Verdana" w:hAnsi="Verdana"/>
          <w:sz w:val="20"/>
          <w:szCs w:val="20"/>
        </w:rPr>
        <w:t>Zespołu</w:t>
      </w:r>
      <w:r w:rsidRPr="0011085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co stanowi naruszenie </w:t>
      </w:r>
      <w:r w:rsidRPr="00C124D1">
        <w:rPr>
          <w:rFonts w:ascii="Verdana" w:hAnsi="Verdana"/>
          <w:sz w:val="20"/>
          <w:szCs w:val="20"/>
        </w:rPr>
        <w:t>art. 229 p</w:t>
      </w:r>
      <w:r w:rsidR="00262859">
        <w:rPr>
          <w:rFonts w:ascii="Verdana" w:hAnsi="Verdana"/>
          <w:sz w:val="20"/>
          <w:szCs w:val="20"/>
        </w:rPr>
        <w:t>unkt</w:t>
      </w:r>
      <w:r w:rsidRPr="00C124D1">
        <w:rPr>
          <w:rFonts w:ascii="Verdana" w:hAnsi="Verdana"/>
          <w:sz w:val="20"/>
          <w:szCs w:val="20"/>
        </w:rPr>
        <w:t xml:space="preserve"> 3 </w:t>
      </w:r>
      <w:r>
        <w:rPr>
          <w:rFonts w:ascii="Verdana" w:hAnsi="Verdana"/>
          <w:sz w:val="20"/>
          <w:szCs w:val="20"/>
        </w:rPr>
        <w:t xml:space="preserve">ustawy </w:t>
      </w:r>
      <w:r w:rsidRPr="008A4893">
        <w:rPr>
          <w:rFonts w:ascii="Verdana" w:hAnsi="Verdana"/>
          <w:sz w:val="20"/>
          <w:szCs w:val="20"/>
        </w:rPr>
        <w:t xml:space="preserve">z dnia 14 czerwca 1960 r. Kodeks postępowania administracyjnego </w:t>
      </w:r>
      <w:r w:rsidRPr="00ED3BBA">
        <w:rPr>
          <w:rFonts w:ascii="Verdana" w:eastAsia="Times New Roman" w:hAnsi="Verdana" w:cs="Courier New"/>
          <w:sz w:val="20"/>
          <w:szCs w:val="20"/>
          <w:lang w:eastAsia="pl-PL"/>
        </w:rPr>
        <w:t>(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>Dz. U. z 2023 r. poz. 775 ze zmianami</w:t>
      </w:r>
      <w:r>
        <w:rPr>
          <w:rFonts w:ascii="Verdana" w:eastAsia="Times New Roman" w:hAnsi="Verdana" w:cs="Verdana"/>
          <w:sz w:val="20"/>
          <w:szCs w:val="20"/>
          <w:lang w:eastAsia="ar-SA"/>
        </w:rPr>
        <w:t xml:space="preserve">, </w:t>
      </w:r>
      <w:r w:rsidRPr="00ED3BBA">
        <w:rPr>
          <w:rFonts w:ascii="Verdana" w:hAnsi="Verdana"/>
          <w:sz w:val="20"/>
          <w:szCs w:val="20"/>
        </w:rPr>
        <w:t>Dz. U. z 2024 r. poz. 572</w:t>
      </w:r>
      <w:r w:rsidR="00850F15">
        <w:rPr>
          <w:rFonts w:ascii="Verdana" w:hAnsi="Verdana"/>
          <w:sz w:val="20"/>
          <w:szCs w:val="20"/>
        </w:rPr>
        <w:t xml:space="preserve"> ze zmianami, Dz. U. z 2025 r. poz. 1691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>)</w:t>
      </w:r>
      <w:r w:rsidRPr="00C124D1">
        <w:rPr>
          <w:rFonts w:ascii="Verdana" w:eastAsia="Times New Roman" w:hAnsi="Verdana" w:cs="Verdana"/>
          <w:sz w:val="20"/>
          <w:szCs w:val="20"/>
          <w:lang w:eastAsia="ar-SA"/>
        </w:rPr>
        <w:t xml:space="preserve"> </w:t>
      </w:r>
      <w:r w:rsidRPr="008A4893">
        <w:rPr>
          <w:rFonts w:ascii="Verdana" w:eastAsia="Times New Roman" w:hAnsi="Verdana" w:cs="Verdana"/>
          <w:sz w:val="20"/>
          <w:szCs w:val="20"/>
          <w:lang w:eastAsia="ar-SA"/>
        </w:rPr>
        <w:t>– stron</w:t>
      </w:r>
      <w:r>
        <w:rPr>
          <w:rFonts w:ascii="Verdana" w:eastAsia="Times New Roman" w:hAnsi="Verdana" w:cs="Verdana"/>
          <w:sz w:val="20"/>
          <w:szCs w:val="20"/>
          <w:lang w:eastAsia="ar-SA"/>
        </w:rPr>
        <w:t>a</w:t>
      </w:r>
      <w:r w:rsidRPr="008A4893">
        <w:rPr>
          <w:rFonts w:ascii="Verdana" w:eastAsia="Times New Roman" w:hAnsi="Verdana" w:cs="Verdana"/>
          <w:sz w:val="20"/>
          <w:szCs w:val="20"/>
          <w:lang w:eastAsia="ar-SA"/>
        </w:rPr>
        <w:t xml:space="preserve"> 1</w:t>
      </w:r>
      <w:r>
        <w:rPr>
          <w:rFonts w:ascii="Verdana" w:eastAsia="Times New Roman" w:hAnsi="Verdana" w:cs="Verdana"/>
          <w:sz w:val="20"/>
          <w:szCs w:val="20"/>
          <w:lang w:eastAsia="ar-SA"/>
        </w:rPr>
        <w:t xml:space="preserve">3 </w:t>
      </w:r>
      <w:r w:rsidRPr="008A4893">
        <w:rPr>
          <w:rFonts w:ascii="Verdana" w:eastAsia="Times New Roman" w:hAnsi="Verdana" w:cs="Verdana"/>
          <w:sz w:val="20"/>
          <w:szCs w:val="20"/>
          <w:lang w:eastAsia="ar-SA"/>
        </w:rPr>
        <w:t>protokołu kontroli.</w:t>
      </w:r>
    </w:p>
    <w:p w14:paraId="45B54756" w14:textId="3F3308D0" w:rsidR="00ED3BBA" w:rsidRPr="00D44F65" w:rsidRDefault="00ED3BBA" w:rsidP="00D44F65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44F65">
        <w:rPr>
          <w:rFonts w:ascii="Verdana" w:hAnsi="Verdana" w:cs="Open Sans"/>
          <w:sz w:val="20"/>
          <w:szCs w:val="20"/>
          <w:lang w:eastAsia="pl-PL"/>
        </w:rPr>
        <w:t xml:space="preserve">Braku przekazania skarżącym </w:t>
      </w:r>
      <w:r w:rsidRPr="00D44F65">
        <w:rPr>
          <w:rFonts w:ascii="Verdana" w:hAnsi="Verdana" w:cs="Open Sans"/>
          <w:sz w:val="20"/>
          <w:szCs w:val="20"/>
          <w:shd w:val="clear" w:color="auto" w:fill="FFFFFF"/>
        </w:rPr>
        <w:t xml:space="preserve">informacji, o której mowa w </w:t>
      </w:r>
      <w:hyperlink r:id="rId7" w:anchor="/document/68636690?unitId=art(13)ust(1)" w:history="1">
        <w:r w:rsidRPr="00D44F65">
          <w:rPr>
            <w:rFonts w:ascii="Verdana" w:hAnsi="Verdana" w:cs="Open Sans"/>
            <w:sz w:val="20"/>
            <w:szCs w:val="20"/>
            <w:shd w:val="clear" w:color="auto" w:fill="FFFFFF"/>
          </w:rPr>
          <w:t>art. 13 ust. 1</w:t>
        </w:r>
      </w:hyperlink>
      <w:r w:rsidRPr="00D44F65">
        <w:rPr>
          <w:rFonts w:ascii="Verdana" w:hAnsi="Verdana" w:cs="Open Sans"/>
          <w:sz w:val="20"/>
          <w:szCs w:val="20"/>
          <w:shd w:val="clear" w:color="auto" w:fill="FFFFFF"/>
        </w:rPr>
        <w:t xml:space="preserve"> i </w:t>
      </w:r>
      <w:hyperlink r:id="rId8" w:anchor="/document/68636690?unitId=art(13)ust(2)" w:history="1">
        <w:r w:rsidRPr="00D44F65">
          <w:rPr>
            <w:rFonts w:ascii="Verdana" w:hAnsi="Verdana" w:cs="Open Sans"/>
            <w:sz w:val="20"/>
            <w:szCs w:val="20"/>
            <w:shd w:val="clear" w:color="auto" w:fill="FFFFFF"/>
          </w:rPr>
          <w:t>2</w:t>
        </w:r>
      </w:hyperlink>
      <w:r w:rsidRPr="00D44F65">
        <w:rPr>
          <w:rFonts w:ascii="Verdana" w:hAnsi="Verdana" w:cs="Open Sans"/>
          <w:sz w:val="20"/>
          <w:szCs w:val="20"/>
          <w:shd w:val="clear" w:color="auto" w:fill="FFFFFF"/>
        </w:rPr>
        <w:t xml:space="preserve"> rozporządzenia Parlamentu Europejskiego i Rady (UE) 2016/679 z dnia 27 kwietnia 2016 r. w sprawie ochrony osób fizycznych w związku z </w:t>
      </w:r>
      <w:r w:rsidRPr="00D44F65">
        <w:rPr>
          <w:rFonts w:ascii="Verdana" w:hAnsi="Verdana" w:cs="Open Sans"/>
          <w:sz w:val="20"/>
          <w:szCs w:val="20"/>
          <w:shd w:val="clear" w:color="auto" w:fill="FFFFFF"/>
        </w:rPr>
        <w:lastRenderedPageBreak/>
        <w:t xml:space="preserve">przetwarzaniem danych osobowych i w sprawie swobodnego przepływu takich danych oraz uchylenia dyrektywy 95/46/WE (ogólne rozporządzenie o ochronie danych), przy pierwszej czynności skierowanej do tych osób, co było niezgodne z art. 226a ustawy z dnia 14 czerwca 1960 </w:t>
      </w:r>
      <w:r w:rsidRPr="00D44F65">
        <w:rPr>
          <w:rFonts w:ascii="Verdana" w:hAnsi="Verdana"/>
          <w:sz w:val="20"/>
          <w:szCs w:val="20"/>
        </w:rPr>
        <w:t xml:space="preserve">Kodeksu postępowania administracyjnego </w:t>
      </w:r>
      <w:r w:rsidRPr="00D44F65">
        <w:rPr>
          <w:rFonts w:ascii="Verdana" w:eastAsia="Times New Roman" w:hAnsi="Verdana" w:cs="Courier New"/>
          <w:sz w:val="20"/>
          <w:szCs w:val="20"/>
          <w:lang w:eastAsia="pl-PL"/>
        </w:rPr>
        <w:t>(</w:t>
      </w:r>
      <w:r w:rsidRPr="00D44F65">
        <w:rPr>
          <w:rFonts w:ascii="Verdana" w:eastAsia="Times New Roman" w:hAnsi="Verdana" w:cs="Verdana"/>
          <w:sz w:val="20"/>
          <w:szCs w:val="20"/>
          <w:lang w:eastAsia="ar-SA"/>
        </w:rPr>
        <w:t>Dz. U. z 2023 r. poz. 775 ze zmianami, Dz. U. z 2024 r. poz. 572)</w:t>
      </w:r>
      <w:r w:rsidRPr="00D44F65">
        <w:rPr>
          <w:rFonts w:ascii="Verdana" w:hAnsi="Verdana" w:cs="Open Sans"/>
          <w:sz w:val="20"/>
          <w:szCs w:val="20"/>
          <w:shd w:val="clear" w:color="auto" w:fill="FFFFFF"/>
        </w:rPr>
        <w:t xml:space="preserve">. </w:t>
      </w:r>
      <w:r w:rsidRPr="00D44F65">
        <w:rPr>
          <w:rFonts w:ascii="Verdana" w:eastAsia="Times New Roman" w:hAnsi="Verdana" w:cs="Verdana"/>
          <w:sz w:val="20"/>
          <w:szCs w:val="20"/>
          <w:lang w:eastAsia="ar-SA"/>
        </w:rPr>
        <w:t>Dotyczy to czterech postępowań skargowych na cztery objęte kontrolą</w:t>
      </w:r>
      <w:r w:rsidR="00C72C9F">
        <w:rPr>
          <w:rFonts w:ascii="Verdana" w:eastAsia="Times New Roman" w:hAnsi="Verdana" w:cs="Verdana"/>
          <w:sz w:val="20"/>
          <w:szCs w:val="20"/>
          <w:lang w:eastAsia="ar-SA"/>
        </w:rPr>
        <w:t xml:space="preserve">, w których Dyrektor </w:t>
      </w:r>
      <w:r w:rsidR="000F1F7C">
        <w:rPr>
          <w:rFonts w:ascii="Verdana" w:eastAsia="Times New Roman" w:hAnsi="Verdana" w:cs="Verdana"/>
          <w:sz w:val="20"/>
          <w:szCs w:val="20"/>
          <w:lang w:eastAsia="ar-SA"/>
        </w:rPr>
        <w:t>Zespołu</w:t>
      </w:r>
      <w:r w:rsidR="00C72C9F">
        <w:rPr>
          <w:rFonts w:ascii="Verdana" w:eastAsia="Times New Roman" w:hAnsi="Verdana" w:cs="Verdana"/>
          <w:sz w:val="20"/>
          <w:szCs w:val="20"/>
          <w:lang w:eastAsia="ar-SA"/>
        </w:rPr>
        <w:t xml:space="preserve"> był organem właściwym do załatwienia skargi</w:t>
      </w:r>
      <w:r w:rsidRPr="00D44F65">
        <w:rPr>
          <w:rFonts w:ascii="Verdana" w:eastAsia="Times New Roman" w:hAnsi="Verdana" w:cs="Verdana"/>
          <w:sz w:val="20"/>
          <w:szCs w:val="20"/>
          <w:lang w:eastAsia="ar-SA"/>
        </w:rPr>
        <w:t xml:space="preserve"> – strony </w:t>
      </w:r>
      <w:r w:rsidR="004F22C7">
        <w:rPr>
          <w:rFonts w:ascii="Verdana" w:eastAsia="Times New Roman" w:hAnsi="Verdana" w:cs="Verdana"/>
          <w:sz w:val="20"/>
          <w:szCs w:val="20"/>
          <w:lang w:eastAsia="ar-SA"/>
        </w:rPr>
        <w:t xml:space="preserve">od </w:t>
      </w:r>
      <w:r w:rsidRPr="00D44F65">
        <w:rPr>
          <w:rFonts w:ascii="Verdana" w:eastAsia="Times New Roman" w:hAnsi="Verdana" w:cs="Verdana"/>
          <w:sz w:val="20"/>
          <w:szCs w:val="20"/>
          <w:lang w:eastAsia="ar-SA"/>
        </w:rPr>
        <w:t>13</w:t>
      </w:r>
      <w:r w:rsidR="004F22C7">
        <w:rPr>
          <w:rFonts w:ascii="Verdana" w:eastAsia="Times New Roman" w:hAnsi="Verdana" w:cs="Verdana"/>
          <w:sz w:val="20"/>
          <w:szCs w:val="20"/>
          <w:lang w:eastAsia="ar-SA"/>
        </w:rPr>
        <w:t xml:space="preserve"> do </w:t>
      </w:r>
      <w:r w:rsidRPr="00D44F65">
        <w:rPr>
          <w:rFonts w:ascii="Verdana" w:eastAsia="Times New Roman" w:hAnsi="Verdana" w:cs="Verdana"/>
          <w:sz w:val="20"/>
          <w:szCs w:val="20"/>
          <w:lang w:eastAsia="ar-SA"/>
        </w:rPr>
        <w:t>14 protokołu kontroli.</w:t>
      </w:r>
    </w:p>
    <w:p w14:paraId="567E99EA" w14:textId="2118B148" w:rsidR="00ED3BBA" w:rsidRPr="00ED3BBA" w:rsidRDefault="00ED3BBA" w:rsidP="00ED3BBA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rPr>
          <w:rFonts w:ascii="Verdana" w:hAnsi="Verdana" w:cs="Open Sans"/>
          <w:sz w:val="20"/>
          <w:szCs w:val="20"/>
          <w:shd w:val="clear" w:color="auto" w:fill="FFFFFF"/>
        </w:rPr>
      </w:pPr>
      <w:r w:rsidRPr="00ED3BBA">
        <w:rPr>
          <w:rFonts w:ascii="Verdana" w:hAnsi="Verdana"/>
          <w:bCs/>
          <w:sz w:val="20"/>
          <w:szCs w:val="20"/>
        </w:rPr>
        <w:t>Niedopełnieniu obowiązku skierowania do skarżących pisemnego zawiadomienia o sposobie załatwienia skargi</w:t>
      </w:r>
      <w:r w:rsidRPr="00ED3BBA">
        <w:rPr>
          <w:rFonts w:ascii="Verdana" w:hAnsi="Verdana"/>
          <w:sz w:val="20"/>
          <w:szCs w:val="20"/>
        </w:rPr>
        <w:t>, wobec czego przedmiotowe postępowania nie zostały zakończone w trybie działu VIII ustawy z dnia 14 czerwca 1960 r. Kodeks postępowania administracyjnego</w:t>
      </w:r>
      <w:r w:rsidRPr="00ED3BBA">
        <w:rPr>
          <w:rFonts w:ascii="Verdana" w:hAnsi="Verdana"/>
          <w:bCs/>
          <w:sz w:val="20"/>
          <w:szCs w:val="20"/>
        </w:rPr>
        <w:t xml:space="preserve">. Powyższe stanowi </w:t>
      </w:r>
      <w:r w:rsidRPr="00ED3BBA">
        <w:rPr>
          <w:rFonts w:ascii="Verdana" w:hAnsi="Verdana"/>
          <w:sz w:val="20"/>
          <w:szCs w:val="20"/>
        </w:rPr>
        <w:t xml:space="preserve">naruszenie art. 237 </w:t>
      </w:r>
      <w:r w:rsidR="007C352D">
        <w:rPr>
          <w:rFonts w:ascii="Verdana" w:eastAsia="Times New Roman" w:hAnsi="Verdana" w:cs="Times New Roman"/>
          <w:bCs/>
          <w:sz w:val="20"/>
          <w:szCs w:val="20"/>
          <w:lang w:eastAsia="ar-SA"/>
        </w:rPr>
        <w:t>paragraf</w:t>
      </w:r>
      <w:r w:rsidRPr="00ED3BBA">
        <w:rPr>
          <w:rFonts w:ascii="Verdana" w:hAnsi="Verdana"/>
          <w:sz w:val="20"/>
          <w:szCs w:val="20"/>
        </w:rPr>
        <w:t xml:space="preserve"> 1 </w:t>
      </w:r>
      <w:r w:rsidRPr="00ED3BBA">
        <w:rPr>
          <w:rFonts w:ascii="Verdana" w:hAnsi="Verdana" w:cs="Open Sans"/>
          <w:sz w:val="20"/>
          <w:szCs w:val="20"/>
          <w:shd w:val="clear" w:color="auto" w:fill="FFFFFF"/>
        </w:rPr>
        <w:t xml:space="preserve">ustawy z dnia 14 czerwca 1960 </w:t>
      </w:r>
      <w:r w:rsidRPr="00ED3BBA">
        <w:rPr>
          <w:rFonts w:ascii="Verdana" w:hAnsi="Verdana"/>
          <w:sz w:val="20"/>
          <w:szCs w:val="20"/>
        </w:rPr>
        <w:t xml:space="preserve">Kodeksu postępowania administracyjnego </w:t>
      </w:r>
      <w:r w:rsidRPr="00ED3BBA">
        <w:rPr>
          <w:rFonts w:ascii="Verdana" w:eastAsia="Times New Roman" w:hAnsi="Verdana" w:cs="Courier New"/>
          <w:sz w:val="20"/>
          <w:szCs w:val="20"/>
          <w:lang w:eastAsia="pl-PL"/>
        </w:rPr>
        <w:t>(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>Dz. U. z 2024 r. poz. 572)</w:t>
      </w:r>
      <w:r w:rsidRPr="00ED3BBA">
        <w:rPr>
          <w:rFonts w:ascii="Verdana" w:hAnsi="Verdana" w:cs="Open Sans"/>
          <w:sz w:val="20"/>
          <w:szCs w:val="20"/>
          <w:shd w:val="clear" w:color="auto" w:fill="FFFFFF"/>
        </w:rPr>
        <w:t xml:space="preserve">. Dotyczy to </w:t>
      </w:r>
      <w:r w:rsidRPr="00ED3BBA">
        <w:rPr>
          <w:rFonts w:ascii="Verdana" w:hAnsi="Verdana"/>
          <w:bCs/>
          <w:sz w:val="20"/>
          <w:szCs w:val="20"/>
        </w:rPr>
        <w:t>dwóch postępowa</w:t>
      </w:r>
      <w:r w:rsidR="00355756">
        <w:rPr>
          <w:rFonts w:ascii="Verdana" w:hAnsi="Verdana"/>
          <w:bCs/>
          <w:sz w:val="20"/>
          <w:szCs w:val="20"/>
        </w:rPr>
        <w:t>ń</w:t>
      </w:r>
      <w:r w:rsidRPr="00ED3BBA">
        <w:rPr>
          <w:rFonts w:ascii="Verdana" w:hAnsi="Verdana"/>
          <w:bCs/>
          <w:sz w:val="20"/>
          <w:szCs w:val="20"/>
        </w:rPr>
        <w:t xml:space="preserve"> skargowych na cztery objęte kontrolą</w:t>
      </w:r>
      <w:r w:rsidR="00770744">
        <w:rPr>
          <w:rFonts w:ascii="Verdana" w:hAnsi="Verdana"/>
          <w:bCs/>
          <w:sz w:val="20"/>
          <w:szCs w:val="20"/>
        </w:rPr>
        <w:t>,</w:t>
      </w:r>
      <w:r w:rsidR="00770744" w:rsidRPr="00770744">
        <w:rPr>
          <w:rFonts w:ascii="Verdana" w:hAnsi="Verdana"/>
          <w:sz w:val="20"/>
          <w:szCs w:val="20"/>
        </w:rPr>
        <w:t xml:space="preserve"> </w:t>
      </w:r>
      <w:r w:rsidR="00770744">
        <w:rPr>
          <w:rFonts w:ascii="Verdana" w:hAnsi="Verdana"/>
          <w:sz w:val="20"/>
          <w:szCs w:val="20"/>
        </w:rPr>
        <w:t xml:space="preserve">w których Dyrektor </w:t>
      </w:r>
      <w:r w:rsidR="000F1F7C">
        <w:rPr>
          <w:rFonts w:ascii="Verdana" w:hAnsi="Verdana"/>
          <w:sz w:val="20"/>
          <w:szCs w:val="20"/>
        </w:rPr>
        <w:t>Zespołu</w:t>
      </w:r>
      <w:r w:rsidR="00770744">
        <w:rPr>
          <w:rFonts w:ascii="Verdana" w:hAnsi="Verdana"/>
          <w:sz w:val="20"/>
          <w:szCs w:val="20"/>
        </w:rPr>
        <w:t xml:space="preserve"> był organem właściwym do jej załatwienia</w:t>
      </w:r>
      <w:r w:rsidR="00770744">
        <w:rPr>
          <w:rFonts w:ascii="Verdana" w:hAnsi="Verdana"/>
          <w:bCs/>
          <w:sz w:val="20"/>
          <w:szCs w:val="20"/>
        </w:rPr>
        <w:t xml:space="preserve"> 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 xml:space="preserve">– strony </w:t>
      </w:r>
      <w:r w:rsidR="00FB7CA7">
        <w:rPr>
          <w:rFonts w:ascii="Verdana" w:eastAsia="Times New Roman" w:hAnsi="Verdana" w:cs="Verdana"/>
          <w:sz w:val="20"/>
          <w:szCs w:val="20"/>
          <w:lang w:eastAsia="ar-SA"/>
        </w:rPr>
        <w:t xml:space="preserve">od 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>15</w:t>
      </w:r>
      <w:r w:rsidR="00FB7CA7">
        <w:rPr>
          <w:rFonts w:ascii="Verdana" w:eastAsia="Times New Roman" w:hAnsi="Verdana" w:cs="Verdana"/>
          <w:sz w:val="20"/>
          <w:szCs w:val="20"/>
          <w:lang w:eastAsia="ar-SA"/>
        </w:rPr>
        <w:t xml:space="preserve"> do 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>16 protokołu kontroli</w:t>
      </w:r>
      <w:r w:rsidR="00C34472" w:rsidRPr="00C34472">
        <w:rPr>
          <w:rFonts w:ascii="Verdana" w:eastAsia="Times New Roman" w:hAnsi="Verdana" w:cs="Verdana"/>
          <w:sz w:val="20"/>
          <w:szCs w:val="20"/>
          <w:lang w:eastAsia="ar-SA"/>
        </w:rPr>
        <w:t>.</w:t>
      </w:r>
    </w:p>
    <w:p w14:paraId="51E38085" w14:textId="77777777" w:rsidR="00ED3BBA" w:rsidRPr="00ED3BBA" w:rsidRDefault="00ED3BBA" w:rsidP="00ED3BBA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t>Prowadzeniu Rejestru skarg i wniosków w sposób, który nie dokumentuje przebiegu postępowań skargowych. W Rejestrze:</w:t>
      </w:r>
    </w:p>
    <w:p w14:paraId="1FC65858" w14:textId="385F1717" w:rsidR="00ED3BBA" w:rsidRPr="00ED3BBA" w:rsidRDefault="00ED3BBA" w:rsidP="00ED3BBA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t>brak jest rubryki pod nazwą „nadany numer w Księdze korespondencyjnej”</w:t>
      </w:r>
      <w:r w:rsidRPr="005B1C53">
        <w:rPr>
          <w:rFonts w:ascii="Verdana" w:hAnsi="Verdana"/>
          <w:sz w:val="20"/>
          <w:szCs w:val="20"/>
        </w:rPr>
        <w:t>,</w:t>
      </w:r>
      <w:r w:rsidR="005D0BF3" w:rsidRPr="005B1C53">
        <w:rPr>
          <w:rFonts w:ascii="Verdana" w:hAnsi="Verdana"/>
          <w:sz w:val="20"/>
          <w:szCs w:val="20"/>
        </w:rPr>
        <w:t xml:space="preserve"> </w:t>
      </w:r>
      <w:r w:rsidRPr="005B1C53">
        <w:rPr>
          <w:rFonts w:ascii="Verdana" w:hAnsi="Verdana"/>
          <w:sz w:val="20"/>
          <w:szCs w:val="20"/>
        </w:rPr>
        <w:t>co</w:t>
      </w:r>
      <w:r w:rsidRPr="00ED3BBA">
        <w:rPr>
          <w:rFonts w:ascii="Verdana" w:hAnsi="Verdana"/>
          <w:sz w:val="20"/>
          <w:szCs w:val="20"/>
        </w:rPr>
        <w:t xml:space="preserve"> stanowi </w:t>
      </w:r>
      <w:r w:rsidR="00B65FFB">
        <w:rPr>
          <w:rFonts w:ascii="Verdana" w:hAnsi="Verdana"/>
          <w:sz w:val="20"/>
          <w:szCs w:val="20"/>
        </w:rPr>
        <w:t xml:space="preserve">naruszenie </w:t>
      </w:r>
      <w:r w:rsidR="007C352D">
        <w:rPr>
          <w:rFonts w:ascii="Verdana" w:eastAsia="Times New Roman" w:hAnsi="Verdana" w:cs="Times New Roman"/>
          <w:bCs/>
          <w:sz w:val="20"/>
          <w:szCs w:val="20"/>
          <w:lang w:eastAsia="ar-SA"/>
        </w:rPr>
        <w:t>paragraf</w:t>
      </w:r>
      <w:r w:rsidR="00A16E1A">
        <w:rPr>
          <w:rFonts w:ascii="Verdana" w:hAnsi="Verdana" w:cstheme="minorHAnsi"/>
          <w:sz w:val="20"/>
          <w:szCs w:val="20"/>
        </w:rPr>
        <w:t xml:space="preserve"> </w:t>
      </w:r>
      <w:r w:rsidRPr="00ED3BBA">
        <w:rPr>
          <w:rFonts w:ascii="Verdana" w:hAnsi="Verdana"/>
          <w:sz w:val="20"/>
          <w:szCs w:val="20"/>
        </w:rPr>
        <w:t>2 ust. 4 p</w:t>
      </w:r>
      <w:r w:rsidR="00A16E1A">
        <w:rPr>
          <w:rFonts w:ascii="Verdana" w:hAnsi="Verdana"/>
          <w:sz w:val="20"/>
          <w:szCs w:val="20"/>
        </w:rPr>
        <w:t>unkt</w:t>
      </w:r>
      <w:r w:rsidRPr="00ED3BBA">
        <w:rPr>
          <w:rFonts w:ascii="Verdana" w:hAnsi="Verdana"/>
          <w:sz w:val="20"/>
          <w:szCs w:val="20"/>
        </w:rPr>
        <w:t xml:space="preserve"> 4 Procedury przyjmowania i rozpatrywania skarg i wniosków w Szkole Podstawowej nr 91 im. Orląt Lwowskich wchodzącej w skład Zespołu Szkolno-Przedszkolnego nr 24 we Wrocławiu</w:t>
      </w:r>
      <w:r w:rsidR="00B65FFB">
        <w:rPr>
          <w:rFonts w:ascii="Verdana" w:hAnsi="Verdana"/>
          <w:sz w:val="20"/>
          <w:szCs w:val="20"/>
        </w:rPr>
        <w:t xml:space="preserve">, </w:t>
      </w:r>
      <w:r w:rsidR="00B65FFB" w:rsidRPr="00C124D1">
        <w:rPr>
          <w:rFonts w:ascii="Verdana" w:eastAsia="Times New Roman" w:hAnsi="Verdana" w:cs="Times New Roman"/>
          <w:bCs/>
          <w:sz w:val="20"/>
          <w:szCs w:val="20"/>
          <w:lang w:eastAsia="ar-SA"/>
        </w:rPr>
        <w:t>wprowadzonej Zarządzeniem nr 31/2022 Dyrektora Zespołu Szkolno – Przedszkolnego</w:t>
      </w:r>
      <w:r w:rsidR="00B65FFB" w:rsidRPr="00C124D1">
        <w:rPr>
          <w:rFonts w:ascii="Verdana" w:hAnsi="Verdana"/>
          <w:sz w:val="20"/>
          <w:szCs w:val="20"/>
        </w:rPr>
        <w:t xml:space="preserve"> nr 24 we Wrocławiu z dnia 3 października 2022 r.</w:t>
      </w:r>
      <w:r w:rsidRPr="00ED3BBA">
        <w:rPr>
          <w:rFonts w:ascii="Verdana" w:hAnsi="Verdana"/>
          <w:sz w:val="20"/>
          <w:szCs w:val="20"/>
        </w:rPr>
        <w:t xml:space="preserve"> – stron</w:t>
      </w:r>
      <w:r w:rsidR="00B65FFB">
        <w:rPr>
          <w:rFonts w:ascii="Verdana" w:hAnsi="Verdana"/>
          <w:sz w:val="20"/>
          <w:szCs w:val="20"/>
        </w:rPr>
        <w:t xml:space="preserve">a </w:t>
      </w:r>
      <w:r w:rsidRPr="00ED3BBA">
        <w:rPr>
          <w:rFonts w:ascii="Verdana" w:hAnsi="Verdana"/>
          <w:sz w:val="20"/>
          <w:szCs w:val="20"/>
        </w:rPr>
        <w:t>17 protokołu kontroli,</w:t>
      </w:r>
    </w:p>
    <w:p w14:paraId="1737DC46" w14:textId="57851AF9" w:rsidR="00ED3BBA" w:rsidRPr="00ED3BBA" w:rsidRDefault="00ED3BBA" w:rsidP="00ED3BBA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t>brak</w:t>
      </w:r>
      <w:r w:rsidR="00C8074F">
        <w:rPr>
          <w:rFonts w:ascii="Verdana" w:hAnsi="Verdana"/>
          <w:sz w:val="20"/>
          <w:szCs w:val="20"/>
        </w:rPr>
        <w:t xml:space="preserve"> jest </w:t>
      </w:r>
      <w:r w:rsidRPr="00ED3BBA">
        <w:rPr>
          <w:rFonts w:ascii="Verdana" w:hAnsi="Verdana"/>
          <w:sz w:val="20"/>
          <w:szCs w:val="20"/>
        </w:rPr>
        <w:t xml:space="preserve">rubryk umożliwiających odnotowanie informacji, takich jak: numer porządkowy sprawy, znak sprawy oraz sposób załatwienia skargi, co stanowi naruszenie art. 254 </w:t>
      </w:r>
      <w:bookmarkStart w:id="2" w:name="_Hlk223343507"/>
      <w:r w:rsidRPr="00ED3BBA">
        <w:rPr>
          <w:rFonts w:ascii="Verdana" w:hAnsi="Verdana"/>
          <w:sz w:val="20"/>
          <w:szCs w:val="20"/>
        </w:rPr>
        <w:t xml:space="preserve">ustawy z dnia </w:t>
      </w: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14 czerwca 1960 r. </w:t>
      </w:r>
      <w:r w:rsidRPr="00ED3BBA">
        <w:rPr>
          <w:rFonts w:ascii="Verdana" w:hAnsi="Verdana"/>
          <w:sz w:val="20"/>
          <w:szCs w:val="20"/>
        </w:rPr>
        <w:t xml:space="preserve">Kodeksu postępowania administracyjnego </w:t>
      </w:r>
      <w:bookmarkEnd w:id="2"/>
      <w:r w:rsidRPr="00ED3BBA">
        <w:rPr>
          <w:rFonts w:ascii="Verdana" w:eastAsia="Times New Roman" w:hAnsi="Verdana" w:cs="Courier New"/>
          <w:sz w:val="20"/>
          <w:szCs w:val="20"/>
          <w:lang w:eastAsia="pl-PL"/>
        </w:rPr>
        <w:t>(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 xml:space="preserve">Dz. U. z 2023 r. poz. 775 ze zmianami, Dz. U. z 2024 r. poz. 572 ze zmianami) </w:t>
      </w:r>
      <w:r w:rsidRPr="00ED3BBA">
        <w:rPr>
          <w:rFonts w:ascii="Verdana" w:hAnsi="Verdana"/>
          <w:sz w:val="20"/>
          <w:szCs w:val="20"/>
        </w:rPr>
        <w:t>– stron</w:t>
      </w:r>
      <w:r w:rsidR="00C81D91">
        <w:rPr>
          <w:rFonts w:ascii="Verdana" w:hAnsi="Verdana"/>
          <w:sz w:val="20"/>
          <w:szCs w:val="20"/>
        </w:rPr>
        <w:t>y</w:t>
      </w:r>
      <w:r w:rsidRPr="00ED3BBA">
        <w:rPr>
          <w:rFonts w:ascii="Verdana" w:hAnsi="Verdana"/>
          <w:sz w:val="20"/>
          <w:szCs w:val="20"/>
        </w:rPr>
        <w:t xml:space="preserve"> </w:t>
      </w:r>
      <w:r w:rsidR="00C372A8">
        <w:rPr>
          <w:rFonts w:ascii="Verdana" w:hAnsi="Verdana"/>
          <w:sz w:val="20"/>
          <w:szCs w:val="20"/>
        </w:rPr>
        <w:t xml:space="preserve">od </w:t>
      </w:r>
      <w:r w:rsidRPr="00ED3BBA">
        <w:rPr>
          <w:rFonts w:ascii="Verdana" w:hAnsi="Verdana"/>
          <w:sz w:val="20"/>
          <w:szCs w:val="20"/>
        </w:rPr>
        <w:t>17</w:t>
      </w:r>
      <w:r w:rsidR="00C372A8">
        <w:rPr>
          <w:rFonts w:ascii="Verdana" w:hAnsi="Verdana"/>
          <w:sz w:val="20"/>
          <w:szCs w:val="20"/>
        </w:rPr>
        <w:t xml:space="preserve"> do </w:t>
      </w:r>
      <w:r w:rsidR="00C81D91">
        <w:rPr>
          <w:rFonts w:ascii="Verdana" w:hAnsi="Verdana"/>
          <w:sz w:val="20"/>
          <w:szCs w:val="20"/>
        </w:rPr>
        <w:t>18</w:t>
      </w:r>
      <w:r w:rsidRPr="00ED3BBA">
        <w:rPr>
          <w:rFonts w:ascii="Verdana" w:hAnsi="Verdana"/>
          <w:sz w:val="20"/>
          <w:szCs w:val="20"/>
        </w:rPr>
        <w:t xml:space="preserve"> protokołu kontroli,</w:t>
      </w:r>
    </w:p>
    <w:p w14:paraId="550A14AA" w14:textId="5A72F816" w:rsidR="00ED3BBA" w:rsidRPr="00ED3BBA" w:rsidRDefault="00ED3BBA" w:rsidP="00ED3BBA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t xml:space="preserve">zaewidencjonowano trzy sprawy, </w:t>
      </w:r>
      <w:r w:rsidRPr="00ED3BBA">
        <w:rPr>
          <w:rFonts w:ascii="Verdana" w:hAnsi="Verdana" w:cs="Open Sans"/>
          <w:sz w:val="20"/>
          <w:szCs w:val="20"/>
          <w:shd w:val="clear" w:color="auto" w:fill="FFFFFF"/>
        </w:rPr>
        <w:t>które nie były procedowane w trybie i na zasadach określonych w dziale VIII</w:t>
      </w:r>
      <w:r w:rsidR="00E65FA9" w:rsidRPr="00E65FA9">
        <w:rPr>
          <w:rFonts w:ascii="Verdana" w:hAnsi="Verdana"/>
          <w:sz w:val="20"/>
          <w:szCs w:val="20"/>
        </w:rPr>
        <w:t xml:space="preserve"> </w:t>
      </w:r>
      <w:r w:rsidR="00E65FA9" w:rsidRPr="00ED3BBA">
        <w:rPr>
          <w:rFonts w:ascii="Verdana" w:hAnsi="Verdana"/>
          <w:sz w:val="20"/>
          <w:szCs w:val="20"/>
        </w:rPr>
        <w:t xml:space="preserve">ustawy z dnia </w:t>
      </w:r>
      <w:r w:rsidR="00E65FA9" w:rsidRPr="00ED3B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14 czerwca 1960 r. </w:t>
      </w:r>
      <w:r w:rsidR="00E65FA9" w:rsidRPr="00ED3BBA">
        <w:rPr>
          <w:rFonts w:ascii="Verdana" w:hAnsi="Verdana"/>
          <w:sz w:val="20"/>
          <w:szCs w:val="20"/>
        </w:rPr>
        <w:t>Kodeksu postępowania administracyjnego</w:t>
      </w:r>
      <w:r w:rsidRPr="00ED3BBA">
        <w:rPr>
          <w:rFonts w:ascii="Verdana" w:hAnsi="Verdana" w:cs="Open Sans"/>
          <w:sz w:val="20"/>
          <w:szCs w:val="20"/>
          <w:shd w:val="clear" w:color="auto" w:fill="FFFFFF"/>
        </w:rPr>
        <w:t>,</w:t>
      </w:r>
      <w:r w:rsidRPr="00ED3BBA">
        <w:rPr>
          <w:rFonts w:ascii="Verdana" w:hAnsi="Verdana"/>
          <w:sz w:val="20"/>
          <w:szCs w:val="20"/>
        </w:rPr>
        <w:t xml:space="preserve"> co stanowi naruszenie art. 254 ustawy z dnia </w:t>
      </w: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14 czerwca 1960 r. </w:t>
      </w:r>
      <w:r w:rsidRPr="00ED3BBA">
        <w:rPr>
          <w:rFonts w:ascii="Verdana" w:hAnsi="Verdana"/>
          <w:sz w:val="20"/>
          <w:szCs w:val="20"/>
        </w:rPr>
        <w:t>Kodeksu postępowania</w:t>
      </w:r>
      <w:r w:rsidR="00582A2A">
        <w:rPr>
          <w:rFonts w:ascii="Verdana" w:hAnsi="Verdana"/>
          <w:sz w:val="20"/>
          <w:szCs w:val="20"/>
        </w:rPr>
        <w:t xml:space="preserve"> </w:t>
      </w:r>
      <w:r w:rsidRPr="00ED3BBA">
        <w:rPr>
          <w:rFonts w:ascii="Verdana" w:hAnsi="Verdana"/>
          <w:sz w:val="20"/>
          <w:szCs w:val="20"/>
        </w:rPr>
        <w:t xml:space="preserve">administracyjnego </w:t>
      </w:r>
      <w:r w:rsidRPr="00ED3BBA">
        <w:rPr>
          <w:rFonts w:ascii="Verdana" w:eastAsia="Times New Roman" w:hAnsi="Verdana" w:cs="Courier New"/>
          <w:sz w:val="20"/>
          <w:szCs w:val="20"/>
          <w:lang w:eastAsia="pl-PL"/>
        </w:rPr>
        <w:t>(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 xml:space="preserve">Dz. U. z 2024 r. poz. 572 ze zmianami) </w:t>
      </w:r>
      <w:r w:rsidRPr="00ED3BBA">
        <w:rPr>
          <w:rFonts w:ascii="Verdana" w:hAnsi="Verdana"/>
          <w:sz w:val="20"/>
          <w:szCs w:val="20"/>
        </w:rPr>
        <w:t xml:space="preserve">– strony </w:t>
      </w:r>
      <w:r w:rsidR="00C372A8">
        <w:rPr>
          <w:rFonts w:ascii="Verdana" w:hAnsi="Verdana"/>
          <w:sz w:val="20"/>
          <w:szCs w:val="20"/>
        </w:rPr>
        <w:t xml:space="preserve">od </w:t>
      </w:r>
      <w:r w:rsidRPr="00ED3BBA">
        <w:rPr>
          <w:rFonts w:ascii="Verdana" w:hAnsi="Verdana"/>
          <w:sz w:val="20"/>
          <w:szCs w:val="20"/>
        </w:rPr>
        <w:t>18</w:t>
      </w:r>
      <w:r w:rsidR="00C372A8">
        <w:rPr>
          <w:rFonts w:ascii="Verdana" w:hAnsi="Verdana"/>
          <w:sz w:val="20"/>
          <w:szCs w:val="20"/>
        </w:rPr>
        <w:t xml:space="preserve"> do </w:t>
      </w:r>
      <w:r w:rsidRPr="00ED3BBA">
        <w:rPr>
          <w:rFonts w:ascii="Verdana" w:hAnsi="Verdana"/>
          <w:sz w:val="20"/>
          <w:szCs w:val="20"/>
        </w:rPr>
        <w:t>20 protokołu kontroli,</w:t>
      </w:r>
    </w:p>
    <w:p w14:paraId="2E6295E7" w14:textId="4FA3338F" w:rsidR="00ED3BBA" w:rsidRPr="00ED3BBA" w:rsidRDefault="00ED3BBA" w:rsidP="00ED3BBA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lastRenderedPageBreak/>
        <w:t xml:space="preserve">dokonano błędnego wpisu jednej daty wpływu skargi oraz jednej daty odpowiedzi na skargę, co stanowi naruszenie art. 254 ustawy z dnia </w:t>
      </w: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14 czerwca 1960 r. </w:t>
      </w:r>
      <w:r w:rsidRPr="00ED3BBA">
        <w:rPr>
          <w:rFonts w:ascii="Verdana" w:hAnsi="Verdana"/>
          <w:sz w:val="20"/>
          <w:szCs w:val="20"/>
        </w:rPr>
        <w:t xml:space="preserve">Kodeksu postępowania administracyjnego </w:t>
      </w:r>
      <w:r w:rsidRPr="00ED3BBA">
        <w:rPr>
          <w:rFonts w:ascii="Verdana" w:eastAsia="Times New Roman" w:hAnsi="Verdana" w:cs="Courier New"/>
          <w:sz w:val="20"/>
          <w:szCs w:val="20"/>
          <w:lang w:eastAsia="pl-PL"/>
        </w:rPr>
        <w:t>(</w:t>
      </w:r>
      <w:r w:rsidRPr="00ED3BBA">
        <w:rPr>
          <w:rFonts w:ascii="Verdana" w:eastAsia="Times New Roman" w:hAnsi="Verdana" w:cs="Verdana"/>
          <w:sz w:val="20"/>
          <w:szCs w:val="20"/>
          <w:lang w:eastAsia="ar-SA"/>
        </w:rPr>
        <w:t xml:space="preserve">Dz. U. z 2024 r. poz. 572) </w:t>
      </w:r>
      <w:r w:rsidRPr="00ED3BBA">
        <w:rPr>
          <w:rFonts w:ascii="Verdana" w:hAnsi="Verdana"/>
          <w:sz w:val="20"/>
          <w:szCs w:val="20"/>
        </w:rPr>
        <w:t>– stron</w:t>
      </w:r>
      <w:r w:rsidR="006C6F7A">
        <w:rPr>
          <w:rFonts w:ascii="Verdana" w:hAnsi="Verdana"/>
          <w:sz w:val="20"/>
          <w:szCs w:val="20"/>
        </w:rPr>
        <w:t>y</w:t>
      </w:r>
      <w:r w:rsidRPr="00ED3BBA">
        <w:rPr>
          <w:rFonts w:ascii="Verdana" w:hAnsi="Verdana"/>
          <w:sz w:val="20"/>
          <w:szCs w:val="20"/>
        </w:rPr>
        <w:t xml:space="preserve"> </w:t>
      </w:r>
      <w:r w:rsidR="00C372A8">
        <w:rPr>
          <w:rFonts w:ascii="Verdana" w:hAnsi="Verdana"/>
          <w:sz w:val="20"/>
          <w:szCs w:val="20"/>
        </w:rPr>
        <w:t xml:space="preserve">od </w:t>
      </w:r>
      <w:r w:rsidR="006C6F7A">
        <w:rPr>
          <w:rFonts w:ascii="Verdana" w:hAnsi="Verdana"/>
          <w:sz w:val="20"/>
          <w:szCs w:val="20"/>
        </w:rPr>
        <w:t>20</w:t>
      </w:r>
      <w:r w:rsidR="00C372A8">
        <w:rPr>
          <w:rFonts w:ascii="Verdana" w:hAnsi="Verdana"/>
          <w:sz w:val="20"/>
          <w:szCs w:val="20"/>
        </w:rPr>
        <w:t xml:space="preserve"> do </w:t>
      </w:r>
      <w:r w:rsidRPr="00ED3BBA">
        <w:rPr>
          <w:rFonts w:ascii="Verdana" w:hAnsi="Verdana"/>
          <w:sz w:val="20"/>
          <w:szCs w:val="20"/>
        </w:rPr>
        <w:t>21 protokołu kontroli.</w:t>
      </w:r>
    </w:p>
    <w:p w14:paraId="64F8C1F7" w14:textId="785C9852" w:rsidR="00ED3BBA" w:rsidRPr="007E0695" w:rsidRDefault="00ED3BBA" w:rsidP="007E0695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t>Braku ustalenia</w:t>
      </w:r>
      <w:r w:rsidR="005E731D">
        <w:rPr>
          <w:rFonts w:ascii="Verdana" w:hAnsi="Verdana"/>
          <w:sz w:val="20"/>
          <w:szCs w:val="20"/>
        </w:rPr>
        <w:t>,</w:t>
      </w:r>
      <w:r w:rsidRPr="00ED3BBA">
        <w:rPr>
          <w:rFonts w:ascii="Verdana" w:hAnsi="Verdana"/>
          <w:sz w:val="20"/>
          <w:szCs w:val="20"/>
        </w:rPr>
        <w:t xml:space="preserve"> </w:t>
      </w:r>
      <w:r w:rsidRPr="00ED3BBA">
        <w:rPr>
          <w:rFonts w:ascii="Verdana" w:hAnsi="Verdana"/>
          <w:color w:val="000000"/>
          <w:sz w:val="20"/>
          <w:szCs w:val="20"/>
        </w:rPr>
        <w:t xml:space="preserve">w porozumieniu </w:t>
      </w:r>
      <w:r w:rsidRPr="00ED3BBA">
        <w:rPr>
          <w:rFonts w:ascii="Verdana" w:hAnsi="Verdana"/>
          <w:sz w:val="20"/>
          <w:szCs w:val="20"/>
        </w:rPr>
        <w:t>z Naczelnym Dyrektorem Archiwów Państwowych</w:t>
      </w:r>
      <w:r w:rsidR="005E731D">
        <w:rPr>
          <w:rFonts w:ascii="Verdana" w:hAnsi="Verdana"/>
          <w:sz w:val="20"/>
          <w:szCs w:val="20"/>
        </w:rPr>
        <w:t>,</w:t>
      </w:r>
      <w:r w:rsidRPr="00ED3BBA">
        <w:rPr>
          <w:rFonts w:ascii="Verdana" w:hAnsi="Verdana"/>
          <w:sz w:val="20"/>
          <w:szCs w:val="20"/>
        </w:rPr>
        <w:t xml:space="preserve"> Instrukcji kancelaryjnej oraz Jednolitego rzeczowego wykazu akt, stanowiących załącznik nr 1 i 2 do Zarządzenia nr 250/2017 Dyrektora Szkoły z dnia 12 lipca 2017 r. w sprawie wprowadzenia Instrukcji kancelaryjnej, Jednolitego rzeczowego wykazu akt oraz instrukcji organizacji i zakresu działania składnicy akt, co stanowi naruszenie </w:t>
      </w:r>
      <w:r w:rsidRPr="00ED3BBA">
        <w:rPr>
          <w:rFonts w:ascii="Verdana" w:hAnsi="Verdana"/>
          <w:color w:val="1B1B1B"/>
          <w:sz w:val="20"/>
          <w:szCs w:val="20"/>
        </w:rPr>
        <w:t>art. 6 ust. 2</w:t>
      </w:r>
      <w:r w:rsidRPr="00ED3BBA">
        <w:rPr>
          <w:rFonts w:ascii="Verdana" w:hAnsi="Verdana"/>
          <w:color w:val="000000"/>
          <w:sz w:val="20"/>
          <w:szCs w:val="20"/>
        </w:rPr>
        <w:t xml:space="preserve"> ustawy z dnia 14 lipca 1983 r. </w:t>
      </w:r>
      <w:r w:rsidRPr="00ED3BBA">
        <w:rPr>
          <w:rFonts w:ascii="Verdana" w:hAnsi="Verdana"/>
          <w:sz w:val="20"/>
          <w:szCs w:val="20"/>
        </w:rPr>
        <w:t>o narodowym zasobie archiwalnym i</w:t>
      </w:r>
      <w:r w:rsidR="007C352D">
        <w:rPr>
          <w:rFonts w:ascii="Verdana" w:hAnsi="Verdana"/>
          <w:sz w:val="20"/>
          <w:szCs w:val="20"/>
        </w:rPr>
        <w:t xml:space="preserve"> </w:t>
      </w:r>
      <w:r w:rsidRPr="00ED3BBA">
        <w:rPr>
          <w:rFonts w:ascii="Verdana" w:hAnsi="Verdana"/>
          <w:sz w:val="20"/>
          <w:szCs w:val="20"/>
        </w:rPr>
        <w:t>archiwach (</w:t>
      </w:r>
      <w:r w:rsidRPr="00ED3BBA">
        <w:rPr>
          <w:rFonts w:ascii="Verdana" w:hAnsi="Verdana" w:cs="Open Sans"/>
          <w:sz w:val="20"/>
          <w:szCs w:val="20"/>
          <w:shd w:val="clear" w:color="auto" w:fill="FFFFFF"/>
        </w:rPr>
        <w:t>Dz. U. z 2020 r. poz. 164</w:t>
      </w:r>
      <w:r w:rsidR="00F84017">
        <w:rPr>
          <w:rFonts w:ascii="Verdana" w:hAnsi="Verdana" w:cs="Open Sans"/>
          <w:sz w:val="20"/>
          <w:szCs w:val="20"/>
          <w:shd w:val="clear" w:color="auto" w:fill="FFFFFF"/>
        </w:rPr>
        <w:t xml:space="preserve"> ze zmianami</w:t>
      </w:r>
      <w:r w:rsidRPr="00ED3BBA">
        <w:rPr>
          <w:rFonts w:ascii="Verdana" w:hAnsi="Verdana"/>
          <w:sz w:val="20"/>
          <w:szCs w:val="20"/>
        </w:rPr>
        <w:t xml:space="preserve">) – strony </w:t>
      </w:r>
      <w:r w:rsidR="00F8685B">
        <w:rPr>
          <w:rFonts w:ascii="Verdana" w:hAnsi="Verdana"/>
          <w:sz w:val="20"/>
          <w:szCs w:val="20"/>
        </w:rPr>
        <w:t xml:space="preserve">od </w:t>
      </w:r>
      <w:r w:rsidRPr="00ED3BBA">
        <w:rPr>
          <w:rFonts w:ascii="Verdana" w:hAnsi="Verdana"/>
          <w:sz w:val="20"/>
          <w:szCs w:val="20"/>
        </w:rPr>
        <w:t>21</w:t>
      </w:r>
      <w:r w:rsidR="00F8685B">
        <w:rPr>
          <w:rFonts w:ascii="Verdana" w:hAnsi="Verdana"/>
          <w:sz w:val="20"/>
          <w:szCs w:val="20"/>
        </w:rPr>
        <w:t xml:space="preserve"> do </w:t>
      </w:r>
      <w:r w:rsidRPr="00ED3BBA">
        <w:rPr>
          <w:rFonts w:ascii="Verdana" w:hAnsi="Verdana"/>
          <w:sz w:val="20"/>
          <w:szCs w:val="20"/>
        </w:rPr>
        <w:t>22 protokołu kontroli.</w:t>
      </w:r>
    </w:p>
    <w:p w14:paraId="5494AE44" w14:textId="045814A3" w:rsidR="00ED3BBA" w:rsidRPr="00ED3BBA" w:rsidRDefault="00ED3BBA" w:rsidP="00C34472">
      <w:pPr>
        <w:numPr>
          <w:ilvl w:val="0"/>
          <w:numId w:val="7"/>
        </w:numPr>
        <w:suppressAutoHyphens/>
        <w:spacing w:after="0" w:line="360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t>Opatrzeniu zawiadomień o sposobie załatwienia skargi nieprawidłowym znakiem sprawy,</w:t>
      </w:r>
      <w:r w:rsidR="0036044D">
        <w:rPr>
          <w:rFonts w:ascii="Verdana" w:hAnsi="Verdana"/>
          <w:sz w:val="20"/>
          <w:szCs w:val="20"/>
        </w:rPr>
        <w:t xml:space="preserve"> poprzez zastosowanie błędnego symbolu klasyfikacyjnego z wykazu akt,</w:t>
      </w:r>
      <w:r w:rsidRPr="00ED3BBA">
        <w:rPr>
          <w:rFonts w:ascii="Verdana" w:hAnsi="Verdana"/>
          <w:sz w:val="20"/>
          <w:szCs w:val="20"/>
        </w:rPr>
        <w:t xml:space="preserve"> co stanowi naruszenie zapisów Jednolitego wykazu akt, stanowiącego załącznik nr 2 do Zarządzenia nr 250/2017 Dyrektora Szkoły z dnia 12 lipca 2017 r. w sprawie wprowadzenia Instrukcji kancelaryjnej, Jednolitego rzeczowego wykazu akt oraz instrukcji organizacji i zakresu działania składnicy akt – strony </w:t>
      </w:r>
      <w:r w:rsidR="00AE59B0">
        <w:rPr>
          <w:rFonts w:ascii="Verdana" w:hAnsi="Verdana"/>
          <w:sz w:val="20"/>
          <w:szCs w:val="20"/>
        </w:rPr>
        <w:t xml:space="preserve">od </w:t>
      </w:r>
      <w:r w:rsidRPr="00ED3BBA">
        <w:rPr>
          <w:rFonts w:ascii="Verdana" w:hAnsi="Verdana"/>
          <w:sz w:val="20"/>
          <w:szCs w:val="20"/>
        </w:rPr>
        <w:t>22</w:t>
      </w:r>
      <w:r w:rsidR="00AE59B0">
        <w:rPr>
          <w:rFonts w:ascii="Verdana" w:hAnsi="Verdana"/>
          <w:sz w:val="20"/>
          <w:szCs w:val="20"/>
        </w:rPr>
        <w:t xml:space="preserve"> do </w:t>
      </w:r>
      <w:r w:rsidRPr="00ED3BBA">
        <w:rPr>
          <w:rFonts w:ascii="Verdana" w:hAnsi="Verdana"/>
          <w:sz w:val="20"/>
          <w:szCs w:val="20"/>
        </w:rPr>
        <w:t>2</w:t>
      </w:r>
      <w:r w:rsidR="00A82703">
        <w:rPr>
          <w:rFonts w:ascii="Verdana" w:hAnsi="Verdana"/>
          <w:sz w:val="20"/>
          <w:szCs w:val="20"/>
        </w:rPr>
        <w:t>4</w:t>
      </w:r>
      <w:r w:rsidRPr="00ED3BBA">
        <w:rPr>
          <w:rFonts w:ascii="Verdana" w:hAnsi="Verdana"/>
          <w:sz w:val="20"/>
          <w:szCs w:val="20"/>
        </w:rPr>
        <w:t xml:space="preserve"> protokołu kontroli.</w:t>
      </w:r>
    </w:p>
    <w:p w14:paraId="66EE3779" w14:textId="28F11955" w:rsidR="00ED3BBA" w:rsidRPr="00ED3BBA" w:rsidRDefault="00ED3BBA" w:rsidP="00ED3BBA">
      <w:pPr>
        <w:numPr>
          <w:ilvl w:val="0"/>
          <w:numId w:val="7"/>
        </w:numPr>
        <w:suppressAutoHyphens/>
        <w:spacing w:after="120"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bookmarkStart w:id="3" w:name="_Hlk213238483"/>
      <w:r w:rsidRPr="00ED3BBA">
        <w:rPr>
          <w:rFonts w:ascii="Verdana" w:eastAsia="Times New Roman" w:hAnsi="Verdana" w:cs="Open Sans"/>
          <w:sz w:val="20"/>
          <w:szCs w:val="20"/>
          <w:lang w:eastAsia="pl-PL"/>
        </w:rPr>
        <w:t xml:space="preserve">Zawiadomieniu Rzecznika Dyscyplinarnego o podejrzeniu popełnienia przez nauczyciela czynu naruszającego prawa i dobro dziecka, po upływie terminu 14 dni od dnia powzięcia wiadomości o podejrzeniu popełnienia takiego czynu, co stanowi naruszenie art. 75 ust. 2a </w:t>
      </w:r>
      <w:bookmarkEnd w:id="3"/>
      <w:r w:rsidRPr="00ED3BBA">
        <w:rPr>
          <w:rFonts w:ascii="Verdana" w:eastAsia="Times New Roman" w:hAnsi="Verdana" w:cs="Open Sans"/>
          <w:sz w:val="20"/>
          <w:szCs w:val="20"/>
          <w:lang w:eastAsia="pl-PL"/>
        </w:rPr>
        <w:t>ustawy z dnia 26 stycznia 1982 r. Karta Nauczyciela (Dz. U. z 2023 r. poz. 984 ze zmianami, Dz. U. z 2024 r. poz. 986 ze zmianami)</w:t>
      </w:r>
      <w:r w:rsidR="0016206E">
        <w:rPr>
          <w:rFonts w:ascii="Verdana" w:hAnsi="Verdana"/>
          <w:sz w:val="20"/>
          <w:szCs w:val="20"/>
        </w:rPr>
        <w:t xml:space="preserve">. Dotyczy to </w:t>
      </w:r>
      <w:r w:rsidR="00C11846">
        <w:rPr>
          <w:rFonts w:ascii="Verdana" w:hAnsi="Verdana"/>
          <w:sz w:val="20"/>
          <w:szCs w:val="20"/>
        </w:rPr>
        <w:t>trzech</w:t>
      </w:r>
      <w:r w:rsidR="0016206E">
        <w:rPr>
          <w:rFonts w:ascii="Verdana" w:hAnsi="Verdana"/>
          <w:sz w:val="20"/>
          <w:szCs w:val="20"/>
        </w:rPr>
        <w:t xml:space="preserve"> zawiadomień na </w:t>
      </w:r>
      <w:r w:rsidR="00C11846">
        <w:rPr>
          <w:rFonts w:ascii="Verdana" w:hAnsi="Verdana"/>
          <w:sz w:val="20"/>
          <w:szCs w:val="20"/>
        </w:rPr>
        <w:t>trzy</w:t>
      </w:r>
      <w:r w:rsidR="0016206E">
        <w:rPr>
          <w:rFonts w:ascii="Verdana" w:hAnsi="Verdana"/>
          <w:sz w:val="20"/>
          <w:szCs w:val="20"/>
        </w:rPr>
        <w:t xml:space="preserve"> objęte kontrolą</w:t>
      </w:r>
      <w:r w:rsidRPr="00ED3BBA">
        <w:rPr>
          <w:rFonts w:ascii="Verdana" w:eastAsia="Times New Roman" w:hAnsi="Verdana" w:cs="Open Sans"/>
          <w:sz w:val="20"/>
          <w:szCs w:val="20"/>
          <w:lang w:eastAsia="pl-PL"/>
        </w:rPr>
        <w:t xml:space="preserve"> </w:t>
      </w:r>
      <w:r w:rsidR="0016206E" w:rsidRPr="00ED3BBA">
        <w:rPr>
          <w:rFonts w:ascii="Verdana" w:hAnsi="Verdana"/>
          <w:sz w:val="20"/>
          <w:szCs w:val="20"/>
        </w:rPr>
        <w:t>–</w:t>
      </w:r>
      <w:r w:rsidR="0016206E">
        <w:rPr>
          <w:rFonts w:ascii="Verdana" w:hAnsi="Verdana"/>
          <w:sz w:val="20"/>
          <w:szCs w:val="20"/>
        </w:rPr>
        <w:t xml:space="preserve"> </w:t>
      </w:r>
      <w:r w:rsidRPr="00ED3BBA">
        <w:rPr>
          <w:rFonts w:ascii="Verdana" w:hAnsi="Verdana"/>
          <w:sz w:val="20"/>
          <w:szCs w:val="20"/>
        </w:rPr>
        <w:t>strony</w:t>
      </w:r>
      <w:r w:rsidR="00AE59B0">
        <w:rPr>
          <w:rFonts w:ascii="Verdana" w:hAnsi="Verdana"/>
          <w:sz w:val="20"/>
          <w:szCs w:val="20"/>
        </w:rPr>
        <w:t xml:space="preserve"> od</w:t>
      </w:r>
      <w:r w:rsidRPr="00ED3BBA">
        <w:rPr>
          <w:rFonts w:ascii="Verdana" w:hAnsi="Verdana"/>
          <w:sz w:val="20"/>
          <w:szCs w:val="20"/>
        </w:rPr>
        <w:t xml:space="preserve"> 25</w:t>
      </w:r>
      <w:r w:rsidR="00AE59B0">
        <w:rPr>
          <w:rFonts w:ascii="Verdana" w:hAnsi="Verdana"/>
          <w:sz w:val="20"/>
          <w:szCs w:val="20"/>
        </w:rPr>
        <w:t xml:space="preserve"> do </w:t>
      </w:r>
      <w:r w:rsidRPr="00ED3BBA">
        <w:rPr>
          <w:rFonts w:ascii="Verdana" w:hAnsi="Verdana"/>
          <w:sz w:val="20"/>
          <w:szCs w:val="20"/>
        </w:rPr>
        <w:t>27 protokołu kontroli.</w:t>
      </w:r>
    </w:p>
    <w:p w14:paraId="5BD315D1" w14:textId="77777777" w:rsidR="00ED3BBA" w:rsidRPr="00ED3BBA" w:rsidRDefault="00ED3BBA" w:rsidP="00B32E60">
      <w:pPr>
        <w:suppressAutoHyphens/>
        <w:spacing w:before="240" w:after="120" w:line="360" w:lineRule="auto"/>
        <w:jc w:val="both"/>
        <w:rPr>
          <w:rFonts w:ascii="Verdana" w:hAnsi="Verdana"/>
          <w:sz w:val="20"/>
          <w:szCs w:val="20"/>
        </w:rPr>
      </w:pPr>
      <w:bookmarkStart w:id="4" w:name="_Hlk147734556"/>
      <w:r w:rsidRPr="00ED3BBA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4BF8CC3D" w14:textId="3AAC1C7D" w:rsidR="00ED3BBA" w:rsidRPr="005E731D" w:rsidRDefault="00ED3BBA" w:rsidP="00DD4643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bookmarkStart w:id="5" w:name="_Hlk224199147"/>
      <w:r w:rsidRPr="00ED3BBA">
        <w:rPr>
          <w:rFonts w:ascii="Verdana" w:hAnsi="Verdana"/>
          <w:sz w:val="20"/>
          <w:szCs w:val="20"/>
        </w:rPr>
        <w:t>W związku z tym, że w toku kontroli Pan Dyrektor przedłożył now</w:t>
      </w:r>
      <w:r w:rsidR="00623923">
        <w:rPr>
          <w:rFonts w:ascii="Verdana" w:hAnsi="Verdana"/>
          <w:sz w:val="20"/>
          <w:szCs w:val="20"/>
        </w:rPr>
        <w:t>y</w:t>
      </w:r>
      <w:r w:rsidRPr="00ED3BBA">
        <w:rPr>
          <w:rFonts w:ascii="Verdana" w:hAnsi="Verdana"/>
          <w:sz w:val="20"/>
          <w:szCs w:val="20"/>
        </w:rPr>
        <w:t xml:space="preserve"> w</w:t>
      </w:r>
      <w:r w:rsidR="00623923">
        <w:rPr>
          <w:rFonts w:ascii="Verdana" w:hAnsi="Verdana"/>
          <w:sz w:val="20"/>
          <w:szCs w:val="20"/>
        </w:rPr>
        <w:t>zór</w:t>
      </w:r>
      <w:r w:rsidRPr="00ED3BBA">
        <w:rPr>
          <w:rFonts w:ascii="Verdana" w:hAnsi="Verdana"/>
          <w:sz w:val="20"/>
          <w:szCs w:val="20"/>
        </w:rPr>
        <w:t xml:space="preserve"> Rejestru skarg i wniosków</w:t>
      </w:r>
      <w:r w:rsidR="00355756">
        <w:rPr>
          <w:rFonts w:ascii="Verdana" w:hAnsi="Verdana"/>
          <w:sz w:val="20"/>
          <w:szCs w:val="20"/>
        </w:rPr>
        <w:t xml:space="preserve">, </w:t>
      </w:r>
      <w:r w:rsidR="005E731D" w:rsidRPr="005E731D">
        <w:rPr>
          <w:rFonts w:ascii="Verdana" w:hAnsi="Verdana"/>
          <w:sz w:val="20"/>
          <w:szCs w:val="20"/>
        </w:rPr>
        <w:t>zawierając</w:t>
      </w:r>
      <w:r w:rsidR="006630B7">
        <w:rPr>
          <w:rFonts w:ascii="Verdana" w:hAnsi="Verdana"/>
          <w:sz w:val="20"/>
          <w:szCs w:val="20"/>
        </w:rPr>
        <w:t>y</w:t>
      </w:r>
      <w:r w:rsidR="005E731D" w:rsidRPr="005E731D">
        <w:rPr>
          <w:rFonts w:ascii="Verdana" w:hAnsi="Verdana"/>
          <w:sz w:val="20"/>
          <w:szCs w:val="20"/>
        </w:rPr>
        <w:t xml:space="preserve"> rubryki</w:t>
      </w:r>
      <w:r w:rsidR="00E52D7C">
        <w:rPr>
          <w:rFonts w:ascii="Verdana" w:hAnsi="Verdana"/>
          <w:sz w:val="20"/>
          <w:szCs w:val="20"/>
        </w:rPr>
        <w:t>, które umożliwiają</w:t>
      </w:r>
      <w:r w:rsidR="005E731D" w:rsidRPr="005E731D">
        <w:rPr>
          <w:rFonts w:ascii="Verdana" w:hAnsi="Verdana"/>
          <w:sz w:val="20"/>
          <w:szCs w:val="20"/>
        </w:rPr>
        <w:t xml:space="preserve"> </w:t>
      </w:r>
      <w:r w:rsidR="005E731D">
        <w:rPr>
          <w:rFonts w:ascii="Verdana" w:hAnsi="Verdana"/>
          <w:sz w:val="20"/>
          <w:szCs w:val="20"/>
        </w:rPr>
        <w:t>kontrolę</w:t>
      </w:r>
      <w:r w:rsidR="005E731D" w:rsidRPr="005E731D">
        <w:rPr>
          <w:rFonts w:ascii="Verdana" w:hAnsi="Verdana"/>
          <w:sz w:val="20"/>
          <w:szCs w:val="20"/>
        </w:rPr>
        <w:t xml:space="preserve"> przebiegu oraz terminów załatwiania poszczególnych </w:t>
      </w:r>
      <w:r w:rsidR="005E731D">
        <w:rPr>
          <w:rFonts w:ascii="Verdana" w:hAnsi="Verdana"/>
          <w:sz w:val="20"/>
          <w:szCs w:val="20"/>
        </w:rPr>
        <w:t>skarg</w:t>
      </w:r>
      <w:r w:rsidRPr="005E731D">
        <w:rPr>
          <w:rFonts w:ascii="Verdana" w:hAnsi="Verdana"/>
          <w:sz w:val="20"/>
          <w:szCs w:val="20"/>
        </w:rPr>
        <w:t>, nie formułuje się zaleceń pokontrolnych w tym zakresie.</w:t>
      </w:r>
    </w:p>
    <w:bookmarkEnd w:id="5"/>
    <w:p w14:paraId="22C02DC8" w14:textId="77777777" w:rsidR="00ED3BBA" w:rsidRPr="00ED3BBA" w:rsidRDefault="00ED3BBA" w:rsidP="00FF15C9">
      <w:pPr>
        <w:suppressAutoHyphens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t>Mając na uwadze powyższe zalecam:</w:t>
      </w:r>
    </w:p>
    <w:p w14:paraId="41A92188" w14:textId="77777777" w:rsidR="00ED3BBA" w:rsidRPr="00ED3BBA" w:rsidRDefault="00ED3BBA" w:rsidP="00FF15C9">
      <w:pPr>
        <w:numPr>
          <w:ilvl w:val="0"/>
          <w:numId w:val="11"/>
        </w:numPr>
        <w:suppressAutoHyphens/>
        <w:spacing w:before="120" w:after="0" w:line="360" w:lineRule="auto"/>
        <w:ind w:left="284" w:hanging="284"/>
        <w:contextualSpacing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t>Uzyskiwanie opinii organu prowadzącego przed powierzeniem stanowiska Wicedyrektora.</w:t>
      </w:r>
    </w:p>
    <w:p w14:paraId="10782A03" w14:textId="4F711517" w:rsidR="00ED3BBA" w:rsidRPr="00ED3BBA" w:rsidRDefault="00392D9F" w:rsidP="0013727C">
      <w:pPr>
        <w:numPr>
          <w:ilvl w:val="0"/>
          <w:numId w:val="11"/>
        </w:numPr>
        <w:suppressAutoHyphens/>
        <w:spacing w:before="120" w:after="240" w:line="360" w:lineRule="auto"/>
        <w:ind w:left="284" w:hanging="284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Kończenie postępowania skargowego</w:t>
      </w:r>
      <w:r w:rsidR="0045690B" w:rsidRPr="0045690B">
        <w:rPr>
          <w:rFonts w:ascii="Verdana" w:hAnsi="Verdana"/>
          <w:sz w:val="20"/>
          <w:szCs w:val="20"/>
        </w:rPr>
        <w:t xml:space="preserve"> </w:t>
      </w:r>
      <w:r w:rsidR="0045690B">
        <w:rPr>
          <w:rFonts w:ascii="Verdana" w:hAnsi="Verdana"/>
          <w:sz w:val="20"/>
          <w:szCs w:val="20"/>
        </w:rPr>
        <w:t xml:space="preserve">w ustawowo określonym terminie, </w:t>
      </w:r>
      <w:r>
        <w:rPr>
          <w:rFonts w:ascii="Verdana" w:hAnsi="Verdana"/>
          <w:sz w:val="20"/>
          <w:szCs w:val="20"/>
        </w:rPr>
        <w:t>w formie pisemnego zawiadomienia skarżącego o sposobie załatwienia skargi</w:t>
      </w:r>
      <w:r w:rsidR="0045690B">
        <w:rPr>
          <w:rFonts w:ascii="Verdana" w:hAnsi="Verdana"/>
          <w:sz w:val="20"/>
          <w:szCs w:val="20"/>
        </w:rPr>
        <w:t>.</w:t>
      </w:r>
    </w:p>
    <w:p w14:paraId="6CF07321" w14:textId="5493FB24" w:rsidR="00ED3BBA" w:rsidRPr="00ED3BBA" w:rsidRDefault="00D2057B" w:rsidP="00ED3BBA">
      <w:pPr>
        <w:numPr>
          <w:ilvl w:val="0"/>
          <w:numId w:val="11"/>
        </w:numPr>
        <w:suppressAutoHyphens/>
        <w:spacing w:before="120" w:after="240" w:line="360" w:lineRule="auto"/>
        <w:ind w:left="284" w:hanging="284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Dokumentowanie czynności związanej z zawiadomieniem skarżącego o sposobie załatwienia skargi</w:t>
      </w:r>
      <w:r w:rsidR="0058707C">
        <w:rPr>
          <w:rFonts w:ascii="Verdana" w:hAnsi="Verdana"/>
          <w:sz w:val="20"/>
          <w:szCs w:val="20"/>
        </w:rPr>
        <w:t>.</w:t>
      </w:r>
    </w:p>
    <w:p w14:paraId="5F7DA21C" w14:textId="1B489006" w:rsidR="00ED3BBA" w:rsidRDefault="00ED3BBA" w:rsidP="00ED3BBA">
      <w:pPr>
        <w:numPr>
          <w:ilvl w:val="0"/>
          <w:numId w:val="11"/>
        </w:numPr>
        <w:suppressAutoHyphens/>
        <w:spacing w:before="120" w:after="240" w:line="360" w:lineRule="auto"/>
        <w:ind w:left="284" w:hanging="284"/>
        <w:contextualSpacing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lastRenderedPageBreak/>
        <w:t>Przekazywanie skarg dotyczących Dyrektora</w:t>
      </w:r>
      <w:r w:rsidR="00FE418D">
        <w:rPr>
          <w:rFonts w:ascii="Verdana" w:hAnsi="Verdana"/>
          <w:sz w:val="20"/>
          <w:szCs w:val="20"/>
        </w:rPr>
        <w:t xml:space="preserve"> </w:t>
      </w:r>
      <w:r w:rsidR="000F1F7C">
        <w:rPr>
          <w:rFonts w:ascii="Verdana" w:hAnsi="Verdana"/>
          <w:sz w:val="20"/>
          <w:szCs w:val="20"/>
        </w:rPr>
        <w:t>Zespołu</w:t>
      </w:r>
      <w:r w:rsidRPr="00ED3BBA">
        <w:rPr>
          <w:rFonts w:ascii="Verdana" w:hAnsi="Verdana"/>
          <w:sz w:val="20"/>
          <w:szCs w:val="20"/>
        </w:rPr>
        <w:t xml:space="preserve"> zgodnie z właściwością</w:t>
      </w:r>
      <w:r w:rsidR="00A91E81">
        <w:rPr>
          <w:rFonts w:ascii="Verdana" w:hAnsi="Verdana"/>
          <w:sz w:val="20"/>
          <w:szCs w:val="20"/>
        </w:rPr>
        <w:t xml:space="preserve"> bądź informowanie skarżących o organie właściwym w sprawie.</w:t>
      </w:r>
    </w:p>
    <w:p w14:paraId="709F097E" w14:textId="134C6E10" w:rsidR="003D1C4D" w:rsidRPr="003D1C4D" w:rsidRDefault="003D1C4D" w:rsidP="003D1C4D">
      <w:pPr>
        <w:numPr>
          <w:ilvl w:val="0"/>
          <w:numId w:val="11"/>
        </w:numPr>
        <w:suppressAutoHyphens/>
        <w:spacing w:before="120" w:after="240" w:line="360" w:lineRule="auto"/>
        <w:ind w:left="284" w:hanging="284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Dostosowanie zapisów w </w:t>
      </w:r>
      <w:r w:rsidRPr="00C124D1">
        <w:rPr>
          <w:rFonts w:ascii="Verdana" w:hAnsi="Verdana"/>
          <w:sz w:val="20"/>
          <w:szCs w:val="20"/>
        </w:rPr>
        <w:t>Procedur</w:t>
      </w:r>
      <w:r>
        <w:rPr>
          <w:rFonts w:ascii="Verdana" w:hAnsi="Verdana"/>
          <w:sz w:val="20"/>
          <w:szCs w:val="20"/>
        </w:rPr>
        <w:t>ze</w:t>
      </w:r>
      <w:r w:rsidRPr="00C124D1">
        <w:rPr>
          <w:rFonts w:ascii="Verdana" w:hAnsi="Verdana"/>
          <w:sz w:val="20"/>
          <w:szCs w:val="20"/>
        </w:rPr>
        <w:t xml:space="preserve"> przyjmowania i rozpatrywania skarg i wniosków w Szkole</w:t>
      </w:r>
      <w:r w:rsidR="009525F5">
        <w:rPr>
          <w:rFonts w:ascii="Verdana" w:hAnsi="Verdana"/>
          <w:sz w:val="20"/>
          <w:szCs w:val="20"/>
        </w:rPr>
        <w:t xml:space="preserve"> Podstawowej</w:t>
      </w:r>
      <w:r>
        <w:rPr>
          <w:rFonts w:ascii="Verdana" w:hAnsi="Verdana"/>
          <w:sz w:val="20"/>
          <w:szCs w:val="20"/>
        </w:rPr>
        <w:t>,</w:t>
      </w:r>
      <w:r w:rsidRPr="00C124D1"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dotyczących właściwości </w:t>
      </w:r>
      <w:r>
        <w:rPr>
          <w:rFonts w:ascii="Verdana" w:hAnsi="Verdana"/>
          <w:sz w:val="20"/>
          <w:szCs w:val="20"/>
        </w:rPr>
        <w:t xml:space="preserve">organu do rozpatrywania skarg </w:t>
      </w:r>
      <w:r w:rsidR="006B6903">
        <w:rPr>
          <w:rFonts w:ascii="Verdana" w:hAnsi="Verdana"/>
          <w:sz w:val="20"/>
          <w:szCs w:val="20"/>
        </w:rPr>
        <w:t>na</w:t>
      </w:r>
      <w:r w:rsidR="00A37F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Dyrektora </w:t>
      </w:r>
      <w:r w:rsidR="008938BB">
        <w:rPr>
          <w:rFonts w:ascii="Verdana" w:hAnsi="Verdana"/>
          <w:sz w:val="20"/>
          <w:szCs w:val="20"/>
        </w:rPr>
        <w:t>Zespołu</w:t>
      </w:r>
      <w:r>
        <w:rPr>
          <w:rFonts w:ascii="Verdana" w:hAnsi="Verdana"/>
          <w:sz w:val="20"/>
          <w:szCs w:val="20"/>
        </w:rPr>
        <w:t>, zgodnie z obowiązującymi przepisami.</w:t>
      </w:r>
    </w:p>
    <w:p w14:paraId="7F0BC5CB" w14:textId="0A202A41" w:rsidR="0024568A" w:rsidRPr="00ED3BBA" w:rsidRDefault="005179A3" w:rsidP="00CF63F2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45690B">
        <w:rPr>
          <w:rFonts w:ascii="Verdana" w:hAnsi="Verdana"/>
          <w:sz w:val="20"/>
          <w:szCs w:val="20"/>
        </w:rPr>
        <w:t>Przekazywanie skarżącym</w:t>
      </w:r>
      <w:r w:rsidR="00A37FF6">
        <w:rPr>
          <w:rFonts w:ascii="Verdana" w:hAnsi="Verdana"/>
          <w:sz w:val="20"/>
          <w:szCs w:val="20"/>
        </w:rPr>
        <w:t>,</w:t>
      </w:r>
      <w:r w:rsidRPr="0045690B">
        <w:rPr>
          <w:rFonts w:ascii="Verdana" w:hAnsi="Verdana"/>
          <w:sz w:val="20"/>
          <w:szCs w:val="20"/>
        </w:rPr>
        <w:t xml:space="preserve"> przy pierwszej czynności skierowanej do tych osób, informacji dotyczącej </w:t>
      </w:r>
      <w:r w:rsidR="00ED3BBA" w:rsidRPr="00ED3BBA">
        <w:rPr>
          <w:rFonts w:ascii="Verdana" w:hAnsi="Verdana"/>
          <w:sz w:val="20"/>
          <w:szCs w:val="20"/>
        </w:rPr>
        <w:t>przetwarzania danych osobowych</w:t>
      </w:r>
      <w:r w:rsidR="0045690B">
        <w:rPr>
          <w:rFonts w:ascii="Verdana" w:hAnsi="Verdana"/>
          <w:sz w:val="20"/>
          <w:szCs w:val="20"/>
        </w:rPr>
        <w:t>.</w:t>
      </w:r>
    </w:p>
    <w:p w14:paraId="09F4099B" w14:textId="4317D293" w:rsidR="00CF63F2" w:rsidRPr="00BC4706" w:rsidRDefault="00CF63F2" w:rsidP="00CF63F2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Verdana" w:hAnsi="Verdana"/>
          <w:strike/>
          <w:sz w:val="20"/>
          <w:szCs w:val="20"/>
        </w:rPr>
      </w:pPr>
      <w:bookmarkStart w:id="6" w:name="_Hlk224205102"/>
      <w:r w:rsidRPr="00CF63F2">
        <w:rPr>
          <w:rFonts w:ascii="Verdana" w:hAnsi="Verdana"/>
          <w:sz w:val="20"/>
          <w:szCs w:val="20"/>
        </w:rPr>
        <w:t>Odnotowywanie w Rejestrze skarg i wniosków informacji dotyczących przebiegu postępowania skargowego</w:t>
      </w:r>
      <w:r w:rsidR="001B578F">
        <w:rPr>
          <w:rFonts w:ascii="Verdana" w:hAnsi="Verdana"/>
          <w:sz w:val="20"/>
          <w:szCs w:val="20"/>
        </w:rPr>
        <w:t>,</w:t>
      </w:r>
      <w:r w:rsidRPr="00CF63F2">
        <w:rPr>
          <w:rFonts w:ascii="Verdana" w:hAnsi="Verdana"/>
          <w:sz w:val="20"/>
          <w:szCs w:val="20"/>
        </w:rPr>
        <w:t xml:space="preserve"> zgodnie z rzeczywistym stanem faktycznym</w:t>
      </w:r>
      <w:r w:rsidR="001B578F">
        <w:rPr>
          <w:rFonts w:ascii="Verdana" w:hAnsi="Verdana"/>
          <w:sz w:val="20"/>
          <w:szCs w:val="20"/>
        </w:rPr>
        <w:t>.</w:t>
      </w:r>
    </w:p>
    <w:bookmarkEnd w:id="6"/>
    <w:p w14:paraId="52290D25" w14:textId="229FB15A" w:rsidR="00ED3BBA" w:rsidRPr="00ED3BBA" w:rsidRDefault="00ED3BBA" w:rsidP="00ED3BBA">
      <w:pPr>
        <w:numPr>
          <w:ilvl w:val="0"/>
          <w:numId w:val="11"/>
        </w:numPr>
        <w:suppressAutoHyphens/>
        <w:spacing w:before="120" w:after="240" w:line="360" w:lineRule="auto"/>
        <w:ind w:left="284" w:hanging="284"/>
        <w:contextualSpacing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t>Uzgodnienie z Naczelnym Dyrektorem Archiwów Państwowych Instrukcji kancelaryjnej oraz Jednolitego rzeczowego wykazu akt obowiązując</w:t>
      </w:r>
      <w:r w:rsidR="003D1C4D">
        <w:rPr>
          <w:rFonts w:ascii="Verdana" w:hAnsi="Verdana"/>
          <w:sz w:val="20"/>
          <w:szCs w:val="20"/>
        </w:rPr>
        <w:t>ych</w:t>
      </w:r>
      <w:r w:rsidRPr="00ED3BBA">
        <w:rPr>
          <w:rFonts w:ascii="Verdana" w:hAnsi="Verdana"/>
          <w:sz w:val="20"/>
          <w:szCs w:val="20"/>
        </w:rPr>
        <w:t xml:space="preserve"> w Zespole Szkolno – Przedszkolnym nr 24 we Wrocławiu.</w:t>
      </w:r>
    </w:p>
    <w:p w14:paraId="0BEA2900" w14:textId="03F7A205" w:rsidR="00ED3BBA" w:rsidRDefault="00ED3BBA" w:rsidP="003D1C4D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ED3BBA">
        <w:rPr>
          <w:rFonts w:ascii="Verdana" w:hAnsi="Verdana"/>
          <w:sz w:val="20"/>
          <w:szCs w:val="20"/>
        </w:rPr>
        <w:t xml:space="preserve">Stosowanie właściwych symboli klasyfikacyjnych </w:t>
      </w:r>
      <w:r w:rsidR="0042545C" w:rsidRPr="00ED3BBA">
        <w:rPr>
          <w:rFonts w:ascii="Verdana" w:hAnsi="Verdana"/>
          <w:sz w:val="20"/>
          <w:szCs w:val="20"/>
        </w:rPr>
        <w:t xml:space="preserve">dla skarg załatwianych bezpośrednio </w:t>
      </w:r>
      <w:r w:rsidR="0042545C">
        <w:rPr>
          <w:rFonts w:ascii="Verdana" w:hAnsi="Verdana"/>
          <w:sz w:val="20"/>
          <w:szCs w:val="20"/>
        </w:rPr>
        <w:t xml:space="preserve">oraz skarg </w:t>
      </w:r>
      <w:r w:rsidR="0042545C" w:rsidRPr="00ED3BBA">
        <w:rPr>
          <w:rFonts w:ascii="Verdana" w:hAnsi="Verdana"/>
          <w:sz w:val="20"/>
          <w:szCs w:val="20"/>
        </w:rPr>
        <w:t>przekazywanych do załatwienia według właściwości</w:t>
      </w:r>
      <w:r w:rsidR="0042545C">
        <w:rPr>
          <w:rFonts w:ascii="Verdana" w:hAnsi="Verdana"/>
          <w:sz w:val="20"/>
          <w:szCs w:val="20"/>
        </w:rPr>
        <w:t xml:space="preserve">, zgodnie z zapisami </w:t>
      </w:r>
      <w:r w:rsidR="000018EB">
        <w:rPr>
          <w:rFonts w:ascii="Verdana" w:hAnsi="Verdana"/>
          <w:sz w:val="20"/>
          <w:szCs w:val="20"/>
        </w:rPr>
        <w:t xml:space="preserve">obowiązującego w jednostce </w:t>
      </w:r>
      <w:r w:rsidR="0042545C">
        <w:rPr>
          <w:rFonts w:ascii="Verdana" w:hAnsi="Verdana"/>
          <w:sz w:val="20"/>
          <w:szCs w:val="20"/>
        </w:rPr>
        <w:t>Jednolitego rzeczowego wykazu akt.</w:t>
      </w:r>
    </w:p>
    <w:p w14:paraId="4E0F5948" w14:textId="7EF5BA95" w:rsidR="003D1C4D" w:rsidRPr="00FF15C9" w:rsidRDefault="0030385A" w:rsidP="0030385A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Verdana" w:hAnsi="Verdana"/>
          <w:sz w:val="20"/>
          <w:szCs w:val="20"/>
        </w:rPr>
      </w:pPr>
      <w:r w:rsidRPr="00ED3BBA">
        <w:rPr>
          <w:rFonts w:ascii="Verdana" w:eastAsia="Times New Roman" w:hAnsi="Verdana" w:cs="Open Sans"/>
          <w:sz w:val="20"/>
          <w:szCs w:val="20"/>
          <w:lang w:eastAsia="pl-PL"/>
        </w:rPr>
        <w:t>Zawiad</w:t>
      </w:r>
      <w:r w:rsidR="00FF15C9">
        <w:rPr>
          <w:rFonts w:ascii="Verdana" w:eastAsia="Times New Roman" w:hAnsi="Verdana" w:cs="Open Sans"/>
          <w:sz w:val="20"/>
          <w:szCs w:val="20"/>
          <w:lang w:eastAsia="pl-PL"/>
        </w:rPr>
        <w:t>amianie</w:t>
      </w:r>
      <w:r w:rsidRPr="00ED3BBA">
        <w:rPr>
          <w:rFonts w:ascii="Verdana" w:eastAsia="Times New Roman" w:hAnsi="Verdana" w:cs="Open Sans"/>
          <w:sz w:val="20"/>
          <w:szCs w:val="20"/>
          <w:lang w:eastAsia="pl-PL"/>
        </w:rPr>
        <w:t xml:space="preserve"> Rzecznika Dyscyplinarnego o podejrzeniu popełnienia przez nauczyciela czynu naruszającego prawa i dobro dziecka</w:t>
      </w:r>
      <w:r w:rsidR="00FF15C9">
        <w:rPr>
          <w:rFonts w:ascii="Verdana" w:eastAsia="Times New Roman" w:hAnsi="Verdana" w:cs="Open Sans"/>
          <w:sz w:val="20"/>
          <w:szCs w:val="20"/>
          <w:lang w:eastAsia="pl-PL"/>
        </w:rPr>
        <w:t>,</w:t>
      </w:r>
      <w:r w:rsidR="00FF15C9" w:rsidRPr="00FF15C9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FF15C9" w:rsidRPr="00FF15C9">
        <w:rPr>
          <w:rFonts w:ascii="Verdana" w:hAnsi="Verdana" w:cs="Open Sans"/>
          <w:sz w:val="20"/>
          <w:szCs w:val="20"/>
          <w:shd w:val="clear" w:color="auto" w:fill="FFFFFF"/>
        </w:rPr>
        <w:t>nie później niż w terminie 14 dni od dnia powzięcia wiadomości o podejrzeniu popełnienia takiego czynu, chyba że okoliczności bezspornie wskazują, że nie doszło do popełnienia takiego czynu.</w:t>
      </w:r>
    </w:p>
    <w:p w14:paraId="31338F56" w14:textId="77777777" w:rsidR="00ED3BBA" w:rsidRPr="00ED3BBA" w:rsidRDefault="00ED3BBA" w:rsidP="00F2176F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bookmarkEnd w:id="4"/>
    <w:p w14:paraId="220EA1C6" w14:textId="1C13FC5E" w:rsidR="00ED3BBA" w:rsidRPr="00ED3BBA" w:rsidRDefault="003D6E0E" w:rsidP="00ED3BBA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Dokument podpisała z </w:t>
      </w:r>
      <w:r w:rsidR="00ED3BBA" w:rsidRPr="00ED3BBA">
        <w:rPr>
          <w:rFonts w:ascii="Verdana" w:eastAsia="Times New Roman" w:hAnsi="Verdana" w:cs="Times New Roman"/>
          <w:sz w:val="20"/>
          <w:szCs w:val="20"/>
          <w:lang w:eastAsia="pl-PL"/>
        </w:rPr>
        <w:t>upoważnienia Prezydenta</w:t>
      </w:r>
    </w:p>
    <w:p w14:paraId="2660E001" w14:textId="4B97BFB9" w:rsidR="00ED3BBA" w:rsidRPr="00ED3BBA" w:rsidRDefault="00FF15C9" w:rsidP="00ED3BBA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Agnieszka Korzeniowska</w:t>
      </w:r>
    </w:p>
    <w:p w14:paraId="6D7E4D3E" w14:textId="77777777" w:rsidR="00ED3BBA" w:rsidRPr="00ED3BBA" w:rsidRDefault="00ED3BBA" w:rsidP="00ED3BBA">
      <w:pPr>
        <w:spacing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Dyrektor Wydziału Kontroli</w:t>
      </w:r>
    </w:p>
    <w:p w14:paraId="21663D49" w14:textId="77777777" w:rsidR="00ED3BBA" w:rsidRPr="00ED3BBA" w:rsidRDefault="00ED3BBA" w:rsidP="00ED3BBA">
      <w:pPr>
        <w:spacing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Sprawę prowadzi: Urząd Miejski Wrocławia; Wydział Kontroli, ul. Wojciecha Bogusławskiego 8, 10; 50-031 Wrocław; tel. +48 717 77 92 35, fax +48 717 77 92 34; wkn@um.wroc.pl</w:t>
      </w:r>
    </w:p>
    <w:p w14:paraId="6A49D370" w14:textId="77777777" w:rsidR="00ED3BBA" w:rsidRPr="00ED3BBA" w:rsidRDefault="00ED3BBA" w:rsidP="00F2176F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Do wiadomości:</w:t>
      </w:r>
    </w:p>
    <w:p w14:paraId="2D415930" w14:textId="39D74947" w:rsidR="00ED3BBA" w:rsidRPr="00ED3BBA" w:rsidRDefault="00ED3BBA" w:rsidP="00F2176F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Pan Jarosław Delewski – Dyrektor DEU UMW wraz z protokołem kontroli WKN-KPZ.1711.</w:t>
      </w:r>
      <w:r w:rsidR="00CE228D">
        <w:rPr>
          <w:rFonts w:ascii="Verdana" w:eastAsia="Times New Roman" w:hAnsi="Verdana" w:cs="Times New Roman"/>
          <w:sz w:val="20"/>
          <w:szCs w:val="20"/>
          <w:lang w:eastAsia="pl-PL"/>
        </w:rPr>
        <w:t>43</w:t>
      </w: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.2025 w wersji elektronicznej.</w:t>
      </w:r>
    </w:p>
    <w:p w14:paraId="6806ECBD" w14:textId="2FE9EDBF" w:rsidR="00F17883" w:rsidRPr="00B81CD2" w:rsidRDefault="00ED3BBA" w:rsidP="00B81CD2">
      <w:pPr>
        <w:spacing w:before="180" w:after="60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D3BBA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F17883" w:rsidRPr="00B81CD2" w:rsidSect="00CD33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65EE" w14:textId="77777777" w:rsidR="00715B76" w:rsidRDefault="00715B76">
      <w:pPr>
        <w:spacing w:after="0" w:line="240" w:lineRule="auto"/>
      </w:pPr>
      <w:r>
        <w:separator/>
      </w:r>
    </w:p>
  </w:endnote>
  <w:endnote w:type="continuationSeparator" w:id="0">
    <w:p w14:paraId="034782C9" w14:textId="77777777" w:rsidR="00715B76" w:rsidRDefault="0071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7BAD" w14:textId="77777777" w:rsidR="00AF7F0D" w:rsidRDefault="003D6E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AFB7" w14:textId="77777777" w:rsidR="00CD331A" w:rsidRDefault="00CC56C4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FB87" w14:textId="77777777" w:rsidR="00CD331A" w:rsidRDefault="00CC56C4" w:rsidP="00AF7F0D">
    <w:pPr>
      <w:pStyle w:val="Stopka"/>
      <w:jc w:val="right"/>
    </w:pPr>
    <w:r>
      <w:rPr>
        <w:noProof/>
      </w:rPr>
      <w:drawing>
        <wp:inline distT="0" distB="0" distL="0" distR="0" wp14:anchorId="25E7374F" wp14:editId="3241A32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CD4D79" w14:textId="77777777" w:rsidR="00CD331A" w:rsidRDefault="003D6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1BD9" w14:textId="77777777" w:rsidR="00715B76" w:rsidRDefault="00715B76">
      <w:pPr>
        <w:spacing w:after="0" w:line="240" w:lineRule="auto"/>
      </w:pPr>
      <w:r>
        <w:separator/>
      </w:r>
    </w:p>
  </w:footnote>
  <w:footnote w:type="continuationSeparator" w:id="0">
    <w:p w14:paraId="56A3AA93" w14:textId="77777777" w:rsidR="00715B76" w:rsidRDefault="0071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AA2A" w14:textId="77777777" w:rsidR="00CD331A" w:rsidRDefault="003D6E0E">
    <w:r>
      <w:rPr>
        <w:noProof/>
      </w:rPr>
      <w:pict w14:anchorId="2A9DD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41A5" w14:textId="77777777" w:rsidR="00AF7F0D" w:rsidRDefault="003D6E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A2A4" w14:textId="77777777" w:rsidR="00CD331A" w:rsidRDefault="00CC56C4" w:rsidP="00863584">
    <w:pPr>
      <w:pStyle w:val="Stopka"/>
      <w:jc w:val="right"/>
    </w:pPr>
    <w:r>
      <w:rPr>
        <w:noProof/>
      </w:rPr>
      <w:drawing>
        <wp:inline distT="0" distB="0" distL="0" distR="0" wp14:anchorId="3EEFA553" wp14:editId="0AA6390C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744"/>
    <w:multiLevelType w:val="hybridMultilevel"/>
    <w:tmpl w:val="87122F50"/>
    <w:lvl w:ilvl="0" w:tplc="8A6CE5EA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2C66004D"/>
    <w:multiLevelType w:val="hybridMultilevel"/>
    <w:tmpl w:val="891EC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D0FAC"/>
    <w:multiLevelType w:val="hybridMultilevel"/>
    <w:tmpl w:val="624A43CC"/>
    <w:lvl w:ilvl="0" w:tplc="8A6CE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62B63"/>
    <w:multiLevelType w:val="hybridMultilevel"/>
    <w:tmpl w:val="926A806E"/>
    <w:lvl w:ilvl="0" w:tplc="3FAABF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FD567E"/>
    <w:multiLevelType w:val="hybridMultilevel"/>
    <w:tmpl w:val="07EC25FE"/>
    <w:lvl w:ilvl="0" w:tplc="0CA8E9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45E75"/>
    <w:multiLevelType w:val="hybridMultilevel"/>
    <w:tmpl w:val="58AAC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935E8"/>
    <w:multiLevelType w:val="hybridMultilevel"/>
    <w:tmpl w:val="607010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40518AF"/>
    <w:multiLevelType w:val="hybridMultilevel"/>
    <w:tmpl w:val="693C910A"/>
    <w:lvl w:ilvl="0" w:tplc="8A6CE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6F35E27"/>
    <w:multiLevelType w:val="hybridMultilevel"/>
    <w:tmpl w:val="7E34006C"/>
    <w:lvl w:ilvl="0" w:tplc="8A6CE5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A8E47A5"/>
    <w:multiLevelType w:val="hybridMultilevel"/>
    <w:tmpl w:val="82FA11CE"/>
    <w:lvl w:ilvl="0" w:tplc="C70E0580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5F75268"/>
    <w:multiLevelType w:val="hybridMultilevel"/>
    <w:tmpl w:val="46EEAF4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BA"/>
    <w:rsid w:val="000018EB"/>
    <w:rsid w:val="00040EBF"/>
    <w:rsid w:val="000F1F7C"/>
    <w:rsid w:val="0011085F"/>
    <w:rsid w:val="0013727C"/>
    <w:rsid w:val="0014374E"/>
    <w:rsid w:val="0016206E"/>
    <w:rsid w:val="00171589"/>
    <w:rsid w:val="001A2092"/>
    <w:rsid w:val="001B578F"/>
    <w:rsid w:val="001E4639"/>
    <w:rsid w:val="00242C5F"/>
    <w:rsid w:val="0024568A"/>
    <w:rsid w:val="00262859"/>
    <w:rsid w:val="002A4660"/>
    <w:rsid w:val="0030385A"/>
    <w:rsid w:val="00342E54"/>
    <w:rsid w:val="00355756"/>
    <w:rsid w:val="00356F03"/>
    <w:rsid w:val="0036044D"/>
    <w:rsid w:val="00392D9F"/>
    <w:rsid w:val="0039704D"/>
    <w:rsid w:val="003A1C38"/>
    <w:rsid w:val="003D1C4D"/>
    <w:rsid w:val="003D6E0E"/>
    <w:rsid w:val="004035A4"/>
    <w:rsid w:val="004136FA"/>
    <w:rsid w:val="0042545C"/>
    <w:rsid w:val="0045690B"/>
    <w:rsid w:val="00460493"/>
    <w:rsid w:val="00487D3F"/>
    <w:rsid w:val="00490CD0"/>
    <w:rsid w:val="004C06FD"/>
    <w:rsid w:val="004D5715"/>
    <w:rsid w:val="004E1250"/>
    <w:rsid w:val="004F22C7"/>
    <w:rsid w:val="0050384B"/>
    <w:rsid w:val="005179A3"/>
    <w:rsid w:val="0056785D"/>
    <w:rsid w:val="00573498"/>
    <w:rsid w:val="00582A2A"/>
    <w:rsid w:val="00584B1F"/>
    <w:rsid w:val="0058707C"/>
    <w:rsid w:val="005A5FB8"/>
    <w:rsid w:val="005B1C53"/>
    <w:rsid w:val="005D0BF3"/>
    <w:rsid w:val="005E731D"/>
    <w:rsid w:val="00623923"/>
    <w:rsid w:val="006348FF"/>
    <w:rsid w:val="006630B7"/>
    <w:rsid w:val="006820CB"/>
    <w:rsid w:val="006976E2"/>
    <w:rsid w:val="006B6903"/>
    <w:rsid w:val="006C6F7A"/>
    <w:rsid w:val="00703F04"/>
    <w:rsid w:val="00715B76"/>
    <w:rsid w:val="00726AFD"/>
    <w:rsid w:val="00732BF1"/>
    <w:rsid w:val="00732E1D"/>
    <w:rsid w:val="00770744"/>
    <w:rsid w:val="007B4269"/>
    <w:rsid w:val="007C352D"/>
    <w:rsid w:val="007E0695"/>
    <w:rsid w:val="00833661"/>
    <w:rsid w:val="00850F15"/>
    <w:rsid w:val="008734D8"/>
    <w:rsid w:val="008938BB"/>
    <w:rsid w:val="00893C25"/>
    <w:rsid w:val="008A4893"/>
    <w:rsid w:val="00901508"/>
    <w:rsid w:val="00922B69"/>
    <w:rsid w:val="009369BD"/>
    <w:rsid w:val="009525F5"/>
    <w:rsid w:val="00953678"/>
    <w:rsid w:val="00957014"/>
    <w:rsid w:val="00972B4C"/>
    <w:rsid w:val="009772AB"/>
    <w:rsid w:val="00982636"/>
    <w:rsid w:val="009C1731"/>
    <w:rsid w:val="00A16E1A"/>
    <w:rsid w:val="00A36919"/>
    <w:rsid w:val="00A37FF6"/>
    <w:rsid w:val="00A73EEC"/>
    <w:rsid w:val="00A82703"/>
    <w:rsid w:val="00A91E81"/>
    <w:rsid w:val="00AB64C1"/>
    <w:rsid w:val="00AE2168"/>
    <w:rsid w:val="00AE59B0"/>
    <w:rsid w:val="00B32E60"/>
    <w:rsid w:val="00B65FFB"/>
    <w:rsid w:val="00B731E0"/>
    <w:rsid w:val="00B81CD2"/>
    <w:rsid w:val="00B847C5"/>
    <w:rsid w:val="00BA03D9"/>
    <w:rsid w:val="00BC4706"/>
    <w:rsid w:val="00BD194A"/>
    <w:rsid w:val="00C11846"/>
    <w:rsid w:val="00C124D1"/>
    <w:rsid w:val="00C262B6"/>
    <w:rsid w:val="00C34472"/>
    <w:rsid w:val="00C372A8"/>
    <w:rsid w:val="00C72682"/>
    <w:rsid w:val="00C72C9F"/>
    <w:rsid w:val="00C8074F"/>
    <w:rsid w:val="00C81D91"/>
    <w:rsid w:val="00C9330D"/>
    <w:rsid w:val="00CC56C4"/>
    <w:rsid w:val="00CE228D"/>
    <w:rsid w:val="00CF63F2"/>
    <w:rsid w:val="00D2057B"/>
    <w:rsid w:val="00D31C38"/>
    <w:rsid w:val="00D44F65"/>
    <w:rsid w:val="00D46752"/>
    <w:rsid w:val="00D508E8"/>
    <w:rsid w:val="00DC320A"/>
    <w:rsid w:val="00DD4643"/>
    <w:rsid w:val="00E464EA"/>
    <w:rsid w:val="00E52D7C"/>
    <w:rsid w:val="00E65FA9"/>
    <w:rsid w:val="00EB6138"/>
    <w:rsid w:val="00ED0BF3"/>
    <w:rsid w:val="00ED3BBA"/>
    <w:rsid w:val="00F17883"/>
    <w:rsid w:val="00F2176F"/>
    <w:rsid w:val="00F26F75"/>
    <w:rsid w:val="00F27A0D"/>
    <w:rsid w:val="00F5357F"/>
    <w:rsid w:val="00F54987"/>
    <w:rsid w:val="00F84017"/>
    <w:rsid w:val="00F8685B"/>
    <w:rsid w:val="00FB7CA7"/>
    <w:rsid w:val="00FE418D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EF00AB"/>
  <w15:chartTrackingRefBased/>
  <w15:docId w15:val="{B0C05948-954F-4C0E-82B4-DA07AB76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B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D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BBA"/>
  </w:style>
  <w:style w:type="paragraph" w:styleId="Nagwek">
    <w:name w:val="header"/>
    <w:basedOn w:val="Normalny"/>
    <w:link w:val="NagwekZnak"/>
    <w:uiPriority w:val="99"/>
    <w:unhideWhenUsed/>
    <w:rsid w:val="00ED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BBA"/>
  </w:style>
  <w:style w:type="paragraph" w:styleId="Akapitzlist">
    <w:name w:val="List Paragraph"/>
    <w:basedOn w:val="Normalny"/>
    <w:uiPriority w:val="34"/>
    <w:qFormat/>
    <w:rsid w:val="00ED3BBA"/>
    <w:pPr>
      <w:ind w:left="720"/>
      <w:contextualSpacing/>
    </w:pPr>
  </w:style>
  <w:style w:type="character" w:customStyle="1" w:styleId="readonlytext">
    <w:name w:val="readonly_text"/>
    <w:basedOn w:val="Domylnaczcionkaakapitu"/>
    <w:rsid w:val="00ED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1612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5</cp:revision>
  <cp:lastPrinted>2026-03-16T10:39:00Z</cp:lastPrinted>
  <dcterms:created xsi:type="dcterms:W3CDTF">2026-03-16T12:18:00Z</dcterms:created>
  <dcterms:modified xsi:type="dcterms:W3CDTF">2026-03-17T07:12:00Z</dcterms:modified>
</cp:coreProperties>
</file>