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E5768" w14:textId="26BFC589" w:rsidR="00D84ACB" w:rsidRPr="00BD75EF" w:rsidRDefault="00D84ACB" w:rsidP="00BD75EF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BD75EF">
        <w:rPr>
          <w:rFonts w:ascii="Verdana" w:hAnsi="Verdana"/>
          <w:sz w:val="22"/>
          <w:szCs w:val="22"/>
        </w:rPr>
        <w:t>Uchwała nr 21/25</w:t>
      </w:r>
    </w:p>
    <w:p w14:paraId="200C0800" w14:textId="60EAA24E" w:rsidR="00D84ACB" w:rsidRPr="00BD75EF" w:rsidRDefault="00D84ACB" w:rsidP="00BD75EF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BD75EF">
        <w:rPr>
          <w:rFonts w:ascii="Verdana" w:hAnsi="Verdana"/>
          <w:sz w:val="22"/>
          <w:szCs w:val="22"/>
        </w:rPr>
        <w:t>Nadzwyczajnego Zgromadzenia Wspólników spółki</w:t>
      </w:r>
    </w:p>
    <w:p w14:paraId="089BABF7" w14:textId="77777777" w:rsidR="00D84ACB" w:rsidRPr="00BD75EF" w:rsidRDefault="00D84ACB" w:rsidP="00BD75EF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BD75EF">
        <w:rPr>
          <w:rFonts w:ascii="Verdana" w:hAnsi="Verdana"/>
          <w:sz w:val="22"/>
          <w:szCs w:val="22"/>
        </w:rPr>
        <w:t>Towarzystwo Budownictwa Społecznego Wrocław</w:t>
      </w:r>
    </w:p>
    <w:p w14:paraId="5720CC8A" w14:textId="77777777" w:rsidR="00D84ACB" w:rsidRPr="00BD75EF" w:rsidRDefault="00D84ACB" w:rsidP="00BD75EF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BD75EF">
        <w:rPr>
          <w:rFonts w:ascii="Verdana" w:hAnsi="Verdana"/>
          <w:sz w:val="22"/>
          <w:szCs w:val="22"/>
        </w:rPr>
        <w:t>spółka z ograniczoną odpowiedzialnością</w:t>
      </w:r>
    </w:p>
    <w:p w14:paraId="2053B19C" w14:textId="3AD43338" w:rsidR="00D84ACB" w:rsidRPr="00BD75EF" w:rsidRDefault="00D84ACB" w:rsidP="00BD75EF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BD75EF">
        <w:rPr>
          <w:rFonts w:ascii="Verdana" w:hAnsi="Verdana"/>
          <w:sz w:val="22"/>
          <w:szCs w:val="22"/>
        </w:rPr>
        <w:t xml:space="preserve">z dnia </w:t>
      </w:r>
      <w:r w:rsidR="00BD75EF">
        <w:rPr>
          <w:rFonts w:ascii="Verdana" w:hAnsi="Verdana"/>
          <w:sz w:val="22"/>
          <w:szCs w:val="22"/>
        </w:rPr>
        <w:t>2</w:t>
      </w:r>
      <w:r w:rsidR="00CE488A">
        <w:rPr>
          <w:rFonts w:ascii="Verdana" w:hAnsi="Verdana"/>
          <w:sz w:val="22"/>
          <w:szCs w:val="22"/>
        </w:rPr>
        <w:t>6</w:t>
      </w:r>
      <w:r w:rsidR="00BD75EF">
        <w:rPr>
          <w:rFonts w:ascii="Verdana" w:hAnsi="Verdana"/>
          <w:sz w:val="22"/>
          <w:szCs w:val="22"/>
        </w:rPr>
        <w:t xml:space="preserve"> września</w:t>
      </w:r>
      <w:r w:rsidRPr="00BD75EF">
        <w:rPr>
          <w:rFonts w:ascii="Verdana" w:hAnsi="Verdana"/>
          <w:sz w:val="22"/>
          <w:szCs w:val="22"/>
        </w:rPr>
        <w:t xml:space="preserve"> 2025 roku</w:t>
      </w:r>
    </w:p>
    <w:p w14:paraId="1165687B" w14:textId="1B276EEE" w:rsidR="00D84ACB" w:rsidRPr="00BD75EF" w:rsidRDefault="00D84ACB" w:rsidP="00BD75EF">
      <w:pPr>
        <w:pStyle w:val="Nagwek1"/>
        <w:spacing w:before="100" w:beforeAutospacing="1" w:line="360" w:lineRule="auto"/>
        <w:jc w:val="left"/>
        <w:rPr>
          <w:rFonts w:ascii="Verdana" w:hAnsi="Verdana"/>
          <w:sz w:val="22"/>
          <w:szCs w:val="22"/>
        </w:rPr>
      </w:pPr>
      <w:r w:rsidRPr="00BD75EF">
        <w:rPr>
          <w:rFonts w:ascii="Verdana" w:hAnsi="Verdana"/>
          <w:sz w:val="22"/>
          <w:szCs w:val="22"/>
        </w:rPr>
        <w:t>w sprawie zmiany uchwały nr 1</w:t>
      </w:r>
      <w:r w:rsidRPr="00BD75EF">
        <w:rPr>
          <w:rFonts w:ascii="Verdana" w:hAnsi="Verdana"/>
          <w:bCs w:val="0"/>
          <w:sz w:val="22"/>
          <w:szCs w:val="22"/>
        </w:rPr>
        <w:t>8</w:t>
      </w:r>
      <w:r w:rsidRPr="00BD75EF">
        <w:rPr>
          <w:rFonts w:ascii="Verdana" w:hAnsi="Verdana"/>
          <w:sz w:val="22"/>
          <w:szCs w:val="22"/>
        </w:rPr>
        <w:t xml:space="preserve">/17 Zwyczajnego Zgromadzenia Wspólników spółki Towarzystwo Budownictwa Społecznego Wrocław spółka z ograniczoną odpowiedzialnością z dnia 29 czerwca 2017 roku w sprawie zasad kształtowania wynagrodzeń Członków Zarządu Towarzystwa Budownictwa Społecznego Wrocław spółka z ograniczoną odpowiedzialnością </w:t>
      </w:r>
    </w:p>
    <w:p w14:paraId="358F7924" w14:textId="61319865" w:rsidR="00D84ACB" w:rsidRPr="00BD75EF" w:rsidRDefault="00D84ACB" w:rsidP="00BD75EF">
      <w:pPr>
        <w:pStyle w:val="Nagwek1"/>
        <w:spacing w:before="120" w:line="360" w:lineRule="auto"/>
        <w:jc w:val="left"/>
        <w:rPr>
          <w:rFonts w:ascii="Verdana" w:hAnsi="Verdana"/>
          <w:b w:val="0"/>
          <w:sz w:val="22"/>
          <w:szCs w:val="22"/>
        </w:rPr>
      </w:pPr>
      <w:r w:rsidRPr="00BD75EF">
        <w:rPr>
          <w:rFonts w:ascii="Verdana" w:hAnsi="Verdana"/>
          <w:b w:val="0"/>
          <w:sz w:val="22"/>
          <w:szCs w:val="22"/>
        </w:rPr>
        <w:t>Działając na podstawie § 16 pkt 16 aktu założycielskiego spółki z ograniczoną odpowiedzialnością z dnia 9 października 1998 r. (w brzmieniu tekstu jednolitego przyjętego uchwałą nr 85/2025 Zarządu Towarzystwa Budownictwa Społecznego Wrocław spółka z ograniczoną odpowiedzialnością z dnia 23 czerwca 2025 r. ), w zw. z art. 4-7 ustawy z dnia 9 czerwca 2016 r. o zasadach kształtowania wynagrodzeń</w:t>
      </w:r>
      <w:r w:rsidRPr="00BD75EF">
        <w:rPr>
          <w:rFonts w:ascii="Verdana" w:hAnsi="Verdana" w:cstheme="minorHAnsi"/>
          <w:b w:val="0"/>
          <w:sz w:val="22"/>
          <w:szCs w:val="22"/>
        </w:rPr>
        <w:t xml:space="preserve"> osób kierujących niektórymi spółkami (Dz. U. z 2020 r., poz. 1907 ze zm.), </w:t>
      </w:r>
      <w:r w:rsidRPr="00BD75EF">
        <w:rPr>
          <w:rFonts w:ascii="Verdana" w:hAnsi="Verdana"/>
          <w:b w:val="0"/>
          <w:sz w:val="22"/>
          <w:szCs w:val="22"/>
        </w:rPr>
        <w:t xml:space="preserve">Zgromadzenie Wspólników uchwala, co następuje: </w:t>
      </w:r>
    </w:p>
    <w:p w14:paraId="6658D78B" w14:textId="77777777" w:rsidR="00D84ACB" w:rsidRPr="00BD75EF" w:rsidRDefault="00D84ACB" w:rsidP="00BD75EF">
      <w:pPr>
        <w:tabs>
          <w:tab w:val="left" w:pos="426"/>
        </w:tabs>
        <w:spacing w:before="120" w:after="120" w:line="360" w:lineRule="auto"/>
        <w:jc w:val="center"/>
        <w:rPr>
          <w:rFonts w:ascii="Verdana" w:hAnsi="Verdana"/>
          <w:bCs/>
          <w:sz w:val="22"/>
          <w:szCs w:val="22"/>
        </w:rPr>
      </w:pPr>
      <w:r w:rsidRPr="00BD75EF">
        <w:rPr>
          <w:rFonts w:ascii="Verdana" w:hAnsi="Verdana"/>
          <w:bCs/>
          <w:sz w:val="22"/>
          <w:szCs w:val="22"/>
        </w:rPr>
        <w:t>§ 1</w:t>
      </w:r>
    </w:p>
    <w:p w14:paraId="7951D1B9" w14:textId="4B5C9DF4" w:rsidR="00D84ACB" w:rsidRPr="00BD75EF" w:rsidRDefault="00D84ACB" w:rsidP="00BD75EF">
      <w:pPr>
        <w:spacing w:line="360" w:lineRule="auto"/>
        <w:rPr>
          <w:rFonts w:ascii="Verdana" w:hAnsi="Verdana"/>
          <w:sz w:val="22"/>
          <w:szCs w:val="22"/>
        </w:rPr>
      </w:pPr>
      <w:r w:rsidRPr="00BD75EF">
        <w:rPr>
          <w:rFonts w:ascii="Verdana" w:hAnsi="Verdana"/>
          <w:sz w:val="22"/>
          <w:szCs w:val="22"/>
        </w:rPr>
        <w:t xml:space="preserve">Zmienia się uchwałę </w:t>
      </w:r>
      <w:r w:rsidRPr="00BD75EF">
        <w:rPr>
          <w:rFonts w:ascii="Verdana" w:hAnsi="Verdana"/>
          <w:bCs/>
          <w:sz w:val="22"/>
          <w:szCs w:val="22"/>
        </w:rPr>
        <w:t xml:space="preserve">nr 18/17 Zwyczajnego Zgromadzenia Wspólników </w:t>
      </w:r>
      <w:r w:rsidRPr="00BD75EF">
        <w:rPr>
          <w:rFonts w:ascii="Verdana" w:hAnsi="Verdana"/>
          <w:sz w:val="22"/>
          <w:szCs w:val="22"/>
        </w:rPr>
        <w:t xml:space="preserve">Towarzystwa Budownictwa Społecznego </w:t>
      </w:r>
      <w:r w:rsidRPr="00BD75EF">
        <w:rPr>
          <w:rFonts w:ascii="Verdana" w:hAnsi="Verdana"/>
          <w:bCs/>
          <w:sz w:val="22"/>
          <w:szCs w:val="22"/>
        </w:rPr>
        <w:t>Wrocław s</w:t>
      </w:r>
      <w:r w:rsidRPr="00BD75EF">
        <w:rPr>
          <w:rFonts w:ascii="Verdana" w:hAnsi="Verdana"/>
          <w:sz w:val="22"/>
          <w:szCs w:val="22"/>
        </w:rPr>
        <w:t xml:space="preserve">półka </w:t>
      </w:r>
      <w:r w:rsidRPr="00BD75EF">
        <w:rPr>
          <w:rFonts w:ascii="Verdana" w:hAnsi="Verdana"/>
          <w:bCs/>
          <w:sz w:val="22"/>
          <w:szCs w:val="22"/>
        </w:rPr>
        <w:t xml:space="preserve">z ograniczoną odpowiedzialnością </w:t>
      </w:r>
      <w:r w:rsidRPr="00BD75EF">
        <w:rPr>
          <w:rFonts w:ascii="Verdana" w:hAnsi="Verdana"/>
          <w:sz w:val="22"/>
          <w:szCs w:val="22"/>
        </w:rPr>
        <w:t xml:space="preserve">z dnia 29 czerwca 2017 roku </w:t>
      </w:r>
      <w:r w:rsidRPr="00BD75EF">
        <w:rPr>
          <w:rFonts w:ascii="Verdana" w:hAnsi="Verdana"/>
          <w:bCs/>
          <w:sz w:val="22"/>
          <w:szCs w:val="22"/>
        </w:rPr>
        <w:t xml:space="preserve">w sprawie zasad kształtowania wynagrodzenia Członków Zarządu </w:t>
      </w:r>
      <w:r w:rsidRPr="00BD75EF">
        <w:rPr>
          <w:rFonts w:ascii="Verdana" w:hAnsi="Verdana"/>
          <w:sz w:val="22"/>
          <w:szCs w:val="22"/>
        </w:rPr>
        <w:t xml:space="preserve">Towarzystwa Budownictwa Społecznego </w:t>
      </w:r>
      <w:r w:rsidRPr="00BD75EF">
        <w:rPr>
          <w:rFonts w:ascii="Verdana" w:hAnsi="Verdana"/>
          <w:bCs/>
          <w:sz w:val="22"/>
          <w:szCs w:val="22"/>
        </w:rPr>
        <w:t>Wrocław s</w:t>
      </w:r>
      <w:r w:rsidRPr="00BD75EF">
        <w:rPr>
          <w:rFonts w:ascii="Verdana" w:hAnsi="Verdana"/>
          <w:sz w:val="22"/>
          <w:szCs w:val="22"/>
        </w:rPr>
        <w:t>półka z ograniczoną odpowiedzialnością, w brzmieniu stanowiącym załącznik do uchwały nr 13/23 Nadzwyczajnego Zgromadzenia Wspólników spółki Towarzystwo Budownictwa Społecznego Wrocław spółka z ograniczoną odpowiedzialnością, nadając następujące brzmienie § 3:</w:t>
      </w:r>
    </w:p>
    <w:p w14:paraId="119E2BCC" w14:textId="372D0171" w:rsidR="00D84ACB" w:rsidRPr="00BD75EF" w:rsidRDefault="00BA7285" w:rsidP="00BD75EF">
      <w:pPr>
        <w:spacing w:before="120" w:line="360" w:lineRule="auto"/>
        <w:ind w:left="3538" w:firstLine="709"/>
        <w:rPr>
          <w:rFonts w:ascii="Verdana" w:hAnsi="Verdana"/>
          <w:bCs/>
          <w:sz w:val="22"/>
          <w:szCs w:val="22"/>
        </w:rPr>
      </w:pPr>
      <w:r w:rsidRPr="00BD75EF">
        <w:rPr>
          <w:rFonts w:ascii="Verdana" w:hAnsi="Verdana"/>
          <w:sz w:val="22"/>
          <w:szCs w:val="22"/>
        </w:rPr>
        <w:t>„</w:t>
      </w:r>
      <w:r w:rsidR="00D84ACB" w:rsidRPr="00BD75EF">
        <w:rPr>
          <w:rFonts w:ascii="Verdana" w:hAnsi="Verdana"/>
          <w:bCs/>
          <w:sz w:val="22"/>
          <w:szCs w:val="22"/>
        </w:rPr>
        <w:t>§ 3</w:t>
      </w:r>
    </w:p>
    <w:p w14:paraId="7C02E555" w14:textId="77777777" w:rsidR="00D84ACB" w:rsidRPr="00BD75EF" w:rsidRDefault="00D84ACB" w:rsidP="00BD75EF">
      <w:pPr>
        <w:spacing w:after="120" w:line="360" w:lineRule="auto"/>
        <w:rPr>
          <w:rFonts w:ascii="Verdana" w:hAnsi="Verdana"/>
          <w:sz w:val="22"/>
          <w:szCs w:val="22"/>
        </w:rPr>
      </w:pPr>
      <w:r w:rsidRPr="00BD75EF">
        <w:rPr>
          <w:rFonts w:ascii="Verdana" w:hAnsi="Verdana"/>
          <w:sz w:val="22"/>
          <w:szCs w:val="22"/>
        </w:rPr>
        <w:t>Wynagrodzenie podstawowe dla Członków Zarządu wynosi nie więcej niż:</w:t>
      </w:r>
    </w:p>
    <w:p w14:paraId="1624DEE0" w14:textId="6E4CF9B9" w:rsidR="00D84ACB" w:rsidRPr="00BD75EF" w:rsidRDefault="00D84ACB" w:rsidP="00BD75EF">
      <w:pPr>
        <w:pStyle w:val="Akapitzlist"/>
        <w:numPr>
          <w:ilvl w:val="0"/>
          <w:numId w:val="11"/>
        </w:numPr>
        <w:spacing w:after="120" w:line="360" w:lineRule="auto"/>
        <w:rPr>
          <w:rFonts w:ascii="Verdana" w:hAnsi="Verdana"/>
          <w:sz w:val="22"/>
          <w:szCs w:val="22"/>
        </w:rPr>
      </w:pPr>
      <w:r w:rsidRPr="00BD75EF">
        <w:rPr>
          <w:rFonts w:ascii="Verdana" w:hAnsi="Verdana"/>
          <w:sz w:val="22"/>
          <w:szCs w:val="22"/>
        </w:rPr>
        <w:t>Prezes Zarządu - 2</w:t>
      </w:r>
      <w:r w:rsidR="00BA7285" w:rsidRPr="00BD75EF">
        <w:rPr>
          <w:rFonts w:ascii="Verdana" w:hAnsi="Verdana"/>
          <w:sz w:val="22"/>
          <w:szCs w:val="22"/>
        </w:rPr>
        <w:t>5</w:t>
      </w:r>
      <w:r w:rsidRPr="00BD75EF">
        <w:rPr>
          <w:rFonts w:ascii="Verdana" w:hAnsi="Verdana"/>
          <w:sz w:val="22"/>
          <w:szCs w:val="22"/>
        </w:rPr>
        <w:t xml:space="preserve">.000 zł (słownie: dwadzieścia </w:t>
      </w:r>
      <w:r w:rsidR="00BA7285" w:rsidRPr="00BD75EF">
        <w:rPr>
          <w:rFonts w:ascii="Verdana" w:hAnsi="Verdana"/>
          <w:sz w:val="22"/>
          <w:szCs w:val="22"/>
        </w:rPr>
        <w:t>pięć</w:t>
      </w:r>
      <w:r w:rsidRPr="00BD75EF">
        <w:rPr>
          <w:rFonts w:ascii="Verdana" w:hAnsi="Verdana"/>
          <w:sz w:val="22"/>
          <w:szCs w:val="22"/>
        </w:rPr>
        <w:t xml:space="preserve"> tysięcy złotych) miesięcznie;</w:t>
      </w:r>
    </w:p>
    <w:p w14:paraId="1F86E78E" w14:textId="2ADEA63E" w:rsidR="00D84ACB" w:rsidRPr="00BD75EF" w:rsidRDefault="00D84ACB" w:rsidP="00BD75EF">
      <w:pPr>
        <w:pStyle w:val="Akapitzlist"/>
        <w:numPr>
          <w:ilvl w:val="0"/>
          <w:numId w:val="11"/>
        </w:numPr>
        <w:spacing w:after="120" w:line="360" w:lineRule="auto"/>
        <w:rPr>
          <w:rFonts w:ascii="Verdana" w:hAnsi="Verdana"/>
          <w:sz w:val="22"/>
          <w:szCs w:val="22"/>
        </w:rPr>
      </w:pPr>
      <w:r w:rsidRPr="00BD75EF">
        <w:rPr>
          <w:rFonts w:ascii="Verdana" w:hAnsi="Verdana"/>
          <w:sz w:val="22"/>
          <w:szCs w:val="22"/>
        </w:rPr>
        <w:t xml:space="preserve">Wiceprezes Zarządu – </w:t>
      </w:r>
      <w:r w:rsidR="00BA7285" w:rsidRPr="00BD75EF">
        <w:rPr>
          <w:rFonts w:ascii="Verdana" w:hAnsi="Verdana"/>
          <w:sz w:val="22"/>
          <w:szCs w:val="22"/>
        </w:rPr>
        <w:t>23</w:t>
      </w:r>
      <w:r w:rsidRPr="00BD75EF">
        <w:rPr>
          <w:rFonts w:ascii="Verdana" w:hAnsi="Verdana"/>
          <w:sz w:val="22"/>
          <w:szCs w:val="22"/>
        </w:rPr>
        <w:t xml:space="preserve">.000 zł (słownie: </w:t>
      </w:r>
      <w:r w:rsidR="00BA7285" w:rsidRPr="00BD75EF">
        <w:rPr>
          <w:rFonts w:ascii="Verdana" w:hAnsi="Verdana"/>
          <w:sz w:val="22"/>
          <w:szCs w:val="22"/>
        </w:rPr>
        <w:t>dwadzieścia trzy tysiące złotych</w:t>
      </w:r>
      <w:r w:rsidRPr="00BD75EF">
        <w:rPr>
          <w:rFonts w:ascii="Verdana" w:hAnsi="Verdana"/>
          <w:sz w:val="22"/>
          <w:szCs w:val="22"/>
        </w:rPr>
        <w:t>) miesięcznie.</w:t>
      </w:r>
      <w:r w:rsidR="00BA7285" w:rsidRPr="00BD75EF">
        <w:rPr>
          <w:rFonts w:ascii="Verdana" w:hAnsi="Verdana"/>
          <w:sz w:val="22"/>
          <w:szCs w:val="22"/>
        </w:rPr>
        <w:t>”</w:t>
      </w:r>
    </w:p>
    <w:p w14:paraId="4D1CF249" w14:textId="780D1E7C" w:rsidR="00D84ACB" w:rsidRPr="00BD75EF" w:rsidRDefault="00D84ACB" w:rsidP="00BD75EF">
      <w:pPr>
        <w:tabs>
          <w:tab w:val="left" w:pos="426"/>
        </w:tabs>
        <w:spacing w:after="120" w:line="360" w:lineRule="auto"/>
        <w:jc w:val="center"/>
        <w:rPr>
          <w:rFonts w:ascii="Verdana" w:hAnsi="Verdana"/>
          <w:bCs/>
          <w:sz w:val="22"/>
          <w:szCs w:val="22"/>
        </w:rPr>
      </w:pPr>
      <w:r w:rsidRPr="00BD75EF">
        <w:rPr>
          <w:rFonts w:ascii="Verdana" w:hAnsi="Verdana"/>
          <w:bCs/>
          <w:sz w:val="22"/>
          <w:szCs w:val="22"/>
        </w:rPr>
        <w:lastRenderedPageBreak/>
        <w:t xml:space="preserve">§ </w:t>
      </w:r>
      <w:r w:rsidR="00BA7285" w:rsidRPr="00BD75EF">
        <w:rPr>
          <w:rFonts w:ascii="Verdana" w:hAnsi="Verdana"/>
          <w:bCs/>
          <w:sz w:val="22"/>
          <w:szCs w:val="22"/>
        </w:rPr>
        <w:t>2</w:t>
      </w:r>
    </w:p>
    <w:p w14:paraId="6A87BD0C" w14:textId="77777777" w:rsidR="00D84ACB" w:rsidRPr="00BD75EF" w:rsidRDefault="00D84ACB" w:rsidP="00BD75EF">
      <w:pPr>
        <w:spacing w:after="120" w:line="360" w:lineRule="auto"/>
        <w:ind w:left="510" w:hanging="510"/>
        <w:rPr>
          <w:rFonts w:ascii="Verdana" w:hAnsi="Verdana"/>
          <w:sz w:val="22"/>
          <w:szCs w:val="22"/>
        </w:rPr>
      </w:pPr>
      <w:r w:rsidRPr="00BD75EF">
        <w:rPr>
          <w:rFonts w:ascii="Verdana" w:hAnsi="Verdana"/>
          <w:sz w:val="22"/>
          <w:szCs w:val="22"/>
        </w:rPr>
        <w:t>Uchwała wchodzi w życie z dniem podpisania.</w:t>
      </w:r>
    </w:p>
    <w:p w14:paraId="180B526F" w14:textId="1B198500" w:rsidR="00BD75EF" w:rsidRDefault="00BD75EF" w:rsidP="00BD75EF">
      <w:pPr>
        <w:pStyle w:val="Tekstpodstawowywcity"/>
        <w:spacing w:before="100" w:beforeAutospacing="1" w:after="100" w:afterAutospacing="1" w:line="360" w:lineRule="auto"/>
        <w:ind w:left="0"/>
        <w:contextualSpacing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podpisał:</w:t>
      </w:r>
    </w:p>
    <w:p w14:paraId="62E41AEC" w14:textId="2F88394F" w:rsidR="00F40479" w:rsidRPr="00BA7285" w:rsidRDefault="00D84ACB" w:rsidP="00BD75EF">
      <w:pPr>
        <w:pStyle w:val="Tekstpodstawowywcity"/>
        <w:spacing w:after="100" w:afterAutospacing="1" w:line="360" w:lineRule="auto"/>
        <w:ind w:left="0"/>
        <w:contextualSpacing/>
      </w:pPr>
      <w:r w:rsidRPr="00BD75EF">
        <w:rPr>
          <w:rFonts w:ascii="Verdana" w:hAnsi="Verdana"/>
          <w:sz w:val="22"/>
          <w:szCs w:val="22"/>
        </w:rPr>
        <w:t>Przewodniczący Zgromadzenia Wspólników</w:t>
      </w:r>
      <w:r w:rsidR="00BD75EF">
        <w:rPr>
          <w:rFonts w:ascii="Verdana" w:hAnsi="Verdana"/>
          <w:sz w:val="22"/>
          <w:szCs w:val="22"/>
        </w:rPr>
        <w:t xml:space="preserve"> </w:t>
      </w:r>
      <w:r w:rsidR="00BA7285" w:rsidRPr="00BD75EF">
        <w:rPr>
          <w:rFonts w:ascii="Verdana" w:hAnsi="Verdana"/>
          <w:sz w:val="22"/>
          <w:szCs w:val="22"/>
        </w:rPr>
        <w:t xml:space="preserve">Michał Młyńczak </w:t>
      </w:r>
    </w:p>
    <w:sectPr w:rsidR="00F40479" w:rsidRPr="00BA7285" w:rsidSect="00A52922">
      <w:pgSz w:w="11906" w:h="16838"/>
      <w:pgMar w:top="1134" w:right="1416" w:bottom="1134" w:left="1418" w:header="708" w:footer="708" w:gutter="0"/>
      <w:cols w:space="708"/>
      <w:docGrid w:linePitch="312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5763A8"/>
    <w:multiLevelType w:val="hybridMultilevel"/>
    <w:tmpl w:val="83888F82"/>
    <w:lvl w:ilvl="0" w:tplc="DEA28A0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54D8D"/>
    <w:multiLevelType w:val="hybridMultilevel"/>
    <w:tmpl w:val="83888F82"/>
    <w:lvl w:ilvl="0" w:tplc="DEA28A0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C3D80"/>
    <w:multiLevelType w:val="hybridMultilevel"/>
    <w:tmpl w:val="0FE8B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E7024"/>
    <w:multiLevelType w:val="hybridMultilevel"/>
    <w:tmpl w:val="8690DBD0"/>
    <w:lvl w:ilvl="0" w:tplc="4D983D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40419"/>
    <w:multiLevelType w:val="hybridMultilevel"/>
    <w:tmpl w:val="C6AA0C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0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CB"/>
    <w:rsid w:val="00BA7285"/>
    <w:rsid w:val="00BD75EF"/>
    <w:rsid w:val="00CE488A"/>
    <w:rsid w:val="00D84ACB"/>
    <w:rsid w:val="00F4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15CF"/>
  <w15:chartTrackingRefBased/>
  <w15:docId w15:val="{7492147F-BAE8-4A9B-9849-2C5C9B85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ACB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D84ACB"/>
    <w:pPr>
      <w:keepNext/>
      <w:widowControl/>
      <w:suppressAutoHyphens w:val="0"/>
      <w:jc w:val="center"/>
      <w:outlineLvl w:val="0"/>
    </w:pPr>
    <w:rPr>
      <w:rFonts w:ascii="Arial" w:eastAsia="Times New Roman" w:hAnsi="Arial"/>
      <w:b/>
      <w:bCs/>
      <w:kern w:val="0"/>
      <w:sz w:val="2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4ACB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84ACB"/>
    <w:pPr>
      <w:ind w:left="708"/>
    </w:pPr>
    <w:rPr>
      <w:rFonts w:cs="Mangal"/>
      <w:szCs w:val="21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84ACB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84AC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AkapitzlistZnak">
    <w:name w:val="Akapit z listą Znak"/>
    <w:link w:val="Akapitzlist"/>
    <w:uiPriority w:val="34"/>
    <w:qFormat/>
    <w:rsid w:val="00D84AC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BD75EF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BD75EF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Weimann-Pacyna Katarzyna</dc:creator>
  <cp:keywords/>
  <dc:description/>
  <cp:lastModifiedBy>Ochman Elżbieta</cp:lastModifiedBy>
  <cp:revision>3</cp:revision>
  <dcterms:created xsi:type="dcterms:W3CDTF">2025-09-24T10:52:00Z</dcterms:created>
  <dcterms:modified xsi:type="dcterms:W3CDTF">2026-03-03T11:49:00Z</dcterms:modified>
</cp:coreProperties>
</file>