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B0F42D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C261A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06F27EC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14692" w:rsidRPr="00614692">
        <w:rPr>
          <w:rFonts w:ascii="Verdana" w:hAnsi="Verdana"/>
          <w:sz w:val="24"/>
          <w:szCs w:val="24"/>
        </w:rPr>
        <w:t>Fundacj</w:t>
      </w:r>
      <w:r w:rsidR="00614692">
        <w:rPr>
          <w:rFonts w:ascii="Verdana" w:hAnsi="Verdana"/>
          <w:sz w:val="24"/>
          <w:szCs w:val="24"/>
        </w:rPr>
        <w:t>i</w:t>
      </w:r>
      <w:r w:rsidR="00614692" w:rsidRPr="00614692">
        <w:rPr>
          <w:rFonts w:ascii="Verdana" w:hAnsi="Verdana"/>
          <w:sz w:val="24"/>
          <w:szCs w:val="24"/>
        </w:rPr>
        <w:t xml:space="preserve"> </w:t>
      </w:r>
      <w:proofErr w:type="spellStart"/>
      <w:r w:rsidR="00614692" w:rsidRPr="00614692">
        <w:rPr>
          <w:rFonts w:ascii="Verdana" w:hAnsi="Verdana"/>
          <w:sz w:val="24"/>
          <w:szCs w:val="24"/>
        </w:rPr>
        <w:t>Voelkel</w:t>
      </w:r>
      <w:proofErr w:type="spellEnd"/>
      <w:r w:rsidR="00614692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650624" w:rsidRPr="00650624">
        <w:rPr>
          <w:rFonts w:ascii="Verdana" w:hAnsi="Verdana"/>
          <w:sz w:val="24"/>
          <w:szCs w:val="24"/>
        </w:rPr>
        <w:t xml:space="preserve">Wiosenny cykl spotkań autorskich </w:t>
      </w:r>
      <w:proofErr w:type="spellStart"/>
      <w:r w:rsidR="00650624" w:rsidRPr="00650624">
        <w:rPr>
          <w:rFonts w:ascii="Verdana" w:hAnsi="Verdana"/>
          <w:sz w:val="24"/>
          <w:szCs w:val="24"/>
        </w:rPr>
        <w:t>Concordia_Talks</w:t>
      </w:r>
      <w:proofErr w:type="spellEnd"/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86E0471" w14:textId="51DB7E06" w:rsidR="00FC261A" w:rsidRDefault="0050091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DE9262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154</cp:revision>
  <cp:lastPrinted>2026-02-20T08:04:00Z</cp:lastPrinted>
  <dcterms:created xsi:type="dcterms:W3CDTF">2025-02-05T07:38:00Z</dcterms:created>
  <dcterms:modified xsi:type="dcterms:W3CDTF">2026-02-20T09:28:00Z</dcterms:modified>
</cp:coreProperties>
</file>