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D62D" w14:textId="7B92501E" w:rsidR="00324760" w:rsidRPr="00DA2CA3" w:rsidRDefault="00324760" w:rsidP="004C5072">
      <w:pPr>
        <w:spacing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Przedszkole nr 150</w:t>
      </w:r>
    </w:p>
    <w:p w14:paraId="68596CB8" w14:textId="69C1F404" w:rsidR="00324760" w:rsidRPr="00DA2CA3" w:rsidRDefault="00324760" w:rsidP="004C5072">
      <w:pPr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Wesołe Nutki</w:t>
      </w:r>
    </w:p>
    <w:p w14:paraId="05F16238" w14:textId="04960160" w:rsidR="00324760" w:rsidRPr="00DA2CA3" w:rsidRDefault="00324760" w:rsidP="004C5072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Pani Krystyna Marczyńska</w:t>
      </w:r>
    </w:p>
    <w:p w14:paraId="1851C48E" w14:textId="77777777" w:rsidR="00324760" w:rsidRPr="00DA2CA3" w:rsidRDefault="00324760" w:rsidP="004C5072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13EE36A2" w14:textId="2CD28724" w:rsidR="00324760" w:rsidRPr="00DA2CA3" w:rsidRDefault="00324760" w:rsidP="004C5072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ul. Piotra Ignuta 30</w:t>
      </w:r>
    </w:p>
    <w:p w14:paraId="7C12E406" w14:textId="77777777" w:rsidR="00324760" w:rsidRPr="00DA2CA3" w:rsidRDefault="00324760" w:rsidP="004C5072">
      <w:pPr>
        <w:spacing w:after="0" w:line="288" w:lineRule="auto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54-151 Wrocław</w:t>
      </w:r>
    </w:p>
    <w:p w14:paraId="434E1765" w14:textId="0433F62F" w:rsidR="00324760" w:rsidRPr="00DA2CA3" w:rsidRDefault="00324760" w:rsidP="004C5072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6F79F4">
        <w:rPr>
          <w:rFonts w:ascii="Verdana" w:eastAsia="Times New Roman" w:hAnsi="Verdana" w:cs="Times New Roman"/>
          <w:sz w:val="20"/>
          <w:szCs w:val="20"/>
          <w:lang w:eastAsia="pl-PL"/>
        </w:rPr>
        <w:t>29</w:t>
      </w:r>
      <w:r w:rsidR="00FD6A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F79F4">
        <w:rPr>
          <w:rFonts w:ascii="Verdana" w:eastAsia="Times New Roman" w:hAnsi="Verdana" w:cs="Times New Roman"/>
          <w:sz w:val="20"/>
          <w:szCs w:val="20"/>
          <w:lang w:eastAsia="pl-PL"/>
        </w:rPr>
        <w:t>stycznia</w:t>
      </w:r>
      <w:r w:rsidR="00FD6A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202</w:t>
      </w:r>
      <w:r w:rsidR="006F79F4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25E44B65" w14:textId="3EA58EE3" w:rsidR="00324760" w:rsidRPr="00DA2CA3" w:rsidRDefault="00324760" w:rsidP="004C5072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DA2CA3">
        <w:rPr>
          <w:rFonts w:ascii="Verdana" w:eastAsia="Times New Roman" w:hAnsi="Verdana" w:cs="Arial"/>
          <w:sz w:val="20"/>
          <w:szCs w:val="20"/>
          <w:lang w:eastAsia="pl-PL"/>
        </w:rPr>
        <w:t>WKN-KPZ.1711.16.2025</w:t>
      </w:r>
    </w:p>
    <w:p w14:paraId="422D2307" w14:textId="39F199E2" w:rsidR="00324760" w:rsidRPr="006F79F4" w:rsidRDefault="00324760" w:rsidP="004C5072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6F79F4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</w:t>
      </w:r>
      <w:r w:rsidR="006023FB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151901</w:t>
      </w:r>
      <w:r w:rsidRPr="006F79F4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 w:rsidR="006023FB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5</w:t>
      </w:r>
      <w:r w:rsidRPr="006F79F4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58A5AC5E" w14:textId="77777777" w:rsidR="00324760" w:rsidRPr="00DA2CA3" w:rsidRDefault="00324760" w:rsidP="00C61B57">
      <w:pPr>
        <w:widowControl w:val="0"/>
        <w:spacing w:before="240" w:after="240" w:line="360" w:lineRule="auto"/>
        <w:ind w:left="23"/>
        <w:outlineLvl w:val="0"/>
        <w:rPr>
          <w:rFonts w:ascii="Verdana" w:eastAsia="Arial" w:hAnsi="Verdana" w:cs="Arial"/>
          <w:b/>
        </w:rPr>
      </w:pPr>
      <w:r w:rsidRPr="00DA2CA3">
        <w:rPr>
          <w:rFonts w:ascii="Verdana" w:eastAsia="Arial" w:hAnsi="Verdana" w:cs="Arial"/>
          <w:b/>
          <w:lang w:bidi="pl-PL"/>
        </w:rPr>
        <w:t>WYSTĄPIENIE POKONTROLNE</w:t>
      </w:r>
    </w:p>
    <w:p w14:paraId="66D27068" w14:textId="4E106D0C" w:rsidR="00324760" w:rsidRPr="00DA2CA3" w:rsidRDefault="00324760" w:rsidP="004C5072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była zgodność planowania budżetu z zasadami opracowanymi przez organ prowadzący oraz jego realizacja, za rok 2024.</w:t>
      </w:r>
    </w:p>
    <w:p w14:paraId="322F32F4" w14:textId="03886AE0" w:rsidR="00324760" w:rsidRPr="00DA2CA3" w:rsidRDefault="00324760" w:rsidP="004C5072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WKN-KPZ.1711.16.2025, do którego nie wniesiono zastrzeżeń.</w:t>
      </w:r>
    </w:p>
    <w:p w14:paraId="57C28711" w14:textId="77777777" w:rsidR="00324760" w:rsidRPr="00DA2CA3" w:rsidRDefault="00324760" w:rsidP="004C5072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5CC47B81" w14:textId="1E1AEC1E" w:rsidR="00324760" w:rsidRPr="00DA2CA3" w:rsidRDefault="001A4994" w:rsidP="004C5072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Ujęciu </w:t>
      </w:r>
      <w:r w:rsidR="00324760" w:rsidRPr="00DA2CA3">
        <w:rPr>
          <w:rFonts w:ascii="Verdana" w:eastAsia="Times New Roman" w:hAnsi="Verdana" w:cs="Verdana"/>
          <w:sz w:val="20"/>
          <w:szCs w:val="20"/>
          <w:lang w:eastAsia="pl-PL"/>
        </w:rPr>
        <w:t>w Planie finansowym na 202</w:t>
      </w:r>
      <w:r w:rsidR="00DA2CA3"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="00324760" w:rsidRPr="00DA2CA3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r w:rsidR="00CA65B7">
        <w:rPr>
          <w:rFonts w:ascii="Verdana" w:eastAsia="Times New Roman" w:hAnsi="Verdana" w:cs="Verdana"/>
          <w:sz w:val="20"/>
          <w:szCs w:val="20"/>
          <w:lang w:eastAsia="pl-PL"/>
        </w:rPr>
        <w:t xml:space="preserve"> dodatku</w:t>
      </w:r>
      <w:r w:rsidR="00324760" w:rsidRPr="00DA2CA3">
        <w:rPr>
          <w:rFonts w:ascii="Verdana" w:eastAsia="Times New Roman" w:hAnsi="Verdana" w:cs="Verdana"/>
          <w:sz w:val="20"/>
          <w:szCs w:val="20"/>
          <w:lang w:eastAsia="pl-PL"/>
        </w:rPr>
        <w:t>:</w:t>
      </w:r>
    </w:p>
    <w:p w14:paraId="79984C5A" w14:textId="1883C5DF" w:rsidR="00324760" w:rsidRPr="00DA2CA3" w:rsidRDefault="00324760" w:rsidP="004C5072">
      <w:pPr>
        <w:pStyle w:val="Akapitzlist"/>
        <w:numPr>
          <w:ilvl w:val="0"/>
          <w:numId w:val="3"/>
        </w:numPr>
        <w:suppressAutoHyphens/>
        <w:spacing w:after="0" w:line="360" w:lineRule="auto"/>
        <w:ind w:hanging="294"/>
        <w:rPr>
          <w:rFonts w:ascii="Verdana" w:eastAsia="Times New Roman" w:hAnsi="Verdana" w:cstheme="minorHAnsi"/>
          <w:sz w:val="20"/>
          <w:szCs w:val="20"/>
          <w:lang w:eastAsia="ar-SA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funkcyjnego dla mentorów </w:t>
      </w:r>
      <w:r w:rsidR="00CA65B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niezgodnie z </w:t>
      </w:r>
      <w:r w:rsidR="006023FB">
        <w:rPr>
          <w:rFonts w:ascii="Verdana" w:eastAsia="Times New Roman" w:hAnsi="Verdana" w:cs="Times New Roman"/>
          <w:sz w:val="20"/>
          <w:szCs w:val="20"/>
          <w:lang w:eastAsia="ar-SA"/>
        </w:rPr>
        <w:t>dokumentacją pracowniczą</w:t>
      </w:r>
      <w:r w:rsidR="000A1CE8" w:rsidRPr="00DA2CA3">
        <w:rPr>
          <w:rFonts w:ascii="Verdana" w:eastAsia="Times New Roman" w:hAnsi="Verdana" w:cs="Times New Roman"/>
          <w:sz w:val="20"/>
          <w:szCs w:val="20"/>
          <w:lang w:eastAsia="ar-SA"/>
        </w:rPr>
        <w:t>,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powodując zawyżenie planu o kwotę 4.032,00 z</w:t>
      </w:r>
      <w:r w:rsidR="006023FB">
        <w:rPr>
          <w:rFonts w:ascii="Verdana" w:eastAsia="Times New Roman" w:hAnsi="Verdana" w:cs="Times New Roman"/>
          <w:sz w:val="20"/>
          <w:szCs w:val="20"/>
          <w:lang w:eastAsia="ar-SA"/>
        </w:rPr>
        <w:t>ł</w:t>
      </w:r>
      <w:r w:rsidR="00CA65B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Dotyczy </w:t>
      </w:r>
      <w:r w:rsidR="006023F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to </w:t>
      </w:r>
      <w:r w:rsidR="00CA65B7">
        <w:rPr>
          <w:rFonts w:ascii="Verdana" w:eastAsia="Times New Roman" w:hAnsi="Verdana" w:cs="Times New Roman"/>
          <w:sz w:val="20"/>
          <w:szCs w:val="20"/>
          <w:lang w:eastAsia="ar-SA"/>
        </w:rPr>
        <w:t>trzech nauczycieli z sześciu objętych kontrolą</w:t>
      </w:r>
      <w:r w:rsidR="000A1CE8"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0A1CE8" w:rsidRPr="00DA2CA3">
        <w:rPr>
          <w:rFonts w:ascii="Verdana" w:hAnsi="Verdana"/>
          <w:sz w:val="20"/>
        </w:rPr>
        <w:t>– strona 5 protokołu kontroli,</w:t>
      </w:r>
    </w:p>
    <w:p w14:paraId="077557E7" w14:textId="65CFCD78" w:rsidR="00CF2E00" w:rsidRPr="00DA2CA3" w:rsidRDefault="00324760" w:rsidP="004C5072">
      <w:pPr>
        <w:pStyle w:val="Akapitzlist"/>
        <w:numPr>
          <w:ilvl w:val="0"/>
          <w:numId w:val="3"/>
        </w:numPr>
        <w:suppressAutoHyphens/>
        <w:spacing w:after="0" w:line="360" w:lineRule="auto"/>
        <w:ind w:hanging="294"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 wysługę lat niezgodnie z dokumentami potwierdzającymi staż pracy, powodując </w:t>
      </w:r>
      <w:r w:rsidR="00CF2E00" w:rsidRPr="00DA2CA3">
        <w:rPr>
          <w:rFonts w:ascii="Verdana" w:eastAsia="Times New Roman" w:hAnsi="Verdana" w:cs="Times New Roman"/>
          <w:sz w:val="20"/>
          <w:szCs w:val="20"/>
          <w:lang w:eastAsia="pl-PL"/>
        </w:rPr>
        <w:t>zawyżenie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</w:t>
      </w:r>
      <w:r w:rsidR="00CF2E00" w:rsidRPr="00DA2CA3">
        <w:rPr>
          <w:rFonts w:ascii="Verdana" w:hAnsi="Verdana"/>
          <w:sz w:val="20"/>
          <w:szCs w:val="20"/>
        </w:rPr>
        <w:t xml:space="preserve">2.232,00 </w:t>
      </w:r>
      <w:r w:rsidRPr="00DA2CA3">
        <w:rPr>
          <w:rFonts w:ascii="Verdana" w:hAnsi="Verdana"/>
          <w:sz w:val="20"/>
          <w:szCs w:val="20"/>
        </w:rPr>
        <w:t>zł</w:t>
      </w:r>
      <w:r w:rsidR="00CA65B7">
        <w:rPr>
          <w:rFonts w:ascii="Verdana" w:hAnsi="Verdana"/>
          <w:sz w:val="20"/>
          <w:szCs w:val="20"/>
        </w:rPr>
        <w:t>. Dotyczy</w:t>
      </w:r>
      <w:r w:rsidR="00CA65B7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023F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to </w:t>
      </w:r>
      <w:r w:rsidR="00CA65B7" w:rsidRPr="00DA2CA3">
        <w:rPr>
          <w:rFonts w:ascii="Verdana" w:eastAsia="Times New Roman" w:hAnsi="Verdana" w:cs="Times New Roman"/>
          <w:sz w:val="20"/>
          <w:szCs w:val="20"/>
          <w:lang w:eastAsia="pl-PL"/>
        </w:rPr>
        <w:t>dwóch</w:t>
      </w:r>
      <w:r w:rsidR="00CA65B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pracowników z jedenastu</w:t>
      </w:r>
      <w:r w:rsidR="00CA65B7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CA65B7">
        <w:rPr>
          <w:rFonts w:ascii="Verdana" w:eastAsia="Times New Roman" w:hAnsi="Verdana" w:cs="Times New Roman"/>
          <w:sz w:val="20"/>
          <w:szCs w:val="20"/>
          <w:lang w:eastAsia="pl-PL"/>
        </w:rPr>
        <w:t>objętych kontrolą -</w:t>
      </w:r>
      <w:r w:rsidR="00CA65B7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stron</w:t>
      </w:r>
      <w:r w:rsidR="00DA2CA3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 protokołu kontroli,</w:t>
      </w:r>
    </w:p>
    <w:p w14:paraId="42566D24" w14:textId="77777777" w:rsidR="00324760" w:rsidRPr="00DA2CA3" w:rsidRDefault="00324760" w:rsidP="004C5072">
      <w:p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14:paraId="08A5D67F" w14:textId="556D3907" w:rsidR="00324760" w:rsidRPr="00DA2CA3" w:rsidRDefault="00324760" w:rsidP="004C5072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trike/>
          <w:sz w:val="20"/>
          <w:szCs w:val="20"/>
          <w:lang w:eastAsia="pl-PL"/>
        </w:rPr>
      </w:pPr>
      <w:r w:rsidRPr="00DA2CA3">
        <w:rPr>
          <w:rFonts w:ascii="Verdana" w:hAnsi="Verdana"/>
          <w:sz w:val="20"/>
          <w:szCs w:val="20"/>
        </w:rPr>
        <w:t>Nie</w:t>
      </w:r>
      <w:r w:rsidR="004C24CB">
        <w:rPr>
          <w:rFonts w:ascii="Verdana" w:hAnsi="Verdana"/>
          <w:sz w:val="20"/>
          <w:szCs w:val="20"/>
        </w:rPr>
        <w:t>ujęciu</w:t>
      </w:r>
      <w:r w:rsidRPr="00DA2CA3">
        <w:rPr>
          <w:rFonts w:ascii="Verdana" w:hAnsi="Verdana"/>
          <w:sz w:val="20"/>
          <w:szCs w:val="20"/>
        </w:rPr>
        <w:t xml:space="preserve"> w Planie finansowym na 2024 rok środków na wypłatę nagrody jubileuszowej dla </w:t>
      </w:r>
      <w:r w:rsidR="00CF2E00" w:rsidRPr="00DA2CA3">
        <w:rPr>
          <w:rFonts w:ascii="Verdana" w:hAnsi="Verdana"/>
          <w:sz w:val="20"/>
          <w:szCs w:val="20"/>
        </w:rPr>
        <w:t>jednego</w:t>
      </w:r>
      <w:r w:rsidRPr="00DA2CA3">
        <w:rPr>
          <w:rFonts w:ascii="Verdana" w:hAnsi="Verdana"/>
          <w:sz w:val="20"/>
          <w:szCs w:val="20"/>
        </w:rPr>
        <w:t xml:space="preserve"> pracownik</w:t>
      </w:r>
      <w:r w:rsidR="00CF2E00" w:rsidRPr="00DA2CA3">
        <w:rPr>
          <w:rFonts w:ascii="Verdana" w:hAnsi="Verdana"/>
          <w:sz w:val="20"/>
          <w:szCs w:val="20"/>
        </w:rPr>
        <w:t>a</w:t>
      </w:r>
      <w:r w:rsidR="00FD6AEC">
        <w:rPr>
          <w:rFonts w:ascii="Verdana" w:hAnsi="Verdana"/>
          <w:sz w:val="20"/>
          <w:szCs w:val="20"/>
        </w:rPr>
        <w:t xml:space="preserve"> objętego kontrolą</w:t>
      </w:r>
      <w:r w:rsidRPr="00DA2CA3">
        <w:rPr>
          <w:rFonts w:ascii="Verdana" w:hAnsi="Verdana"/>
          <w:sz w:val="20"/>
          <w:szCs w:val="20"/>
        </w:rPr>
        <w:t xml:space="preserve">, co skutkowało </w:t>
      </w:r>
      <w:r w:rsidRPr="00DA2CA3">
        <w:rPr>
          <w:rFonts w:ascii="Verdana" w:hAnsi="Verdana"/>
          <w:sz w:val="20"/>
          <w:szCs w:val="20"/>
        </w:rPr>
        <w:lastRenderedPageBreak/>
        <w:t xml:space="preserve">zaniżeniem planu o kwotę </w:t>
      </w:r>
      <w:r w:rsidR="00CF2E00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4.777,40 zł</w:t>
      </w:r>
      <w:r w:rsidRPr="00DA2CA3">
        <w:rPr>
          <w:rFonts w:ascii="Verdana" w:hAnsi="Verdana"/>
          <w:sz w:val="20"/>
          <w:szCs w:val="20"/>
        </w:rPr>
        <w:t xml:space="preserve"> i naruszeniem wytycznych organu prowadzącego</w:t>
      </w:r>
      <w:r w:rsidR="00CF2E00" w:rsidRPr="00DA2CA3">
        <w:rPr>
          <w:rFonts w:ascii="Verdana" w:hAnsi="Verdana"/>
          <w:sz w:val="20"/>
          <w:szCs w:val="20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 w:rsidR="00DA2CA3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</w:t>
      </w:r>
      <w:r w:rsidR="00500E3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A2CA3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500E3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A2CA3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</w:p>
    <w:p w14:paraId="108EB777" w14:textId="1FE873A2" w:rsidR="00324760" w:rsidRPr="00DA2CA3" w:rsidRDefault="00324760" w:rsidP="004C5072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Przekroczeniu planu wydatków, w rozdziale 8010</w:t>
      </w:r>
      <w:r w:rsidR="003227DC" w:rsidRPr="00DA2CA3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w </w:t>
      </w:r>
      <w:r w:rsidR="00F24124" w:rsidRPr="00DA2CA3">
        <w:rPr>
          <w:rFonts w:ascii="Verdana" w:eastAsia="Times New Roman" w:hAnsi="Verdana" w:cs="Times New Roman"/>
          <w:sz w:val="20"/>
          <w:szCs w:val="20"/>
          <w:lang w:eastAsia="pl-PL"/>
        </w:rPr>
        <w:t>trzech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tytułach:</w:t>
      </w:r>
    </w:p>
    <w:p w14:paraId="6689268A" w14:textId="5A31A32C" w:rsidR="00324760" w:rsidRPr="00DA2CA3" w:rsidRDefault="00324760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„Artykuły administracyjno-biurowe, prasa”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(paragraf 4210) o kwotę </w:t>
      </w:r>
      <w:r w:rsidR="00EA633B" w:rsidRPr="00EA633B">
        <w:rPr>
          <w:rFonts w:ascii="Verdana" w:eastAsia="Times New Roman" w:hAnsi="Verdana" w:cs="Times New Roman"/>
          <w:sz w:val="20"/>
          <w:szCs w:val="20"/>
          <w:lang w:eastAsia="pl-PL"/>
        </w:rPr>
        <w:t>3.534,16</w:t>
      </w:r>
      <w:r w:rsidR="003227DC" w:rsidRPr="00EA63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227DC" w:rsidRPr="00DA2CA3">
        <w:rPr>
          <w:rFonts w:ascii="Verdana" w:eastAsia="Times New Roman" w:hAnsi="Verdana" w:cs="Times New Roman"/>
          <w:sz w:val="20"/>
          <w:szCs w:val="20"/>
          <w:lang w:eastAsia="pl-PL"/>
        </w:rPr>
        <w:t>zł</w:t>
      </w:r>
      <w:r w:rsidR="002C47C3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>– strony 1</w:t>
      </w:r>
      <w:r w:rsidR="003227DC" w:rsidRPr="00DA2CA3">
        <w:rPr>
          <w:rFonts w:ascii="Verdana" w:eastAsia="Times New Roman" w:hAnsi="Verdana" w:cs="Times New Roman"/>
          <w:sz w:val="20"/>
          <w:szCs w:val="20"/>
          <w:lang w:eastAsia="ar-SA"/>
        </w:rPr>
        <w:t>0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- 1</w:t>
      </w:r>
      <w:r w:rsidR="00EA633B">
        <w:rPr>
          <w:rFonts w:ascii="Verdana" w:eastAsia="Times New Roman" w:hAnsi="Verdana" w:cs="Times New Roman"/>
          <w:sz w:val="20"/>
          <w:szCs w:val="20"/>
          <w:lang w:eastAsia="ar-SA"/>
        </w:rPr>
        <w:t>1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kontroli,</w:t>
      </w:r>
    </w:p>
    <w:p w14:paraId="2D1D8CC8" w14:textId="0D2D24B4" w:rsidR="002C47C3" w:rsidRPr="00DA2CA3" w:rsidRDefault="002C47C3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>„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Opłaty za badanie wody, próbek wyrobów” (paragraf 4300) o kwotę 718,32 zł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– stron</w:t>
      </w:r>
      <w:r w:rsidR="0067678B">
        <w:rPr>
          <w:rFonts w:ascii="Verdana" w:eastAsia="Times New Roman" w:hAnsi="Verdana" w:cs="Times New Roman"/>
          <w:sz w:val="20"/>
          <w:szCs w:val="20"/>
          <w:lang w:eastAsia="ar-SA"/>
        </w:rPr>
        <w:t>y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1</w:t>
      </w:r>
      <w:r w:rsidR="00EA633B">
        <w:rPr>
          <w:rFonts w:ascii="Verdana" w:eastAsia="Times New Roman" w:hAnsi="Verdana" w:cs="Times New Roman"/>
          <w:sz w:val="20"/>
          <w:szCs w:val="20"/>
          <w:lang w:eastAsia="ar-SA"/>
        </w:rPr>
        <w:t>5-16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kontroli,</w:t>
      </w:r>
    </w:p>
    <w:p w14:paraId="0A28F678" w14:textId="356E0672" w:rsidR="002C47C3" w:rsidRPr="00DA2CA3" w:rsidRDefault="002C47C3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„Przegląd sanitarny drzewostanu” (paragraf 4300) o kwotę 119,95 zł 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>– stron</w:t>
      </w:r>
      <w:r w:rsidR="0067678B">
        <w:rPr>
          <w:rFonts w:ascii="Verdana" w:eastAsia="Times New Roman" w:hAnsi="Verdana" w:cs="Times New Roman"/>
          <w:sz w:val="20"/>
          <w:szCs w:val="20"/>
          <w:lang w:eastAsia="ar-SA"/>
        </w:rPr>
        <w:t>a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1</w:t>
      </w:r>
      <w:r w:rsidR="00EA633B">
        <w:rPr>
          <w:rFonts w:ascii="Verdana" w:eastAsia="Times New Roman" w:hAnsi="Verdana" w:cs="Times New Roman"/>
          <w:sz w:val="20"/>
          <w:szCs w:val="20"/>
          <w:lang w:eastAsia="ar-SA"/>
        </w:rPr>
        <w:t>6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kontroli,</w:t>
      </w:r>
    </w:p>
    <w:p w14:paraId="43829325" w14:textId="77777777" w:rsidR="00324760" w:rsidRPr="00DA2CA3" w:rsidRDefault="00324760" w:rsidP="004C5072">
      <w:pPr>
        <w:suppressAutoHyphens/>
        <w:spacing w:after="0" w:line="360" w:lineRule="auto"/>
        <w:ind w:firstLine="426"/>
        <w:rPr>
          <w:rFonts w:ascii="Verdana" w:hAnsi="Verdana"/>
          <w:sz w:val="20"/>
          <w:szCs w:val="20"/>
        </w:rPr>
      </w:pPr>
      <w:r w:rsidRPr="00DA2CA3">
        <w:rPr>
          <w:rFonts w:ascii="Verdana" w:hAnsi="Verdana"/>
          <w:sz w:val="20"/>
          <w:szCs w:val="20"/>
        </w:rPr>
        <w:t>czym naruszono wytyczne organu prowadzącego.</w:t>
      </w:r>
    </w:p>
    <w:p w14:paraId="0353C910" w14:textId="77777777" w:rsidR="00324760" w:rsidRPr="00DA2CA3" w:rsidRDefault="00324760" w:rsidP="004C5072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Hlk175219523"/>
      <w:bookmarkStart w:id="1" w:name="_Hlk178842948"/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Nieprawidłowym zaklasyfikowaniu wydatków dotyczących:</w:t>
      </w:r>
    </w:p>
    <w:p w14:paraId="63A65146" w14:textId="2162A842" w:rsidR="004E422C" w:rsidRPr="00DA2CA3" w:rsidRDefault="004E422C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2" w:name="_Hlk195872759"/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zakupu środków czystości na kwotę 884,16 zł </w:t>
      </w:r>
      <w:r w:rsidR="00487A65" w:rsidRPr="00DA2CA3">
        <w:rPr>
          <w:rFonts w:ascii="Verdana" w:hAnsi="Verdana"/>
          <w:bCs/>
          <w:sz w:val="20"/>
          <w:szCs w:val="20"/>
        </w:rPr>
        <w:t xml:space="preserve">do tytułu </w:t>
      </w:r>
      <w:r w:rsidRPr="00DA2CA3">
        <w:rPr>
          <w:rFonts w:ascii="Verdana" w:hAnsi="Verdana"/>
          <w:bCs/>
          <w:sz w:val="20"/>
          <w:szCs w:val="20"/>
        </w:rPr>
        <w:t xml:space="preserve">wydatku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„Artykuły administracyjno - biurowe, prasa”</w:t>
      </w:r>
      <w:r w:rsidRPr="00DA2CA3">
        <w:rPr>
          <w:rFonts w:ascii="Verdana" w:hAnsi="Verdana"/>
          <w:bCs/>
          <w:sz w:val="20"/>
          <w:szCs w:val="20"/>
        </w:rPr>
        <w:t xml:space="preserve"> (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>paragraf 4210)</w:t>
      </w:r>
      <w:r w:rsidRPr="00DA2CA3">
        <w:rPr>
          <w:rFonts w:ascii="Verdana" w:hAnsi="Verdana"/>
          <w:bCs/>
          <w:sz w:val="20"/>
          <w:szCs w:val="20"/>
        </w:rPr>
        <w:t xml:space="preserve"> zamiast </w:t>
      </w:r>
      <w:r w:rsidR="00487A65" w:rsidRPr="00DA2CA3">
        <w:rPr>
          <w:rFonts w:ascii="Verdana" w:hAnsi="Verdana"/>
          <w:bCs/>
          <w:sz w:val="20"/>
          <w:szCs w:val="20"/>
        </w:rPr>
        <w:t xml:space="preserve">do tytułu </w:t>
      </w:r>
      <w:r w:rsidRPr="00DA2CA3">
        <w:rPr>
          <w:rFonts w:ascii="Verdana" w:hAnsi="Verdana"/>
          <w:bCs/>
          <w:sz w:val="20"/>
          <w:szCs w:val="20"/>
        </w:rPr>
        <w:t xml:space="preserve"> „Zakup środków czystości” (</w:t>
      </w:r>
      <w:r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paragraf 4210)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 w:rsidR="006767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11 protokołu kontroli,</w:t>
      </w:r>
    </w:p>
    <w:p w14:paraId="15C37959" w14:textId="27860C4F" w:rsidR="003227DC" w:rsidRPr="00DA2CA3" w:rsidRDefault="003227DC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hAnsi="Verdana"/>
          <w:sz w:val="20"/>
        </w:rPr>
        <w:t xml:space="preserve">wykonania przeglądu systemu wentylacji i klimatyzacji na kwotę 5.612,74 zł </w:t>
      </w:r>
      <w:r w:rsidR="00487A65" w:rsidRPr="00DA2CA3">
        <w:rPr>
          <w:rFonts w:ascii="Verdana" w:hAnsi="Verdana"/>
          <w:sz w:val="20"/>
        </w:rPr>
        <w:t>do tytułu</w:t>
      </w:r>
      <w:r w:rsidRPr="00DA2CA3">
        <w:rPr>
          <w:rFonts w:ascii="Verdana" w:hAnsi="Verdana"/>
          <w:sz w:val="20"/>
        </w:rPr>
        <w:t xml:space="preserve"> wydatku </w:t>
      </w:r>
      <w:r w:rsidRPr="00DA2CA3">
        <w:rPr>
          <w:rFonts w:ascii="Verdana" w:hAnsi="Verdana"/>
          <w:sz w:val="20"/>
          <w:szCs w:val="20"/>
          <w:lang w:eastAsia="pl-PL"/>
        </w:rPr>
        <w:t xml:space="preserve">„Przeglądy, serwisy i konserwacje urządzeń” </w:t>
      </w:r>
      <w:r w:rsidRPr="00DA2CA3">
        <w:rPr>
          <w:rFonts w:ascii="Verdana" w:hAnsi="Verdana"/>
          <w:sz w:val="20"/>
        </w:rPr>
        <w:t>(paragraf 4270) zamiast do tytułu „</w:t>
      </w:r>
      <w:r w:rsidRPr="00DA2CA3">
        <w:rPr>
          <w:rFonts w:ascii="Verdana" w:hAnsi="Verdana"/>
          <w:sz w:val="20"/>
          <w:szCs w:val="20"/>
          <w:lang w:eastAsia="pl-PL"/>
        </w:rPr>
        <w:t>Przeglądy techniczne budynku” (paragraf 4270)</w:t>
      </w:r>
      <w:r w:rsidR="001F32FA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</w:t>
      </w:r>
      <w:r w:rsidR="0067678B">
        <w:rPr>
          <w:rFonts w:ascii="Verdana" w:eastAsia="Times New Roman" w:hAnsi="Verdana" w:cs="Times New Roman"/>
          <w:sz w:val="20"/>
          <w:szCs w:val="20"/>
          <w:lang w:eastAsia="pl-PL"/>
        </w:rPr>
        <w:t>a 12</w:t>
      </w:r>
      <w:r w:rsidR="001F32FA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kontroli,</w:t>
      </w:r>
    </w:p>
    <w:p w14:paraId="1D0045C5" w14:textId="03433E55" w:rsidR="00487A65" w:rsidRPr="00DA2CA3" w:rsidRDefault="00487A65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hAnsi="Verdana"/>
          <w:sz w:val="20"/>
          <w:szCs w:val="20"/>
        </w:rPr>
        <w:t xml:space="preserve">wykonania okresowego przeglądu kominiarskiego na kwotę 1.464,19 zł do tytułu wydatku </w:t>
      </w:r>
      <w:r w:rsidRPr="00DA2CA3">
        <w:rPr>
          <w:rFonts w:ascii="Verdana" w:hAnsi="Verdana"/>
          <w:sz w:val="20"/>
          <w:szCs w:val="20"/>
          <w:lang w:eastAsia="pl-PL"/>
        </w:rPr>
        <w:t xml:space="preserve">„Przeglądy, serwisy i konserwacje urządzeń” </w:t>
      </w:r>
      <w:r w:rsidRPr="00DA2CA3">
        <w:rPr>
          <w:rFonts w:ascii="Verdana" w:hAnsi="Verdana"/>
          <w:sz w:val="20"/>
        </w:rPr>
        <w:t>(paragraf 4270) zamiast do tytułu „</w:t>
      </w:r>
      <w:r w:rsidRPr="00DA2CA3">
        <w:rPr>
          <w:rFonts w:ascii="Verdana" w:hAnsi="Verdana"/>
          <w:sz w:val="20"/>
          <w:szCs w:val="20"/>
          <w:lang w:eastAsia="pl-PL"/>
        </w:rPr>
        <w:t>Przeglądy techniczne budynku” (paragraf 4270)</w:t>
      </w:r>
      <w:r w:rsidR="001F32FA" w:rsidRPr="00DA2CA3">
        <w:rPr>
          <w:rFonts w:ascii="Verdana" w:hAnsi="Verdana"/>
          <w:sz w:val="20"/>
          <w:szCs w:val="20"/>
          <w:lang w:eastAsia="pl-PL"/>
        </w:rPr>
        <w:t xml:space="preserve"> </w:t>
      </w:r>
      <w:r w:rsidR="001F32FA" w:rsidRPr="00DA2CA3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 w:rsidR="006023FB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1F32FA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</w:t>
      </w:r>
      <w:r w:rsidR="0067678B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6023FB">
        <w:rPr>
          <w:rFonts w:ascii="Verdana" w:eastAsia="Times New Roman" w:hAnsi="Verdana" w:cs="Times New Roman"/>
          <w:sz w:val="20"/>
          <w:szCs w:val="20"/>
          <w:lang w:eastAsia="pl-PL"/>
        </w:rPr>
        <w:t>-13</w:t>
      </w:r>
      <w:r w:rsidR="001F32FA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kontroli,</w:t>
      </w:r>
    </w:p>
    <w:p w14:paraId="1F0CCD3F" w14:textId="61EE5356" w:rsidR="00487A65" w:rsidRPr="00DA2CA3" w:rsidRDefault="00487A65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hAnsi="Verdana"/>
          <w:sz w:val="20"/>
          <w:szCs w:val="20"/>
        </w:rPr>
        <w:t xml:space="preserve">wykonania przeglądu urządzeń przeciwpożarowych na kwotę 1.325,94 zł do tytułu wydatku </w:t>
      </w:r>
      <w:r w:rsidRPr="00DA2CA3">
        <w:rPr>
          <w:rFonts w:ascii="Verdana" w:hAnsi="Verdana"/>
          <w:sz w:val="20"/>
          <w:szCs w:val="20"/>
          <w:lang w:eastAsia="pl-PL"/>
        </w:rPr>
        <w:t xml:space="preserve">„Przeglądy, serwisy i konserwacje urządzeń” </w:t>
      </w:r>
      <w:r w:rsidRPr="00DA2CA3">
        <w:rPr>
          <w:rFonts w:ascii="Verdana" w:hAnsi="Verdana"/>
          <w:sz w:val="20"/>
        </w:rPr>
        <w:t>(paragraf 4270) zamiast do tytułu „</w:t>
      </w:r>
      <w:r w:rsidRPr="00DA2CA3">
        <w:rPr>
          <w:rFonts w:ascii="Verdana" w:hAnsi="Verdana"/>
          <w:sz w:val="20"/>
          <w:szCs w:val="20"/>
          <w:lang w:eastAsia="pl-PL"/>
        </w:rPr>
        <w:t>Przeglądy techniczne budynku” (paragraf 4270)</w:t>
      </w:r>
      <w:r w:rsidR="001F32FA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</w:t>
      </w:r>
      <w:r w:rsidR="00701D3D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1F32FA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CF4ED3">
        <w:rPr>
          <w:rFonts w:ascii="Verdana" w:eastAsia="Times New Roman" w:hAnsi="Verdana" w:cs="Times New Roman"/>
          <w:sz w:val="20"/>
          <w:szCs w:val="20"/>
          <w:lang w:eastAsia="pl-PL"/>
        </w:rPr>
        <w:t>13</w:t>
      </w:r>
      <w:r w:rsidR="001F32FA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kontroli,</w:t>
      </w:r>
    </w:p>
    <w:p w14:paraId="59CE0A8D" w14:textId="317E2E4E" w:rsidR="00487A65" w:rsidRPr="00DA2CA3" w:rsidRDefault="00487A65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hAnsi="Verdana"/>
          <w:sz w:val="20"/>
          <w:szCs w:val="20"/>
        </w:rPr>
        <w:t xml:space="preserve">wykonania przeglądu instalacji gazowej na kwotę 595,20 zł do tytułu wydatku </w:t>
      </w:r>
      <w:r w:rsidRPr="00DA2CA3">
        <w:rPr>
          <w:rFonts w:ascii="Verdana" w:hAnsi="Verdana"/>
          <w:sz w:val="20"/>
          <w:szCs w:val="20"/>
          <w:lang w:eastAsia="pl-PL"/>
        </w:rPr>
        <w:t xml:space="preserve">„Przeglądy, serwisy i konserwacje urządzeń” </w:t>
      </w:r>
      <w:r w:rsidRPr="00DA2CA3">
        <w:rPr>
          <w:rFonts w:ascii="Verdana" w:hAnsi="Verdana"/>
          <w:sz w:val="20"/>
        </w:rPr>
        <w:t>(paragraf 4270) zamiast do tytułu „</w:t>
      </w:r>
      <w:r w:rsidRPr="00DA2CA3">
        <w:rPr>
          <w:rFonts w:ascii="Verdana" w:hAnsi="Verdana"/>
          <w:sz w:val="20"/>
          <w:szCs w:val="20"/>
          <w:lang w:eastAsia="pl-PL"/>
        </w:rPr>
        <w:t>Przeglądy techniczne budynku” (paragraf 4270)</w:t>
      </w:r>
      <w:r w:rsidR="003C67E2" w:rsidRPr="00DA2CA3">
        <w:rPr>
          <w:rFonts w:ascii="Verdana" w:hAnsi="Verdana"/>
          <w:sz w:val="20"/>
          <w:szCs w:val="20"/>
          <w:lang w:eastAsia="pl-PL"/>
        </w:rPr>
        <w:t xml:space="preserve"> – stron</w:t>
      </w:r>
      <w:r w:rsidR="00CF4ED3">
        <w:rPr>
          <w:rFonts w:ascii="Verdana" w:hAnsi="Verdana"/>
          <w:sz w:val="20"/>
          <w:szCs w:val="20"/>
          <w:lang w:eastAsia="pl-PL"/>
        </w:rPr>
        <w:t>a</w:t>
      </w:r>
      <w:r w:rsidR="003C67E2" w:rsidRPr="00DA2CA3">
        <w:rPr>
          <w:rFonts w:ascii="Verdana" w:hAnsi="Verdana"/>
          <w:sz w:val="20"/>
          <w:szCs w:val="20"/>
          <w:lang w:eastAsia="pl-PL"/>
        </w:rPr>
        <w:t xml:space="preserve"> 1</w:t>
      </w:r>
      <w:r w:rsidR="00CF4ED3">
        <w:rPr>
          <w:rFonts w:ascii="Verdana" w:hAnsi="Verdana"/>
          <w:sz w:val="20"/>
          <w:szCs w:val="20"/>
          <w:lang w:eastAsia="pl-PL"/>
        </w:rPr>
        <w:t>3</w:t>
      </w:r>
      <w:r w:rsidR="003C67E2" w:rsidRPr="00DA2CA3">
        <w:rPr>
          <w:rFonts w:ascii="Verdana" w:hAnsi="Verdana"/>
          <w:sz w:val="20"/>
          <w:szCs w:val="20"/>
          <w:lang w:eastAsia="pl-PL"/>
        </w:rPr>
        <w:t xml:space="preserve"> protokołu kontroli,</w:t>
      </w:r>
    </w:p>
    <w:p w14:paraId="320979EE" w14:textId="2EA453B5" w:rsidR="004E422C" w:rsidRPr="00DA2CA3" w:rsidRDefault="001F32FA" w:rsidP="004C5072">
      <w:pPr>
        <w:pStyle w:val="Akapitzlist"/>
        <w:numPr>
          <w:ilvl w:val="0"/>
          <w:numId w:val="4"/>
        </w:numPr>
        <w:suppressAutoHyphens/>
        <w:spacing w:after="0" w:line="360" w:lineRule="auto"/>
        <w:ind w:left="85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hAnsi="Verdana"/>
          <w:sz w:val="20"/>
          <w:szCs w:val="20"/>
        </w:rPr>
        <w:t>wykonani</w:t>
      </w:r>
      <w:r w:rsidR="006F5ABB">
        <w:rPr>
          <w:rFonts w:ascii="Verdana" w:hAnsi="Verdana"/>
          <w:sz w:val="20"/>
          <w:szCs w:val="20"/>
        </w:rPr>
        <w:t>a</w:t>
      </w:r>
      <w:r w:rsidRPr="00DA2CA3">
        <w:rPr>
          <w:rFonts w:ascii="Verdana" w:hAnsi="Verdana"/>
          <w:sz w:val="20"/>
          <w:szCs w:val="20"/>
        </w:rPr>
        <w:t xml:space="preserve"> okresowej kontroli placu zabaw na kwotę 392,00 zł do tytułu wydatku </w:t>
      </w:r>
      <w:r w:rsidRPr="00DA2CA3">
        <w:rPr>
          <w:rFonts w:ascii="Verdana" w:hAnsi="Verdana"/>
          <w:sz w:val="20"/>
          <w:szCs w:val="20"/>
          <w:lang w:eastAsia="pl-PL"/>
        </w:rPr>
        <w:t xml:space="preserve">„Przeglądy, serwisy i konserwacje urządzeń” </w:t>
      </w:r>
      <w:r w:rsidRPr="00DA2CA3">
        <w:rPr>
          <w:rFonts w:ascii="Verdana" w:hAnsi="Verdana"/>
          <w:sz w:val="20"/>
        </w:rPr>
        <w:t>(paragraf 4270) zamiast do tytułu „</w:t>
      </w:r>
      <w:r w:rsidRPr="00DA2CA3">
        <w:rPr>
          <w:rFonts w:ascii="Verdana" w:hAnsi="Verdana"/>
          <w:sz w:val="20"/>
          <w:szCs w:val="20"/>
          <w:lang w:eastAsia="pl-PL"/>
        </w:rPr>
        <w:t>Przeglądy techniczne budynku” (paragraf 4270)</w:t>
      </w:r>
      <w:r w:rsidR="003C67E2" w:rsidRPr="00DA2CA3">
        <w:rPr>
          <w:rFonts w:ascii="Verdana" w:hAnsi="Verdana"/>
          <w:sz w:val="20"/>
          <w:szCs w:val="20"/>
          <w:lang w:eastAsia="pl-PL"/>
        </w:rPr>
        <w:t xml:space="preserve"> – stron</w:t>
      </w:r>
      <w:r w:rsidR="00CF4ED3">
        <w:rPr>
          <w:rFonts w:ascii="Verdana" w:hAnsi="Verdana"/>
          <w:sz w:val="20"/>
          <w:szCs w:val="20"/>
          <w:lang w:eastAsia="pl-PL"/>
        </w:rPr>
        <w:t>y 13-14</w:t>
      </w:r>
      <w:r w:rsidR="003C67E2" w:rsidRPr="00DA2CA3">
        <w:rPr>
          <w:rFonts w:ascii="Verdana" w:hAnsi="Verdana"/>
          <w:sz w:val="20"/>
          <w:szCs w:val="20"/>
          <w:lang w:eastAsia="pl-PL"/>
        </w:rPr>
        <w:t xml:space="preserve"> protokołu kontroli</w:t>
      </w:r>
      <w:r w:rsidR="002C47C3" w:rsidRPr="00DA2CA3">
        <w:rPr>
          <w:rFonts w:ascii="Verdana" w:hAnsi="Verdana"/>
          <w:sz w:val="20"/>
          <w:szCs w:val="20"/>
          <w:lang w:eastAsia="pl-PL"/>
        </w:rPr>
        <w:t>,</w:t>
      </w:r>
    </w:p>
    <w:p w14:paraId="625D58E8" w14:textId="77777777" w:rsidR="00324760" w:rsidRPr="00DA2CA3" w:rsidRDefault="00324760" w:rsidP="004C5072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3" w:name="_Hlk195870884"/>
      <w:bookmarkEnd w:id="2"/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bookmarkEnd w:id="3"/>
    <w:p w14:paraId="00BE9F24" w14:textId="5B50699A" w:rsidR="00102209" w:rsidRPr="00D262F6" w:rsidRDefault="00324760" w:rsidP="004C5072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hAnsi="Verdana"/>
          <w:bCs/>
          <w:sz w:val="20"/>
          <w:szCs w:val="20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Zaklasyfikowaniu wydatk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dotycząc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>ego</w:t>
      </w:r>
      <w:r w:rsidR="006F5AB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zakupu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bookmarkStart w:id="4" w:name="_Hlk195872855"/>
      <w:r w:rsidR="00AF5290">
        <w:rPr>
          <w:rFonts w:ascii="Verdana" w:eastAsia="Times New Roman" w:hAnsi="Verdana" w:cs="Times New Roman"/>
          <w:sz w:val="20"/>
          <w:szCs w:val="20"/>
          <w:lang w:eastAsia="pl-PL"/>
        </w:rPr>
        <w:t>artykułów administracyjno-biurowych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ar-SA"/>
        </w:rPr>
        <w:t>na kwotę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1.063,09 zł </w:t>
      </w:r>
      <w:bookmarkStart w:id="5" w:name="_Hlk195870151"/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paragrafu 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4270 do 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>tytułu „Drobne remonty i awarie”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zamiast do paragrafu 4210 do tytułu „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>Artykuły administracyjno - biurowe, prasa”,</w:t>
      </w:r>
      <w:bookmarkEnd w:id="4"/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bookmarkStart w:id="6" w:name="_Hlk195870121"/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 było niezgodne z opisem tych paragrafów zawartych w załączniku nr 4 do rozporządzenia Ministra Finansów z dnia 2 marca 2010 r. w 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sprawie szczegółowej klasyfikacji dochodów, wydatków, przychodów i rozchodów oraz środków pochodzących ze źródeł zagranicznych (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ar-SA"/>
        </w:rPr>
        <w:t>Dz. U. z 2022</w:t>
      </w:r>
      <w:r w:rsidR="00C61B5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r. pozycja 513 ze zmianami) </w:t>
      </w:r>
      <w:bookmarkEnd w:id="5"/>
      <w:bookmarkEnd w:id="6"/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>- stron</w:t>
      </w:r>
      <w:r w:rsidR="006023FB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</w:t>
      </w:r>
      <w:r w:rsidR="00AF5290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6023FB">
        <w:rPr>
          <w:rFonts w:ascii="Verdana" w:eastAsia="Times New Roman" w:hAnsi="Verdana" w:cs="Times New Roman"/>
          <w:sz w:val="20"/>
          <w:szCs w:val="20"/>
          <w:lang w:eastAsia="pl-PL"/>
        </w:rPr>
        <w:t>-12</w:t>
      </w:r>
      <w:r w:rsidR="00773F2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02209" w:rsidRPr="00DA2CA3">
        <w:rPr>
          <w:rFonts w:ascii="Verdana" w:eastAsia="Times New Roman" w:hAnsi="Verdana" w:cs="Times New Roman"/>
          <w:sz w:val="20"/>
          <w:szCs w:val="20"/>
          <w:lang w:eastAsia="pl-PL"/>
        </w:rPr>
        <w:t>protokołu kontroli.</w:t>
      </w:r>
    </w:p>
    <w:p w14:paraId="1D2BDD7E" w14:textId="4F553D42" w:rsidR="00D262F6" w:rsidRPr="00687979" w:rsidRDefault="00D262F6" w:rsidP="004C5072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Dokonaniu płatności za jedną fakturę po terminie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określonym w zapisach umowy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, czym naruszono art.</w:t>
      </w:r>
      <w:r w:rsidRPr="00DA2CA3">
        <w:rPr>
          <w:rFonts w:ascii="Verdana" w:hAnsi="Verdana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44 ust. 3 </w:t>
      </w:r>
      <w:bookmarkStart w:id="7" w:name="_Hlk151387499"/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pkt 3 ustawy z dnia 27 sierpnia 2009 r. o finansach publicznych </w:t>
      </w:r>
      <w:bookmarkEnd w:id="7"/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(Dz. U. z 2024 r. pozycja 1530 ze zmianami) – stron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7-18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kontroli.</w:t>
      </w:r>
      <w:r w:rsidRPr="00DA2CA3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</w:p>
    <w:bookmarkEnd w:id="0"/>
    <w:bookmarkEnd w:id="1"/>
    <w:p w14:paraId="75D9B85D" w14:textId="77777777" w:rsidR="00324760" w:rsidRPr="00DA2CA3" w:rsidRDefault="00324760" w:rsidP="004C5072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3C82C6F0" w14:textId="77777777" w:rsidR="00324760" w:rsidRPr="00DA2CA3" w:rsidRDefault="00324760" w:rsidP="004C5072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0016C879" w14:textId="68CA6BBB" w:rsidR="00324760" w:rsidRPr="00DA2CA3" w:rsidRDefault="00324760" w:rsidP="004C5072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Planowanie dodat</w:t>
      </w:r>
      <w:r w:rsidR="0003010C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k</w:t>
      </w:r>
      <w:r w:rsidR="00FD6AEC">
        <w:rPr>
          <w:rFonts w:ascii="Verdana" w:eastAsia="Times New Roman" w:hAnsi="Verdana" w:cs="Times New Roman"/>
          <w:bCs/>
          <w:sz w:val="20"/>
          <w:szCs w:val="20"/>
          <w:lang w:eastAsia="pl-PL"/>
        </w:rPr>
        <w:t>ów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funkcyjn</w:t>
      </w:r>
      <w:r w:rsidR="00FD6AEC">
        <w:rPr>
          <w:rFonts w:ascii="Verdana" w:eastAsia="Times New Roman" w:hAnsi="Verdana" w:cs="Times New Roman"/>
          <w:bCs/>
          <w:sz w:val="20"/>
          <w:szCs w:val="20"/>
          <w:lang w:eastAsia="pl-PL"/>
        </w:rPr>
        <w:t>ych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="0003010C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dla mentor</w:t>
      </w:r>
      <w:r w:rsidR="00FD6AEC">
        <w:rPr>
          <w:rFonts w:ascii="Verdana" w:eastAsia="Times New Roman" w:hAnsi="Verdana" w:cs="Times New Roman"/>
          <w:bCs/>
          <w:sz w:val="20"/>
          <w:szCs w:val="20"/>
          <w:lang w:eastAsia="pl-PL"/>
        </w:rPr>
        <w:t>ów oraz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nagród jubileuszowych zgodnie z zasadami określonymi przez organ prowadzący.</w:t>
      </w:r>
    </w:p>
    <w:p w14:paraId="051570EC" w14:textId="77777777" w:rsidR="00324760" w:rsidRPr="00DA2CA3" w:rsidRDefault="00324760" w:rsidP="004C5072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Verdana"/>
          <w:bCs/>
          <w:color w:val="000000"/>
          <w:sz w:val="20"/>
          <w:szCs w:val="20"/>
          <w:lang w:eastAsia="pl-PL"/>
        </w:rPr>
        <w:t xml:space="preserve">Planowanie </w:t>
      </w:r>
      <w:r w:rsidRPr="00DA2CA3">
        <w:rPr>
          <w:rFonts w:ascii="Verdana" w:eastAsia="Times New Roman" w:hAnsi="Verdana" w:cs="Arial"/>
          <w:bCs/>
          <w:sz w:val="20"/>
          <w:szCs w:val="20"/>
          <w:lang w:eastAsia="pl-PL"/>
        </w:rPr>
        <w:t>dodatków za wysługę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lat zgodnie z dokumentacją potwierdzającą staż pracy.</w:t>
      </w:r>
    </w:p>
    <w:p w14:paraId="0230F5F2" w14:textId="77777777" w:rsidR="00324760" w:rsidRPr="00DA2CA3" w:rsidRDefault="00324760" w:rsidP="004C5072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Dokonywanie wydatków w wysokościach nieprzekraczających kwot ujętych w tytułach wydatków zaplanowanych w planie finansowym.</w:t>
      </w:r>
    </w:p>
    <w:p w14:paraId="0E6167F5" w14:textId="0F09D140" w:rsidR="00722AB4" w:rsidRDefault="00324760" w:rsidP="004C5072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Klasyfikowanie wydatków do prawidłowych paragrafów i tytułów wydatków w planie finansowym.</w:t>
      </w:r>
    </w:p>
    <w:p w14:paraId="06AD3C26" w14:textId="2401D0FE" w:rsidR="00D262F6" w:rsidRPr="00722AB4" w:rsidRDefault="00687979" w:rsidP="004C5072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Cs/>
          <w:sz w:val="20"/>
          <w:szCs w:val="20"/>
          <w:lang w:eastAsia="pl-PL"/>
        </w:rPr>
        <w:t>Terminowe regulowanie zobowiązań finansowych zgodnie z przepisami ustawy o finansach publicznych.</w:t>
      </w:r>
    </w:p>
    <w:p w14:paraId="6D9D88DF" w14:textId="5B48AEA9" w:rsidR="00324760" w:rsidRDefault="00324760" w:rsidP="004C5072">
      <w:pPr>
        <w:suppressAutoHyphens/>
        <w:spacing w:before="120"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A2CA3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66CCAB97" w14:textId="749312DB" w:rsidR="00FD6AEC" w:rsidRDefault="00405510" w:rsidP="004C5072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FD6AEC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54DFA7DB" w14:textId="77777777" w:rsidR="00FD6AEC" w:rsidRDefault="00FD6AEC" w:rsidP="004C5072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Marta Kalicińska</w:t>
      </w:r>
    </w:p>
    <w:p w14:paraId="4643AFB0" w14:textId="1D3400C8" w:rsidR="00FD6AEC" w:rsidRPr="00FD6AEC" w:rsidRDefault="00FD6AEC" w:rsidP="004C5072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4F98D589" w14:textId="3FEB2D7B" w:rsidR="00324760" w:rsidRPr="00DA2CA3" w:rsidRDefault="00324760" w:rsidP="004C5072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</w:t>
      </w:r>
      <w:r w:rsidRPr="006023FB">
        <w:rPr>
          <w:rFonts w:ascii="Verdana" w:eastAsia="Times New Roman" w:hAnsi="Verdana" w:cs="Times New Roman"/>
          <w:sz w:val="20"/>
          <w:szCs w:val="20"/>
          <w:lang w:eastAsia="pl-PL"/>
        </w:rPr>
        <w:t>34; wkn@um.wroc.p</w:t>
      </w:r>
      <w:r w:rsidR="006023FB" w:rsidRPr="006023FB">
        <w:rPr>
          <w:rFonts w:ascii="Verdana" w:eastAsia="Times New Roman" w:hAnsi="Verdana" w:cs="Times New Roman"/>
          <w:sz w:val="20"/>
          <w:szCs w:val="20"/>
          <w:lang w:eastAsia="pl-PL"/>
        </w:rPr>
        <w:t>l</w:t>
      </w:r>
      <w:r w:rsidRPr="006023F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3544D2CB" w14:textId="77777777" w:rsidR="00324760" w:rsidRPr="00DA2CA3" w:rsidRDefault="00324760" w:rsidP="004C5072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2C579069" w14:textId="326E2064" w:rsidR="00324760" w:rsidRPr="00DA2CA3" w:rsidRDefault="00324760" w:rsidP="004C5072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3C1004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16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3C1004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57D4E79" w14:textId="5E1169E6" w:rsidR="005070BD" w:rsidRPr="00773F21" w:rsidRDefault="00324760" w:rsidP="004C5072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5070BD" w:rsidRPr="00773F21" w:rsidSect="00CD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8CBA" w14:textId="77777777" w:rsidR="008A24D9" w:rsidRDefault="008A24D9">
      <w:pPr>
        <w:spacing w:after="0" w:line="240" w:lineRule="auto"/>
      </w:pPr>
      <w:r>
        <w:separator/>
      </w:r>
    </w:p>
  </w:endnote>
  <w:endnote w:type="continuationSeparator" w:id="0">
    <w:p w14:paraId="756E59B1" w14:textId="77777777" w:rsidR="008A24D9" w:rsidRDefault="008A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ACDF" w14:textId="77777777" w:rsidR="00AF7F0D" w:rsidRDefault="00C61B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C272" w14:textId="77777777" w:rsidR="00CD331A" w:rsidRDefault="003C1004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B3C" w14:textId="77777777" w:rsidR="00CD331A" w:rsidRDefault="003C1004" w:rsidP="00AF7F0D">
    <w:pPr>
      <w:pStyle w:val="Stopka"/>
      <w:jc w:val="right"/>
    </w:pPr>
    <w:r>
      <w:rPr>
        <w:noProof/>
      </w:rPr>
      <w:drawing>
        <wp:inline distT="0" distB="0" distL="0" distR="0" wp14:anchorId="58CA4798" wp14:editId="6329701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360A50" w14:textId="77777777" w:rsidR="00CD331A" w:rsidRDefault="00C61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88DC" w14:textId="77777777" w:rsidR="008A24D9" w:rsidRDefault="008A24D9">
      <w:pPr>
        <w:spacing w:after="0" w:line="240" w:lineRule="auto"/>
      </w:pPr>
      <w:r>
        <w:separator/>
      </w:r>
    </w:p>
  </w:footnote>
  <w:footnote w:type="continuationSeparator" w:id="0">
    <w:p w14:paraId="54019A35" w14:textId="77777777" w:rsidR="008A24D9" w:rsidRDefault="008A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ABC3" w14:textId="77777777" w:rsidR="00CD331A" w:rsidRDefault="00C61B57">
    <w:r>
      <w:rPr>
        <w:noProof/>
      </w:rPr>
      <w:pict w14:anchorId="17869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EAD9" w14:textId="77777777" w:rsidR="00AF7F0D" w:rsidRDefault="00C61B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2C4" w14:textId="77777777" w:rsidR="00CD331A" w:rsidRDefault="003C1004" w:rsidP="00863584">
    <w:pPr>
      <w:pStyle w:val="Stopka"/>
      <w:jc w:val="right"/>
    </w:pPr>
    <w:r>
      <w:rPr>
        <w:noProof/>
      </w:rPr>
      <w:drawing>
        <wp:inline distT="0" distB="0" distL="0" distR="0" wp14:anchorId="563D5E7F" wp14:editId="0B5F0ED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9B66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01DC"/>
    <w:multiLevelType w:val="hybridMultilevel"/>
    <w:tmpl w:val="C7F6ABCA"/>
    <w:lvl w:ilvl="0" w:tplc="AFAE4B0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545"/>
    <w:multiLevelType w:val="hybridMultilevel"/>
    <w:tmpl w:val="F702C726"/>
    <w:lvl w:ilvl="0" w:tplc="734495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82547"/>
    <w:multiLevelType w:val="hybridMultilevel"/>
    <w:tmpl w:val="2098E04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60"/>
    <w:rsid w:val="0003010C"/>
    <w:rsid w:val="000A1CE8"/>
    <w:rsid w:val="000D16BF"/>
    <w:rsid w:val="00102209"/>
    <w:rsid w:val="001A4994"/>
    <w:rsid w:val="001F32FA"/>
    <w:rsid w:val="002545BC"/>
    <w:rsid w:val="002C47C3"/>
    <w:rsid w:val="003227DC"/>
    <w:rsid w:val="00324760"/>
    <w:rsid w:val="0036607E"/>
    <w:rsid w:val="003C1004"/>
    <w:rsid w:val="003C67E2"/>
    <w:rsid w:val="00405510"/>
    <w:rsid w:val="00474060"/>
    <w:rsid w:val="00487A65"/>
    <w:rsid w:val="004C24CB"/>
    <w:rsid w:val="004C5072"/>
    <w:rsid w:val="004E422C"/>
    <w:rsid w:val="00500E32"/>
    <w:rsid w:val="005070BD"/>
    <w:rsid w:val="00522EF9"/>
    <w:rsid w:val="006023FB"/>
    <w:rsid w:val="0067678B"/>
    <w:rsid w:val="00682E6E"/>
    <w:rsid w:val="00687979"/>
    <w:rsid w:val="006F5ABB"/>
    <w:rsid w:val="006F79F4"/>
    <w:rsid w:val="00701D3D"/>
    <w:rsid w:val="00722AB4"/>
    <w:rsid w:val="00773F21"/>
    <w:rsid w:val="007D2F81"/>
    <w:rsid w:val="008A24D9"/>
    <w:rsid w:val="008F699C"/>
    <w:rsid w:val="00A8507B"/>
    <w:rsid w:val="00AF5290"/>
    <w:rsid w:val="00B713BA"/>
    <w:rsid w:val="00C01AE5"/>
    <w:rsid w:val="00C53AE4"/>
    <w:rsid w:val="00C61B57"/>
    <w:rsid w:val="00CA65B7"/>
    <w:rsid w:val="00CF2E00"/>
    <w:rsid w:val="00CF4ED3"/>
    <w:rsid w:val="00D262F6"/>
    <w:rsid w:val="00D41627"/>
    <w:rsid w:val="00D90612"/>
    <w:rsid w:val="00DA2CA3"/>
    <w:rsid w:val="00E10146"/>
    <w:rsid w:val="00EA633B"/>
    <w:rsid w:val="00EC4921"/>
    <w:rsid w:val="00EC659C"/>
    <w:rsid w:val="00F24124"/>
    <w:rsid w:val="00F564D4"/>
    <w:rsid w:val="00FA081B"/>
    <w:rsid w:val="00FC270A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7E9298"/>
  <w15:chartTrackingRefBased/>
  <w15:docId w15:val="{17DEA2F4-E2E1-40F4-BA37-12B8EC46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60"/>
  </w:style>
  <w:style w:type="paragraph" w:styleId="Nagwek">
    <w:name w:val="header"/>
    <w:basedOn w:val="Normalny"/>
    <w:link w:val="NagwekZnak"/>
    <w:uiPriority w:val="99"/>
    <w:unhideWhenUsed/>
    <w:rsid w:val="0032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60"/>
  </w:style>
  <w:style w:type="paragraph" w:styleId="Akapitzlist">
    <w:name w:val="List Paragraph"/>
    <w:basedOn w:val="Normalny"/>
    <w:uiPriority w:val="34"/>
    <w:qFormat/>
    <w:rsid w:val="00324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2026-01-29T11:15:00Z</cp:lastPrinted>
  <dcterms:created xsi:type="dcterms:W3CDTF">2026-02-03T10:08:00Z</dcterms:created>
  <dcterms:modified xsi:type="dcterms:W3CDTF">2026-02-03T10:08:00Z</dcterms:modified>
</cp:coreProperties>
</file>