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5775EDF" w:rsidR="00D60054" w:rsidRPr="00C910CD" w:rsidRDefault="002F27F3" w:rsidP="00C910CD">
      <w:pPr>
        <w:pStyle w:val="Podtytu"/>
        <w:rPr>
          <w:rFonts w:ascii="Verdana" w:hAnsi="Verdana"/>
          <w:sz w:val="24"/>
          <w:szCs w:val="24"/>
        </w:rPr>
      </w:pPr>
      <w:r w:rsidRPr="00C910CD">
        <w:rPr>
          <w:rFonts w:ascii="Verdana" w:hAnsi="Verdana"/>
          <w:sz w:val="24"/>
          <w:szCs w:val="24"/>
        </w:rPr>
        <w:t xml:space="preserve"> </w:t>
      </w:r>
      <w:r w:rsidR="00F37BF7" w:rsidRPr="00C910CD">
        <w:rPr>
          <w:rFonts w:ascii="Verdana" w:hAnsi="Verdana"/>
          <w:sz w:val="24"/>
          <w:szCs w:val="24"/>
        </w:rPr>
        <w:t xml:space="preserve">Wrocław, </w:t>
      </w:r>
      <w:r w:rsidR="00C910CD">
        <w:rPr>
          <w:rFonts w:ascii="Verdana" w:hAnsi="Verdana"/>
          <w:sz w:val="24"/>
          <w:szCs w:val="24"/>
        </w:rPr>
        <w:t>03</w:t>
      </w:r>
      <w:r w:rsidR="00214D68" w:rsidRPr="00C910CD">
        <w:rPr>
          <w:rFonts w:ascii="Verdana" w:hAnsi="Verdana"/>
          <w:sz w:val="24"/>
          <w:szCs w:val="24"/>
        </w:rPr>
        <w:t>.</w:t>
      </w:r>
      <w:r w:rsidR="00E7031B" w:rsidRPr="00C910CD">
        <w:rPr>
          <w:rFonts w:ascii="Verdana" w:hAnsi="Verdana"/>
          <w:sz w:val="24"/>
          <w:szCs w:val="24"/>
        </w:rPr>
        <w:t>1</w:t>
      </w:r>
      <w:r w:rsidR="00C910CD">
        <w:rPr>
          <w:rFonts w:ascii="Verdana" w:hAnsi="Verdana"/>
          <w:sz w:val="24"/>
          <w:szCs w:val="24"/>
        </w:rPr>
        <w:t>2</w:t>
      </w:r>
      <w:r w:rsidR="00214D68" w:rsidRPr="00C910CD">
        <w:rPr>
          <w:rFonts w:ascii="Verdana" w:hAnsi="Verdana"/>
          <w:sz w:val="24"/>
          <w:szCs w:val="24"/>
        </w:rPr>
        <w:t>.2025</w:t>
      </w:r>
      <w:r w:rsidR="00D60054" w:rsidRPr="00C910CD">
        <w:rPr>
          <w:rFonts w:ascii="Verdana" w:hAnsi="Verdana"/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ECD919E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910CD" w:rsidRPr="00C910CD">
        <w:rPr>
          <w:rFonts w:ascii="Verdana" w:hAnsi="Verdana"/>
          <w:sz w:val="24"/>
          <w:szCs w:val="24"/>
        </w:rPr>
        <w:t>Fundacj</w:t>
      </w:r>
      <w:r w:rsidR="00C910CD">
        <w:rPr>
          <w:rFonts w:ascii="Verdana" w:hAnsi="Verdana"/>
          <w:sz w:val="24"/>
          <w:szCs w:val="24"/>
        </w:rPr>
        <w:t>i</w:t>
      </w:r>
      <w:r w:rsidR="00C910CD" w:rsidRPr="00C910CD">
        <w:rPr>
          <w:rFonts w:ascii="Verdana" w:hAnsi="Verdana"/>
          <w:sz w:val="24"/>
          <w:szCs w:val="24"/>
        </w:rPr>
        <w:t xml:space="preserve"> Seksualni</w:t>
      </w:r>
      <w:r w:rsidR="00C910C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C910CD" w:rsidRPr="00C910CD">
        <w:rPr>
          <w:rFonts w:ascii="Verdana" w:hAnsi="Verdana"/>
          <w:sz w:val="24"/>
          <w:szCs w:val="24"/>
        </w:rPr>
        <w:t>Akademia Seniora - o dobrostanie, relacjach i zdrowiu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3B99247" w14:textId="3B4F0193" w:rsidR="00C910CD" w:rsidRDefault="0089256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DE1AC8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256D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B3B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0CD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910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910C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126</cp:revision>
  <cp:lastPrinted>2025-12-03T07:23:00Z</cp:lastPrinted>
  <dcterms:created xsi:type="dcterms:W3CDTF">2025-02-05T07:38:00Z</dcterms:created>
  <dcterms:modified xsi:type="dcterms:W3CDTF">2025-12-03T13:24:00Z</dcterms:modified>
</cp:coreProperties>
</file>