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7F54FD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B0B5F">
        <w:rPr>
          <w:sz w:val="24"/>
          <w:szCs w:val="24"/>
        </w:rPr>
        <w:t>1</w:t>
      </w:r>
      <w:r w:rsidR="00E33CE9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B2E28F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02FA6" w:rsidRPr="00302FA6">
        <w:rPr>
          <w:rFonts w:ascii="Verdana" w:hAnsi="Verdana"/>
          <w:sz w:val="24"/>
          <w:szCs w:val="24"/>
        </w:rPr>
        <w:t>Fundacj</w:t>
      </w:r>
      <w:r w:rsidR="00302FA6">
        <w:rPr>
          <w:rFonts w:ascii="Verdana" w:hAnsi="Verdana"/>
          <w:sz w:val="24"/>
          <w:szCs w:val="24"/>
        </w:rPr>
        <w:t>i</w:t>
      </w:r>
      <w:r w:rsidR="00302FA6" w:rsidRPr="00302FA6">
        <w:rPr>
          <w:rFonts w:ascii="Verdana" w:hAnsi="Verdana"/>
          <w:sz w:val="24"/>
          <w:szCs w:val="24"/>
        </w:rPr>
        <w:t xml:space="preserve"> - Akademia Zapasów </w:t>
      </w:r>
      <w:r w:rsidR="00302FA6">
        <w:rPr>
          <w:rFonts w:ascii="Verdana" w:hAnsi="Verdana"/>
          <w:sz w:val="24"/>
          <w:szCs w:val="24"/>
        </w:rPr>
        <w:t>i</w:t>
      </w:r>
      <w:r w:rsidR="00302FA6" w:rsidRPr="00302FA6">
        <w:rPr>
          <w:rFonts w:ascii="Verdana" w:hAnsi="Verdana"/>
          <w:sz w:val="24"/>
          <w:szCs w:val="24"/>
        </w:rPr>
        <w:t>m. Józefa Tracza</w:t>
      </w:r>
      <w:r w:rsidR="00302FA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302FA6" w:rsidRPr="00302FA6">
        <w:rPr>
          <w:rFonts w:ascii="Verdana" w:hAnsi="Verdana"/>
          <w:sz w:val="24"/>
          <w:szCs w:val="24"/>
        </w:rPr>
        <w:t>Memoriał im. Jerzego Adamka i Mieczysława Tracza w zapasach styl klasyczny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3A07432" w14:textId="02C515BB" w:rsidR="00302FA6" w:rsidRDefault="00371A0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555498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119</cp:revision>
  <cp:lastPrinted>2025-11-17T10:26:00Z</cp:lastPrinted>
  <dcterms:created xsi:type="dcterms:W3CDTF">2025-02-05T07:38:00Z</dcterms:created>
  <dcterms:modified xsi:type="dcterms:W3CDTF">2025-11-17T12:57:00Z</dcterms:modified>
</cp:coreProperties>
</file>