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76CC1DFD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>umer 3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9C3EE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854541">
        <w:rPr>
          <w:rFonts w:ascii="Verdana" w:hAnsi="Verdana"/>
        </w:rPr>
        <w:t xml:space="preserve"> i nazwa banku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bookmarkStart w:id="0" w:name="_GoBack"/>
      <w:bookmarkEnd w:id="0"/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470758B5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</w:t>
      </w:r>
      <w:r w:rsidR="00854541">
        <w:rPr>
          <w:rFonts w:ascii="Verdana" w:hAnsi="Verdana"/>
        </w:rPr>
        <w:t xml:space="preserve">a przykład: </w:t>
      </w:r>
      <w:r w:rsidR="00AF27DC" w:rsidRPr="00685479">
        <w:rPr>
          <w:rFonts w:ascii="Verdana" w:hAnsi="Verdana"/>
        </w:rPr>
        <w:t>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</w:t>
      </w:r>
      <w:proofErr w:type="spellStart"/>
      <w:r w:rsidR="00A92DAB" w:rsidRPr="00685479">
        <w:rPr>
          <w:rFonts w:ascii="Verdana" w:hAnsi="Verdana"/>
        </w:rPr>
        <w:t>sanitarno</w:t>
      </w:r>
      <w:proofErr w:type="spellEnd"/>
      <w:r w:rsidR="00A92DAB" w:rsidRPr="00685479">
        <w:rPr>
          <w:rFonts w:ascii="Verdana" w:hAnsi="Verdana"/>
        </w:rPr>
        <w:t xml:space="preserve">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5681C451" w:rsidR="000939B2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lastRenderedPageBreak/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 sposób umożliwiający identyfikację poszczególnych operacji księgowych, zgodnie z zasadami wynikającymi z ustawy z dnia 29 września 1994 roku o rachunkowości.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7BA4CBC4" w14:textId="089A93AC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13 maja 2016 roku o przeciwdziałaniu zagrożeniom przestępczością na tle seksualnym</w:t>
      </w:r>
      <w:r w:rsidRPr="006254D0">
        <w:rPr>
          <w:rFonts w:ascii="Verdana" w:hAnsi="Verdana"/>
        </w:rPr>
        <w:t xml:space="preserve"> </w:t>
      </w:r>
      <w:r w:rsidR="006254D0" w:rsidRPr="006254D0">
        <w:rPr>
          <w:rFonts w:ascii="Verdana" w:hAnsi="Verdana"/>
          <w:lang w:eastAsia="zh-CN"/>
        </w:rPr>
        <w:t>i ochronie małoletnich</w:t>
      </w:r>
      <w:r w:rsidR="00854541">
        <w:rPr>
          <w:rFonts w:ascii="Verdana" w:hAnsi="Verdana"/>
          <w:lang w:eastAsia="zh-CN"/>
        </w:rPr>
        <w:t xml:space="preserve"> </w:t>
      </w:r>
      <w:r w:rsidR="006254D0" w:rsidRPr="006254D0">
        <w:rPr>
          <w:rFonts w:ascii="Verdana" w:hAnsi="Verdana"/>
          <w:lang w:eastAsia="zh-CN"/>
        </w:rPr>
        <w:t>wraz z aktami wykonawczymi.</w:t>
      </w:r>
    </w:p>
    <w:p w14:paraId="4B597195" w14:textId="04D7838E" w:rsidR="00695823" w:rsidRDefault="00695823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 posiada Politykę Ochronę Małoletnich.</w:t>
      </w:r>
    </w:p>
    <w:p w14:paraId="2EB8B192" w14:textId="0F33A54F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</w:t>
      </w:r>
      <w:r>
        <w:rPr>
          <w:rFonts w:ascii="Verdana" w:hAnsi="Verdana"/>
        </w:rPr>
        <w:t>ał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28 lipca 2023 roku o zmianie ustawy -Kodeks rodzinny i opiekuńczy oraz niektórych innych ustaw wraz z aktami wykonawczymi;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55896" w14:textId="77777777" w:rsidR="00E24367" w:rsidRDefault="00E24367">
      <w:r>
        <w:separator/>
      </w:r>
    </w:p>
  </w:endnote>
  <w:endnote w:type="continuationSeparator" w:id="0">
    <w:p w14:paraId="49C4AC29" w14:textId="77777777" w:rsidR="00E24367" w:rsidRDefault="00E2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1700E" w14:textId="77777777" w:rsidR="00E24367" w:rsidRDefault="00E24367">
      <w:r>
        <w:separator/>
      </w:r>
    </w:p>
  </w:footnote>
  <w:footnote w:type="continuationSeparator" w:id="0">
    <w:p w14:paraId="6D919325" w14:textId="77777777" w:rsidR="00E24367" w:rsidRDefault="00E24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237E8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3E9F"/>
    <w:rsid w:val="00365FC9"/>
    <w:rsid w:val="00390B9C"/>
    <w:rsid w:val="00395A7A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254D0"/>
    <w:rsid w:val="006438B6"/>
    <w:rsid w:val="00662450"/>
    <w:rsid w:val="006721E6"/>
    <w:rsid w:val="00672BAF"/>
    <w:rsid w:val="00685479"/>
    <w:rsid w:val="0069057B"/>
    <w:rsid w:val="00695823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5454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212BA"/>
    <w:rsid w:val="00A77F9B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BC68D9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24367"/>
    <w:rsid w:val="00E475CC"/>
    <w:rsid w:val="00E53E3C"/>
    <w:rsid w:val="00E6635F"/>
    <w:rsid w:val="00EB0963"/>
    <w:rsid w:val="00ED2110"/>
    <w:rsid w:val="00F104A0"/>
    <w:rsid w:val="00F20FD9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00527-8CC5-48D7-AFE2-B87961CE4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Pastusińska Agnieszka</cp:lastModifiedBy>
  <cp:revision>8</cp:revision>
  <cp:lastPrinted>2023-10-09T07:42:00Z</cp:lastPrinted>
  <dcterms:created xsi:type="dcterms:W3CDTF">2024-04-18T08:21:00Z</dcterms:created>
  <dcterms:modified xsi:type="dcterms:W3CDTF">2025-09-25T07:43:00Z</dcterms:modified>
</cp:coreProperties>
</file>