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C164" w14:textId="5492B4AC" w:rsidR="004D2D70" w:rsidRPr="004D2D70" w:rsidRDefault="004D2D70" w:rsidP="004D2D70">
      <w:pPr>
        <w:keepNext/>
        <w:spacing w:after="0" w:line="240" w:lineRule="auto"/>
        <w:outlineLvl w:val="0"/>
        <w:rPr>
          <w:rFonts w:ascii="Verdana" w:eastAsia="Times New Roman" w:hAnsi="Verdana" w:cs="Times New Roman"/>
          <w:iCs/>
          <w:sz w:val="28"/>
          <w:szCs w:val="28"/>
          <w:lang w:eastAsia="pl-PL"/>
        </w:rPr>
      </w:pPr>
      <w:r w:rsidRPr="004D2D70">
        <w:rPr>
          <w:rFonts w:ascii="Verdana" w:eastAsia="Times New Roman" w:hAnsi="Verdana" w:cs="Times New Roman"/>
          <w:iCs/>
          <w:sz w:val="28"/>
          <w:szCs w:val="28"/>
          <w:lang w:eastAsia="pl-PL"/>
        </w:rPr>
        <w:t xml:space="preserve">Załącznik nr </w:t>
      </w:r>
      <w:r w:rsidR="002468C4">
        <w:rPr>
          <w:rFonts w:ascii="Verdana" w:eastAsia="Times New Roman" w:hAnsi="Verdana" w:cs="Times New Roman"/>
          <w:iCs/>
          <w:sz w:val="28"/>
          <w:szCs w:val="28"/>
          <w:lang w:eastAsia="pl-PL"/>
        </w:rPr>
        <w:t>4</w:t>
      </w:r>
      <w:r w:rsidRPr="004D2D70">
        <w:rPr>
          <w:rFonts w:ascii="Verdana" w:eastAsia="Times New Roman" w:hAnsi="Verdana" w:cs="Times New Roman"/>
          <w:iCs/>
          <w:sz w:val="28"/>
          <w:szCs w:val="28"/>
          <w:lang w:eastAsia="pl-PL"/>
        </w:rPr>
        <w:t xml:space="preserve"> do oferty</w:t>
      </w:r>
    </w:p>
    <w:p w14:paraId="7B71D9FD" w14:textId="77777777" w:rsidR="004D2D70" w:rsidRPr="004D2D70" w:rsidRDefault="004D2D70" w:rsidP="004D2D70">
      <w:pPr>
        <w:keepNext/>
        <w:keepLines/>
        <w:spacing w:before="240" w:after="0" w:line="240" w:lineRule="auto"/>
        <w:outlineLvl w:val="1"/>
        <w:rPr>
          <w:rFonts w:ascii="Verdana" w:eastAsia="Times New Roman" w:hAnsi="Verdana" w:cs="Times New Roman"/>
          <w:b/>
          <w:sz w:val="26"/>
          <w:szCs w:val="26"/>
          <w:lang w:eastAsia="pl-PL"/>
        </w:rPr>
      </w:pPr>
      <w:r w:rsidRPr="004D2D70">
        <w:rPr>
          <w:rFonts w:ascii="Verdana" w:eastAsia="Times New Roman" w:hAnsi="Verdana" w:cs="Times New Roman"/>
          <w:b/>
          <w:sz w:val="26"/>
          <w:szCs w:val="26"/>
          <w:lang w:eastAsia="pl-PL"/>
        </w:rPr>
        <w:t>OŚWIADCZENIE OFERENTA</w:t>
      </w:r>
    </w:p>
    <w:p w14:paraId="59C4B5BF" w14:textId="77777777" w:rsidR="004D2D70" w:rsidRPr="004D2D70" w:rsidRDefault="004D2D70" w:rsidP="004D2D70">
      <w:pPr>
        <w:autoSpaceDN w:val="0"/>
        <w:spacing w:before="24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Niżej podpisane osoby, posiadające prawo do składania oświadczeń woli </w:t>
      </w:r>
      <w:r w:rsidRPr="004D2D70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w imieniu oferenta,</w:t>
      </w:r>
    </w:p>
    <w:p w14:paraId="6A7D3D85" w14:textId="77777777" w:rsidR="004D2D70" w:rsidRPr="004D2D70" w:rsidRDefault="004D2D70" w:rsidP="004D2D70">
      <w:pPr>
        <w:numPr>
          <w:ilvl w:val="0"/>
          <w:numId w:val="1"/>
        </w:numPr>
        <w:tabs>
          <w:tab w:val="left" w:leader="dot" w:pos="0"/>
          <w:tab w:val="left" w:leader="dot" w:pos="8505"/>
          <w:tab w:val="left" w:leader="dot" w:pos="11340"/>
        </w:tabs>
        <w:spacing w:before="24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nazwa organizacji</w:t>
      </w:r>
      <w:r w:rsidRPr="004D2D70">
        <w:rPr>
          <w:rFonts w:ascii="Verdana" w:eastAsia="Times New Roman" w:hAnsi="Verdana" w:cs="Times New Roman"/>
          <w:bCs/>
          <w:color w:val="000000"/>
          <w:sz w:val="24"/>
          <w:szCs w:val="24"/>
          <w:lang w:eastAsia="pl-PL"/>
        </w:rPr>
        <w:t>:</w:t>
      </w:r>
      <w:r w:rsidRPr="004D2D70">
        <w:rPr>
          <w:rFonts w:ascii="Verdana" w:eastAsia="Times New Roman" w:hAnsi="Verdana" w:cs="Times New Roman"/>
          <w:bCs/>
          <w:color w:val="000000"/>
          <w:sz w:val="24"/>
          <w:szCs w:val="24"/>
          <w:lang w:eastAsia="pl-PL"/>
        </w:rPr>
        <w:tab/>
      </w:r>
    </w:p>
    <w:p w14:paraId="61AE0F0D" w14:textId="77777777" w:rsidR="004D2D70" w:rsidRPr="004D2D70" w:rsidRDefault="004D2D70" w:rsidP="004D2D70">
      <w:pPr>
        <w:numPr>
          <w:ilvl w:val="0"/>
          <w:numId w:val="1"/>
        </w:numPr>
        <w:tabs>
          <w:tab w:val="left" w:leader="dot" w:pos="8505"/>
        </w:tabs>
        <w:spacing w:before="24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z siedzib</w:t>
      </w:r>
      <w:r w:rsidRPr="004D2D70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ą</w:t>
      </w: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: </w:t>
      </w: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ab/>
      </w:r>
    </w:p>
    <w:p w14:paraId="6D84499A" w14:textId="77777777" w:rsidR="004D2D70" w:rsidRPr="004D2D70" w:rsidRDefault="004D2D70" w:rsidP="004D2D70">
      <w:pPr>
        <w:numPr>
          <w:ilvl w:val="0"/>
          <w:numId w:val="1"/>
        </w:numPr>
        <w:tabs>
          <w:tab w:val="left" w:leader="dot" w:pos="8505"/>
        </w:tabs>
        <w:spacing w:before="24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numer rachunku bankowego:</w:t>
      </w: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ab/>
        <w:t xml:space="preserve"> oświadczają, że:</w:t>
      </w:r>
    </w:p>
    <w:p w14:paraId="070877A9" w14:textId="77777777" w:rsidR="004D2D70" w:rsidRPr="004D2D70" w:rsidRDefault="004D2D70" w:rsidP="004D2D70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</w:t>
      </w:r>
      <w:r w:rsidRPr="004D2D70">
        <w:rPr>
          <w:rFonts w:ascii="Verdana" w:eastAsia="Times New Roman" w:hAnsi="Verdana" w:cs="Times New Roman"/>
          <w:b/>
          <w:sz w:val="24"/>
          <w:szCs w:val="24"/>
          <w:lang w:eastAsia="pl-PL"/>
        </w:rPr>
        <w:t>jest właścicielem</w:t>
      </w: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wyżej wymienionego rachunku bankowego oraz zobowiązuje się do utrzymania tego rachunku, nie krócej niż do chwili dokonania ostatecznych rozliczeń z Gminą Wrocław:</w:t>
      </w:r>
    </w:p>
    <w:p w14:paraId="6AE33248" w14:textId="77777777" w:rsidR="004D2D70" w:rsidRPr="004D2D70" w:rsidRDefault="004D2D70" w:rsidP="004D2D70">
      <w:pPr>
        <w:numPr>
          <w:ilvl w:val="0"/>
          <w:numId w:val="3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TAK</w:t>
      </w:r>
    </w:p>
    <w:p w14:paraId="290CF496" w14:textId="77777777" w:rsidR="004D2D70" w:rsidRPr="004D2D70" w:rsidRDefault="004D2D70" w:rsidP="004D2D70">
      <w:pPr>
        <w:numPr>
          <w:ilvl w:val="0"/>
          <w:numId w:val="3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NIE</w:t>
      </w:r>
    </w:p>
    <w:p w14:paraId="710FDEDA" w14:textId="77777777" w:rsidR="004D2D70" w:rsidRPr="004D2D70" w:rsidRDefault="004D2D70" w:rsidP="004D2D70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Realizatorzy programu </w:t>
      </w:r>
      <w:r w:rsidRPr="004D2D70">
        <w:rPr>
          <w:rFonts w:ascii="Verdana" w:eastAsia="Times New Roman" w:hAnsi="Verdana" w:cs="Times New Roman"/>
          <w:b/>
          <w:sz w:val="24"/>
          <w:szCs w:val="24"/>
          <w:lang w:eastAsia="pl-PL"/>
        </w:rPr>
        <w:t>posiadają</w:t>
      </w: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uprawnienia i kwalifikacje niezbędne do realizacji zleconego zadania publicznego:</w:t>
      </w:r>
    </w:p>
    <w:p w14:paraId="08E55286" w14:textId="77777777" w:rsidR="004D2D70" w:rsidRPr="004D2D70" w:rsidRDefault="004D2D70" w:rsidP="004D2D70">
      <w:pPr>
        <w:numPr>
          <w:ilvl w:val="0"/>
          <w:numId w:val="4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TAK</w:t>
      </w:r>
    </w:p>
    <w:p w14:paraId="609BA5EF" w14:textId="77777777" w:rsidR="004D2D70" w:rsidRPr="004D2D70" w:rsidRDefault="004D2D70" w:rsidP="004D2D70">
      <w:pPr>
        <w:numPr>
          <w:ilvl w:val="0"/>
          <w:numId w:val="4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NIE</w:t>
      </w:r>
    </w:p>
    <w:p w14:paraId="4E39B80F" w14:textId="77777777" w:rsidR="004D2D70" w:rsidRPr="004D2D70" w:rsidRDefault="004D2D70" w:rsidP="004D2D70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</w:t>
      </w:r>
      <w:r w:rsidRPr="004D2D70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nie zalega </w:t>
      </w: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z płatnościami na rzecz Gminy Wrocław (czynsz, zwrot dotacji lub jej części, inne):</w:t>
      </w:r>
    </w:p>
    <w:p w14:paraId="1757096B" w14:textId="77777777" w:rsidR="004D2D70" w:rsidRPr="004D2D70" w:rsidRDefault="004D2D70" w:rsidP="004D2D70">
      <w:pPr>
        <w:numPr>
          <w:ilvl w:val="0"/>
          <w:numId w:val="5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NIE ZALEGA</w:t>
      </w:r>
    </w:p>
    <w:p w14:paraId="01110BEA" w14:textId="77777777" w:rsidR="004D2D70" w:rsidRPr="004D2D70" w:rsidRDefault="004D2D70" w:rsidP="004D2D70">
      <w:pPr>
        <w:numPr>
          <w:ilvl w:val="0"/>
          <w:numId w:val="5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ZALEGA</w:t>
      </w:r>
    </w:p>
    <w:p w14:paraId="0602D2C6" w14:textId="77777777" w:rsidR="004D2D70" w:rsidRPr="004D2D70" w:rsidRDefault="004D2D70" w:rsidP="004D2D70">
      <w:pPr>
        <w:numPr>
          <w:ilvl w:val="0"/>
          <w:numId w:val="2"/>
        </w:numPr>
        <w:tabs>
          <w:tab w:val="left" w:pos="284"/>
        </w:tabs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Oferent jest jednostką:</w:t>
      </w:r>
    </w:p>
    <w:p w14:paraId="355CA357" w14:textId="77777777" w:rsidR="004D2D70" w:rsidRPr="004D2D70" w:rsidRDefault="004D2D70" w:rsidP="004D2D70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prowadzącą księgowość według pełnych zasad ustawy o rachunkowości, czyli bez uproszczeń</w:t>
      </w:r>
      <w:r w:rsidRPr="004D2D7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>:</w:t>
      </w:r>
    </w:p>
    <w:p w14:paraId="3DF3026D" w14:textId="77777777" w:rsidR="004D2D70" w:rsidRPr="004D2D70" w:rsidRDefault="004D2D70" w:rsidP="004D2D70">
      <w:pPr>
        <w:numPr>
          <w:ilvl w:val="0"/>
          <w:numId w:val="7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TAK</w:t>
      </w:r>
    </w:p>
    <w:p w14:paraId="2EB0E488" w14:textId="77777777" w:rsidR="004D2D70" w:rsidRPr="004D2D70" w:rsidRDefault="004D2D70" w:rsidP="004D2D70">
      <w:pPr>
        <w:numPr>
          <w:ilvl w:val="0"/>
          <w:numId w:val="7"/>
        </w:numPr>
        <w:spacing w:after="0" w:line="360" w:lineRule="auto"/>
        <w:ind w:left="567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NIE</w:t>
      </w:r>
    </w:p>
    <w:p w14:paraId="533BF7CB" w14:textId="77777777" w:rsidR="004D2D70" w:rsidRPr="004D2D70" w:rsidRDefault="004D2D70" w:rsidP="004D2D70">
      <w:pPr>
        <w:numPr>
          <w:ilvl w:val="0"/>
          <w:numId w:val="6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stosującą wzór sprawozdania finansowego, określony w załączniku nr 6 do ustawy o rachunkowości:</w:t>
      </w:r>
    </w:p>
    <w:p w14:paraId="3E9DFE0A" w14:textId="77777777" w:rsidR="004D2D70" w:rsidRPr="004D2D70" w:rsidRDefault="004D2D70" w:rsidP="004D2D70">
      <w:pPr>
        <w:numPr>
          <w:ilvl w:val="0"/>
          <w:numId w:val="8"/>
        </w:numPr>
        <w:spacing w:after="0" w:line="360" w:lineRule="auto"/>
        <w:ind w:left="567" w:hanging="283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TAK</w:t>
      </w:r>
    </w:p>
    <w:p w14:paraId="4E279090" w14:textId="77777777" w:rsidR="004D2D70" w:rsidRPr="004D2D70" w:rsidRDefault="004D2D70" w:rsidP="004D2D70">
      <w:pPr>
        <w:numPr>
          <w:ilvl w:val="0"/>
          <w:numId w:val="8"/>
        </w:numPr>
        <w:spacing w:after="0" w:line="360" w:lineRule="auto"/>
        <w:ind w:left="567" w:hanging="283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NIE</w:t>
      </w:r>
    </w:p>
    <w:p w14:paraId="5EE1B05D" w14:textId="77777777" w:rsidR="004D2D70" w:rsidRPr="004D2D70" w:rsidRDefault="004D2D70" w:rsidP="004D2D70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4D2D7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lastRenderedPageBreak/>
        <w:t>prowadzącą uproszczoną ewidencję przychodów i kosztów, w rozumieniu ustawy o rachunkowości:</w:t>
      </w:r>
    </w:p>
    <w:p w14:paraId="1337C7A4" w14:textId="77777777" w:rsidR="004D2D70" w:rsidRPr="004D2D70" w:rsidRDefault="004D2D70" w:rsidP="004D2D70">
      <w:pPr>
        <w:numPr>
          <w:ilvl w:val="0"/>
          <w:numId w:val="9"/>
        </w:numPr>
        <w:spacing w:after="0" w:line="360" w:lineRule="auto"/>
        <w:ind w:left="567" w:hanging="283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4D2D7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>TAK</w:t>
      </w:r>
    </w:p>
    <w:p w14:paraId="5DF2889D" w14:textId="77777777" w:rsidR="004D2D70" w:rsidRPr="004D2D70" w:rsidRDefault="004D2D70" w:rsidP="004D2D70">
      <w:pPr>
        <w:numPr>
          <w:ilvl w:val="0"/>
          <w:numId w:val="9"/>
        </w:numPr>
        <w:spacing w:after="0" w:line="360" w:lineRule="auto"/>
        <w:ind w:left="567" w:hanging="283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4D2D7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>NIE</w:t>
      </w:r>
    </w:p>
    <w:p w14:paraId="3C6FC50E" w14:textId="77777777" w:rsidR="004D2D70" w:rsidRPr="004D2D70" w:rsidRDefault="004D2D70" w:rsidP="004D2D70">
      <w:pPr>
        <w:spacing w:before="120" w:after="0" w:line="360" w:lineRule="auto"/>
        <w:ind w:left="284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4D2D70">
        <w:rPr>
          <w:rFonts w:ascii="Verdana" w:eastAsia="Times New Roman" w:hAnsi="Verdana" w:cs="Verdana"/>
          <w:b/>
          <w:color w:val="000000"/>
          <w:sz w:val="24"/>
          <w:szCs w:val="24"/>
          <w:lang w:eastAsia="pl-PL"/>
        </w:rPr>
        <w:t>UWAGA</w:t>
      </w:r>
      <w:r w:rsidRPr="004D2D7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 xml:space="preserve">: W przypadku prowadzenia ewidencji uproszczonej oferent nie może ubiegać się o przyznanie dotacji z budżetu miasta, gdyż realizacja zadania publicznego z dofinansowaniem ze środków publicznych wymaga </w:t>
      </w:r>
      <w:r w:rsidRPr="004D2D70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prowadzenia księgowości wg pełnych zasad ustawy o rachunkowości, czyli bez uproszczeń lub</w:t>
      </w:r>
      <w:r w:rsidRPr="004D2D7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 xml:space="preserve"> stosowania wzoru sprawozdania finansowego, określonego w załączniku nr 6 do ustawy o rachunkowości;</w:t>
      </w:r>
    </w:p>
    <w:p w14:paraId="26E771A5" w14:textId="77777777" w:rsidR="004D2D70" w:rsidRPr="004D2D70" w:rsidRDefault="004D2D70" w:rsidP="004D2D70">
      <w:pPr>
        <w:numPr>
          <w:ilvl w:val="0"/>
          <w:numId w:val="10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4D2D70">
        <w:rPr>
          <w:rFonts w:ascii="Verdana" w:eastAsia="Times New Roman" w:hAnsi="Verdana" w:cs="Verdana"/>
          <w:noProof/>
          <w:color w:val="000000"/>
          <w:sz w:val="24"/>
          <w:szCs w:val="24"/>
          <w:lang w:eastAsia="pl-PL"/>
        </w:rPr>
        <w:t>jest parafią lub inną kościelną osobą prawną nieposiadającą statusu organizacji pożytku publicznego i/lub nieprowadzących działalności gospodarczej i nie stosuje żadnej z wyżej wymienionych zasad</w:t>
      </w:r>
    </w:p>
    <w:p w14:paraId="17FF8C54" w14:textId="77777777" w:rsidR="004D2D70" w:rsidRPr="004D2D70" w:rsidRDefault="004D2D70" w:rsidP="004D2D70">
      <w:pPr>
        <w:numPr>
          <w:ilvl w:val="0"/>
          <w:numId w:val="11"/>
        </w:numPr>
        <w:spacing w:before="120" w:after="0" w:line="360" w:lineRule="auto"/>
        <w:ind w:left="567" w:hanging="283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4D2D70">
        <w:rPr>
          <w:rFonts w:ascii="Verdana" w:eastAsia="Times New Roman" w:hAnsi="Verdana" w:cs="Verdana"/>
          <w:noProof/>
          <w:color w:val="000000"/>
          <w:sz w:val="24"/>
          <w:szCs w:val="24"/>
          <w:lang w:eastAsia="pl-PL"/>
        </w:rPr>
        <w:t>TAK</w:t>
      </w:r>
    </w:p>
    <w:p w14:paraId="41B72DA2" w14:textId="77777777" w:rsidR="004D2D70" w:rsidRPr="004D2D70" w:rsidRDefault="004D2D70" w:rsidP="004D2D70">
      <w:pPr>
        <w:numPr>
          <w:ilvl w:val="0"/>
          <w:numId w:val="11"/>
        </w:numPr>
        <w:spacing w:after="0" w:line="360" w:lineRule="auto"/>
        <w:ind w:left="568" w:hanging="284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4D2D70">
        <w:rPr>
          <w:rFonts w:ascii="Verdana" w:eastAsia="Times New Roman" w:hAnsi="Verdana" w:cs="Verdana"/>
          <w:noProof/>
          <w:color w:val="000000"/>
          <w:sz w:val="24"/>
          <w:szCs w:val="24"/>
          <w:lang w:eastAsia="pl-PL"/>
        </w:rPr>
        <w:t>NIE</w:t>
      </w:r>
    </w:p>
    <w:p w14:paraId="2B5E85C1" w14:textId="77777777" w:rsidR="004D2D70" w:rsidRPr="004D2D70" w:rsidRDefault="004D2D70" w:rsidP="004D2D70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4D2D70">
        <w:rPr>
          <w:rFonts w:ascii="Verdana" w:eastAsia="Times New Roman" w:hAnsi="Verdana" w:cs="Times New Roman"/>
          <w:bCs/>
          <w:sz w:val="24"/>
          <w:szCs w:val="24"/>
          <w:lang w:eastAsia="pl-PL"/>
        </w:rPr>
        <w:t>Oferent</w:t>
      </w:r>
      <w:r w:rsidRPr="004D2D7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przestrzega</w:t>
      </w:r>
      <w:r w:rsidRPr="004D2D70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</w:t>
      </w:r>
      <w:r w:rsidRPr="004D2D70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rozporządzenia Parlamentu Europejskiego i Rady (UE) 2016/679 z dnia 27 kwietnia 2016 roku w sprawie ochrony osób fizycznych w związku z przetwarzaniem danych osobowych i w sprawie </w:t>
      </w:r>
      <w:r w:rsidRPr="004D2D70">
        <w:rPr>
          <w:rFonts w:ascii="Verdana" w:eastAsia="Times New Roman" w:hAnsi="Verdana" w:cs="Times New Roman"/>
          <w:color w:val="000000"/>
          <w:sz w:val="26"/>
          <w:szCs w:val="26"/>
          <w:lang w:eastAsia="pl-PL"/>
        </w:rPr>
        <w:t>swobodnego przepływu takich danych oraz uchylenia dyrektywy 95/46/WE (ogólne rozporządzenie o ochronie danych).</w:t>
      </w:r>
    </w:p>
    <w:p w14:paraId="643E1826" w14:textId="77777777" w:rsidR="004D2D70" w:rsidRPr="004D2D70" w:rsidRDefault="004D2D70" w:rsidP="004D2D70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4D2D70">
        <w:rPr>
          <w:rFonts w:ascii="Verdana" w:eastAsia="Tahoma" w:hAnsi="Verdana" w:cs="Times New Roman"/>
          <w:sz w:val="26"/>
          <w:szCs w:val="26"/>
          <w:lang w:eastAsia="pl-PL"/>
        </w:rPr>
        <w:t>Oferent</w:t>
      </w:r>
      <w:r w:rsidRPr="004D2D70">
        <w:rPr>
          <w:rFonts w:ascii="Verdana" w:eastAsia="Tahoma" w:hAnsi="Verdana" w:cs="Times New Roman"/>
          <w:b/>
          <w:bCs/>
          <w:sz w:val="26"/>
          <w:szCs w:val="26"/>
          <w:lang w:eastAsia="pl-PL"/>
        </w:rPr>
        <w:t xml:space="preserve"> zobowiązuje się do zapewnienia poufności </w:t>
      </w:r>
      <w:r w:rsidRPr="004D2D70">
        <w:rPr>
          <w:rFonts w:ascii="Verdana" w:eastAsia="Tahoma" w:hAnsi="Verdana" w:cs="Times New Roman"/>
          <w:sz w:val="26"/>
          <w:szCs w:val="26"/>
          <w:lang w:eastAsia="pl-PL"/>
        </w:rPr>
        <w:t xml:space="preserve">w związku z świadczeniem nieodpłatnego poradnictwa obywatelskiego i jego dokumentowaniem </w:t>
      </w:r>
      <w:r w:rsidRPr="004D2D70">
        <w:rPr>
          <w:rFonts w:ascii="Verdana" w:eastAsia="Times New Roman" w:hAnsi="Verdana" w:cs="Times New Roman"/>
          <w:sz w:val="26"/>
          <w:szCs w:val="26"/>
          <w:lang w:eastAsia="pl-PL"/>
        </w:rPr>
        <w:t xml:space="preserve">zgodnie z </w:t>
      </w:r>
      <w:r w:rsidRPr="004D2D70">
        <w:rPr>
          <w:rFonts w:ascii="Verdana" w:eastAsia="Times New Roman" w:hAnsi="Verdana" w:cs="Times New Roman"/>
          <w:bCs/>
          <w:sz w:val="26"/>
          <w:szCs w:val="26"/>
          <w:lang w:eastAsia="pl-PL"/>
        </w:rPr>
        <w:t xml:space="preserve">przepisem artykuł 11d ustęp 3 punkt 3 litera a ustawy z dnia 5 sierpnia 2015 roku </w:t>
      </w:r>
      <w:r w:rsidRPr="004D2D70">
        <w:rPr>
          <w:rFonts w:ascii="Verdana" w:eastAsia="Times New Roman" w:hAnsi="Verdana" w:cs="Times New Roman"/>
          <w:bCs/>
          <w:i/>
          <w:sz w:val="26"/>
          <w:szCs w:val="26"/>
          <w:lang w:eastAsia="pl-PL"/>
        </w:rPr>
        <w:t>o nieodpłatnej pomocy prawnej, nieodpłatnym poradnictwie obywatelskim oraz edukacji prawnej</w:t>
      </w:r>
      <w:r w:rsidRPr="004D2D70">
        <w:rPr>
          <w:rFonts w:ascii="Verdana" w:eastAsia="Tahoma" w:hAnsi="Verdana" w:cs="Times New Roman"/>
          <w:bCs/>
          <w:sz w:val="26"/>
          <w:szCs w:val="26"/>
          <w:lang w:eastAsia="pl-PL"/>
        </w:rPr>
        <w:t>;</w:t>
      </w:r>
    </w:p>
    <w:p w14:paraId="3D315E3E" w14:textId="77777777" w:rsidR="004D2D70" w:rsidRPr="004D2D70" w:rsidRDefault="004D2D70" w:rsidP="004D2D70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4D2D70">
        <w:rPr>
          <w:rFonts w:ascii="Verdana" w:eastAsia="Tahoma" w:hAnsi="Verdana" w:cs="Times New Roman"/>
          <w:bCs/>
          <w:sz w:val="26"/>
          <w:szCs w:val="26"/>
          <w:lang w:eastAsia="pl-PL"/>
        </w:rPr>
        <w:t xml:space="preserve">Oferent </w:t>
      </w:r>
      <w:r w:rsidRPr="004D2D70">
        <w:rPr>
          <w:rFonts w:ascii="Verdana" w:eastAsia="Tahoma" w:hAnsi="Verdana" w:cs="Times New Roman"/>
          <w:b/>
          <w:bCs/>
          <w:sz w:val="26"/>
          <w:szCs w:val="26"/>
          <w:lang w:eastAsia="pl-PL"/>
        </w:rPr>
        <w:t xml:space="preserve">zobowiązuje się do zapewnienia </w:t>
      </w:r>
      <w:r w:rsidRPr="004D2D70">
        <w:rPr>
          <w:rFonts w:ascii="Verdana" w:eastAsia="Tahoma" w:hAnsi="Verdana" w:cs="Times New Roman"/>
          <w:bCs/>
          <w:sz w:val="26"/>
          <w:szCs w:val="26"/>
          <w:lang w:eastAsia="pl-PL"/>
        </w:rPr>
        <w:t xml:space="preserve">profesjonalnego i rzetelnego świadczenia nieodpłatnego poradnictwa obywatelskiego, </w:t>
      </w:r>
      <w:r w:rsidRPr="004D2D70">
        <w:rPr>
          <w:rFonts w:ascii="Verdana" w:eastAsia="Times New Roman" w:hAnsi="Verdana" w:cs="Times New Roman"/>
          <w:bCs/>
          <w:sz w:val="26"/>
          <w:szCs w:val="26"/>
          <w:lang w:eastAsia="pl-PL"/>
        </w:rPr>
        <w:t xml:space="preserve">przestrzegania zasad etyki przy świadczeniu nieodpłatnego poradnictwa obywatelskiego, w szczególności w </w:t>
      </w:r>
      <w:r w:rsidRPr="004D2D70">
        <w:rPr>
          <w:rFonts w:ascii="Verdana" w:eastAsia="Times New Roman" w:hAnsi="Verdana" w:cs="Times New Roman"/>
          <w:bCs/>
          <w:sz w:val="26"/>
          <w:szCs w:val="26"/>
          <w:lang w:eastAsia="pl-PL"/>
        </w:rPr>
        <w:lastRenderedPageBreak/>
        <w:t xml:space="preserve">sytuacji, gdy zachodzi konflikt interesów, zgodnie z przepisem artykuł 11d ustęp 3 punkt 3 litery b i c ustawy z dnia 5 sierpnia 2015 roku </w:t>
      </w:r>
      <w:r w:rsidRPr="004D2D70">
        <w:rPr>
          <w:rFonts w:ascii="Verdana" w:eastAsia="Times New Roman" w:hAnsi="Verdana" w:cs="Times New Roman"/>
          <w:bCs/>
          <w:i/>
          <w:sz w:val="26"/>
          <w:szCs w:val="26"/>
          <w:lang w:eastAsia="pl-PL"/>
        </w:rPr>
        <w:t>o nieodpłatnej pomocy prawnej, nieodpłatnym poradnictwie obywatelskim oraz edukacji prawnej</w:t>
      </w:r>
      <w:r w:rsidRPr="004D2D70">
        <w:rPr>
          <w:rFonts w:ascii="Verdana" w:eastAsia="Times New Roman" w:hAnsi="Verdana" w:cs="Times New Roman"/>
          <w:bCs/>
          <w:sz w:val="26"/>
          <w:szCs w:val="26"/>
          <w:lang w:eastAsia="pl-PL"/>
        </w:rPr>
        <w:t>;</w:t>
      </w:r>
    </w:p>
    <w:p w14:paraId="29F954B4" w14:textId="573C4379" w:rsidR="004D2D70" w:rsidRPr="004D2D70" w:rsidRDefault="004D2D70" w:rsidP="004D2D70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4D2D70">
        <w:rPr>
          <w:rFonts w:ascii="Verdana" w:eastAsia="Times New Roman" w:hAnsi="Verdana" w:cs="Times New Roman"/>
          <w:bCs/>
          <w:sz w:val="26"/>
          <w:szCs w:val="26"/>
          <w:lang w:eastAsia="pl-PL"/>
        </w:rPr>
        <w:t xml:space="preserve">Oferent </w:t>
      </w:r>
      <w:r w:rsidRPr="004D2D70">
        <w:rPr>
          <w:rFonts w:ascii="Verdana" w:eastAsia="Times New Roman" w:hAnsi="Verdana" w:cs="Times New Roman"/>
          <w:b/>
          <w:bCs/>
          <w:sz w:val="26"/>
          <w:szCs w:val="26"/>
          <w:lang w:eastAsia="pl-PL"/>
        </w:rPr>
        <w:t xml:space="preserve">posiada lub opracuje </w:t>
      </w:r>
      <w:r w:rsidRPr="004D2D70">
        <w:rPr>
          <w:rFonts w:ascii="Verdana" w:eastAsia="Times New Roman" w:hAnsi="Verdana" w:cs="Times New Roman"/>
          <w:bCs/>
          <w:sz w:val="26"/>
          <w:szCs w:val="26"/>
          <w:lang w:eastAsia="pl-PL"/>
        </w:rPr>
        <w:t>w roku 202</w:t>
      </w:r>
      <w:r w:rsidR="00D900B8">
        <w:rPr>
          <w:rFonts w:ascii="Verdana" w:eastAsia="Times New Roman" w:hAnsi="Verdana" w:cs="Times New Roman"/>
          <w:bCs/>
          <w:sz w:val="26"/>
          <w:szCs w:val="26"/>
          <w:lang w:eastAsia="pl-PL"/>
        </w:rPr>
        <w:t>5</w:t>
      </w:r>
      <w:r w:rsidRPr="004D2D70">
        <w:rPr>
          <w:rFonts w:ascii="Verdana" w:eastAsia="Times New Roman" w:hAnsi="Verdana" w:cs="Times New Roman"/>
          <w:bCs/>
          <w:sz w:val="26"/>
          <w:szCs w:val="26"/>
          <w:lang w:eastAsia="pl-PL"/>
        </w:rPr>
        <w:t xml:space="preserve"> dokument opisujący standardy i wewnętrzny system kontroli jakości;</w:t>
      </w:r>
    </w:p>
    <w:p w14:paraId="5D33519C" w14:textId="77777777" w:rsidR="004D2D70" w:rsidRPr="004D2D70" w:rsidRDefault="004D2D70" w:rsidP="004D2D70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4D2D70">
        <w:rPr>
          <w:rFonts w:ascii="Verdana" w:eastAsia="Times New Roman" w:hAnsi="Verdana" w:cs="Times New Roman"/>
          <w:b/>
          <w:sz w:val="26"/>
          <w:szCs w:val="26"/>
          <w:lang w:eastAsia="pl-PL"/>
        </w:rPr>
        <w:t>Oferent zapoznał się z treścią ogłoszenia konkursowego</w:t>
      </w:r>
      <w:r w:rsidRPr="004D2D70">
        <w:rPr>
          <w:rFonts w:ascii="Verdana" w:eastAsia="Times New Roman" w:hAnsi="Verdana" w:cs="Times New Roman"/>
          <w:sz w:val="26"/>
          <w:szCs w:val="26"/>
          <w:lang w:eastAsia="pl-PL"/>
        </w:rPr>
        <w:t>.</w:t>
      </w:r>
    </w:p>
    <w:p w14:paraId="14CEADCF" w14:textId="77777777" w:rsidR="004D2D70" w:rsidRPr="004D2D70" w:rsidRDefault="004D2D70" w:rsidP="004D2D70">
      <w:pPr>
        <w:keepNext/>
        <w:keepLines/>
        <w:spacing w:before="40" w:after="0" w:line="240" w:lineRule="auto"/>
        <w:outlineLvl w:val="1"/>
        <w:rPr>
          <w:rFonts w:ascii="Verdana" w:eastAsia="Times New Roman" w:hAnsi="Verdana" w:cs="Times New Roman"/>
          <w:b/>
          <w:sz w:val="26"/>
          <w:szCs w:val="26"/>
          <w:lang w:eastAsia="pl-PL"/>
        </w:rPr>
      </w:pPr>
      <w:r w:rsidRPr="004D2D70">
        <w:rPr>
          <w:rFonts w:ascii="Verdana" w:eastAsia="Times New Roman" w:hAnsi="Verdana" w:cs="Times New Roman"/>
          <w:b/>
          <w:sz w:val="26"/>
          <w:szCs w:val="26"/>
          <w:lang w:eastAsia="pl-PL"/>
        </w:rPr>
        <w:t>Podpisy i pieczęcie:</w:t>
      </w:r>
    </w:p>
    <w:p w14:paraId="57EE9366" w14:textId="77777777" w:rsidR="004D2D70" w:rsidRPr="004D2D70" w:rsidRDefault="004D2D70" w:rsidP="004D2D70">
      <w:pPr>
        <w:tabs>
          <w:tab w:val="left" w:leader="dot" w:pos="11340"/>
        </w:tabs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Czytelny podpis osób upoważnionych do składania oświadczeń woli w imieniu oferenta:</w:t>
      </w:r>
    </w:p>
    <w:p w14:paraId="7699888B" w14:textId="77777777" w:rsidR="004D2D70" w:rsidRPr="004D2D70" w:rsidRDefault="004D2D70" w:rsidP="004D2D70">
      <w:pPr>
        <w:tabs>
          <w:tab w:val="right" w:leader="dot" w:pos="7938"/>
        </w:tabs>
        <w:spacing w:before="7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ab/>
      </w:r>
    </w:p>
    <w:p w14:paraId="7B182A30" w14:textId="77777777" w:rsidR="004D2D70" w:rsidRPr="004D2D70" w:rsidRDefault="004D2D70" w:rsidP="004D2D70">
      <w:pPr>
        <w:tabs>
          <w:tab w:val="left" w:leader="dot" w:pos="11340"/>
        </w:tabs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Pieczęć organizacji, jeśli taką posiada:</w:t>
      </w:r>
    </w:p>
    <w:p w14:paraId="5970E30B" w14:textId="77777777" w:rsidR="0036454C" w:rsidRDefault="0036454C"/>
    <w:sectPr w:rsidR="00364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22E3E"/>
    <w:multiLevelType w:val="hybridMultilevel"/>
    <w:tmpl w:val="3306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70"/>
    <w:rsid w:val="002468C4"/>
    <w:rsid w:val="0036454C"/>
    <w:rsid w:val="004D2D70"/>
    <w:rsid w:val="008815AC"/>
    <w:rsid w:val="00AA339D"/>
    <w:rsid w:val="00B30FB1"/>
    <w:rsid w:val="00D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A0C"/>
  <w15:chartTrackingRefBased/>
  <w15:docId w15:val="{7500B7DC-FAD9-4494-9E83-D3BD6B97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Izabella</dc:creator>
  <cp:keywords/>
  <dc:description/>
  <cp:lastModifiedBy>Jabłońska Izabella</cp:lastModifiedBy>
  <cp:revision>7</cp:revision>
  <dcterms:created xsi:type="dcterms:W3CDTF">2023-10-26T08:43:00Z</dcterms:created>
  <dcterms:modified xsi:type="dcterms:W3CDTF">2025-10-24T13:43:00Z</dcterms:modified>
</cp:coreProperties>
</file>