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2EC33" w14:textId="54FC9251" w:rsidR="004641E7" w:rsidRDefault="004641E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>
        <w:rPr>
          <w:rFonts w:ascii="Verdana" w:hAnsi="Verdana" w:cs="Verdana"/>
          <w:bCs/>
          <w:sz w:val="20"/>
          <w:szCs w:val="20"/>
        </w:rPr>
        <w:t xml:space="preserve">Pani Joanna </w:t>
      </w:r>
      <w:proofErr w:type="spellStart"/>
      <w:r>
        <w:rPr>
          <w:rFonts w:ascii="Verdana" w:hAnsi="Verdana" w:cs="Verdana"/>
          <w:bCs/>
          <w:sz w:val="20"/>
          <w:szCs w:val="20"/>
        </w:rPr>
        <w:t>Czelej</w:t>
      </w:r>
      <w:proofErr w:type="spellEnd"/>
    </w:p>
    <w:bookmarkEnd w:id="0"/>
    <w:p w14:paraId="0AE4C45E" w14:textId="67B68A78" w:rsidR="00C01E4B" w:rsidRPr="004204E4" w:rsidRDefault="004641E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CZELEJ GEPARD</w:t>
      </w:r>
    </w:p>
    <w:p w14:paraId="054E0E56" w14:textId="36ED76DE" w:rsidR="005A5110" w:rsidRPr="00484F9C" w:rsidRDefault="009A4628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641E7">
        <w:rPr>
          <w:rFonts w:ascii="Verdana" w:hAnsi="Verdana" w:cs="Verdana"/>
          <w:bCs/>
          <w:sz w:val="20"/>
          <w:szCs w:val="20"/>
        </w:rPr>
        <w:t>Dolnobrzeska</w:t>
      </w:r>
      <w:r w:rsidR="00237557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4641E7">
        <w:rPr>
          <w:rFonts w:ascii="Verdana" w:hAnsi="Verdana" w:cs="Verdana"/>
          <w:bCs/>
          <w:sz w:val="20"/>
          <w:szCs w:val="20"/>
        </w:rPr>
        <w:t>16 lok. 5</w:t>
      </w:r>
    </w:p>
    <w:p w14:paraId="1E88B7F6" w14:textId="5367AFEE" w:rsidR="005A5110" w:rsidRPr="00484F9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4641E7">
        <w:rPr>
          <w:rFonts w:ascii="Verdana" w:hAnsi="Verdana" w:cs="Verdana"/>
          <w:bCs/>
          <w:sz w:val="20"/>
          <w:szCs w:val="20"/>
        </w:rPr>
        <w:t>072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41582DDA" w:rsidR="000A1313" w:rsidRPr="00FC5C20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1848C4">
        <w:rPr>
          <w:rFonts w:ascii="Verdana" w:hAnsi="Verdana"/>
          <w:sz w:val="20"/>
          <w:szCs w:val="20"/>
        </w:rPr>
        <w:t>30</w:t>
      </w:r>
      <w:r w:rsidR="009A4628" w:rsidRPr="00FC5C20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>grudni</w:t>
      </w:r>
      <w:r w:rsidR="00FC5C20" w:rsidRPr="00FC5C20">
        <w:rPr>
          <w:rFonts w:ascii="Verdana" w:hAnsi="Verdana"/>
          <w:sz w:val="20"/>
          <w:szCs w:val="20"/>
        </w:rPr>
        <w:t>a</w:t>
      </w:r>
      <w:r w:rsidR="00A12367" w:rsidRPr="00FC5C20">
        <w:rPr>
          <w:rFonts w:ascii="Verdana" w:hAnsi="Verdana"/>
          <w:sz w:val="20"/>
          <w:szCs w:val="20"/>
        </w:rPr>
        <w:t xml:space="preserve"> 2024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370A654B" w:rsidR="005A5110" w:rsidRPr="00FC5C20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4641E7">
        <w:rPr>
          <w:rFonts w:ascii="Verdana" w:hAnsi="Verdana"/>
          <w:sz w:val="20"/>
          <w:szCs w:val="20"/>
        </w:rPr>
        <w:t>21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5B9BDC48" w:rsidR="005A5110" w:rsidRPr="00644817" w:rsidRDefault="00E049E3" w:rsidP="00DB22AA">
      <w:pPr>
        <w:suppressAutoHyphens/>
        <w:spacing w:line="360" w:lineRule="auto"/>
        <w:rPr>
          <w:highlight w:val="yellow"/>
        </w:rPr>
      </w:pP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0011</w:t>
      </w:r>
      <w:r w:rsidR="004641E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3391</w:t>
      </w:r>
      <w:r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FC5C20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346FD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(t.j.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15D8EA9E" w:rsidR="005A5110" w:rsidRPr="00FC5C20" w:rsidRDefault="005A5110" w:rsidP="00346FD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 xml:space="preserve">panią Joannę </w:t>
      </w:r>
      <w:proofErr w:type="spellStart"/>
      <w:r w:rsidR="004641E7">
        <w:rPr>
          <w:rFonts w:ascii="Verdana" w:hAnsi="Verdana"/>
          <w:sz w:val="20"/>
          <w:szCs w:val="20"/>
        </w:rPr>
        <w:t>Czelej</w:t>
      </w:r>
      <w:proofErr w:type="spellEnd"/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FC5C20">
        <w:rPr>
          <w:rFonts w:ascii="Verdana" w:hAnsi="Verdana"/>
          <w:sz w:val="20"/>
          <w:szCs w:val="20"/>
        </w:rPr>
        <w:t>10</w:t>
      </w:r>
      <w:r w:rsidR="004641E7">
        <w:rPr>
          <w:rFonts w:ascii="Verdana" w:hAnsi="Verdana"/>
          <w:sz w:val="20"/>
          <w:szCs w:val="20"/>
        </w:rPr>
        <w:t>2</w:t>
      </w:r>
      <w:r w:rsidRPr="00FC5C20">
        <w:rPr>
          <w:rFonts w:ascii="Verdana" w:hAnsi="Verdana"/>
          <w:sz w:val="20"/>
          <w:szCs w:val="20"/>
        </w:rPr>
        <w:t xml:space="preserve">, </w:t>
      </w:r>
      <w:proofErr w:type="gramStart"/>
      <w:r w:rsidRPr="00FC5C20">
        <w:rPr>
          <w:rFonts w:ascii="Verdana" w:hAnsi="Verdana"/>
          <w:sz w:val="20"/>
          <w:szCs w:val="20"/>
        </w:rPr>
        <w:t>ze</w:t>
      </w:r>
      <w:proofErr w:type="gramEnd"/>
      <w:r w:rsidRPr="00FC5C20">
        <w:rPr>
          <w:rFonts w:ascii="Verdana" w:hAnsi="Verdana"/>
          <w:sz w:val="20"/>
          <w:szCs w:val="20"/>
        </w:rPr>
        <w:t xml:space="preserve">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4641E7">
        <w:rPr>
          <w:rFonts w:ascii="Verdana" w:hAnsi="Verdana" w:cs="Verdana"/>
          <w:bCs/>
          <w:sz w:val="20"/>
          <w:szCs w:val="20"/>
        </w:rPr>
        <w:t>Bierutowska 60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EC54BB" w:rsidRPr="00FC5C20">
        <w:rPr>
          <w:rFonts w:ascii="Verdana" w:hAnsi="Verdana" w:cs="Verdana"/>
          <w:bCs/>
          <w:sz w:val="20"/>
          <w:szCs w:val="20"/>
        </w:rPr>
        <w:t>4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4641E7">
        <w:rPr>
          <w:rFonts w:ascii="Verdana" w:hAnsi="Verdana" w:cs="Verdana"/>
          <w:bCs/>
          <w:sz w:val="20"/>
          <w:szCs w:val="20"/>
        </w:rPr>
        <w:t>317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346FD2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346FD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346FD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346FD2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78860709" w:rsidR="002711A6" w:rsidRDefault="00D6574C" w:rsidP="00346FD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931046">
        <w:rPr>
          <w:rFonts w:ascii="Verdana" w:hAnsi="Verdana"/>
          <w:sz w:val="20"/>
          <w:szCs w:val="20"/>
        </w:rPr>
        <w:t>2</w:t>
      </w:r>
      <w:r w:rsidR="004641E7">
        <w:rPr>
          <w:rFonts w:ascii="Verdana" w:hAnsi="Verdana"/>
          <w:sz w:val="20"/>
          <w:szCs w:val="20"/>
        </w:rPr>
        <w:t>4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4641E7">
        <w:rPr>
          <w:rFonts w:ascii="Verdana" w:hAnsi="Verdana"/>
          <w:sz w:val="20"/>
          <w:szCs w:val="20"/>
        </w:rPr>
        <w:t>6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4641E7">
        <w:rPr>
          <w:rFonts w:ascii="Verdana" w:hAnsi="Verdana"/>
          <w:sz w:val="20"/>
          <w:szCs w:val="20"/>
        </w:rPr>
        <w:t>24</w:t>
      </w:r>
      <w:r w:rsidR="008E457C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0</w:t>
      </w:r>
      <w:r w:rsidR="004641E7">
        <w:rPr>
          <w:rFonts w:ascii="Verdana" w:hAnsi="Verdana"/>
          <w:sz w:val="20"/>
          <w:szCs w:val="20"/>
        </w:rPr>
        <w:t>6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63408483" w14:textId="52743283" w:rsidR="00986EB9" w:rsidRPr="00931046" w:rsidRDefault="005A5110" w:rsidP="00346FD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4641E7">
        <w:rPr>
          <w:rFonts w:ascii="Verdana" w:hAnsi="Verdana"/>
          <w:sz w:val="20"/>
          <w:szCs w:val="20"/>
        </w:rPr>
        <w:t>6</w:t>
      </w:r>
      <w:r w:rsidR="00494F66" w:rsidRPr="00931046">
        <w:rPr>
          <w:rFonts w:ascii="Verdana" w:hAnsi="Verdana"/>
          <w:sz w:val="20"/>
          <w:szCs w:val="20"/>
        </w:rPr>
        <w:t xml:space="preserve"> </w:t>
      </w:r>
      <w:r w:rsidR="004641E7">
        <w:rPr>
          <w:rFonts w:ascii="Verdana" w:hAnsi="Verdana"/>
          <w:sz w:val="20"/>
          <w:szCs w:val="20"/>
        </w:rPr>
        <w:t>grudni</w:t>
      </w:r>
      <w:r w:rsidR="00931046" w:rsidRPr="00931046">
        <w:rPr>
          <w:rFonts w:ascii="Verdana" w:hAnsi="Verdana"/>
          <w:sz w:val="20"/>
          <w:szCs w:val="20"/>
        </w:rPr>
        <w:t>a</w:t>
      </w:r>
      <w:r w:rsidR="000F4339" w:rsidRPr="00931046">
        <w:rPr>
          <w:rFonts w:ascii="Verdana" w:hAnsi="Verdana"/>
          <w:sz w:val="20"/>
          <w:szCs w:val="20"/>
        </w:rPr>
        <w:t xml:space="preserve"> 2024 r. </w:t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4641E7">
        <w:rPr>
          <w:rFonts w:ascii="Verdana" w:hAnsi="Verdana"/>
          <w:sz w:val="20"/>
          <w:szCs w:val="20"/>
        </w:rPr>
        <w:t>21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60244775" w14:textId="77777777" w:rsidR="00346FD2" w:rsidRDefault="00346FD2" w:rsidP="00346FD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</w:p>
    <w:p w14:paraId="4D9D1606" w14:textId="77777777" w:rsidR="00346FD2" w:rsidRDefault="00346FD2" w:rsidP="00346FD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</w:p>
    <w:p w14:paraId="480A09F4" w14:textId="480A48F1" w:rsidR="004641E7" w:rsidRDefault="00EC68EE" w:rsidP="00346FD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 xml:space="preserve">nieprawidłowości polegających </w:t>
      </w:r>
      <w:r w:rsidR="004641E7">
        <w:rPr>
          <w:rFonts w:ascii="Verdana" w:hAnsi="Verdana"/>
          <w:sz w:val="20"/>
          <w:szCs w:val="20"/>
        </w:rPr>
        <w:t>na:</w:t>
      </w:r>
    </w:p>
    <w:p w14:paraId="10DE8D89" w14:textId="77777777" w:rsidR="009E309C" w:rsidRPr="009E309C" w:rsidRDefault="004641E7" w:rsidP="00346FD2">
      <w:pPr>
        <w:pStyle w:val="Akapitzlist"/>
        <w:numPr>
          <w:ilvl w:val="0"/>
          <w:numId w:val="24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 w:rsidRPr="009E309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</w:t>
      </w:r>
      <w:r w:rsidR="00C54B0F" w:rsidRPr="009E309C">
        <w:rPr>
          <w:rFonts w:ascii="Verdana" w:hAnsi="Verdana" w:cs="Verdana"/>
          <w:sz w:val="20"/>
          <w:szCs w:val="20"/>
        </w:rPr>
        <w:t xml:space="preserve"> czym naruszono </w:t>
      </w:r>
      <w:bookmarkStart w:id="2" w:name="_Hlk182556910"/>
      <w:r w:rsidR="00C54B0F" w:rsidRPr="009E309C">
        <w:rPr>
          <w:rFonts w:ascii="Verdana" w:hAnsi="Verdana" w:cs="Verdana"/>
          <w:sz w:val="20"/>
          <w:szCs w:val="20"/>
        </w:rPr>
        <w:t xml:space="preserve">§ </w:t>
      </w:r>
      <w:r w:rsidRPr="009E309C">
        <w:rPr>
          <w:rFonts w:ascii="Verdana" w:hAnsi="Verdana" w:cs="Verdana"/>
          <w:sz w:val="20"/>
          <w:szCs w:val="20"/>
        </w:rPr>
        <w:t>3</w:t>
      </w:r>
      <w:r w:rsidR="00C54B0F" w:rsidRPr="009E309C">
        <w:rPr>
          <w:rFonts w:ascii="Verdana" w:hAnsi="Verdana" w:cs="Verdana"/>
          <w:sz w:val="20"/>
          <w:szCs w:val="20"/>
        </w:rPr>
        <w:t xml:space="preserve"> ust. 1 </w:t>
      </w:r>
      <w:bookmarkEnd w:id="2"/>
      <w:r w:rsidR="00C54B0F" w:rsidRPr="009E309C">
        <w:rPr>
          <w:rFonts w:ascii="Verdana" w:hAnsi="Verdana" w:cs="Verdana"/>
          <w:sz w:val="20"/>
          <w:szCs w:val="20"/>
        </w:rPr>
        <w:t xml:space="preserve">rozporządzenia Ministra </w:t>
      </w:r>
      <w:r w:rsidRPr="009E309C">
        <w:rPr>
          <w:rFonts w:ascii="Verdana" w:hAnsi="Verdana" w:cs="Verdana"/>
          <w:sz w:val="20"/>
          <w:szCs w:val="20"/>
        </w:rPr>
        <w:t xml:space="preserve">Infrastruktury </w:t>
      </w:r>
      <w:r w:rsidR="009E309C" w:rsidRPr="009E309C">
        <w:rPr>
          <w:rFonts w:ascii="Verdana" w:hAnsi="Verdana" w:cs="Verdana"/>
          <w:sz w:val="20"/>
          <w:szCs w:val="20"/>
        </w:rPr>
        <w:t>z dnia 29 września 2024 r. w sprawie wysokości opłat związanych z prowadzeniem stacji kontroli pojazdów ora</w:t>
      </w:r>
      <w:r w:rsidR="009E309C">
        <w:rPr>
          <w:rFonts w:ascii="Verdana" w:hAnsi="Verdana" w:cs="Verdana"/>
          <w:sz w:val="20"/>
          <w:szCs w:val="20"/>
        </w:rPr>
        <w:t>z</w:t>
      </w:r>
      <w:r w:rsidR="009E309C" w:rsidRPr="009E309C">
        <w:rPr>
          <w:rFonts w:ascii="Verdana" w:hAnsi="Verdana" w:cs="Verdana"/>
          <w:sz w:val="20"/>
          <w:szCs w:val="20"/>
        </w:rPr>
        <w:t xml:space="preserve"> przeprowadzaniem badań tec</w:t>
      </w:r>
      <w:r w:rsidR="009E309C">
        <w:rPr>
          <w:rFonts w:ascii="Verdana" w:hAnsi="Verdana" w:cs="Verdana"/>
          <w:sz w:val="20"/>
          <w:szCs w:val="20"/>
        </w:rPr>
        <w:t>h</w:t>
      </w:r>
      <w:r w:rsidR="009E309C" w:rsidRPr="009E309C">
        <w:rPr>
          <w:rFonts w:ascii="Verdana" w:hAnsi="Verdana" w:cs="Verdana"/>
          <w:sz w:val="20"/>
          <w:szCs w:val="20"/>
        </w:rPr>
        <w:t>nicznych pojazdów (t.j. Dz. U. z 2024 r. Nr 2</w:t>
      </w:r>
      <w:r w:rsidR="009E309C">
        <w:rPr>
          <w:rFonts w:ascii="Verdana" w:hAnsi="Verdana" w:cs="Verdana"/>
          <w:sz w:val="20"/>
          <w:szCs w:val="20"/>
        </w:rPr>
        <w:t>2</w:t>
      </w:r>
      <w:r w:rsidR="009E309C" w:rsidRPr="009E309C">
        <w:rPr>
          <w:rFonts w:ascii="Verdana" w:hAnsi="Verdana" w:cs="Verdana"/>
          <w:sz w:val="20"/>
          <w:szCs w:val="20"/>
        </w:rPr>
        <w:t>3, poz</w:t>
      </w:r>
      <w:r w:rsidR="009E309C">
        <w:rPr>
          <w:rFonts w:ascii="Verdana" w:hAnsi="Verdana" w:cs="Verdana"/>
          <w:sz w:val="20"/>
          <w:szCs w:val="20"/>
        </w:rPr>
        <w:t>.</w:t>
      </w:r>
      <w:r w:rsidR="009E309C" w:rsidRPr="009E309C">
        <w:rPr>
          <w:rFonts w:ascii="Verdana" w:hAnsi="Verdana" w:cs="Verdana"/>
          <w:sz w:val="20"/>
          <w:szCs w:val="20"/>
        </w:rPr>
        <w:t xml:space="preserve"> 2261 ze zmianami oraz t.j. Dz. U. z 2023 r., poz</w:t>
      </w:r>
      <w:r w:rsidR="009E309C">
        <w:rPr>
          <w:rFonts w:ascii="Verdana" w:hAnsi="Verdana" w:cs="Verdana"/>
          <w:sz w:val="20"/>
          <w:szCs w:val="20"/>
        </w:rPr>
        <w:t>.</w:t>
      </w:r>
      <w:r w:rsidR="009E309C" w:rsidRPr="009E309C">
        <w:rPr>
          <w:rFonts w:ascii="Verdana" w:hAnsi="Verdana" w:cs="Verdana"/>
          <w:sz w:val="20"/>
          <w:szCs w:val="20"/>
        </w:rPr>
        <w:t xml:space="preserve"> 1070).</w:t>
      </w:r>
    </w:p>
    <w:p w14:paraId="221085F4" w14:textId="77777777" w:rsidR="009E309C" w:rsidRDefault="009E309C" w:rsidP="00346FD2">
      <w:pPr>
        <w:pStyle w:val="Akapitzlist"/>
        <w:numPr>
          <w:ilvl w:val="0"/>
          <w:numId w:val="24"/>
        </w:numPr>
        <w:suppressAutoHyphens/>
        <w:spacing w:line="312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 jednym przypadku, okresowego i dodatkowego badania technicznego tego samego pojazdu, pod jedną pozycją w rejestrze, co spowodowało, że w Centralnej Ewidencji Pojazdów widnieją jedynie dane dotyczące okresowego badania technicznego pojazdu, natomiast brak jest danych o przeprowadzonym badaniu dodatkowym.</w:t>
      </w:r>
    </w:p>
    <w:p w14:paraId="6EEFB123" w14:textId="3AD8B26F" w:rsidR="009E309C" w:rsidRDefault="009E309C" w:rsidP="00346FD2">
      <w:pPr>
        <w:pStyle w:val="Nagwek"/>
        <w:tabs>
          <w:tab w:val="clear" w:pos="4536"/>
          <w:tab w:val="clear" w:pos="9072"/>
        </w:tabs>
        <w:suppressAutoHyphens/>
        <w:spacing w:line="312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dyspozycj</w:t>
      </w:r>
      <w:r w:rsidR="00366149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 art. 80ba ust. 1 pkt 6 ustawy stacje kontroli pojazdów są obowiązane do przekazywania do Centralnej Ewidencji Pojazdów danych określonych w art. 80b ust. 1 pkt 10 ww. ustawy, tj. dane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7C6B8133" w14:textId="77777777" w:rsidR="009E309C" w:rsidRDefault="009E309C" w:rsidP="00346FD2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ind w:left="28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nieprawidłowości nie stwierdzono.</w:t>
      </w:r>
    </w:p>
    <w:p w14:paraId="5E940225" w14:textId="77777777" w:rsidR="009E309C" w:rsidRDefault="0036536F" w:rsidP="00346FD2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9E309C">
        <w:rPr>
          <w:rFonts w:ascii="Verdana" w:hAnsi="Verdana"/>
          <w:color w:val="000000"/>
          <w:sz w:val="20"/>
          <w:szCs w:val="20"/>
        </w:rPr>
        <w:t>:</w:t>
      </w:r>
    </w:p>
    <w:p w14:paraId="1AC3CB41" w14:textId="77777777" w:rsidR="009E309C" w:rsidRPr="009E309C" w:rsidRDefault="009E309C" w:rsidP="00346FD2">
      <w:pPr>
        <w:numPr>
          <w:ilvl w:val="1"/>
          <w:numId w:val="4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 xml:space="preserve">Pobieranie opłat za badania techniczne pojazdów w prawidłowych wysokościach. </w:t>
      </w:r>
    </w:p>
    <w:p w14:paraId="64593EC6" w14:textId="77777777" w:rsidR="009E309C" w:rsidRPr="009E309C" w:rsidRDefault="009E309C" w:rsidP="00346FD2">
      <w:pPr>
        <w:numPr>
          <w:ilvl w:val="1"/>
          <w:numId w:val="4"/>
        </w:numPr>
        <w:suppressAutoHyphens/>
        <w:spacing w:line="312" w:lineRule="auto"/>
        <w:ind w:left="284" w:right="-79" w:hanging="284"/>
        <w:rPr>
          <w:rFonts w:ascii="Verdana" w:hAnsi="Verdana"/>
          <w:color w:val="000000"/>
          <w:sz w:val="20"/>
          <w:szCs w:val="20"/>
        </w:rPr>
      </w:pPr>
      <w:r w:rsidRPr="009E309C">
        <w:rPr>
          <w:rFonts w:ascii="Verdana" w:hAnsi="Verdana"/>
          <w:color w:val="000000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14:paraId="569F7720" w14:textId="77777777" w:rsidR="005A5110" w:rsidRPr="00EF0E4B" w:rsidRDefault="005A5110" w:rsidP="00346FD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51F5366B" w14:textId="77777777" w:rsidR="008D4956" w:rsidRDefault="008D4956" w:rsidP="008D4956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47358CB3" w14:textId="42DEFB2F" w:rsidR="008D4956" w:rsidRDefault="008D4956" w:rsidP="008D4956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</w:t>
      </w:r>
      <w:bookmarkStart w:id="3" w:name="_GoBack"/>
      <w:bookmarkEnd w:id="3"/>
      <w:r>
        <w:rPr>
          <w:rFonts w:ascii="Verdana" w:hAnsi="Verdana"/>
          <w:sz w:val="20"/>
          <w:szCs w:val="20"/>
        </w:rPr>
        <w:t xml:space="preserve"> Kalicińska</w:t>
      </w:r>
    </w:p>
    <w:p w14:paraId="6C638318" w14:textId="77777777" w:rsidR="008D4956" w:rsidRDefault="008D4956" w:rsidP="008D4956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5998F84" w14:textId="77777777" w:rsidR="006E3EB7" w:rsidRPr="00EF0E4B" w:rsidRDefault="006E3EB7" w:rsidP="00346FD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346FD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EF0E4B" w:rsidRDefault="00552475" w:rsidP="00346FD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5C1BC8A8" w:rsidR="00552475" w:rsidRPr="00EF0E4B" w:rsidRDefault="00552475" w:rsidP="00346FD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>roli WKN-KSO.5421.1.</w:t>
      </w:r>
      <w:r w:rsidR="00ED7732">
        <w:rPr>
          <w:rFonts w:ascii="Verdana" w:hAnsi="Verdana"/>
          <w:bCs/>
          <w:sz w:val="20"/>
          <w:szCs w:val="20"/>
        </w:rPr>
        <w:t>21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346FD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83B7" w14:textId="77777777" w:rsidR="00C557DE" w:rsidRDefault="00C557DE">
      <w:r>
        <w:separator/>
      </w:r>
    </w:p>
  </w:endnote>
  <w:endnote w:type="continuationSeparator" w:id="0">
    <w:p w14:paraId="5EDBF9E0" w14:textId="77777777" w:rsidR="00C557DE" w:rsidRDefault="00C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2644" w14:textId="77777777" w:rsidR="00C557DE" w:rsidRDefault="00C557DE">
      <w:r>
        <w:separator/>
      </w:r>
    </w:p>
  </w:footnote>
  <w:footnote w:type="continuationSeparator" w:id="0">
    <w:p w14:paraId="049A638C" w14:textId="77777777" w:rsidR="00C557DE" w:rsidRDefault="00C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C557DE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B136A"/>
    <w:multiLevelType w:val="hybridMultilevel"/>
    <w:tmpl w:val="C0C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B006CE"/>
    <w:multiLevelType w:val="hybridMultilevel"/>
    <w:tmpl w:val="D3E2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2"/>
  </w:num>
  <w:num w:numId="6">
    <w:abstractNumId w:val="11"/>
  </w:num>
  <w:num w:numId="7">
    <w:abstractNumId w:val="21"/>
  </w:num>
  <w:num w:numId="8">
    <w:abstractNumId w:val="8"/>
  </w:num>
  <w:num w:numId="9">
    <w:abstractNumId w:val="16"/>
  </w:num>
  <w:num w:numId="10">
    <w:abstractNumId w:val="3"/>
  </w:num>
  <w:num w:numId="11">
    <w:abstractNumId w:val="23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6"/>
  </w:num>
  <w:num w:numId="17">
    <w:abstractNumId w:val="14"/>
  </w:num>
  <w:num w:numId="18">
    <w:abstractNumId w:val="0"/>
  </w:num>
  <w:num w:numId="19">
    <w:abstractNumId w:val="10"/>
  </w:num>
  <w:num w:numId="20">
    <w:abstractNumId w:val="24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 w:numId="26">
    <w:abstractNumId w:val="25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48C4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6FD2"/>
    <w:rsid w:val="00347633"/>
    <w:rsid w:val="003501C6"/>
    <w:rsid w:val="00354846"/>
    <w:rsid w:val="00357006"/>
    <w:rsid w:val="0036536F"/>
    <w:rsid w:val="00366149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1E7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57B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4956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09C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8EE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7DE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D7732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71BFB-0DB3-4B88-882A-A1636D8B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32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9</cp:revision>
  <cp:lastPrinted>2024-12-30T13:28:00Z</cp:lastPrinted>
  <dcterms:created xsi:type="dcterms:W3CDTF">2024-11-15T10:41:00Z</dcterms:created>
  <dcterms:modified xsi:type="dcterms:W3CDTF">2025-07-30T10:38:00Z</dcterms:modified>
</cp:coreProperties>
</file>