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E042" w14:textId="77777777" w:rsidR="00885244" w:rsidRDefault="00885244" w:rsidP="00061199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Podstawowa nr 71</w:t>
      </w:r>
    </w:p>
    <w:p w14:paraId="19B2131A" w14:textId="77777777" w:rsidR="00885244" w:rsidRDefault="00885244" w:rsidP="00061199">
      <w:pPr>
        <w:pStyle w:val="10Szanowny"/>
        <w:spacing w:before="0" w:line="360" w:lineRule="auto"/>
      </w:pPr>
      <w:r>
        <w:t xml:space="preserve">im. </w:t>
      </w:r>
      <w:r>
        <w:rPr>
          <w:rFonts w:cs="Calibri"/>
          <w:szCs w:val="20"/>
        </w:rPr>
        <w:t>Zesłańców Sybiru</w:t>
      </w:r>
    </w:p>
    <w:p w14:paraId="5F939F17" w14:textId="77777777" w:rsidR="00885244" w:rsidRDefault="00885244" w:rsidP="00061199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Leszek Wesołowski</w:t>
      </w:r>
    </w:p>
    <w:p w14:paraId="3D4B1C9B" w14:textId="77777777" w:rsidR="00885244" w:rsidRDefault="00885244" w:rsidP="00061199">
      <w:pPr>
        <w:pStyle w:val="10Szanowny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</w:t>
      </w:r>
    </w:p>
    <w:p w14:paraId="05954BB1" w14:textId="77777777" w:rsidR="00885244" w:rsidRDefault="00885244" w:rsidP="00061199">
      <w:pPr>
        <w:pStyle w:val="10Szanowny"/>
        <w:spacing w:before="240" w:line="360" w:lineRule="auto"/>
        <w:jc w:val="left"/>
        <w:rPr>
          <w:rFonts w:cs="Calibri"/>
          <w:szCs w:val="20"/>
        </w:rPr>
      </w:pPr>
      <w:r>
        <w:rPr>
          <w:rFonts w:cs="Calibri"/>
          <w:szCs w:val="20"/>
        </w:rPr>
        <w:t>ul. Podwale 57</w:t>
      </w:r>
    </w:p>
    <w:p w14:paraId="4B856F8F" w14:textId="77777777" w:rsidR="00885244" w:rsidRDefault="00885244" w:rsidP="00061199">
      <w:pPr>
        <w:pStyle w:val="11Trescpisma"/>
        <w:spacing w:before="0" w:after="240" w:line="360" w:lineRule="auto"/>
        <w:jc w:val="left"/>
      </w:pPr>
      <w:r>
        <w:rPr>
          <w:rFonts w:cs="Calibri"/>
          <w:szCs w:val="20"/>
        </w:rPr>
        <w:t xml:space="preserve">50-039 </w:t>
      </w:r>
      <w:r>
        <w:rPr>
          <w:szCs w:val="20"/>
        </w:rPr>
        <w:t>Wrocław</w:t>
      </w:r>
    </w:p>
    <w:p w14:paraId="5915ABDF" w14:textId="5C214D5F" w:rsidR="00885244" w:rsidRDefault="00885244" w:rsidP="00730F8C">
      <w:pPr>
        <w:pStyle w:val="10Szanowny"/>
        <w:spacing w:before="240" w:after="120" w:line="360" w:lineRule="auto"/>
        <w:jc w:val="left"/>
        <w:rPr>
          <w:szCs w:val="20"/>
        </w:rPr>
      </w:pPr>
      <w:r>
        <w:rPr>
          <w:szCs w:val="20"/>
        </w:rPr>
        <w:t xml:space="preserve">Wrocław, </w:t>
      </w:r>
      <w:r w:rsidR="00150513">
        <w:rPr>
          <w:szCs w:val="20"/>
        </w:rPr>
        <w:t>9</w:t>
      </w:r>
      <w:r w:rsidR="00441B2B">
        <w:rPr>
          <w:szCs w:val="20"/>
        </w:rPr>
        <w:t xml:space="preserve"> wrześni</w:t>
      </w:r>
      <w:r w:rsidR="0024683F">
        <w:rPr>
          <w:szCs w:val="20"/>
        </w:rPr>
        <w:t>a</w:t>
      </w:r>
      <w:r>
        <w:rPr>
          <w:szCs w:val="20"/>
        </w:rPr>
        <w:t xml:space="preserve"> 2025 r.</w:t>
      </w:r>
    </w:p>
    <w:p w14:paraId="224783AA" w14:textId="77777777" w:rsidR="00885244" w:rsidRDefault="00885244" w:rsidP="00061199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WKN-KPZ.1711.23.2025</w:t>
      </w:r>
    </w:p>
    <w:p w14:paraId="50C2071A" w14:textId="43381999" w:rsidR="00D227EC" w:rsidRPr="00FD2B8C" w:rsidRDefault="00D227EC" w:rsidP="00061199">
      <w:pPr>
        <w:spacing w:after="24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00</w:t>
      </w:r>
      <w:r w:rsidR="00E9707D" w:rsidRPr="00FD2B8C">
        <w:rPr>
          <w:rFonts w:ascii="Verdana" w:hAnsi="Verdana"/>
          <w:sz w:val="20"/>
          <w:szCs w:val="20"/>
        </w:rPr>
        <w:t>0</w:t>
      </w:r>
      <w:r w:rsidR="00E75F8E">
        <w:rPr>
          <w:rFonts w:ascii="Verdana" w:hAnsi="Verdana"/>
          <w:sz w:val="20"/>
          <w:szCs w:val="20"/>
        </w:rPr>
        <w:t>78624</w:t>
      </w:r>
      <w:r w:rsidRPr="00FD2B8C">
        <w:rPr>
          <w:rFonts w:ascii="Verdana" w:hAnsi="Verdana"/>
          <w:sz w:val="20"/>
          <w:szCs w:val="20"/>
        </w:rPr>
        <w:t>/202</w:t>
      </w:r>
      <w:r w:rsidR="00E75F8E">
        <w:rPr>
          <w:rFonts w:ascii="Verdana" w:hAnsi="Verdana"/>
          <w:sz w:val="20"/>
          <w:szCs w:val="20"/>
        </w:rPr>
        <w:t>5</w:t>
      </w:r>
      <w:r w:rsidRPr="00FD2B8C">
        <w:rPr>
          <w:rFonts w:ascii="Verdana" w:hAnsi="Verdana"/>
          <w:sz w:val="20"/>
          <w:szCs w:val="20"/>
        </w:rPr>
        <w:t>/W</w:t>
      </w:r>
    </w:p>
    <w:p w14:paraId="3E975945" w14:textId="77777777" w:rsidR="00175A5D" w:rsidRPr="00FD2B8C" w:rsidRDefault="00175A5D" w:rsidP="00061199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D2B8C">
        <w:rPr>
          <w:rFonts w:ascii="Verdana" w:hAnsi="Verdana"/>
          <w:b/>
          <w:lang w:bidi="pl-PL"/>
        </w:rPr>
        <w:t>WYSTĄPIENIE POKONTROLNE</w:t>
      </w:r>
    </w:p>
    <w:p w14:paraId="4F488A53" w14:textId="7DE6399E" w:rsidR="00175A5D" w:rsidRPr="00FD2B8C" w:rsidRDefault="00175A5D" w:rsidP="00061199">
      <w:pPr>
        <w:pStyle w:val="10Szanowny"/>
        <w:spacing w:before="240" w:line="360" w:lineRule="auto"/>
        <w:jc w:val="left"/>
        <w:rPr>
          <w:szCs w:val="20"/>
        </w:rPr>
      </w:pPr>
      <w:r w:rsidRPr="00FD2B8C">
        <w:rPr>
          <w:szCs w:val="20"/>
        </w:rPr>
        <w:t>Wydział Kontroli Urzędu Miejskiego Wrocławia przeprowadził kontrolę w kierowanej przez Pan</w:t>
      </w:r>
      <w:r w:rsidR="00885244">
        <w:rPr>
          <w:szCs w:val="20"/>
        </w:rPr>
        <w:t>a</w:t>
      </w:r>
      <w:r w:rsidRPr="00FD2B8C">
        <w:rPr>
          <w:szCs w:val="20"/>
        </w:rPr>
        <w:t xml:space="preserve"> Dyrektor</w:t>
      </w:r>
      <w:r w:rsidR="0062504F">
        <w:rPr>
          <w:szCs w:val="20"/>
        </w:rPr>
        <w:t>a</w:t>
      </w:r>
      <w:r w:rsidRPr="00FD2B8C">
        <w:rPr>
          <w:szCs w:val="20"/>
        </w:rPr>
        <w:t xml:space="preserve"> jednostce, </w:t>
      </w:r>
      <w:r w:rsidR="00BE5317" w:rsidRPr="00FD2B8C">
        <w:rPr>
          <w:szCs w:val="20"/>
        </w:rPr>
        <w:t>której przedmiotem był</w:t>
      </w:r>
      <w:r w:rsidR="00885244">
        <w:rPr>
          <w:szCs w:val="20"/>
        </w:rPr>
        <w:t>y</w:t>
      </w:r>
      <w:r w:rsidR="00473423" w:rsidRPr="00FD2B8C">
        <w:rPr>
          <w:szCs w:val="20"/>
        </w:rPr>
        <w:t xml:space="preserve"> </w:t>
      </w:r>
      <w:r w:rsidR="00885244">
        <w:rPr>
          <w:szCs w:val="20"/>
        </w:rPr>
        <w:t>zagadnienia organizacyjno-prawne i kadrowo-płacowe za rok szkolny 2023/2024</w:t>
      </w:r>
      <w:r w:rsidRPr="00FD2B8C">
        <w:rPr>
          <w:szCs w:val="20"/>
        </w:rPr>
        <w:t>.</w:t>
      </w:r>
    </w:p>
    <w:p w14:paraId="2CEF7F53" w14:textId="4ADAD05C" w:rsidR="00175A5D" w:rsidRPr="00FD2B8C" w:rsidRDefault="00175A5D" w:rsidP="00061199">
      <w:pPr>
        <w:pStyle w:val="10Szanowny"/>
        <w:spacing w:before="120" w:after="120" w:line="360" w:lineRule="auto"/>
        <w:jc w:val="left"/>
        <w:rPr>
          <w:szCs w:val="20"/>
        </w:rPr>
      </w:pPr>
      <w:r w:rsidRPr="00FD2B8C">
        <w:rPr>
          <w:szCs w:val="20"/>
        </w:rPr>
        <w:t>Wyniki kontroli przedstawiono w protokole nr WKN-KPZ.1711.</w:t>
      </w:r>
      <w:r w:rsidR="00885244">
        <w:rPr>
          <w:szCs w:val="20"/>
        </w:rPr>
        <w:t>2</w:t>
      </w:r>
      <w:r w:rsidR="00CD49DC" w:rsidRPr="00FD2B8C">
        <w:rPr>
          <w:szCs w:val="20"/>
        </w:rPr>
        <w:t>3</w:t>
      </w:r>
      <w:r w:rsidR="00473423" w:rsidRPr="00FD2B8C">
        <w:rPr>
          <w:szCs w:val="20"/>
        </w:rPr>
        <w:t>.202</w:t>
      </w:r>
      <w:r w:rsidR="00885244">
        <w:rPr>
          <w:szCs w:val="20"/>
        </w:rPr>
        <w:t>5</w:t>
      </w:r>
      <w:r w:rsidRPr="00FD2B8C">
        <w:rPr>
          <w:szCs w:val="20"/>
        </w:rPr>
        <w:t>, do którego nie wniesiono zastrzeżeń.</w:t>
      </w:r>
    </w:p>
    <w:p w14:paraId="7AF45F93" w14:textId="77777777" w:rsidR="00AA6ADA" w:rsidRPr="002B50EB" w:rsidRDefault="00175A5D" w:rsidP="00061199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2B50EB">
        <w:rPr>
          <w:rFonts w:ascii="Verdana" w:hAnsi="Verdana"/>
          <w:sz w:val="20"/>
          <w:szCs w:val="20"/>
        </w:rPr>
        <w:t>Na podstawie dokumentacji wskazanej w protokole kontroli stwierdzono</w:t>
      </w:r>
      <w:r w:rsidR="00C7723B" w:rsidRPr="002B50EB">
        <w:rPr>
          <w:rFonts w:ascii="Verdana" w:hAnsi="Verdana"/>
          <w:sz w:val="20"/>
          <w:szCs w:val="20"/>
        </w:rPr>
        <w:t xml:space="preserve"> </w:t>
      </w:r>
      <w:r w:rsidRPr="002B50EB">
        <w:rPr>
          <w:rFonts w:ascii="Verdana" w:hAnsi="Verdana"/>
          <w:sz w:val="20"/>
          <w:szCs w:val="20"/>
        </w:rPr>
        <w:t>wystąpienie nieprawidłowości polegających na</w:t>
      </w:r>
      <w:r w:rsidR="00AA6ADA" w:rsidRPr="002B50EB">
        <w:rPr>
          <w:rFonts w:ascii="Verdana" w:hAnsi="Verdana"/>
          <w:sz w:val="20"/>
          <w:szCs w:val="20"/>
        </w:rPr>
        <w:t>:</w:t>
      </w:r>
    </w:p>
    <w:p w14:paraId="7420DF70" w14:textId="158291E7" w:rsidR="00746EEA" w:rsidRPr="00173A96" w:rsidRDefault="00F53CE0" w:rsidP="00061199">
      <w:pPr>
        <w:pStyle w:val="Akapitzlist"/>
        <w:numPr>
          <w:ilvl w:val="0"/>
          <w:numId w:val="35"/>
        </w:numPr>
        <w:suppressAutoHyphens/>
        <w:spacing w:line="360" w:lineRule="auto"/>
        <w:ind w:left="426" w:hanging="284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746EEA" w:rsidRPr="00173A96">
        <w:rPr>
          <w:rFonts w:ascii="Verdana" w:hAnsi="Verdana"/>
          <w:sz w:val="20"/>
          <w:szCs w:val="20"/>
        </w:rPr>
        <w:t>ypłaceniu nagrody jubileuszowej</w:t>
      </w:r>
      <w:r w:rsidR="00E419D0">
        <w:rPr>
          <w:rFonts w:ascii="Verdana" w:hAnsi="Verdana"/>
          <w:sz w:val="20"/>
          <w:szCs w:val="20"/>
        </w:rPr>
        <w:t xml:space="preserve"> jednemu</w:t>
      </w:r>
      <w:r w:rsidR="006551D1">
        <w:rPr>
          <w:rFonts w:ascii="Verdana" w:hAnsi="Verdana"/>
          <w:sz w:val="20"/>
          <w:szCs w:val="20"/>
        </w:rPr>
        <w:t xml:space="preserve"> pracownikowi</w:t>
      </w:r>
      <w:r w:rsidR="00E419D0">
        <w:rPr>
          <w:rFonts w:ascii="Verdana" w:hAnsi="Verdana"/>
          <w:sz w:val="20"/>
          <w:szCs w:val="20"/>
        </w:rPr>
        <w:t xml:space="preserve">, na ośmiu objętych kontrolą, </w:t>
      </w:r>
      <w:r w:rsidR="00746EEA">
        <w:rPr>
          <w:rFonts w:ascii="Verdana" w:hAnsi="Verdana"/>
          <w:sz w:val="20"/>
          <w:szCs w:val="20"/>
        </w:rPr>
        <w:t xml:space="preserve">22 dni </w:t>
      </w:r>
      <w:r w:rsidR="00746EEA" w:rsidRPr="00173A96">
        <w:rPr>
          <w:rFonts w:ascii="Verdana" w:hAnsi="Verdana"/>
          <w:sz w:val="20"/>
          <w:szCs w:val="20"/>
        </w:rPr>
        <w:t>po terminie</w:t>
      </w:r>
      <w:r w:rsidR="006551D1">
        <w:rPr>
          <w:rFonts w:ascii="Verdana" w:hAnsi="Verdana"/>
          <w:sz w:val="20"/>
          <w:szCs w:val="20"/>
        </w:rPr>
        <w:t>,</w:t>
      </w:r>
      <w:r w:rsidR="00746EEA" w:rsidRPr="00173A96">
        <w:rPr>
          <w:rFonts w:ascii="Verdana" w:hAnsi="Verdana"/>
          <w:sz w:val="20"/>
          <w:szCs w:val="20"/>
        </w:rPr>
        <w:t xml:space="preserve"> w którym nabył do niej praw</w:t>
      </w:r>
      <w:r w:rsidR="00746EEA">
        <w:rPr>
          <w:rFonts w:ascii="Verdana" w:hAnsi="Verdana"/>
          <w:sz w:val="20"/>
          <w:szCs w:val="20"/>
        </w:rPr>
        <w:t>o</w:t>
      </w:r>
      <w:r w:rsidR="00746EEA" w:rsidRPr="00173A96">
        <w:rPr>
          <w:rFonts w:ascii="Verdana" w:hAnsi="Verdana"/>
          <w:sz w:val="20"/>
          <w:szCs w:val="20"/>
        </w:rPr>
        <w:t xml:space="preserve">, czym naruszono </w:t>
      </w:r>
      <w:r w:rsidR="00730F8C">
        <w:rPr>
          <w:rFonts w:ascii="Verdana" w:hAnsi="Verdana"/>
          <w:sz w:val="20"/>
          <w:szCs w:val="20"/>
        </w:rPr>
        <w:t>paragraf</w:t>
      </w:r>
      <w:r w:rsidR="00746EEA">
        <w:rPr>
          <w:rFonts w:ascii="Verdana" w:hAnsi="Verdana"/>
          <w:sz w:val="20"/>
          <w:szCs w:val="20"/>
        </w:rPr>
        <w:t> </w:t>
      </w:r>
      <w:r w:rsidR="00746EEA" w:rsidRPr="00173A96">
        <w:rPr>
          <w:rFonts w:ascii="Verdana" w:hAnsi="Verdana"/>
          <w:sz w:val="20"/>
          <w:szCs w:val="20"/>
        </w:rPr>
        <w:t xml:space="preserve">8 ust. 4 rozporządzenia </w:t>
      </w:r>
      <w:r w:rsidR="00746EEA" w:rsidRPr="00173A96">
        <w:rPr>
          <w:rFonts w:ascii="Verdana" w:hAnsi="Verdana"/>
          <w:bCs/>
          <w:sz w:val="20"/>
          <w:szCs w:val="20"/>
        </w:rPr>
        <w:t>Rady Ministrów z dnia 25 października 2021 r. w</w:t>
      </w:r>
      <w:r w:rsidR="00746EEA">
        <w:rPr>
          <w:rFonts w:ascii="Verdana" w:hAnsi="Verdana"/>
          <w:bCs/>
          <w:sz w:val="20"/>
          <w:szCs w:val="20"/>
        </w:rPr>
        <w:t> </w:t>
      </w:r>
      <w:r w:rsidR="00746EEA" w:rsidRPr="00173A96">
        <w:rPr>
          <w:rFonts w:ascii="Verdana" w:hAnsi="Verdana"/>
          <w:bCs/>
          <w:sz w:val="20"/>
          <w:szCs w:val="20"/>
        </w:rPr>
        <w:t>sprawie wynagradzania pracowników samorządowych (Dz. U. z 2021 r. poz. 1960 ze zm</w:t>
      </w:r>
      <w:r w:rsidR="00061199">
        <w:rPr>
          <w:rFonts w:ascii="Verdana" w:hAnsi="Verdana"/>
          <w:bCs/>
          <w:sz w:val="20"/>
          <w:szCs w:val="20"/>
        </w:rPr>
        <w:t>ianami</w:t>
      </w:r>
      <w:r w:rsidR="00746EEA" w:rsidRPr="00173A96">
        <w:rPr>
          <w:rFonts w:ascii="Verdana" w:hAnsi="Verdana"/>
          <w:bCs/>
          <w:sz w:val="20"/>
          <w:szCs w:val="20"/>
        </w:rPr>
        <w:t>)</w:t>
      </w:r>
      <w:r w:rsidR="00E419D0">
        <w:rPr>
          <w:rFonts w:ascii="Verdana" w:hAnsi="Verdana"/>
          <w:bCs/>
          <w:sz w:val="20"/>
          <w:szCs w:val="20"/>
        </w:rPr>
        <w:t xml:space="preserve"> </w:t>
      </w:r>
      <w:r w:rsidR="0035457E" w:rsidRPr="00173A96">
        <w:rPr>
          <w:rFonts w:ascii="Verdana" w:hAnsi="Verdana"/>
          <w:sz w:val="20"/>
          <w:szCs w:val="20"/>
        </w:rPr>
        <w:t xml:space="preserve">– strony </w:t>
      </w:r>
      <w:r w:rsidR="0035457E">
        <w:rPr>
          <w:rFonts w:ascii="Verdana" w:hAnsi="Verdana"/>
          <w:sz w:val="20"/>
          <w:szCs w:val="20"/>
        </w:rPr>
        <w:t>8-9</w:t>
      </w:r>
      <w:r w:rsidR="0035457E" w:rsidRPr="00173A96">
        <w:rPr>
          <w:rFonts w:ascii="Verdana" w:hAnsi="Verdana"/>
          <w:sz w:val="20"/>
          <w:szCs w:val="20"/>
        </w:rPr>
        <w:t xml:space="preserve"> protokołu kontroli</w:t>
      </w:r>
      <w:r w:rsidR="0035457E">
        <w:rPr>
          <w:rFonts w:ascii="Verdana" w:hAnsi="Verdana"/>
          <w:sz w:val="20"/>
          <w:szCs w:val="20"/>
        </w:rPr>
        <w:t>.</w:t>
      </w:r>
    </w:p>
    <w:p w14:paraId="3BC20E9A" w14:textId="5C0FAFE9" w:rsidR="00173A96" w:rsidRPr="00E419D0" w:rsidRDefault="00F53CE0" w:rsidP="00E419D0">
      <w:pPr>
        <w:pStyle w:val="Akapitzlist"/>
        <w:numPr>
          <w:ilvl w:val="0"/>
          <w:numId w:val="35"/>
        </w:numPr>
        <w:suppressAutoHyphens/>
        <w:spacing w:line="360" w:lineRule="auto"/>
        <w:ind w:left="426" w:hanging="284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173A96" w:rsidRPr="009D02F7">
        <w:rPr>
          <w:rFonts w:ascii="Verdana" w:hAnsi="Verdana"/>
          <w:sz w:val="20"/>
          <w:szCs w:val="20"/>
        </w:rPr>
        <w:t>staleniu terminu nabycia prawa do nagrody jubileuszowej</w:t>
      </w:r>
      <w:r w:rsidR="00E419D0">
        <w:rPr>
          <w:rFonts w:ascii="Verdana" w:hAnsi="Verdana"/>
          <w:sz w:val="20"/>
          <w:szCs w:val="20"/>
        </w:rPr>
        <w:t xml:space="preserve"> dwóm </w:t>
      </w:r>
      <w:r w:rsidR="00173A96" w:rsidRPr="009D02F7">
        <w:rPr>
          <w:rFonts w:ascii="Verdana" w:hAnsi="Verdana"/>
          <w:sz w:val="20"/>
          <w:szCs w:val="20"/>
        </w:rPr>
        <w:t>nauczycielo</w:t>
      </w:r>
      <w:r w:rsidR="006551D1">
        <w:rPr>
          <w:rFonts w:ascii="Verdana" w:hAnsi="Verdana"/>
          <w:sz w:val="20"/>
          <w:szCs w:val="20"/>
        </w:rPr>
        <w:t>m</w:t>
      </w:r>
      <w:r w:rsidR="00E419D0">
        <w:rPr>
          <w:rFonts w:ascii="Verdana" w:hAnsi="Verdana"/>
          <w:sz w:val="20"/>
          <w:szCs w:val="20"/>
        </w:rPr>
        <w:t>, na ośmiu objętych kontrolą,</w:t>
      </w:r>
      <w:r w:rsidR="006551D1">
        <w:rPr>
          <w:rFonts w:ascii="Verdana" w:hAnsi="Verdana"/>
          <w:sz w:val="20"/>
          <w:szCs w:val="20"/>
        </w:rPr>
        <w:t xml:space="preserve"> </w:t>
      </w:r>
      <w:r w:rsidR="00173A96" w:rsidRPr="009D02F7">
        <w:rPr>
          <w:rFonts w:ascii="Verdana" w:hAnsi="Verdana"/>
          <w:sz w:val="20"/>
          <w:szCs w:val="20"/>
        </w:rPr>
        <w:t>niezgodnie z dokumentacją poświadczającą staż pracy</w:t>
      </w:r>
      <w:r w:rsidR="00DA2056">
        <w:rPr>
          <w:rFonts w:ascii="Verdana" w:hAnsi="Verdana"/>
          <w:sz w:val="20"/>
          <w:szCs w:val="20"/>
        </w:rPr>
        <w:t>, tj.</w:t>
      </w:r>
      <w:r w:rsidR="002613A0">
        <w:rPr>
          <w:rFonts w:ascii="Verdana" w:hAnsi="Verdana"/>
          <w:sz w:val="20"/>
          <w:szCs w:val="20"/>
        </w:rPr>
        <w:t xml:space="preserve"> </w:t>
      </w:r>
      <w:r w:rsidR="002613A0" w:rsidRPr="009D02F7">
        <w:rPr>
          <w:rFonts w:ascii="Verdana" w:hAnsi="Verdana"/>
          <w:sz w:val="20"/>
          <w:szCs w:val="20"/>
        </w:rPr>
        <w:t>365 dni przed terminem</w:t>
      </w:r>
      <w:r w:rsidR="00E419D0">
        <w:rPr>
          <w:rFonts w:ascii="Verdana" w:hAnsi="Verdana"/>
          <w:sz w:val="20"/>
          <w:szCs w:val="20"/>
        </w:rPr>
        <w:t>,</w:t>
      </w:r>
      <w:r w:rsidR="002613A0" w:rsidRPr="009D02F7">
        <w:rPr>
          <w:rFonts w:ascii="Verdana" w:hAnsi="Verdana"/>
          <w:sz w:val="20"/>
          <w:szCs w:val="20"/>
        </w:rPr>
        <w:t xml:space="preserve"> 165 dni po terminie nabycia prawa do nagrody</w:t>
      </w:r>
      <w:r w:rsidR="00173A96" w:rsidRPr="009D02F7">
        <w:rPr>
          <w:rFonts w:ascii="Verdana" w:hAnsi="Verdana"/>
          <w:sz w:val="20"/>
          <w:szCs w:val="20"/>
        </w:rPr>
        <w:t xml:space="preserve">, czym naruszono </w:t>
      </w:r>
      <w:r w:rsidR="00730F8C">
        <w:rPr>
          <w:rFonts w:ascii="Verdana" w:hAnsi="Verdana"/>
          <w:sz w:val="20"/>
          <w:szCs w:val="20"/>
        </w:rPr>
        <w:t>paragraf</w:t>
      </w:r>
      <w:r w:rsidR="009D02F7">
        <w:rPr>
          <w:rFonts w:ascii="Verdana" w:hAnsi="Verdana"/>
          <w:sz w:val="20"/>
          <w:szCs w:val="20"/>
        </w:rPr>
        <w:t> </w:t>
      </w:r>
      <w:r w:rsidR="00173A96" w:rsidRPr="009D02F7">
        <w:rPr>
          <w:rFonts w:ascii="Verdana" w:hAnsi="Verdana"/>
          <w:sz w:val="20"/>
          <w:szCs w:val="20"/>
        </w:rPr>
        <w:t xml:space="preserve">2 ust. 1 </w:t>
      </w:r>
      <w:r w:rsidR="00173A96" w:rsidRPr="009D02F7">
        <w:rPr>
          <w:rFonts w:ascii="Verdana" w:hAnsi="Verdana" w:cs="Verdana"/>
          <w:sz w:val="20"/>
          <w:szCs w:val="20"/>
        </w:rPr>
        <w:t xml:space="preserve">rozporządzenia Ministra Edukacji Narodowej i Sportu z dnia 30 października 2001 r. w sprawie </w:t>
      </w:r>
      <w:r w:rsidR="00173A96" w:rsidRPr="009D02F7">
        <w:rPr>
          <w:rFonts w:ascii="Verdana" w:hAnsi="Verdana" w:cs="Verdana"/>
          <w:sz w:val="20"/>
          <w:szCs w:val="20"/>
        </w:rPr>
        <w:lastRenderedPageBreak/>
        <w:t>szczegółowych zasad ustalania okresów pracy i</w:t>
      </w:r>
      <w:r w:rsidR="000B5B4E">
        <w:rPr>
          <w:rFonts w:ascii="Verdana" w:hAnsi="Verdana" w:cs="Verdana"/>
          <w:sz w:val="20"/>
          <w:szCs w:val="20"/>
        </w:rPr>
        <w:t> </w:t>
      </w:r>
      <w:r w:rsidR="00173A96" w:rsidRPr="009D02F7">
        <w:rPr>
          <w:rFonts w:ascii="Verdana" w:hAnsi="Verdana" w:cs="Verdana"/>
          <w:sz w:val="20"/>
          <w:szCs w:val="20"/>
        </w:rPr>
        <w:t>innych okresów uprawniających nauczyciela do nagrody jubileuszowej oraz szczegółowych zasad jej obliczania i wypłacania (Dz. U. z 2001 r. nr 128 poz. 1418)</w:t>
      </w:r>
      <w:r w:rsidR="006551D1">
        <w:rPr>
          <w:rFonts w:ascii="Verdana" w:hAnsi="Verdana" w:cs="Verdana"/>
          <w:sz w:val="20"/>
          <w:szCs w:val="20"/>
        </w:rPr>
        <w:t>. W</w:t>
      </w:r>
      <w:r w:rsidR="00746EEA" w:rsidRPr="009D02F7">
        <w:rPr>
          <w:rFonts w:ascii="Verdana" w:hAnsi="Verdana"/>
          <w:sz w:val="20"/>
          <w:szCs w:val="20"/>
        </w:rPr>
        <w:t xml:space="preserve"> konsekwencji </w:t>
      </w:r>
      <w:r w:rsidR="006551D1">
        <w:rPr>
          <w:rFonts w:ascii="Verdana" w:hAnsi="Verdana"/>
          <w:sz w:val="20"/>
          <w:szCs w:val="20"/>
        </w:rPr>
        <w:t>nagrody wypłacono</w:t>
      </w:r>
      <w:r w:rsidR="00746EEA" w:rsidRPr="009D02F7">
        <w:rPr>
          <w:rFonts w:ascii="Verdana" w:hAnsi="Verdana"/>
          <w:sz w:val="20"/>
          <w:szCs w:val="20"/>
        </w:rPr>
        <w:t xml:space="preserve"> </w:t>
      </w:r>
      <w:r w:rsidR="00EF6A7A">
        <w:rPr>
          <w:rFonts w:ascii="Verdana" w:hAnsi="Verdana"/>
          <w:sz w:val="20"/>
          <w:szCs w:val="20"/>
        </w:rPr>
        <w:t>z naruszeniem terminu określonego w</w:t>
      </w:r>
      <w:r w:rsidR="00746EEA">
        <w:rPr>
          <w:rFonts w:ascii="Verdana" w:hAnsi="Verdana"/>
          <w:sz w:val="20"/>
          <w:szCs w:val="20"/>
        </w:rPr>
        <w:t xml:space="preserve"> art. 39 ust.</w:t>
      </w:r>
      <w:r w:rsidR="00DA2056">
        <w:rPr>
          <w:rFonts w:ascii="Verdana" w:hAnsi="Verdana"/>
          <w:sz w:val="20"/>
          <w:szCs w:val="20"/>
        </w:rPr>
        <w:t xml:space="preserve"> </w:t>
      </w:r>
      <w:r w:rsidR="00746EEA">
        <w:rPr>
          <w:rFonts w:ascii="Verdana" w:hAnsi="Verdana"/>
          <w:sz w:val="20"/>
          <w:szCs w:val="20"/>
        </w:rPr>
        <w:t>4 ustawy z</w:t>
      </w:r>
      <w:bookmarkStart w:id="0" w:name="_Hlk138152308"/>
      <w:r w:rsidR="00746EEA" w:rsidRPr="00746EEA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746EEA" w:rsidRPr="0029267F">
        <w:rPr>
          <w:rFonts w:ascii="Verdana" w:hAnsi="Verdana" w:cs="Verdana"/>
          <w:sz w:val="20"/>
          <w:szCs w:val="20"/>
          <w:lang w:eastAsia="ar-SA"/>
        </w:rPr>
        <w:t xml:space="preserve">dnia 26 stycznia 1982 r. Karta </w:t>
      </w:r>
      <w:r w:rsidR="00746EEA" w:rsidRPr="000A74D9">
        <w:rPr>
          <w:rFonts w:ascii="Verdana" w:hAnsi="Verdana" w:cs="Verdana"/>
          <w:sz w:val="20"/>
          <w:szCs w:val="20"/>
          <w:lang w:eastAsia="ar-SA"/>
        </w:rPr>
        <w:t>Nauczyciela (</w:t>
      </w:r>
      <w:bookmarkStart w:id="1" w:name="_Hlk197943684"/>
      <w:bookmarkEnd w:id="0"/>
      <w:r w:rsidR="00746EEA" w:rsidRPr="000A74D9">
        <w:rPr>
          <w:rFonts w:ascii="Verdana" w:hAnsi="Verdana" w:cs="Verdana"/>
          <w:sz w:val="20"/>
          <w:szCs w:val="20"/>
        </w:rPr>
        <w:t>Dz. U. z 2023</w:t>
      </w:r>
      <w:r w:rsidR="00E419D0">
        <w:rPr>
          <w:rFonts w:ascii="Verdana" w:hAnsi="Verdana" w:cs="Verdana"/>
          <w:sz w:val="20"/>
          <w:szCs w:val="20"/>
        </w:rPr>
        <w:t> </w:t>
      </w:r>
      <w:r w:rsidR="00746EEA" w:rsidRPr="000A74D9">
        <w:rPr>
          <w:rFonts w:ascii="Verdana" w:hAnsi="Verdana" w:cs="Verdana"/>
          <w:sz w:val="20"/>
          <w:szCs w:val="20"/>
        </w:rPr>
        <w:t>r., poz. 984 ze zm</w:t>
      </w:r>
      <w:r w:rsidR="00955C80">
        <w:rPr>
          <w:rFonts w:ascii="Verdana" w:hAnsi="Verdana" w:cs="Verdana"/>
          <w:sz w:val="20"/>
          <w:szCs w:val="20"/>
        </w:rPr>
        <w:t>ianami</w:t>
      </w:r>
      <w:r w:rsidR="00746EEA" w:rsidRPr="000A74D9">
        <w:rPr>
          <w:rFonts w:ascii="Verdana" w:hAnsi="Verdana" w:cs="Verdana"/>
          <w:sz w:val="20"/>
          <w:szCs w:val="20"/>
        </w:rPr>
        <w:t>, Dz. U. z 2024 poz. 986</w:t>
      </w:r>
      <w:bookmarkEnd w:id="1"/>
      <w:r w:rsidR="00746EEA" w:rsidRPr="000A74D9">
        <w:rPr>
          <w:rFonts w:ascii="Verdana" w:hAnsi="Verdana" w:cs="Verdana"/>
          <w:sz w:val="20"/>
          <w:szCs w:val="20"/>
          <w:lang w:eastAsia="ar-SA"/>
        </w:rPr>
        <w:t>)</w:t>
      </w:r>
      <w:r w:rsidR="00BC07AD">
        <w:rPr>
          <w:rFonts w:ascii="Verdana" w:hAnsi="Verdana" w:cs="Verdana"/>
          <w:sz w:val="20"/>
          <w:szCs w:val="20"/>
          <w:lang w:eastAsia="ar-SA"/>
        </w:rPr>
        <w:t xml:space="preserve">. </w:t>
      </w:r>
      <w:r w:rsidR="00094AF6">
        <w:rPr>
          <w:rFonts w:ascii="Verdana" w:hAnsi="Verdana" w:cs="Verdana"/>
          <w:sz w:val="20"/>
          <w:szCs w:val="20"/>
          <w:lang w:eastAsia="ar-SA"/>
        </w:rPr>
        <w:t xml:space="preserve">Pracownik, któremu wypłacono nagrodę jubileuszową </w:t>
      </w:r>
      <w:r w:rsidR="00A9710F">
        <w:rPr>
          <w:rFonts w:ascii="Verdana" w:hAnsi="Verdana" w:cs="Verdana"/>
          <w:sz w:val="20"/>
          <w:szCs w:val="20"/>
          <w:lang w:eastAsia="ar-SA"/>
        </w:rPr>
        <w:t xml:space="preserve">przed nabyciem do niej prawa, zobowiązał się do </w:t>
      </w:r>
      <w:r w:rsidR="00A9710F">
        <w:rPr>
          <w:rFonts w:ascii="Verdana" w:hAnsi="Verdana"/>
          <w:sz w:val="20"/>
          <w:szCs w:val="20"/>
        </w:rPr>
        <w:t>zwrotu nadpłaconej kwoty nienależnie wypłaconej nagrody</w:t>
      </w:r>
      <w:r w:rsidR="00E419D0">
        <w:rPr>
          <w:rFonts w:ascii="Verdana" w:hAnsi="Verdana"/>
          <w:sz w:val="20"/>
          <w:szCs w:val="20"/>
        </w:rPr>
        <w:t xml:space="preserve"> </w:t>
      </w:r>
      <w:r w:rsidR="0035457E" w:rsidRPr="00E419D0">
        <w:rPr>
          <w:rFonts w:ascii="Verdana" w:hAnsi="Verdana" w:cs="Verdana"/>
          <w:sz w:val="20"/>
          <w:szCs w:val="20"/>
        </w:rPr>
        <w:t>– strony 9-10 protokołu kontroli</w:t>
      </w:r>
      <w:r w:rsidR="002613A0" w:rsidRPr="00E419D0">
        <w:rPr>
          <w:rFonts w:ascii="Verdana" w:hAnsi="Verdana" w:cs="Verdana"/>
          <w:sz w:val="20"/>
          <w:szCs w:val="20"/>
        </w:rPr>
        <w:t>.</w:t>
      </w:r>
    </w:p>
    <w:p w14:paraId="6B5A18C1" w14:textId="3C3D1AE7" w:rsidR="00173A96" w:rsidRPr="00570D45" w:rsidRDefault="00173A96" w:rsidP="00061199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570D45">
        <w:rPr>
          <w:rFonts w:ascii="Verdana" w:hAnsi="Verdana"/>
          <w:sz w:val="20"/>
          <w:szCs w:val="20"/>
        </w:rPr>
        <w:t>W pozostałym zakresie nie stwierdzono nieprawidłowości.</w:t>
      </w:r>
    </w:p>
    <w:p w14:paraId="55EFD425" w14:textId="229E12E2" w:rsidR="00173A96" w:rsidRPr="00173A96" w:rsidRDefault="00173A96" w:rsidP="00893E4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570D45">
        <w:rPr>
          <w:rFonts w:ascii="Verdana" w:hAnsi="Verdana"/>
          <w:sz w:val="20"/>
          <w:szCs w:val="20"/>
        </w:rPr>
        <w:t>Mając na uwadze powyższe</w:t>
      </w:r>
      <w:r w:rsidR="0035457E">
        <w:rPr>
          <w:rFonts w:ascii="Verdana" w:hAnsi="Verdana"/>
          <w:sz w:val="20"/>
          <w:szCs w:val="20"/>
        </w:rPr>
        <w:t xml:space="preserve"> </w:t>
      </w:r>
      <w:r w:rsidRPr="00570D45">
        <w:rPr>
          <w:rFonts w:ascii="Verdana" w:hAnsi="Verdana"/>
          <w:sz w:val="20"/>
          <w:szCs w:val="20"/>
        </w:rPr>
        <w:t>zalecam</w:t>
      </w:r>
      <w:r w:rsidR="00893E42">
        <w:rPr>
          <w:rFonts w:ascii="Verdana" w:hAnsi="Verdana"/>
          <w:sz w:val="20"/>
          <w:szCs w:val="20"/>
        </w:rPr>
        <w:t xml:space="preserve"> u</w:t>
      </w:r>
      <w:r w:rsidRPr="00173A96">
        <w:rPr>
          <w:rFonts w:ascii="Verdana" w:hAnsi="Verdana" w:cs="Verdana"/>
          <w:sz w:val="20"/>
          <w:szCs w:val="20"/>
        </w:rPr>
        <w:t>stalanie</w:t>
      </w:r>
      <w:r w:rsidR="006B0D98">
        <w:rPr>
          <w:rFonts w:ascii="Verdana" w:hAnsi="Verdana" w:cs="Verdana"/>
          <w:sz w:val="20"/>
          <w:szCs w:val="20"/>
        </w:rPr>
        <w:t xml:space="preserve"> </w:t>
      </w:r>
      <w:r w:rsidRPr="00173A96">
        <w:rPr>
          <w:rFonts w:ascii="Verdana" w:hAnsi="Verdana" w:cs="Verdana"/>
          <w:sz w:val="20"/>
          <w:szCs w:val="20"/>
        </w:rPr>
        <w:t xml:space="preserve">terminu </w:t>
      </w:r>
      <w:r w:rsidR="00746EEA">
        <w:rPr>
          <w:rFonts w:ascii="Verdana" w:hAnsi="Verdana" w:cs="Verdana"/>
          <w:sz w:val="20"/>
          <w:szCs w:val="20"/>
        </w:rPr>
        <w:t xml:space="preserve">nabycia prawa do nagród jubileuszowych zgodnie z dokumentacją poświadczającą staż pracy oraz </w:t>
      </w:r>
      <w:r w:rsidR="006B0D98">
        <w:rPr>
          <w:rFonts w:ascii="Verdana" w:hAnsi="Verdana" w:cs="Verdana"/>
          <w:sz w:val="20"/>
          <w:szCs w:val="20"/>
        </w:rPr>
        <w:t>wypłacanie</w:t>
      </w:r>
      <w:r w:rsidR="006B0D98" w:rsidRPr="00173A96">
        <w:rPr>
          <w:rFonts w:ascii="Verdana" w:hAnsi="Verdana" w:cs="Verdana"/>
          <w:sz w:val="20"/>
          <w:szCs w:val="20"/>
        </w:rPr>
        <w:t xml:space="preserve"> nagr</w:t>
      </w:r>
      <w:r w:rsidR="00746EEA">
        <w:rPr>
          <w:rFonts w:ascii="Verdana" w:hAnsi="Verdana" w:cs="Verdana"/>
          <w:sz w:val="20"/>
          <w:szCs w:val="20"/>
        </w:rPr>
        <w:t>ó</w:t>
      </w:r>
      <w:r w:rsidR="006B0D98" w:rsidRPr="00173A96">
        <w:rPr>
          <w:rFonts w:ascii="Verdana" w:hAnsi="Verdana" w:cs="Verdana"/>
          <w:sz w:val="20"/>
          <w:szCs w:val="20"/>
        </w:rPr>
        <w:t>d jubileuszow</w:t>
      </w:r>
      <w:r w:rsidR="00746EEA">
        <w:rPr>
          <w:rFonts w:ascii="Verdana" w:hAnsi="Verdana" w:cs="Verdana"/>
          <w:sz w:val="20"/>
          <w:szCs w:val="20"/>
        </w:rPr>
        <w:t>ych</w:t>
      </w:r>
      <w:r w:rsidR="006B0D98" w:rsidRPr="00173A96">
        <w:rPr>
          <w:rFonts w:ascii="Verdana" w:hAnsi="Verdana" w:cs="Verdana"/>
          <w:sz w:val="20"/>
          <w:szCs w:val="20"/>
        </w:rPr>
        <w:t xml:space="preserve"> </w:t>
      </w:r>
      <w:r w:rsidRPr="00173A96">
        <w:rPr>
          <w:rFonts w:ascii="Verdana" w:hAnsi="Verdana" w:cs="Verdana"/>
          <w:sz w:val="20"/>
          <w:szCs w:val="20"/>
        </w:rPr>
        <w:t xml:space="preserve">zgodnie z </w:t>
      </w:r>
      <w:r w:rsidR="00746EEA">
        <w:rPr>
          <w:rFonts w:ascii="Verdana" w:hAnsi="Verdana" w:cs="Verdana"/>
          <w:sz w:val="20"/>
          <w:szCs w:val="20"/>
        </w:rPr>
        <w:t>obowiązującymi przepisami</w:t>
      </w:r>
      <w:r w:rsidR="006B0D98">
        <w:rPr>
          <w:rFonts w:ascii="Verdana" w:hAnsi="Verdana" w:cs="Verdana"/>
          <w:sz w:val="20"/>
          <w:szCs w:val="20"/>
        </w:rPr>
        <w:t>.</w:t>
      </w:r>
    </w:p>
    <w:p w14:paraId="470DC4EB" w14:textId="77777777" w:rsidR="009A31F1" w:rsidRPr="00FD2B8C" w:rsidRDefault="00175A5D" w:rsidP="00061199">
      <w:pPr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O sposobie realizacji wniosk</w:t>
      </w:r>
      <w:r w:rsidR="000B71D6" w:rsidRPr="00FD2B8C">
        <w:rPr>
          <w:rFonts w:ascii="Verdana" w:hAnsi="Verdana"/>
          <w:sz w:val="20"/>
          <w:szCs w:val="20"/>
        </w:rPr>
        <w:t>u</w:t>
      </w:r>
      <w:r w:rsidRPr="00FD2B8C">
        <w:rPr>
          <w:rFonts w:ascii="Verdana" w:hAnsi="Verdana"/>
          <w:sz w:val="20"/>
          <w:szCs w:val="20"/>
        </w:rPr>
        <w:t xml:space="preserve"> pokontroln</w:t>
      </w:r>
      <w:r w:rsidR="000B71D6" w:rsidRPr="00FD2B8C">
        <w:rPr>
          <w:rFonts w:ascii="Verdana" w:hAnsi="Verdana"/>
          <w:sz w:val="20"/>
          <w:szCs w:val="20"/>
        </w:rPr>
        <w:t>ego</w:t>
      </w:r>
      <w:r w:rsidRPr="00FD2B8C">
        <w:rPr>
          <w:rFonts w:ascii="Verdana" w:hAnsi="Verdana"/>
          <w:sz w:val="20"/>
          <w:szCs w:val="20"/>
        </w:rPr>
        <w:t xml:space="preserve"> proszę powiadomić Wydział Kontroli Urzędu Miejskiego Wrocławia w terminie 30 dni od otrzymania niniejszego</w:t>
      </w:r>
      <w:r w:rsidR="009A31F1" w:rsidRPr="00FD2B8C"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>wystąpienia.</w:t>
      </w:r>
    </w:p>
    <w:p w14:paraId="707096A7" w14:textId="77777777" w:rsidR="00730F8C" w:rsidRPr="00AA5E6C" w:rsidRDefault="00730F8C" w:rsidP="00730F8C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</w:t>
      </w:r>
      <w:r w:rsidRPr="00D100E5">
        <w:rPr>
          <w:rFonts w:ascii="Verdana" w:hAnsi="Verdana" w:cs="Helvetica"/>
          <w:sz w:val="20"/>
          <w:szCs w:val="20"/>
          <w:shd w:val="clear" w:color="auto" w:fill="FFFFFF"/>
        </w:rPr>
        <w:t xml:space="preserve"> upoważnienia Prezydenta</w:t>
      </w:r>
    </w:p>
    <w:p w14:paraId="0BAD5928" w14:textId="77777777" w:rsidR="00F53CE0" w:rsidRDefault="00F53CE0" w:rsidP="00F53CE0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Agnieszka Frąckowiak</w:t>
      </w:r>
    </w:p>
    <w:p w14:paraId="144214CC" w14:textId="77777777" w:rsidR="00F53CE0" w:rsidRPr="001F338B" w:rsidRDefault="00F53CE0" w:rsidP="00F53CE0">
      <w:pPr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76485820" w14:textId="77777777" w:rsidR="005D2060" w:rsidRPr="00FD2B8C" w:rsidRDefault="005D2060" w:rsidP="00893E42">
      <w:pPr>
        <w:suppressAutoHyphens/>
        <w:spacing w:before="480" w:after="24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 w:rsidR="00FD2B8C"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>717 77 92 35, fax +48</w:t>
      </w:r>
      <w:r w:rsidR="00FD2B8C"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FD2B8C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5069C999" w14:textId="77777777" w:rsidR="005D2060" w:rsidRPr="00FD2B8C" w:rsidRDefault="005D2060" w:rsidP="00061199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bCs/>
          <w:sz w:val="20"/>
          <w:szCs w:val="20"/>
        </w:rPr>
        <w:t>Do wiadomości:</w:t>
      </w:r>
    </w:p>
    <w:p w14:paraId="0567C3BC" w14:textId="65885BFE" w:rsidR="005D2060" w:rsidRPr="00FD2B8C" w:rsidRDefault="005D2060" w:rsidP="00061199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D2B8C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473186">
        <w:rPr>
          <w:rFonts w:ascii="Verdana" w:hAnsi="Verdana"/>
          <w:bCs/>
          <w:sz w:val="20"/>
          <w:szCs w:val="20"/>
        </w:rPr>
        <w:t>2</w:t>
      </w:r>
      <w:r w:rsidR="00BD5C17">
        <w:rPr>
          <w:rFonts w:ascii="Verdana" w:hAnsi="Verdana"/>
          <w:bCs/>
          <w:sz w:val="20"/>
          <w:szCs w:val="20"/>
        </w:rPr>
        <w:t>3</w:t>
      </w:r>
      <w:r w:rsidRPr="00FD2B8C">
        <w:rPr>
          <w:rFonts w:ascii="Verdana" w:hAnsi="Verdana"/>
          <w:bCs/>
          <w:sz w:val="20"/>
          <w:szCs w:val="20"/>
        </w:rPr>
        <w:t>.202</w:t>
      </w:r>
      <w:r w:rsidR="00473186">
        <w:rPr>
          <w:rFonts w:ascii="Verdana" w:hAnsi="Verdana"/>
          <w:bCs/>
          <w:sz w:val="20"/>
          <w:szCs w:val="20"/>
        </w:rPr>
        <w:t>5</w:t>
      </w:r>
      <w:r w:rsidRPr="00FD2B8C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8CCABE8" w14:textId="77777777" w:rsidR="00614603" w:rsidRPr="00FD2B8C" w:rsidRDefault="005D2060" w:rsidP="00061199">
      <w:pPr>
        <w:snapToGrid w:val="0"/>
        <w:spacing w:before="24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614603" w:rsidRPr="00FD2B8C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4C5D" w14:textId="77777777" w:rsidR="0042698A" w:rsidRDefault="0042698A" w:rsidP="00561862">
      <w:r>
        <w:separator/>
      </w:r>
    </w:p>
  </w:endnote>
  <w:endnote w:type="continuationSeparator" w:id="0">
    <w:p w14:paraId="000E194F" w14:textId="77777777" w:rsidR="0042698A" w:rsidRDefault="0042698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0D70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E1C9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E1C9C">
      <w:rPr>
        <w:sz w:val="14"/>
        <w:szCs w:val="14"/>
      </w:rPr>
      <w:fldChar w:fldCharType="separate"/>
    </w:r>
    <w:r w:rsidR="00984BAE">
      <w:rPr>
        <w:noProof/>
        <w:sz w:val="14"/>
        <w:szCs w:val="14"/>
      </w:rPr>
      <w:t>2</w:t>
    </w:r>
    <w:r w:rsidR="008E1C9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E1C9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E1C9C">
      <w:rPr>
        <w:sz w:val="14"/>
        <w:szCs w:val="14"/>
      </w:rPr>
      <w:fldChar w:fldCharType="separate"/>
    </w:r>
    <w:r w:rsidR="00984BAE">
      <w:rPr>
        <w:noProof/>
        <w:sz w:val="14"/>
        <w:szCs w:val="14"/>
      </w:rPr>
      <w:t>2</w:t>
    </w:r>
    <w:r w:rsidR="008E1C9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EEB6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6951FEA" wp14:editId="21F5FBA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59EF2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9646" w14:textId="77777777" w:rsidR="0042698A" w:rsidRDefault="0042698A" w:rsidP="00561862">
      <w:r>
        <w:separator/>
      </w:r>
    </w:p>
  </w:footnote>
  <w:footnote w:type="continuationSeparator" w:id="0">
    <w:p w14:paraId="6EC65F34" w14:textId="77777777" w:rsidR="0042698A" w:rsidRDefault="0042698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FF58" w14:textId="77777777" w:rsidR="00CD331A" w:rsidRDefault="00730F8C">
    <w:r>
      <w:rPr>
        <w:noProof/>
      </w:rPr>
      <w:pict w14:anchorId="6BF52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7C29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75122DE" wp14:editId="3EB37B7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51228C"/>
    <w:multiLevelType w:val="hybridMultilevel"/>
    <w:tmpl w:val="250A3232"/>
    <w:lvl w:ilvl="0" w:tplc="1F44DD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67AA8"/>
    <w:multiLevelType w:val="hybridMultilevel"/>
    <w:tmpl w:val="98C66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E2D8F"/>
    <w:multiLevelType w:val="hybridMultilevel"/>
    <w:tmpl w:val="C82265DA"/>
    <w:lvl w:ilvl="0" w:tplc="678E225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6F636B"/>
    <w:multiLevelType w:val="hybridMultilevel"/>
    <w:tmpl w:val="8B420032"/>
    <w:lvl w:ilvl="0" w:tplc="E4A4196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8"/>
  </w:num>
  <w:num w:numId="4">
    <w:abstractNumId w:val="33"/>
  </w:num>
  <w:num w:numId="5">
    <w:abstractNumId w:val="15"/>
  </w:num>
  <w:num w:numId="6">
    <w:abstractNumId w:val="32"/>
  </w:num>
  <w:num w:numId="7">
    <w:abstractNumId w:val="23"/>
  </w:num>
  <w:num w:numId="8">
    <w:abstractNumId w:val="9"/>
  </w:num>
  <w:num w:numId="9">
    <w:abstractNumId w:val="3"/>
  </w:num>
  <w:num w:numId="10">
    <w:abstractNumId w:val="22"/>
  </w:num>
  <w:num w:numId="11">
    <w:abstractNumId w:val="6"/>
  </w:num>
  <w:num w:numId="12">
    <w:abstractNumId w:val="24"/>
  </w:num>
  <w:num w:numId="13">
    <w:abstractNumId w:val="20"/>
  </w:num>
  <w:num w:numId="14">
    <w:abstractNumId w:val="5"/>
  </w:num>
  <w:num w:numId="15">
    <w:abstractNumId w:val="29"/>
  </w:num>
  <w:num w:numId="16">
    <w:abstractNumId w:val="31"/>
  </w:num>
  <w:num w:numId="17">
    <w:abstractNumId w:val="13"/>
  </w:num>
  <w:num w:numId="18">
    <w:abstractNumId w:val="34"/>
  </w:num>
  <w:num w:numId="19">
    <w:abstractNumId w:val="27"/>
  </w:num>
  <w:num w:numId="20">
    <w:abstractNumId w:val="0"/>
  </w:num>
  <w:num w:numId="21">
    <w:abstractNumId w:val="8"/>
  </w:num>
  <w:num w:numId="22">
    <w:abstractNumId w:val="16"/>
  </w:num>
  <w:num w:numId="23">
    <w:abstractNumId w:val="10"/>
  </w:num>
  <w:num w:numId="24">
    <w:abstractNumId w:val="11"/>
  </w:num>
  <w:num w:numId="25">
    <w:abstractNumId w:val="35"/>
  </w:num>
  <w:num w:numId="26">
    <w:abstractNumId w:val="28"/>
  </w:num>
  <w:num w:numId="27">
    <w:abstractNumId w:val="1"/>
  </w:num>
  <w:num w:numId="28">
    <w:abstractNumId w:val="21"/>
  </w:num>
  <w:num w:numId="29">
    <w:abstractNumId w:val="7"/>
  </w:num>
  <w:num w:numId="30">
    <w:abstractNumId w:val="26"/>
  </w:num>
  <w:num w:numId="31">
    <w:abstractNumId w:val="30"/>
  </w:num>
  <w:num w:numId="32">
    <w:abstractNumId w:val="19"/>
  </w:num>
  <w:num w:numId="33">
    <w:abstractNumId w:val="25"/>
  </w:num>
  <w:num w:numId="34">
    <w:abstractNumId w:val="12"/>
  </w:num>
  <w:num w:numId="35">
    <w:abstractNumId w:val="17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45838"/>
    <w:rsid w:val="00050314"/>
    <w:rsid w:val="0005357F"/>
    <w:rsid w:val="00057D10"/>
    <w:rsid w:val="00061199"/>
    <w:rsid w:val="0006318F"/>
    <w:rsid w:val="0007129B"/>
    <w:rsid w:val="00081A71"/>
    <w:rsid w:val="00087320"/>
    <w:rsid w:val="00087AD3"/>
    <w:rsid w:val="00090AC2"/>
    <w:rsid w:val="00094AF6"/>
    <w:rsid w:val="000972C9"/>
    <w:rsid w:val="000A5460"/>
    <w:rsid w:val="000A5DC5"/>
    <w:rsid w:val="000A74D9"/>
    <w:rsid w:val="000B5170"/>
    <w:rsid w:val="000B5B4E"/>
    <w:rsid w:val="000B6DCD"/>
    <w:rsid w:val="000B71D6"/>
    <w:rsid w:val="000D18B5"/>
    <w:rsid w:val="000E416E"/>
    <w:rsid w:val="000E4F7E"/>
    <w:rsid w:val="000F29FE"/>
    <w:rsid w:val="000F5874"/>
    <w:rsid w:val="000F6926"/>
    <w:rsid w:val="0010695E"/>
    <w:rsid w:val="00112913"/>
    <w:rsid w:val="00113AC0"/>
    <w:rsid w:val="00117EDB"/>
    <w:rsid w:val="0012259F"/>
    <w:rsid w:val="00131475"/>
    <w:rsid w:val="00137A8A"/>
    <w:rsid w:val="00141D08"/>
    <w:rsid w:val="00144194"/>
    <w:rsid w:val="00144A41"/>
    <w:rsid w:val="00150513"/>
    <w:rsid w:val="00152558"/>
    <w:rsid w:val="00153A87"/>
    <w:rsid w:val="001558CF"/>
    <w:rsid w:val="001613DC"/>
    <w:rsid w:val="001617F2"/>
    <w:rsid w:val="00162032"/>
    <w:rsid w:val="0016233B"/>
    <w:rsid w:val="00162569"/>
    <w:rsid w:val="001666A7"/>
    <w:rsid w:val="00167BFF"/>
    <w:rsid w:val="00173A96"/>
    <w:rsid w:val="00175A5D"/>
    <w:rsid w:val="001772EF"/>
    <w:rsid w:val="001860C7"/>
    <w:rsid w:val="001878CC"/>
    <w:rsid w:val="0019143E"/>
    <w:rsid w:val="001A0801"/>
    <w:rsid w:val="001B230B"/>
    <w:rsid w:val="001C6DFA"/>
    <w:rsid w:val="001D07BE"/>
    <w:rsid w:val="001D7124"/>
    <w:rsid w:val="001E06C6"/>
    <w:rsid w:val="001E115E"/>
    <w:rsid w:val="001E2E62"/>
    <w:rsid w:val="001E47E0"/>
    <w:rsid w:val="001E6805"/>
    <w:rsid w:val="001F2EF9"/>
    <w:rsid w:val="001F648D"/>
    <w:rsid w:val="0020318E"/>
    <w:rsid w:val="00203ECA"/>
    <w:rsid w:val="00211E78"/>
    <w:rsid w:val="00214776"/>
    <w:rsid w:val="002321A3"/>
    <w:rsid w:val="00237B35"/>
    <w:rsid w:val="00242C61"/>
    <w:rsid w:val="0024479E"/>
    <w:rsid w:val="002462E7"/>
    <w:rsid w:val="0024683F"/>
    <w:rsid w:val="002509A1"/>
    <w:rsid w:val="0025426F"/>
    <w:rsid w:val="00261202"/>
    <w:rsid w:val="002613A0"/>
    <w:rsid w:val="00263CF8"/>
    <w:rsid w:val="00265BDB"/>
    <w:rsid w:val="00280155"/>
    <w:rsid w:val="0028083C"/>
    <w:rsid w:val="0028557A"/>
    <w:rsid w:val="00290D82"/>
    <w:rsid w:val="00294882"/>
    <w:rsid w:val="00294E8C"/>
    <w:rsid w:val="002A04C3"/>
    <w:rsid w:val="002A3F17"/>
    <w:rsid w:val="002B0310"/>
    <w:rsid w:val="002B0485"/>
    <w:rsid w:val="002B37AA"/>
    <w:rsid w:val="002B50EB"/>
    <w:rsid w:val="002B6AF3"/>
    <w:rsid w:val="002C3B55"/>
    <w:rsid w:val="002C47C5"/>
    <w:rsid w:val="002E1AFC"/>
    <w:rsid w:val="002F1325"/>
    <w:rsid w:val="0030659F"/>
    <w:rsid w:val="00310469"/>
    <w:rsid w:val="00315A5C"/>
    <w:rsid w:val="00321C97"/>
    <w:rsid w:val="003232C8"/>
    <w:rsid w:val="003338AA"/>
    <w:rsid w:val="003364B6"/>
    <w:rsid w:val="00340AEA"/>
    <w:rsid w:val="003423F8"/>
    <w:rsid w:val="00347AB7"/>
    <w:rsid w:val="00352EAE"/>
    <w:rsid w:val="00353DD5"/>
    <w:rsid w:val="0035457E"/>
    <w:rsid w:val="00360203"/>
    <w:rsid w:val="003613E9"/>
    <w:rsid w:val="0037171C"/>
    <w:rsid w:val="00376BDB"/>
    <w:rsid w:val="00383CDF"/>
    <w:rsid w:val="00384749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51E"/>
    <w:rsid w:val="003C2847"/>
    <w:rsid w:val="003C3BA9"/>
    <w:rsid w:val="003D4362"/>
    <w:rsid w:val="003D46BE"/>
    <w:rsid w:val="003D4C33"/>
    <w:rsid w:val="003E066A"/>
    <w:rsid w:val="003E4868"/>
    <w:rsid w:val="003E7314"/>
    <w:rsid w:val="003F14F8"/>
    <w:rsid w:val="003F1645"/>
    <w:rsid w:val="003F37E9"/>
    <w:rsid w:val="003F6D03"/>
    <w:rsid w:val="00402E1E"/>
    <w:rsid w:val="004164AB"/>
    <w:rsid w:val="00416649"/>
    <w:rsid w:val="00420DD3"/>
    <w:rsid w:val="00422BE8"/>
    <w:rsid w:val="00423AEA"/>
    <w:rsid w:val="00424D4C"/>
    <w:rsid w:val="0042698A"/>
    <w:rsid w:val="0042764C"/>
    <w:rsid w:val="0043616B"/>
    <w:rsid w:val="00437A94"/>
    <w:rsid w:val="00441B2B"/>
    <w:rsid w:val="0044500D"/>
    <w:rsid w:val="004532D5"/>
    <w:rsid w:val="00456300"/>
    <w:rsid w:val="00457EDE"/>
    <w:rsid w:val="00471E1B"/>
    <w:rsid w:val="00472080"/>
    <w:rsid w:val="00473186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242"/>
    <w:rsid w:val="004A3B6E"/>
    <w:rsid w:val="004A487C"/>
    <w:rsid w:val="004A4A7D"/>
    <w:rsid w:val="004B29E0"/>
    <w:rsid w:val="004B3DB3"/>
    <w:rsid w:val="004B5EC0"/>
    <w:rsid w:val="004B6413"/>
    <w:rsid w:val="004C62B5"/>
    <w:rsid w:val="004D2E6B"/>
    <w:rsid w:val="004E2233"/>
    <w:rsid w:val="004E35DC"/>
    <w:rsid w:val="004E3F55"/>
    <w:rsid w:val="004E5C3D"/>
    <w:rsid w:val="004F53FF"/>
    <w:rsid w:val="004F7A38"/>
    <w:rsid w:val="00506DA2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34EE"/>
    <w:rsid w:val="00565F5A"/>
    <w:rsid w:val="00565F7A"/>
    <w:rsid w:val="00571E63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5D2"/>
    <w:rsid w:val="005D3713"/>
    <w:rsid w:val="005D5080"/>
    <w:rsid w:val="005D6BFE"/>
    <w:rsid w:val="005F127C"/>
    <w:rsid w:val="005F1383"/>
    <w:rsid w:val="005F1991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504F"/>
    <w:rsid w:val="006264D9"/>
    <w:rsid w:val="00633745"/>
    <w:rsid w:val="006358CE"/>
    <w:rsid w:val="00645A98"/>
    <w:rsid w:val="00645BC0"/>
    <w:rsid w:val="00653291"/>
    <w:rsid w:val="006551D1"/>
    <w:rsid w:val="00661072"/>
    <w:rsid w:val="006621BB"/>
    <w:rsid w:val="00663D72"/>
    <w:rsid w:val="00675EBB"/>
    <w:rsid w:val="00682AE4"/>
    <w:rsid w:val="0069561A"/>
    <w:rsid w:val="006A35FC"/>
    <w:rsid w:val="006A442E"/>
    <w:rsid w:val="006A589B"/>
    <w:rsid w:val="006A5B11"/>
    <w:rsid w:val="006B0D98"/>
    <w:rsid w:val="006B4A0E"/>
    <w:rsid w:val="006B6220"/>
    <w:rsid w:val="006C4975"/>
    <w:rsid w:val="006C4B3B"/>
    <w:rsid w:val="006D04C0"/>
    <w:rsid w:val="006D1D17"/>
    <w:rsid w:val="006D235C"/>
    <w:rsid w:val="006D5D24"/>
    <w:rsid w:val="006D6F3E"/>
    <w:rsid w:val="006D7D75"/>
    <w:rsid w:val="006E0B44"/>
    <w:rsid w:val="006E1917"/>
    <w:rsid w:val="006E27B5"/>
    <w:rsid w:val="006F1922"/>
    <w:rsid w:val="006F4802"/>
    <w:rsid w:val="006F7C4D"/>
    <w:rsid w:val="007002E8"/>
    <w:rsid w:val="007028B0"/>
    <w:rsid w:val="00711700"/>
    <w:rsid w:val="00713206"/>
    <w:rsid w:val="007226D8"/>
    <w:rsid w:val="007243C0"/>
    <w:rsid w:val="0072627C"/>
    <w:rsid w:val="007262F0"/>
    <w:rsid w:val="00730F8C"/>
    <w:rsid w:val="007436D4"/>
    <w:rsid w:val="00745F0B"/>
    <w:rsid w:val="00746EEA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95C2C"/>
    <w:rsid w:val="0079783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375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160EA"/>
    <w:rsid w:val="008262C3"/>
    <w:rsid w:val="008337B5"/>
    <w:rsid w:val="00835A93"/>
    <w:rsid w:val="00836095"/>
    <w:rsid w:val="008471C0"/>
    <w:rsid w:val="0085194E"/>
    <w:rsid w:val="00853202"/>
    <w:rsid w:val="0085373F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85244"/>
    <w:rsid w:val="008903BC"/>
    <w:rsid w:val="00893E42"/>
    <w:rsid w:val="008A4319"/>
    <w:rsid w:val="008B03AF"/>
    <w:rsid w:val="008B2692"/>
    <w:rsid w:val="008B50EB"/>
    <w:rsid w:val="008B51EE"/>
    <w:rsid w:val="008C0567"/>
    <w:rsid w:val="008C05B7"/>
    <w:rsid w:val="008C41C0"/>
    <w:rsid w:val="008C73DC"/>
    <w:rsid w:val="008D23EA"/>
    <w:rsid w:val="008E1C9C"/>
    <w:rsid w:val="008E5774"/>
    <w:rsid w:val="008F0261"/>
    <w:rsid w:val="00902FC0"/>
    <w:rsid w:val="0090357A"/>
    <w:rsid w:val="0090584E"/>
    <w:rsid w:val="00911133"/>
    <w:rsid w:val="00913D6A"/>
    <w:rsid w:val="0092195E"/>
    <w:rsid w:val="009220A9"/>
    <w:rsid w:val="00923A60"/>
    <w:rsid w:val="00927D7C"/>
    <w:rsid w:val="0093306E"/>
    <w:rsid w:val="0093783A"/>
    <w:rsid w:val="009379EE"/>
    <w:rsid w:val="00943723"/>
    <w:rsid w:val="00943881"/>
    <w:rsid w:val="00951D52"/>
    <w:rsid w:val="00953855"/>
    <w:rsid w:val="00954A15"/>
    <w:rsid w:val="00955C41"/>
    <w:rsid w:val="00955C80"/>
    <w:rsid w:val="00960396"/>
    <w:rsid w:val="00972687"/>
    <w:rsid w:val="00984BAE"/>
    <w:rsid w:val="009A31F1"/>
    <w:rsid w:val="009B1994"/>
    <w:rsid w:val="009B3C70"/>
    <w:rsid w:val="009C2AF0"/>
    <w:rsid w:val="009C3D3A"/>
    <w:rsid w:val="009D02F7"/>
    <w:rsid w:val="009D58BF"/>
    <w:rsid w:val="009D6C0C"/>
    <w:rsid w:val="009D702F"/>
    <w:rsid w:val="009D76B3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59FE"/>
    <w:rsid w:val="00A1621F"/>
    <w:rsid w:val="00A22DA2"/>
    <w:rsid w:val="00A2698E"/>
    <w:rsid w:val="00A321D1"/>
    <w:rsid w:val="00A4058B"/>
    <w:rsid w:val="00A44372"/>
    <w:rsid w:val="00A4566C"/>
    <w:rsid w:val="00A45E0D"/>
    <w:rsid w:val="00A5614A"/>
    <w:rsid w:val="00A67597"/>
    <w:rsid w:val="00A719A5"/>
    <w:rsid w:val="00A71B14"/>
    <w:rsid w:val="00A7410D"/>
    <w:rsid w:val="00A76EF6"/>
    <w:rsid w:val="00A76F7E"/>
    <w:rsid w:val="00A80471"/>
    <w:rsid w:val="00A811E1"/>
    <w:rsid w:val="00A84D94"/>
    <w:rsid w:val="00A86FAB"/>
    <w:rsid w:val="00A93326"/>
    <w:rsid w:val="00A9710F"/>
    <w:rsid w:val="00AA2409"/>
    <w:rsid w:val="00AA420B"/>
    <w:rsid w:val="00AA6ADA"/>
    <w:rsid w:val="00AB1FE1"/>
    <w:rsid w:val="00AD68FD"/>
    <w:rsid w:val="00AE0437"/>
    <w:rsid w:val="00AE0BBA"/>
    <w:rsid w:val="00AE63B1"/>
    <w:rsid w:val="00AE7D63"/>
    <w:rsid w:val="00AF3EC3"/>
    <w:rsid w:val="00AF433F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2FC1"/>
    <w:rsid w:val="00B54096"/>
    <w:rsid w:val="00B54CE7"/>
    <w:rsid w:val="00B560E2"/>
    <w:rsid w:val="00B60A20"/>
    <w:rsid w:val="00B64112"/>
    <w:rsid w:val="00B66F92"/>
    <w:rsid w:val="00B733CA"/>
    <w:rsid w:val="00B77BAE"/>
    <w:rsid w:val="00B77EBC"/>
    <w:rsid w:val="00B801D6"/>
    <w:rsid w:val="00B81030"/>
    <w:rsid w:val="00B97E70"/>
    <w:rsid w:val="00BA03C6"/>
    <w:rsid w:val="00BA690E"/>
    <w:rsid w:val="00BA7E6E"/>
    <w:rsid w:val="00BB47A5"/>
    <w:rsid w:val="00BB50DF"/>
    <w:rsid w:val="00BC07AD"/>
    <w:rsid w:val="00BC18C2"/>
    <w:rsid w:val="00BC2CD1"/>
    <w:rsid w:val="00BC3377"/>
    <w:rsid w:val="00BC50F4"/>
    <w:rsid w:val="00BD11F5"/>
    <w:rsid w:val="00BD5C17"/>
    <w:rsid w:val="00BD6549"/>
    <w:rsid w:val="00BD685D"/>
    <w:rsid w:val="00BE16CF"/>
    <w:rsid w:val="00BE5317"/>
    <w:rsid w:val="00BF1832"/>
    <w:rsid w:val="00BF4F46"/>
    <w:rsid w:val="00BF62C2"/>
    <w:rsid w:val="00C015F9"/>
    <w:rsid w:val="00C06089"/>
    <w:rsid w:val="00C0626A"/>
    <w:rsid w:val="00C141F3"/>
    <w:rsid w:val="00C168CA"/>
    <w:rsid w:val="00C220E2"/>
    <w:rsid w:val="00C36894"/>
    <w:rsid w:val="00C378C5"/>
    <w:rsid w:val="00C42EDA"/>
    <w:rsid w:val="00C43158"/>
    <w:rsid w:val="00C50BD4"/>
    <w:rsid w:val="00C5174A"/>
    <w:rsid w:val="00C51B59"/>
    <w:rsid w:val="00C52009"/>
    <w:rsid w:val="00C52FDD"/>
    <w:rsid w:val="00C63306"/>
    <w:rsid w:val="00C64DE0"/>
    <w:rsid w:val="00C66DAF"/>
    <w:rsid w:val="00C73CC5"/>
    <w:rsid w:val="00C7723B"/>
    <w:rsid w:val="00C81F38"/>
    <w:rsid w:val="00C82429"/>
    <w:rsid w:val="00C9323E"/>
    <w:rsid w:val="00C93B7A"/>
    <w:rsid w:val="00C95C12"/>
    <w:rsid w:val="00CA7C4D"/>
    <w:rsid w:val="00CC0370"/>
    <w:rsid w:val="00CC2638"/>
    <w:rsid w:val="00CC2EE0"/>
    <w:rsid w:val="00CD0D9D"/>
    <w:rsid w:val="00CD17CE"/>
    <w:rsid w:val="00CD331A"/>
    <w:rsid w:val="00CD49DC"/>
    <w:rsid w:val="00CE1559"/>
    <w:rsid w:val="00CE1B72"/>
    <w:rsid w:val="00CE2C3A"/>
    <w:rsid w:val="00CE3291"/>
    <w:rsid w:val="00CF23EF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227EC"/>
    <w:rsid w:val="00D50214"/>
    <w:rsid w:val="00D52918"/>
    <w:rsid w:val="00D552C0"/>
    <w:rsid w:val="00D6299F"/>
    <w:rsid w:val="00D630C0"/>
    <w:rsid w:val="00D65519"/>
    <w:rsid w:val="00D72676"/>
    <w:rsid w:val="00D7675F"/>
    <w:rsid w:val="00D7787C"/>
    <w:rsid w:val="00D82BCD"/>
    <w:rsid w:val="00D86640"/>
    <w:rsid w:val="00D8743C"/>
    <w:rsid w:val="00D87BB6"/>
    <w:rsid w:val="00D96CDA"/>
    <w:rsid w:val="00DA2056"/>
    <w:rsid w:val="00DA5297"/>
    <w:rsid w:val="00DB015F"/>
    <w:rsid w:val="00DB527A"/>
    <w:rsid w:val="00DC0DD8"/>
    <w:rsid w:val="00DC37B8"/>
    <w:rsid w:val="00DD15CF"/>
    <w:rsid w:val="00DD1883"/>
    <w:rsid w:val="00DD2AFC"/>
    <w:rsid w:val="00DD3B54"/>
    <w:rsid w:val="00DD3E03"/>
    <w:rsid w:val="00DD4F3F"/>
    <w:rsid w:val="00DD7BB3"/>
    <w:rsid w:val="00DF7FB3"/>
    <w:rsid w:val="00E07DC4"/>
    <w:rsid w:val="00E31C9A"/>
    <w:rsid w:val="00E419D0"/>
    <w:rsid w:val="00E44D1F"/>
    <w:rsid w:val="00E557EA"/>
    <w:rsid w:val="00E57361"/>
    <w:rsid w:val="00E57FF4"/>
    <w:rsid w:val="00E63323"/>
    <w:rsid w:val="00E65460"/>
    <w:rsid w:val="00E75F8E"/>
    <w:rsid w:val="00E77BC2"/>
    <w:rsid w:val="00E91B02"/>
    <w:rsid w:val="00E92912"/>
    <w:rsid w:val="00E93D40"/>
    <w:rsid w:val="00E95E0A"/>
    <w:rsid w:val="00E95E32"/>
    <w:rsid w:val="00E9707D"/>
    <w:rsid w:val="00EA1BFD"/>
    <w:rsid w:val="00EA3B6F"/>
    <w:rsid w:val="00EB4989"/>
    <w:rsid w:val="00EB5971"/>
    <w:rsid w:val="00EC0FBE"/>
    <w:rsid w:val="00ED0A34"/>
    <w:rsid w:val="00ED255D"/>
    <w:rsid w:val="00ED4220"/>
    <w:rsid w:val="00EE042A"/>
    <w:rsid w:val="00EE1467"/>
    <w:rsid w:val="00EE28C6"/>
    <w:rsid w:val="00EE31D9"/>
    <w:rsid w:val="00EF6A7A"/>
    <w:rsid w:val="00EF6F81"/>
    <w:rsid w:val="00F05483"/>
    <w:rsid w:val="00F15F45"/>
    <w:rsid w:val="00F16E0D"/>
    <w:rsid w:val="00F210E7"/>
    <w:rsid w:val="00F23D3D"/>
    <w:rsid w:val="00F25771"/>
    <w:rsid w:val="00F26B42"/>
    <w:rsid w:val="00F27A6E"/>
    <w:rsid w:val="00F3395D"/>
    <w:rsid w:val="00F423DD"/>
    <w:rsid w:val="00F466EA"/>
    <w:rsid w:val="00F51AD4"/>
    <w:rsid w:val="00F53CE0"/>
    <w:rsid w:val="00F53EA4"/>
    <w:rsid w:val="00F55F26"/>
    <w:rsid w:val="00F56C2A"/>
    <w:rsid w:val="00F63641"/>
    <w:rsid w:val="00F64760"/>
    <w:rsid w:val="00F655C8"/>
    <w:rsid w:val="00F65891"/>
    <w:rsid w:val="00F66039"/>
    <w:rsid w:val="00F710CD"/>
    <w:rsid w:val="00F73881"/>
    <w:rsid w:val="00F80DD6"/>
    <w:rsid w:val="00FA06EF"/>
    <w:rsid w:val="00FA7482"/>
    <w:rsid w:val="00FB0ED5"/>
    <w:rsid w:val="00FB36EA"/>
    <w:rsid w:val="00FD2B8C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959E83"/>
  <w15:docId w15:val="{CA08FEA1-A42B-4A6E-9593-A00DBF9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  <w:style w:type="character" w:customStyle="1" w:styleId="WW8Num1z3">
    <w:name w:val="WW8Num1z3"/>
    <w:rsid w:val="0057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E9E39-919D-4253-89B8-FF5DAEDE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2025-09-09T12:37:00Z</cp:lastPrinted>
  <dcterms:created xsi:type="dcterms:W3CDTF">2025-10-10T10:51:00Z</dcterms:created>
  <dcterms:modified xsi:type="dcterms:W3CDTF">2025-10-10T10:51:00Z</dcterms:modified>
</cp:coreProperties>
</file>