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E04416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1792E">
        <w:rPr>
          <w:sz w:val="24"/>
          <w:szCs w:val="24"/>
        </w:rPr>
        <w:t>1</w:t>
      </w:r>
      <w:r w:rsidR="00C91F03">
        <w:rPr>
          <w:sz w:val="24"/>
          <w:szCs w:val="24"/>
        </w:rPr>
        <w:t>2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D3DB2B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91F03" w:rsidRPr="00C91F03">
        <w:rPr>
          <w:rFonts w:ascii="Verdana" w:hAnsi="Verdana"/>
          <w:sz w:val="24"/>
          <w:szCs w:val="24"/>
        </w:rPr>
        <w:t>STOWARZYSZENI</w:t>
      </w:r>
      <w:r w:rsidR="00C91F03">
        <w:rPr>
          <w:rFonts w:ascii="Verdana" w:hAnsi="Verdana"/>
          <w:sz w:val="24"/>
          <w:szCs w:val="24"/>
        </w:rPr>
        <w:t>A</w:t>
      </w:r>
      <w:r w:rsidR="00C91F03" w:rsidRPr="00C91F03">
        <w:rPr>
          <w:rFonts w:ascii="Verdana" w:hAnsi="Verdana"/>
          <w:sz w:val="24"/>
          <w:szCs w:val="24"/>
        </w:rPr>
        <w:t xml:space="preserve"> TOWARZYSTWO TEATRALNE</w:t>
      </w:r>
      <w:r w:rsidR="0011792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91F03" w:rsidRPr="00C91F03">
        <w:rPr>
          <w:rFonts w:ascii="Verdana" w:hAnsi="Verdana"/>
          <w:sz w:val="24"/>
          <w:szCs w:val="24"/>
        </w:rPr>
        <w:t>Maciej Krzysztyniak in memoriam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055A225" w14:textId="495A7136" w:rsidR="00C91F03" w:rsidRDefault="00D03DB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03DB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5A1F71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91</cp:revision>
  <cp:lastPrinted>2025-09-12T06:13:00Z</cp:lastPrinted>
  <dcterms:created xsi:type="dcterms:W3CDTF">2025-02-05T07:38:00Z</dcterms:created>
  <dcterms:modified xsi:type="dcterms:W3CDTF">2025-09-12T12:32:00Z</dcterms:modified>
</cp:coreProperties>
</file>