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15AA50D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9B62D6">
        <w:rPr>
          <w:sz w:val="24"/>
          <w:szCs w:val="24"/>
        </w:rPr>
        <w:t>0</w:t>
      </w:r>
      <w:r w:rsidR="00F231D4">
        <w:rPr>
          <w:sz w:val="24"/>
          <w:szCs w:val="24"/>
        </w:rPr>
        <w:t>5</w:t>
      </w:r>
      <w:r w:rsidR="00214D68">
        <w:rPr>
          <w:sz w:val="24"/>
          <w:szCs w:val="24"/>
        </w:rPr>
        <w:t>.0</w:t>
      </w:r>
      <w:r w:rsidR="009B62D6">
        <w:rPr>
          <w:sz w:val="24"/>
          <w:szCs w:val="24"/>
        </w:rPr>
        <w:t>9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37DFDBD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F231D4" w:rsidRPr="00F231D4">
        <w:rPr>
          <w:rFonts w:ascii="Verdana" w:hAnsi="Verdana"/>
          <w:sz w:val="24"/>
          <w:szCs w:val="24"/>
        </w:rPr>
        <w:t>Towarzystw</w:t>
      </w:r>
      <w:r w:rsidR="00F231D4">
        <w:rPr>
          <w:rFonts w:ascii="Verdana" w:hAnsi="Verdana"/>
          <w:sz w:val="24"/>
          <w:szCs w:val="24"/>
        </w:rPr>
        <w:t>a</w:t>
      </w:r>
      <w:r w:rsidR="00F231D4" w:rsidRPr="00F231D4">
        <w:rPr>
          <w:rFonts w:ascii="Verdana" w:hAnsi="Verdana"/>
          <w:sz w:val="24"/>
          <w:szCs w:val="24"/>
        </w:rPr>
        <w:t xml:space="preserve"> Przyjaciół Ziemi Lądeckiej</w:t>
      </w:r>
      <w:r w:rsidR="00C2441A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F231D4" w:rsidRPr="00F231D4">
        <w:rPr>
          <w:rFonts w:ascii="Verdana" w:hAnsi="Verdana"/>
          <w:sz w:val="24"/>
          <w:szCs w:val="24"/>
        </w:rPr>
        <w:t>Slavic Year - Zaślubiny z Rzeką Odrą w Rocznicę Powodzi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52A3C89" w14:textId="4180D225" w:rsidR="00F231D4" w:rsidRDefault="00CA0B74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2E635D5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85</cp:revision>
  <cp:lastPrinted>2025-09-05T06:08:00Z</cp:lastPrinted>
  <dcterms:created xsi:type="dcterms:W3CDTF">2025-02-05T07:38:00Z</dcterms:created>
  <dcterms:modified xsi:type="dcterms:W3CDTF">2025-09-05T11:44:00Z</dcterms:modified>
</cp:coreProperties>
</file>