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1380" w14:textId="77777777" w:rsidR="00C603C1" w:rsidRDefault="00C603C1" w:rsidP="006939A9">
      <w:pPr>
        <w:pStyle w:val="Nagwek1"/>
        <w:spacing w:before="100" w:beforeAutospacing="1" w:after="100" w:afterAutospacing="1" w:line="360" w:lineRule="auto"/>
        <w:rPr>
          <w:rFonts w:ascii="Verdana" w:hAnsi="Verdana"/>
          <w:sz w:val="28"/>
          <w:szCs w:val="28"/>
        </w:rPr>
      </w:pPr>
      <w:r>
        <w:rPr>
          <w:rFonts w:ascii="Verdana" w:hAnsi="Verdana"/>
          <w:sz w:val="28"/>
          <w:szCs w:val="28"/>
        </w:rPr>
        <w:t>ZAPYTANIE OFERTOWE</w:t>
      </w:r>
    </w:p>
    <w:p w14:paraId="7E17024B" w14:textId="0B2B3F95" w:rsidR="00C603C1" w:rsidRDefault="00C603C1">
      <w:pPr>
        <w:jc w:val="right"/>
        <w:rPr>
          <w:rFonts w:ascii="Verdana" w:hAnsi="Verdana"/>
        </w:rPr>
      </w:pPr>
      <w:r>
        <w:rPr>
          <w:rFonts w:ascii="Verdana" w:hAnsi="Verdana"/>
        </w:rPr>
        <w:t xml:space="preserve">Wrocław, </w:t>
      </w:r>
      <w:r w:rsidR="00450010">
        <w:rPr>
          <w:rFonts w:ascii="Verdana" w:hAnsi="Verdana"/>
        </w:rPr>
        <w:t>05.</w:t>
      </w:r>
      <w:r w:rsidR="00860BC2">
        <w:rPr>
          <w:rFonts w:ascii="Verdana" w:hAnsi="Verdana"/>
        </w:rPr>
        <w:t>0</w:t>
      </w:r>
      <w:r w:rsidR="00450010">
        <w:rPr>
          <w:rFonts w:ascii="Verdana" w:hAnsi="Verdana"/>
        </w:rPr>
        <w:t>9</w:t>
      </w:r>
      <w:r w:rsidR="00860BC2">
        <w:rPr>
          <w:rFonts w:ascii="Verdana" w:hAnsi="Verdana"/>
        </w:rPr>
        <w:t>.202</w:t>
      </w:r>
      <w:r w:rsidR="004A2A7F">
        <w:rPr>
          <w:rFonts w:ascii="Verdana" w:hAnsi="Verdana"/>
        </w:rPr>
        <w:t>5</w:t>
      </w:r>
      <w:r>
        <w:rPr>
          <w:rFonts w:ascii="Verdana" w:hAnsi="Verdana"/>
        </w:rPr>
        <w:t xml:space="preserve"> r.</w:t>
      </w:r>
    </w:p>
    <w:p w14:paraId="53BFED8F" w14:textId="77777777" w:rsidR="00C603C1" w:rsidRDefault="00C603C1">
      <w:pPr>
        <w:tabs>
          <w:tab w:val="left" w:pos="0"/>
        </w:tabs>
        <w:spacing w:before="120" w:after="0" w:line="360" w:lineRule="auto"/>
        <w:rPr>
          <w:rFonts w:ascii="Verdana" w:hAnsi="Verdana"/>
        </w:rPr>
      </w:pPr>
      <w:r>
        <w:rPr>
          <w:rFonts w:ascii="Verdana" w:hAnsi="Verdana"/>
          <w:noProof/>
        </w:rPr>
        <w:t>Zamawiający - Gmina Wrocław z siedzibą pl. Nowy Targ 1-8, 50-141 Wrocław – Wydział Klimatu i Energii</w:t>
      </w:r>
      <w:r>
        <w:rPr>
          <w:rFonts w:ascii="Verdana" w:hAnsi="Verdana"/>
        </w:rPr>
        <w:t xml:space="preserve"> - zaprasza do złożenia oferty w ramach zamówienia nieprzekraczającego równowartości kwoty 130 000 zł, realizowanego w oparciu o przepisy art. 2 ust. 1 pkt 1 ustawy z dnia 11 września 2019 r. Prawo zamówień publicznych.</w:t>
      </w:r>
    </w:p>
    <w:p w14:paraId="05095999" w14:textId="77777777" w:rsidR="00902093" w:rsidRPr="00B866BA" w:rsidRDefault="00902093" w:rsidP="00902093">
      <w:pPr>
        <w:autoSpaceDE w:val="0"/>
        <w:autoSpaceDN w:val="0"/>
        <w:adjustRightInd w:val="0"/>
        <w:spacing w:before="120" w:after="0" w:line="360" w:lineRule="auto"/>
        <w:rPr>
          <w:rFonts w:ascii="Verdana" w:hAnsi="Verdana" w:cs="Verdana"/>
          <w:color w:val="000000"/>
          <w:lang w:eastAsia="pl-PL"/>
        </w:rPr>
      </w:pPr>
      <w:r w:rsidRPr="00B866BA">
        <w:rPr>
          <w:rFonts w:ascii="Verdana" w:hAnsi="Verdana" w:cs="Verdana"/>
          <w:bCs/>
          <w:color w:val="000000"/>
          <w:lang w:eastAsia="pl-PL"/>
        </w:rPr>
        <w:t>Kod CPV:</w:t>
      </w:r>
      <w:r w:rsidRPr="00B866BA">
        <w:rPr>
          <w:rFonts w:ascii="Verdana" w:hAnsi="Verdana" w:cs="Verdana"/>
          <w:color w:val="000000"/>
          <w:lang w:eastAsia="pl-PL"/>
        </w:rPr>
        <w:t xml:space="preserve"> 71247000-1</w:t>
      </w:r>
    </w:p>
    <w:p w14:paraId="52BF0378" w14:textId="77777777" w:rsidR="00C603C1" w:rsidRDefault="00C603C1">
      <w:pPr>
        <w:pStyle w:val="Nagwek2"/>
        <w:spacing w:before="120" w:after="0" w:line="360" w:lineRule="auto"/>
        <w:rPr>
          <w:rFonts w:ascii="Verdana" w:hAnsi="Verdana" w:cs="Verdana"/>
          <w:i w:val="0"/>
          <w:color w:val="000000"/>
          <w:sz w:val="22"/>
          <w:szCs w:val="22"/>
          <w:lang w:eastAsia="pl-PL"/>
        </w:rPr>
      </w:pPr>
      <w:r>
        <w:rPr>
          <w:rFonts w:ascii="Verdana" w:hAnsi="Verdana"/>
          <w:i w:val="0"/>
          <w:sz w:val="22"/>
          <w:szCs w:val="22"/>
        </w:rPr>
        <w:t>I. Przedmiot zamówienia.</w:t>
      </w:r>
    </w:p>
    <w:p w14:paraId="04F4F7FA" w14:textId="05BDC89E" w:rsidR="00917C10" w:rsidRPr="00917C10" w:rsidRDefault="00706E29" w:rsidP="00902093">
      <w:pPr>
        <w:numPr>
          <w:ilvl w:val="0"/>
          <w:numId w:val="36"/>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ind w:left="0" w:firstLine="0"/>
        <w:contextualSpacing/>
        <w:mirrorIndents/>
        <w:rPr>
          <w:rFonts w:ascii="Verdana" w:hAnsi="Verdana" w:cs="Verdana"/>
          <w:bCs/>
          <w:color w:val="000000"/>
        </w:rPr>
      </w:pPr>
      <w:r>
        <w:rPr>
          <w:rFonts w:ascii="Verdana" w:hAnsi="Verdana"/>
        </w:rPr>
        <w:t>Przedmiotem zamówienia</w:t>
      </w:r>
      <w:r w:rsidR="00C603C1">
        <w:rPr>
          <w:rFonts w:ascii="Verdana" w:hAnsi="Verdana"/>
        </w:rPr>
        <w:t xml:space="preserve"> jest usługa polegająca na </w:t>
      </w:r>
      <w:r>
        <w:rPr>
          <w:rFonts w:ascii="Verdana" w:hAnsi="Verdana" w:cs="Arial"/>
        </w:rPr>
        <w:t xml:space="preserve">pełnieniu funkcji inspektora </w:t>
      </w:r>
      <w:r w:rsidR="00C603C1">
        <w:rPr>
          <w:rFonts w:ascii="Verdana" w:hAnsi="Verdana" w:cs="Arial"/>
        </w:rPr>
        <w:t xml:space="preserve">nadzoru inwestorskiego w ramach realizacji zadania </w:t>
      </w:r>
      <w:r w:rsidR="00C603C1">
        <w:rPr>
          <w:rFonts w:ascii="Verdana" w:hAnsi="Verdana" w:cs="Verdana"/>
          <w:bCs/>
          <w:color w:val="000000"/>
        </w:rPr>
        <w:t xml:space="preserve">polegającego na </w:t>
      </w:r>
      <w:r w:rsidR="00F11CFB">
        <w:rPr>
          <w:rFonts w:ascii="Verdana" w:hAnsi="Verdana" w:cs="Verdana"/>
          <w:bCs/>
          <w:color w:val="000000"/>
        </w:rPr>
        <w:t>rozbudowie</w:t>
      </w:r>
      <w:r w:rsidR="00C603C1">
        <w:rPr>
          <w:rFonts w:ascii="Verdana" w:hAnsi="Verdana" w:cs="Verdana"/>
          <w:bCs/>
          <w:color w:val="000000"/>
        </w:rPr>
        <w:t xml:space="preserve"> </w:t>
      </w:r>
      <w:r w:rsidR="00A173A5">
        <w:rPr>
          <w:rFonts w:ascii="Verdana" w:hAnsi="Verdana" w:cs="Verdana"/>
          <w:bCs/>
          <w:color w:val="000000"/>
        </w:rPr>
        <w:t xml:space="preserve">instalacji fotowoltaicznych na </w:t>
      </w:r>
      <w:r w:rsidR="00A07A4A">
        <w:rPr>
          <w:rFonts w:ascii="Verdana" w:hAnsi="Verdana" w:cs="Verdana"/>
          <w:bCs/>
          <w:color w:val="000000"/>
        </w:rPr>
        <w:t>obiekcie</w:t>
      </w:r>
      <w:r w:rsidR="00C603C1">
        <w:rPr>
          <w:rFonts w:ascii="Verdana" w:hAnsi="Verdana" w:cs="Verdana"/>
          <w:bCs/>
          <w:color w:val="000000"/>
        </w:rPr>
        <w:t xml:space="preserve"> użyteczności publicznej Gminy Wrocław zgodnie z poniższym zestawieniem:</w:t>
      </w:r>
    </w:p>
    <w:tbl>
      <w:tblPr>
        <w:tblW w:w="9249" w:type="dxa"/>
        <w:jc w:val="center"/>
        <w:tblCellMar>
          <w:left w:w="70" w:type="dxa"/>
          <w:right w:w="70" w:type="dxa"/>
        </w:tblCellMar>
        <w:tblLook w:val="04A0" w:firstRow="1" w:lastRow="0" w:firstColumn="1" w:lastColumn="0" w:noHBand="0" w:noVBand="1"/>
      </w:tblPr>
      <w:tblGrid>
        <w:gridCol w:w="476"/>
        <w:gridCol w:w="3658"/>
        <w:gridCol w:w="2109"/>
        <w:gridCol w:w="1232"/>
        <w:gridCol w:w="1774"/>
      </w:tblGrid>
      <w:tr w:rsidR="00056213" w:rsidRPr="006C4818" w14:paraId="618B8D4B" w14:textId="77777777" w:rsidTr="00550D93">
        <w:trPr>
          <w:trHeight w:val="340"/>
          <w:tblHeader/>
          <w:jc w:val="center"/>
        </w:trPr>
        <w:tc>
          <w:tcPr>
            <w:tcW w:w="197" w:type="dxa"/>
            <w:tcBorders>
              <w:top w:val="single" w:sz="4" w:space="0" w:color="auto"/>
              <w:left w:val="single" w:sz="4" w:space="0" w:color="auto"/>
              <w:bottom w:val="single" w:sz="4" w:space="0" w:color="auto"/>
              <w:right w:val="single" w:sz="4" w:space="0" w:color="auto"/>
            </w:tcBorders>
            <w:noWrap/>
            <w:hideMark/>
          </w:tcPr>
          <w:p w14:paraId="44D9DC14" w14:textId="77777777" w:rsidR="00056213" w:rsidRPr="006C4818" w:rsidRDefault="00056213" w:rsidP="009B47D7">
            <w:pPr>
              <w:spacing w:after="120" w:line="360" w:lineRule="auto"/>
              <w:contextualSpacing/>
              <w:rPr>
                <w:rFonts w:ascii="Verdana" w:hAnsi="Verdana" w:cs="Calibri"/>
              </w:rPr>
            </w:pPr>
            <w:bookmarkStart w:id="0" w:name="_Hlk164076528"/>
            <w:r w:rsidRPr="006C4818">
              <w:rPr>
                <w:rFonts w:ascii="Verdana" w:hAnsi="Verdana" w:cs="Calibri"/>
              </w:rPr>
              <w:t>LP.</w:t>
            </w:r>
          </w:p>
        </w:tc>
        <w:tc>
          <w:tcPr>
            <w:tcW w:w="3863" w:type="dxa"/>
            <w:tcBorders>
              <w:top w:val="single" w:sz="4" w:space="0" w:color="auto"/>
              <w:left w:val="nil"/>
              <w:bottom w:val="single" w:sz="4" w:space="0" w:color="auto"/>
              <w:right w:val="single" w:sz="4" w:space="0" w:color="auto"/>
            </w:tcBorders>
            <w:hideMark/>
          </w:tcPr>
          <w:p w14:paraId="74DCD62F" w14:textId="77777777" w:rsidR="00056213" w:rsidRPr="006C4818" w:rsidRDefault="00056213" w:rsidP="009B47D7">
            <w:pPr>
              <w:spacing w:after="120" w:line="360" w:lineRule="auto"/>
              <w:contextualSpacing/>
              <w:rPr>
                <w:rFonts w:ascii="Verdana" w:hAnsi="Verdana" w:cs="Calibri"/>
                <w:bCs/>
              </w:rPr>
            </w:pPr>
            <w:r w:rsidRPr="006C4818">
              <w:rPr>
                <w:rFonts w:ascii="Verdana" w:hAnsi="Verdana" w:cs="Calibri"/>
                <w:b/>
                <w:bCs/>
              </w:rPr>
              <w:t> </w:t>
            </w:r>
            <w:r w:rsidRPr="006C4818">
              <w:rPr>
                <w:rFonts w:ascii="Verdana" w:hAnsi="Verdana" w:cs="Calibri"/>
                <w:bCs/>
              </w:rPr>
              <w:t xml:space="preserve">OBIEKTY </w:t>
            </w:r>
          </w:p>
        </w:tc>
        <w:tc>
          <w:tcPr>
            <w:tcW w:w="5189" w:type="dxa"/>
            <w:gridSpan w:val="3"/>
            <w:tcBorders>
              <w:top w:val="single" w:sz="4" w:space="0" w:color="auto"/>
              <w:left w:val="nil"/>
              <w:bottom w:val="single" w:sz="4" w:space="0" w:color="auto"/>
              <w:right w:val="single" w:sz="4" w:space="0" w:color="auto"/>
            </w:tcBorders>
            <w:hideMark/>
          </w:tcPr>
          <w:p w14:paraId="5711D0FE" w14:textId="77777777" w:rsidR="00056213" w:rsidRPr="006C4818" w:rsidRDefault="00056213" w:rsidP="009B47D7">
            <w:pPr>
              <w:spacing w:after="120" w:line="360" w:lineRule="auto"/>
              <w:contextualSpacing/>
              <w:rPr>
                <w:rFonts w:ascii="Verdana" w:hAnsi="Verdana" w:cs="Calibri"/>
              </w:rPr>
            </w:pPr>
            <w:r w:rsidRPr="006C4818">
              <w:rPr>
                <w:rFonts w:ascii="Verdana" w:hAnsi="Verdana" w:cs="Calibri"/>
              </w:rPr>
              <w:t xml:space="preserve">Adres obiektu </w:t>
            </w:r>
          </w:p>
        </w:tc>
      </w:tr>
      <w:tr w:rsidR="00056213" w:rsidRPr="006C4818" w14:paraId="2F2DA383" w14:textId="77777777" w:rsidTr="00550D93">
        <w:trPr>
          <w:trHeight w:val="720"/>
          <w:jc w:val="center"/>
        </w:trPr>
        <w:tc>
          <w:tcPr>
            <w:tcW w:w="197" w:type="dxa"/>
            <w:tcBorders>
              <w:top w:val="single" w:sz="4" w:space="0" w:color="auto"/>
              <w:left w:val="single" w:sz="4" w:space="0" w:color="auto"/>
              <w:bottom w:val="single" w:sz="4" w:space="0" w:color="auto"/>
              <w:right w:val="single" w:sz="4" w:space="0" w:color="auto"/>
            </w:tcBorders>
            <w:noWrap/>
            <w:hideMark/>
          </w:tcPr>
          <w:p w14:paraId="2317116F" w14:textId="27DBC8CD" w:rsidR="00056213" w:rsidRPr="006C4818" w:rsidRDefault="00A07A4A" w:rsidP="009B47D7">
            <w:pPr>
              <w:suppressAutoHyphens/>
              <w:spacing w:after="0" w:line="360" w:lineRule="auto"/>
              <w:contextualSpacing/>
              <w:rPr>
                <w:rFonts w:ascii="Verdana" w:hAnsi="Verdana" w:cs="Calibri"/>
              </w:rPr>
            </w:pPr>
            <w:r>
              <w:rPr>
                <w:rFonts w:ascii="Verdana" w:hAnsi="Verdana" w:cs="Calibri"/>
              </w:rPr>
              <w:t>1</w:t>
            </w:r>
          </w:p>
        </w:tc>
        <w:tc>
          <w:tcPr>
            <w:tcW w:w="3863" w:type="dxa"/>
            <w:tcBorders>
              <w:top w:val="single" w:sz="4" w:space="0" w:color="auto"/>
              <w:left w:val="nil"/>
              <w:bottom w:val="single" w:sz="4" w:space="0" w:color="auto"/>
              <w:right w:val="single" w:sz="4" w:space="0" w:color="auto"/>
            </w:tcBorders>
            <w:vAlign w:val="center"/>
          </w:tcPr>
          <w:p w14:paraId="4704868C"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Wrocławski Tor Wyścigów Konnych – Partynice</w:t>
            </w:r>
          </w:p>
        </w:tc>
        <w:tc>
          <w:tcPr>
            <w:tcW w:w="2183" w:type="dxa"/>
            <w:tcBorders>
              <w:top w:val="single" w:sz="4" w:space="0" w:color="auto"/>
              <w:left w:val="nil"/>
              <w:bottom w:val="single" w:sz="4" w:space="0" w:color="auto"/>
              <w:right w:val="single" w:sz="4" w:space="0" w:color="auto"/>
            </w:tcBorders>
            <w:vAlign w:val="center"/>
          </w:tcPr>
          <w:p w14:paraId="13AA7DAE" w14:textId="77777777" w:rsidR="00056213" w:rsidRPr="006C4818" w:rsidRDefault="00056213" w:rsidP="009B47D7">
            <w:pPr>
              <w:suppressAutoHyphens/>
              <w:spacing w:after="0" w:line="360" w:lineRule="auto"/>
              <w:contextualSpacing/>
              <w:rPr>
                <w:rFonts w:ascii="Verdana" w:hAnsi="Verdana"/>
              </w:rPr>
            </w:pPr>
            <w:r w:rsidRPr="006C4818">
              <w:rPr>
                <w:rFonts w:ascii="Verdana" w:hAnsi="Verdana"/>
              </w:rPr>
              <w:t>Zwycięska 2</w:t>
            </w:r>
          </w:p>
        </w:tc>
        <w:tc>
          <w:tcPr>
            <w:tcW w:w="1232" w:type="dxa"/>
            <w:tcBorders>
              <w:top w:val="single" w:sz="4" w:space="0" w:color="auto"/>
              <w:left w:val="nil"/>
              <w:bottom w:val="single" w:sz="4" w:space="0" w:color="auto"/>
              <w:right w:val="single" w:sz="4" w:space="0" w:color="auto"/>
            </w:tcBorders>
            <w:noWrap/>
            <w:vAlign w:val="center"/>
          </w:tcPr>
          <w:p w14:paraId="0EA4475E" w14:textId="77777777" w:rsidR="00056213" w:rsidRPr="006C4818" w:rsidRDefault="00056213" w:rsidP="009B47D7">
            <w:pPr>
              <w:suppressAutoHyphens/>
              <w:spacing w:after="0" w:line="360" w:lineRule="auto"/>
              <w:contextualSpacing/>
              <w:rPr>
                <w:rFonts w:ascii="Verdana" w:hAnsi="Verdana" w:cs="Calibri"/>
                <w:lang w:eastAsia="pl-PL"/>
              </w:rPr>
            </w:pPr>
            <w:r w:rsidRPr="006C4818">
              <w:rPr>
                <w:rFonts w:ascii="Verdana" w:hAnsi="Verdana" w:cs="Calibri"/>
                <w:lang w:eastAsia="pl-PL"/>
              </w:rPr>
              <w:t>53-033</w:t>
            </w:r>
          </w:p>
        </w:tc>
        <w:tc>
          <w:tcPr>
            <w:tcW w:w="1774" w:type="dxa"/>
            <w:tcBorders>
              <w:top w:val="single" w:sz="4" w:space="0" w:color="auto"/>
              <w:left w:val="nil"/>
              <w:bottom w:val="single" w:sz="4" w:space="0" w:color="auto"/>
              <w:right w:val="single" w:sz="4" w:space="0" w:color="auto"/>
            </w:tcBorders>
            <w:noWrap/>
            <w:vAlign w:val="center"/>
          </w:tcPr>
          <w:p w14:paraId="4F529BBE" w14:textId="77777777" w:rsidR="00056213" w:rsidRPr="006C4818" w:rsidRDefault="00056213" w:rsidP="009B47D7">
            <w:pPr>
              <w:suppressAutoHyphens/>
              <w:spacing w:after="0" w:line="360" w:lineRule="auto"/>
              <w:contextualSpacing/>
              <w:rPr>
                <w:rFonts w:ascii="Verdana" w:hAnsi="Verdana" w:cs="Calibri"/>
              </w:rPr>
            </w:pPr>
            <w:r w:rsidRPr="006C4818">
              <w:rPr>
                <w:rFonts w:ascii="Verdana" w:hAnsi="Verdana" w:cs="Calibri"/>
              </w:rPr>
              <w:t>Wrocław</w:t>
            </w:r>
          </w:p>
        </w:tc>
      </w:tr>
    </w:tbl>
    <w:bookmarkEnd w:id="0"/>
    <w:p w14:paraId="3EF05C00" w14:textId="77777777" w:rsidR="00CB7450" w:rsidRPr="00CB7450" w:rsidRDefault="00CB7450" w:rsidP="00254A26">
      <w:pPr>
        <w:numPr>
          <w:ilvl w:val="0"/>
          <w:numId w:val="36"/>
        </w:numPr>
        <w:spacing w:before="120" w:after="0" w:line="360" w:lineRule="auto"/>
        <w:ind w:left="0" w:firstLine="0"/>
        <w:contextualSpacing/>
        <w:mirrorIndents/>
        <w:rPr>
          <w:rFonts w:ascii="Verdana" w:hAnsi="Verdana"/>
        </w:rPr>
      </w:pPr>
      <w:r w:rsidRPr="00CB7450">
        <w:rPr>
          <w:rFonts w:ascii="Verdana" w:hAnsi="Verdana"/>
        </w:rPr>
        <w:t>Do obowiązków inspektora nadzoru należy pełny zakres czynności określonych przepisami ustawy z dnia 7 lipca 1994 r. Prawo budowlane, a w szczególności do:</w:t>
      </w:r>
    </w:p>
    <w:p w14:paraId="26064158" w14:textId="276FD488"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reprezentowanie Inwestora ww. obiektu na budowie przez zapewnienia kontroli zgodności realizacji zadania z umową łączącą Inwestora z wykonawcami robót budowlanych, dokumentacją, przepisami i obowiązującymi Polskimi Normami oraz zasadami wiedzy technicznej;</w:t>
      </w:r>
    </w:p>
    <w:p w14:paraId="5905A289"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sprawdzanie jakości wykonywanych robót, wbudowanych materiałów, a w szczególności zapobiegania zastosowaniu materiałów wadliwych i nie dopuszczonych do obrotu i stosowania w budownictwie;</w:t>
      </w:r>
    </w:p>
    <w:p w14:paraId="48394C3E"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cs="Helv"/>
          <w:bCs/>
        </w:rPr>
      </w:pPr>
      <w:r w:rsidRPr="00CB7450">
        <w:rPr>
          <w:rFonts w:ascii="Verdana" w:hAnsi="Verdana"/>
        </w:rPr>
        <w:lastRenderedPageBreak/>
        <w:t>sprawdzanie i odbiór robót ulegających zakryciu lub zanikających, uczestniczenie w próbach i odbiorach technicznych;</w:t>
      </w:r>
    </w:p>
    <w:p w14:paraId="592EC4A2"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potwierdzanie faktycznie wykonanych robót w dokumentach załączonych do rozliczenia zadania przekazywanych przez wykonawcę robót budowlanych Inwestorowi;</w:t>
      </w:r>
    </w:p>
    <w:p w14:paraId="723A5A15"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rozstrzyganie wątpliwości natury technicznej powstałych w trakcie realizacji inwestycji;</w:t>
      </w:r>
    </w:p>
    <w:p w14:paraId="439ED2A9"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dokonanie odbiorów częściowych oraz uczestniczenie w odbiorze końcowym;</w:t>
      </w:r>
    </w:p>
    <w:p w14:paraId="3F048120"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sprawdzenie przed przekazaniem Inwestorom</w:t>
      </w:r>
      <w:r w:rsidRPr="00CB7450">
        <w:rPr>
          <w:rFonts w:ascii="Verdana" w:hAnsi="Verdana"/>
          <w:i/>
        </w:rPr>
        <w:t xml:space="preserve"> </w:t>
      </w:r>
      <w:r w:rsidRPr="00CB7450">
        <w:rPr>
          <w:rFonts w:ascii="Verdana" w:hAnsi="Verdana"/>
        </w:rPr>
        <w:t>sporządzonej przez wykonawcę robót budowlanych dokumentacji powykonawczej;</w:t>
      </w:r>
    </w:p>
    <w:p w14:paraId="2ADA7966"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udziału w protokolarnym przekazaniu wykonawcy robót budowlanych terenu realizacji zadania;</w:t>
      </w:r>
    </w:p>
    <w:p w14:paraId="1A70108E" w14:textId="77777777" w:rsidR="00CB7450" w:rsidRPr="00CB7450" w:rsidRDefault="00CB7450" w:rsidP="00254A26">
      <w:pPr>
        <w:numPr>
          <w:ilvl w:val="0"/>
          <w:numId w:val="34"/>
        </w:numPr>
        <w:tabs>
          <w:tab w:val="left" w:pos="284"/>
        </w:tabs>
        <w:spacing w:before="120" w:after="0" w:line="360" w:lineRule="auto"/>
        <w:ind w:left="0" w:firstLine="0"/>
        <w:contextualSpacing/>
        <w:mirrorIndents/>
        <w:rPr>
          <w:rFonts w:ascii="Verdana" w:hAnsi="Verdana"/>
        </w:rPr>
      </w:pPr>
      <w:r w:rsidRPr="00CB7450">
        <w:rPr>
          <w:rFonts w:ascii="Verdana" w:hAnsi="Verdana"/>
        </w:rPr>
        <w:t>obecność, co najmniej 3 razy, na budowie ww. obiektu oraz na każde wezwanie Zamawiającego (Inwestora) lub wykonawcy robót budowlanych;</w:t>
      </w:r>
    </w:p>
    <w:p w14:paraId="5837CA89" w14:textId="77777777" w:rsidR="00CB7450" w:rsidRPr="00CB7450" w:rsidRDefault="00CB7450" w:rsidP="00254A26">
      <w:pPr>
        <w:numPr>
          <w:ilvl w:val="0"/>
          <w:numId w:val="34"/>
        </w:numPr>
        <w:tabs>
          <w:tab w:val="left" w:pos="142"/>
        </w:tabs>
        <w:spacing w:before="120" w:after="0" w:line="360" w:lineRule="auto"/>
        <w:ind w:left="0" w:firstLine="0"/>
        <w:contextualSpacing/>
        <w:mirrorIndents/>
        <w:outlineLvl w:val="2"/>
        <w:rPr>
          <w:rFonts w:ascii="Verdana" w:hAnsi="Verdana"/>
          <w:bCs/>
          <w:szCs w:val="27"/>
          <w:lang w:eastAsia="pl-PL"/>
        </w:rPr>
      </w:pPr>
      <w:r w:rsidRPr="00CB7450">
        <w:rPr>
          <w:rFonts w:ascii="Verdana" w:hAnsi="Verdana"/>
          <w:bCs/>
          <w:szCs w:val="27"/>
          <w:lang w:eastAsia="pl-PL"/>
        </w:rPr>
        <w:t>sprawdzanie kosztorysów na roboty dodatkowe nieprzewidziane, konieczne i zamienne oraz kontrola prawidłowości ich fakturowania;</w:t>
      </w:r>
    </w:p>
    <w:p w14:paraId="6F61D763" w14:textId="77777777" w:rsidR="00CB7450" w:rsidRPr="00CB7450" w:rsidRDefault="00CB7450" w:rsidP="00254A26">
      <w:pPr>
        <w:numPr>
          <w:ilvl w:val="0"/>
          <w:numId w:val="34"/>
        </w:numPr>
        <w:tabs>
          <w:tab w:val="left" w:pos="426"/>
        </w:tabs>
        <w:spacing w:before="120" w:after="0" w:line="360" w:lineRule="auto"/>
        <w:ind w:left="0" w:firstLine="0"/>
        <w:contextualSpacing/>
        <w:mirrorIndents/>
        <w:outlineLvl w:val="2"/>
        <w:rPr>
          <w:rFonts w:ascii="Verdana" w:hAnsi="Verdana"/>
          <w:bCs/>
          <w:szCs w:val="27"/>
          <w:lang w:eastAsia="pl-PL"/>
        </w:rPr>
      </w:pPr>
      <w:r w:rsidRPr="00CB7450">
        <w:rPr>
          <w:rFonts w:ascii="Verdana" w:hAnsi="Verdana"/>
          <w:bCs/>
          <w:szCs w:val="27"/>
          <w:lang w:eastAsia="pl-PL"/>
        </w:rPr>
        <w:t>stałe konsultowanie i fachowe doradztwo na rzecz Zamawiającego;</w:t>
      </w:r>
    </w:p>
    <w:p w14:paraId="1790E734" w14:textId="77777777" w:rsidR="00CB7450" w:rsidRPr="00CB7450" w:rsidRDefault="00CB7450" w:rsidP="00254A26">
      <w:pPr>
        <w:numPr>
          <w:ilvl w:val="0"/>
          <w:numId w:val="34"/>
        </w:numPr>
        <w:tabs>
          <w:tab w:val="left" w:pos="426"/>
        </w:tabs>
        <w:spacing w:before="120" w:after="0" w:line="360" w:lineRule="auto"/>
        <w:ind w:left="0" w:firstLine="0"/>
        <w:contextualSpacing/>
        <w:mirrorIndents/>
        <w:outlineLvl w:val="2"/>
        <w:rPr>
          <w:rFonts w:ascii="Verdana" w:hAnsi="Verdana"/>
          <w:bCs/>
          <w:szCs w:val="27"/>
          <w:lang w:eastAsia="pl-PL"/>
        </w:rPr>
      </w:pPr>
      <w:r w:rsidRPr="00CB7450">
        <w:rPr>
          <w:rFonts w:ascii="Verdana" w:hAnsi="Verdana"/>
          <w:bCs/>
          <w:szCs w:val="27"/>
          <w:lang w:eastAsia="pl-PL"/>
        </w:rPr>
        <w:t>współpraca z Inwestorem, w zakresie realizowanych robót, innych czynności, niewymienionych powyżej, a zleconych przez Zamawiającego.</w:t>
      </w:r>
    </w:p>
    <w:p w14:paraId="7B2F87C0" w14:textId="6340D9EF" w:rsidR="00254A26" w:rsidRPr="00254A26" w:rsidRDefault="00254A26" w:rsidP="00254A26">
      <w:pPr>
        <w:pStyle w:val="Akapitzlist"/>
        <w:numPr>
          <w:ilvl w:val="0"/>
          <w:numId w:val="36"/>
        </w:numPr>
        <w:tabs>
          <w:tab w:val="left" w:pos="284"/>
        </w:tabs>
        <w:spacing w:before="120" w:after="0" w:line="360" w:lineRule="auto"/>
        <w:ind w:left="0" w:firstLine="0"/>
        <w:mirrorIndents/>
        <w:rPr>
          <w:rFonts w:ascii="Verdana" w:hAnsi="Verdana"/>
        </w:rPr>
      </w:pPr>
      <w:r w:rsidRPr="00254A26">
        <w:rPr>
          <w:rFonts w:ascii="Verdana" w:hAnsi="Verdana"/>
        </w:rPr>
        <w:t>Nadzór inwestorski będzie pełniony w branży elektrycznej i konstrukcyjno-budowlanej.</w:t>
      </w:r>
    </w:p>
    <w:p w14:paraId="6977D4FF" w14:textId="77777777" w:rsidR="00254A26" w:rsidRPr="007920C8" w:rsidRDefault="00254A26" w:rsidP="00254A26">
      <w:pPr>
        <w:numPr>
          <w:ilvl w:val="0"/>
          <w:numId w:val="36"/>
        </w:numPr>
        <w:tabs>
          <w:tab w:val="left" w:pos="284"/>
        </w:tabs>
        <w:spacing w:before="120" w:after="0" w:line="360" w:lineRule="auto"/>
        <w:ind w:left="0" w:firstLine="0"/>
        <w:contextualSpacing/>
        <w:mirrorIndents/>
        <w:rPr>
          <w:rFonts w:ascii="Verdana" w:hAnsi="Verdana"/>
        </w:rPr>
      </w:pPr>
      <w:r w:rsidRPr="007920C8">
        <w:rPr>
          <w:rFonts w:ascii="Verdana" w:hAnsi="Verdana"/>
        </w:rPr>
        <w:t xml:space="preserve">Umowę na wykonanie </w:t>
      </w:r>
      <w:r w:rsidRPr="007920C8">
        <w:rPr>
          <w:rFonts w:ascii="Verdana" w:hAnsi="Verdana" w:cs="Verdana"/>
          <w:bCs/>
        </w:rPr>
        <w:t xml:space="preserve">instalacji fotowoltaicznych na ww. obiekcie zawierać  będzie </w:t>
      </w:r>
      <w:r w:rsidRPr="007920C8">
        <w:rPr>
          <w:rFonts w:ascii="Verdana" w:hAnsi="Verdana"/>
        </w:rPr>
        <w:t>uprawomocniony przedstawiciele jednostki miejskiej wyszczególnionej ww. tabeli, zwani dalej w umowie „Inwestorem”.</w:t>
      </w:r>
    </w:p>
    <w:p w14:paraId="3A722EAA" w14:textId="77777777" w:rsidR="00C603C1" w:rsidRDefault="00C603C1">
      <w:pPr>
        <w:pStyle w:val="Nagwek2"/>
        <w:spacing w:before="100" w:beforeAutospacing="1" w:after="100" w:afterAutospacing="1" w:line="360" w:lineRule="auto"/>
        <w:rPr>
          <w:rFonts w:ascii="Verdana" w:hAnsi="Verdana"/>
          <w:i w:val="0"/>
          <w:sz w:val="24"/>
          <w:szCs w:val="24"/>
        </w:rPr>
      </w:pPr>
      <w:r>
        <w:rPr>
          <w:rFonts w:ascii="Verdana" w:hAnsi="Verdana"/>
          <w:i w:val="0"/>
          <w:sz w:val="24"/>
          <w:szCs w:val="24"/>
        </w:rPr>
        <w:t>II. Terminy wykonania przedmiotu zamówienia</w:t>
      </w:r>
    </w:p>
    <w:p w14:paraId="5D0F8FF8" w14:textId="77777777" w:rsidR="00254A26" w:rsidRPr="00254A26" w:rsidRDefault="00254A26" w:rsidP="00254A26">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60" w:lineRule="auto"/>
        <w:rPr>
          <w:rFonts w:ascii="Verdana" w:hAnsi="Verdana" w:cs="Verdana"/>
          <w:bCs/>
          <w:lang w:eastAsia="pl-PL"/>
        </w:rPr>
      </w:pPr>
      <w:r w:rsidRPr="00254A26">
        <w:rPr>
          <w:rFonts w:ascii="Verdana" w:hAnsi="Verdana"/>
          <w:lang w:eastAsia="pl-PL"/>
        </w:rPr>
        <w:t xml:space="preserve">1. Termin rozpoczęcia wykonania przedmiotu umowy rozpocznie się z dniem zawarcia przez Inwestora umowy na wykonanie </w:t>
      </w:r>
      <w:r w:rsidRPr="00254A26">
        <w:rPr>
          <w:rFonts w:ascii="Verdana" w:hAnsi="Verdana" w:cs="Verdana"/>
          <w:bCs/>
          <w:color w:val="000000"/>
          <w:lang w:eastAsia="pl-PL"/>
        </w:rPr>
        <w:t>instalacji fotowoltaicznych na obiekcie</w:t>
      </w:r>
      <w:r w:rsidRPr="00254A26">
        <w:rPr>
          <w:rFonts w:ascii="Verdana" w:hAnsi="Verdana"/>
          <w:lang w:eastAsia="pl-PL"/>
        </w:rPr>
        <w:t>.</w:t>
      </w:r>
    </w:p>
    <w:p w14:paraId="39130146" w14:textId="77777777" w:rsidR="00254A26" w:rsidRPr="00254A26" w:rsidRDefault="00254A26" w:rsidP="00254A26">
      <w:pPr>
        <w:spacing w:before="120" w:after="0" w:line="360" w:lineRule="auto"/>
        <w:rPr>
          <w:rFonts w:ascii="Arial Unicode MS" w:eastAsia="Arial Unicode MS" w:hAnsi="Arial Unicode MS" w:cs="Arial Unicode MS"/>
          <w:sz w:val="20"/>
          <w:szCs w:val="20"/>
          <w:lang w:eastAsia="pl-PL"/>
        </w:rPr>
      </w:pPr>
      <w:r w:rsidRPr="00254A26">
        <w:rPr>
          <w:rFonts w:ascii="Verdana" w:eastAsia="Arial Unicode MS" w:hAnsi="Verdana" w:cs="Arial Unicode MS"/>
          <w:szCs w:val="20"/>
          <w:lang w:eastAsia="pl-PL"/>
        </w:rPr>
        <w:t>2. Termin zakończenia przedmiotu umowy Strony ustalają na dzień zakończenia odbioru końcowego (bezusterkowego) wszystkich robót związanych z montażem instalacji fotowoltaicznej na obiekcie, jednak nie później niż do dnia 15 grudnia 2025 r.</w:t>
      </w:r>
    </w:p>
    <w:p w14:paraId="28FFDED7" w14:textId="77777777" w:rsidR="00C603C1" w:rsidRPr="009F52F6" w:rsidRDefault="00C603C1">
      <w:pPr>
        <w:pStyle w:val="Nagwek2"/>
        <w:spacing w:before="120" w:after="0" w:line="360" w:lineRule="auto"/>
        <w:rPr>
          <w:rFonts w:ascii="Verdana" w:hAnsi="Verdana"/>
          <w:i w:val="0"/>
          <w:sz w:val="22"/>
          <w:szCs w:val="22"/>
        </w:rPr>
      </w:pPr>
      <w:r w:rsidRPr="009F52F6">
        <w:rPr>
          <w:rFonts w:ascii="Verdana" w:hAnsi="Verdana"/>
          <w:i w:val="0"/>
          <w:sz w:val="22"/>
          <w:szCs w:val="22"/>
        </w:rPr>
        <w:lastRenderedPageBreak/>
        <w:t>III. Warunki udziału w postępowaniu</w:t>
      </w:r>
    </w:p>
    <w:p w14:paraId="7B14A762" w14:textId="77777777" w:rsidR="00C33173" w:rsidRPr="009F52F6" w:rsidRDefault="00C603C1" w:rsidP="009A32B2">
      <w:pPr>
        <w:numPr>
          <w:ilvl w:val="0"/>
          <w:numId w:val="38"/>
        </w:numPr>
        <w:spacing w:before="120" w:after="0" w:line="360" w:lineRule="auto"/>
        <w:ind w:left="0" w:firstLine="0"/>
        <w:contextualSpacing/>
        <w:mirrorIndents/>
        <w:rPr>
          <w:rFonts w:ascii="Verdana" w:hAnsi="Verdana" w:cs="Verdana"/>
        </w:rPr>
      </w:pPr>
      <w:r w:rsidRPr="009F52F6">
        <w:rPr>
          <w:rFonts w:ascii="Verdana" w:hAnsi="Verdana" w:cs="Verdana"/>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62664D2A" w14:textId="77777777" w:rsidR="00C603C1" w:rsidRPr="009F52F6" w:rsidRDefault="00C603C1" w:rsidP="009A32B2">
      <w:pPr>
        <w:numPr>
          <w:ilvl w:val="0"/>
          <w:numId w:val="38"/>
        </w:numPr>
        <w:spacing w:before="120" w:after="0" w:line="360" w:lineRule="auto"/>
        <w:ind w:left="0" w:firstLine="0"/>
        <w:contextualSpacing/>
        <w:mirrorIndents/>
        <w:rPr>
          <w:rFonts w:ascii="Verdana" w:hAnsi="Verdana" w:cs="Verdana"/>
        </w:rPr>
      </w:pPr>
      <w:r w:rsidRPr="009F52F6">
        <w:rPr>
          <w:rFonts w:ascii="Verdana" w:hAnsi="Verdana" w:cs="Arial"/>
        </w:rPr>
        <w:t>O udzielenie niniejszego zamówienia może ubiegać się Wykonawca, który:</w:t>
      </w:r>
    </w:p>
    <w:p w14:paraId="09AB3A20" w14:textId="77D9243D" w:rsidR="00C603C1" w:rsidRPr="009F52F6" w:rsidRDefault="00C603C1" w:rsidP="009A32B2">
      <w:pPr>
        <w:numPr>
          <w:ilvl w:val="0"/>
          <w:numId w:val="39"/>
        </w:numPr>
        <w:autoSpaceDE w:val="0"/>
        <w:autoSpaceDN w:val="0"/>
        <w:adjustRightInd w:val="0"/>
        <w:spacing w:before="120" w:after="0" w:line="360" w:lineRule="auto"/>
        <w:ind w:left="0" w:firstLine="0"/>
        <w:contextualSpacing/>
        <w:mirrorIndents/>
        <w:rPr>
          <w:rFonts w:ascii="Verdana" w:hAnsi="Verdana" w:cs="Arial"/>
        </w:rPr>
      </w:pPr>
      <w:r w:rsidRPr="009F52F6">
        <w:rPr>
          <w:rFonts w:ascii="Verdana" w:hAnsi="Verdana" w:cs="Arial"/>
        </w:rPr>
        <w:t xml:space="preserve">w okresie ostatnich </w:t>
      </w:r>
      <w:r w:rsidR="00254A26">
        <w:rPr>
          <w:rFonts w:ascii="Verdana" w:hAnsi="Verdana" w:cs="Arial"/>
        </w:rPr>
        <w:t>4</w:t>
      </w:r>
      <w:r w:rsidRPr="009F52F6">
        <w:rPr>
          <w:rFonts w:ascii="Verdana" w:hAnsi="Verdana" w:cs="Arial"/>
        </w:rPr>
        <w:t xml:space="preserve"> lat przed dniem up</w:t>
      </w:r>
      <w:r w:rsidR="009A32B2" w:rsidRPr="009F52F6">
        <w:rPr>
          <w:rFonts w:ascii="Verdana" w:hAnsi="Verdana" w:cs="Arial"/>
        </w:rPr>
        <w:t>ływu terminu składania ofert, a </w:t>
      </w:r>
      <w:r w:rsidRPr="009F52F6">
        <w:rPr>
          <w:rFonts w:ascii="Verdana" w:hAnsi="Verdana" w:cs="Arial"/>
        </w:rPr>
        <w:t>jeśli okres prowadzenia działalności jest krótszy, to w tym okresie wykonał co najmniej 2 usługi odpowiadające przedmiotowi zamówienia</w:t>
      </w:r>
      <w:r w:rsidRPr="009F52F6">
        <w:rPr>
          <w:rFonts w:ascii="Verdana" w:hAnsi="Verdana" w:cs="Arial"/>
          <w:vertAlign w:val="superscript"/>
        </w:rPr>
        <w:t>1</w:t>
      </w:r>
      <w:r w:rsidR="009A32B2" w:rsidRPr="009F52F6">
        <w:rPr>
          <w:rFonts w:ascii="Verdana" w:hAnsi="Verdana" w:cs="Arial"/>
        </w:rPr>
        <w:t>;</w:t>
      </w:r>
    </w:p>
    <w:p w14:paraId="08E18664" w14:textId="78FDADF7" w:rsidR="00C603C1" w:rsidRPr="00D83018" w:rsidRDefault="00C603C1">
      <w:pPr>
        <w:autoSpaceDE w:val="0"/>
        <w:autoSpaceDN w:val="0"/>
        <w:adjustRightInd w:val="0"/>
        <w:spacing w:after="0" w:line="360" w:lineRule="auto"/>
        <w:rPr>
          <w:rFonts w:ascii="Verdana" w:hAnsi="Verdana" w:cs="Arial"/>
          <w:highlight w:val="green"/>
        </w:rPr>
      </w:pPr>
      <w:r w:rsidRPr="00D83018">
        <w:rPr>
          <w:rFonts w:ascii="Verdana" w:hAnsi="Verdana" w:cs="Verdana"/>
          <w:bCs/>
          <w:sz w:val="18"/>
          <w:szCs w:val="18"/>
          <w:vertAlign w:val="superscript"/>
        </w:rPr>
        <w:t>1</w:t>
      </w:r>
      <w:r w:rsidRPr="00D83018">
        <w:rPr>
          <w:rFonts w:ascii="Verdana" w:hAnsi="Verdana" w:cs="Verdana"/>
          <w:bCs/>
          <w:i/>
          <w:iCs/>
          <w:sz w:val="18"/>
          <w:szCs w:val="18"/>
        </w:rPr>
        <w:t xml:space="preserve"> </w:t>
      </w:r>
      <w:r w:rsidR="00D83018" w:rsidRPr="00D83018">
        <w:rPr>
          <w:rFonts w:ascii="Verdana" w:hAnsi="Verdana" w:cs="Verdana"/>
          <w:bCs/>
          <w:iCs/>
          <w:sz w:val="18"/>
          <w:szCs w:val="18"/>
        </w:rPr>
        <w:t xml:space="preserve">za usługę odpowiadającą przedmiotowi zamówienia Zamawiający uznaje pełnienie nadzoru inwestorskiego </w:t>
      </w:r>
      <w:r w:rsidR="00D83018" w:rsidRPr="00D83018">
        <w:rPr>
          <w:rFonts w:ascii="Verdana" w:hAnsi="Verdana" w:cs="Verdana"/>
          <w:bCs/>
          <w:sz w:val="18"/>
          <w:szCs w:val="18"/>
        </w:rPr>
        <w:t>nad realizacją zadania polegającego na wykonaniu instalacji fotowoltaicznej na co najmniej jednym  obiekcie  użyteczności publicznej o mocy zainstalowanej minimum 40  kWp</w:t>
      </w:r>
      <w:r w:rsidRPr="00D83018">
        <w:rPr>
          <w:rFonts w:ascii="Verdana" w:hAnsi="Verdana" w:cs="Verdana"/>
          <w:bCs/>
          <w:sz w:val="18"/>
          <w:szCs w:val="18"/>
        </w:rPr>
        <w:t xml:space="preserve">. </w:t>
      </w:r>
    </w:p>
    <w:p w14:paraId="5FB1A1F5" w14:textId="77777777" w:rsidR="00D83018" w:rsidRPr="00D83018" w:rsidRDefault="00D83018" w:rsidP="00D83018">
      <w:pPr>
        <w:numPr>
          <w:ilvl w:val="0"/>
          <w:numId w:val="39"/>
        </w:numPr>
        <w:autoSpaceDE w:val="0"/>
        <w:autoSpaceDN w:val="0"/>
        <w:adjustRightInd w:val="0"/>
        <w:spacing w:before="120" w:after="0" w:line="360" w:lineRule="auto"/>
        <w:ind w:left="0" w:firstLine="0"/>
        <w:contextualSpacing/>
        <w:mirrorIndents/>
        <w:rPr>
          <w:rFonts w:ascii="Verdana" w:hAnsi="Verdana" w:cs="Verdana"/>
          <w:iCs/>
        </w:rPr>
      </w:pPr>
      <w:r w:rsidRPr="00D83018">
        <w:rPr>
          <w:rFonts w:ascii="Verdana" w:hAnsi="Verdana" w:cs="Verdana"/>
          <w:iCs/>
        </w:rPr>
        <w:t>dysponuje lub będzie dysponował co najmniej:</w:t>
      </w:r>
    </w:p>
    <w:p w14:paraId="3C9F163C" w14:textId="77777777" w:rsidR="00D83018" w:rsidRPr="001F7C5C" w:rsidRDefault="00D83018" w:rsidP="00D83018">
      <w:pPr>
        <w:numPr>
          <w:ilvl w:val="0"/>
          <w:numId w:val="42"/>
        </w:numPr>
        <w:autoSpaceDE w:val="0"/>
        <w:autoSpaceDN w:val="0"/>
        <w:adjustRightInd w:val="0"/>
        <w:spacing w:before="120" w:after="0" w:line="360" w:lineRule="auto"/>
        <w:ind w:left="0" w:firstLine="0"/>
        <w:contextualSpacing/>
        <w:mirrorIndents/>
        <w:rPr>
          <w:rFonts w:ascii="Verdana" w:hAnsi="Verdana" w:cs="Arial"/>
        </w:rPr>
      </w:pPr>
      <w:r w:rsidRPr="00D83018">
        <w:rPr>
          <w:rFonts w:ascii="Verdana" w:hAnsi="Verdana" w:cs="Verdana"/>
          <w:bCs/>
          <w:iCs/>
        </w:rPr>
        <w:t xml:space="preserve">jedną osobą, która  </w:t>
      </w:r>
      <w:r w:rsidRPr="00D83018">
        <w:rPr>
          <w:rFonts w:ascii="Verdana" w:hAnsi="Verdana"/>
          <w:bCs/>
          <w:lang w:eastAsia="pl-PL"/>
        </w:rPr>
        <w:t xml:space="preserve">posiada uprawnienia budowlane do kierowania/ nadzorowania robotami budowlanymi w specjalności instalacyjnej w zakresie sieci, instalacji i urządzeń elektrycznych i elektroenergetycznych, </w:t>
      </w:r>
      <w:r w:rsidRPr="00D83018">
        <w:rPr>
          <w:rFonts w:ascii="Verdana" w:hAnsi="Verdana"/>
          <w:bCs/>
        </w:rPr>
        <w:t xml:space="preserve">posiada ważne w trakcie trwania umowy zaświadczenie o przynależności do właściwej terytorialnie okręgowej izby inżynierów budownictwa oraz która </w:t>
      </w:r>
      <w:r w:rsidRPr="00D83018">
        <w:rPr>
          <w:rFonts w:ascii="Verdana" w:hAnsi="Verdana"/>
          <w:bCs/>
          <w:lang w:eastAsia="pl-PL"/>
        </w:rPr>
        <w:t xml:space="preserve">posiada doświadczenie w pełnieniu nadzoru inwestorskiego nad realizacją (w ciągu ostatnich 4 lat przed terminem składania ofert) - </w:t>
      </w:r>
      <w:r w:rsidRPr="001F7C5C">
        <w:rPr>
          <w:rFonts w:ascii="Verdana" w:hAnsi="Verdana"/>
          <w:bCs/>
          <w:lang w:eastAsia="pl-PL"/>
        </w:rPr>
        <w:t xml:space="preserve">przynajmniej dwa zamówienia obejmujące montaż instalacji fotowoltaicznych na co najmniej  jednym obiekcie </w:t>
      </w:r>
      <w:r w:rsidRPr="001F7C5C">
        <w:rPr>
          <w:rFonts w:ascii="Verdana" w:hAnsi="Verdana" w:cs="Verdana"/>
          <w:bCs/>
        </w:rPr>
        <w:t>użyteczności publicznej</w:t>
      </w:r>
      <w:r w:rsidRPr="001F7C5C">
        <w:rPr>
          <w:rFonts w:ascii="Verdana" w:hAnsi="Verdana" w:cs="Verdana"/>
          <w:bCs/>
          <w:sz w:val="18"/>
          <w:szCs w:val="18"/>
        </w:rPr>
        <w:t xml:space="preserve"> </w:t>
      </w:r>
      <w:r w:rsidRPr="001F7C5C">
        <w:rPr>
          <w:rFonts w:ascii="Verdana" w:hAnsi="Verdana"/>
          <w:bCs/>
          <w:lang w:eastAsia="pl-PL"/>
        </w:rPr>
        <w:t>(o</w:t>
      </w:r>
      <w:r w:rsidRPr="001F7C5C">
        <w:rPr>
          <w:rFonts w:ascii="Verdana" w:hAnsi="Verdana" w:cs="Verdana"/>
          <w:bCs/>
          <w:szCs w:val="18"/>
        </w:rPr>
        <w:t xml:space="preserve"> mocy zainstalowanej minimum 30 kWp </w:t>
      </w:r>
      <w:r w:rsidRPr="001F7C5C">
        <w:rPr>
          <w:rFonts w:ascii="Verdana" w:hAnsi="Verdana"/>
          <w:bCs/>
          <w:lang w:eastAsia="pl-PL"/>
        </w:rPr>
        <w:t>wraz z włączeniem do instalacji w budynkach,</w:t>
      </w:r>
    </w:p>
    <w:p w14:paraId="3E24DAA8" w14:textId="77777777" w:rsidR="00D83018" w:rsidRPr="001F7C5C" w:rsidRDefault="00D83018" w:rsidP="00D83018">
      <w:pPr>
        <w:numPr>
          <w:ilvl w:val="0"/>
          <w:numId w:val="42"/>
        </w:numPr>
        <w:autoSpaceDE w:val="0"/>
        <w:autoSpaceDN w:val="0"/>
        <w:adjustRightInd w:val="0"/>
        <w:spacing w:before="120" w:after="0" w:line="360" w:lineRule="auto"/>
        <w:ind w:left="0" w:firstLine="0"/>
        <w:contextualSpacing/>
        <w:mirrorIndents/>
        <w:rPr>
          <w:rFonts w:ascii="Verdana" w:hAnsi="Verdana" w:cs="Arial"/>
        </w:rPr>
      </w:pPr>
      <w:r w:rsidRPr="001F7C5C">
        <w:rPr>
          <w:rFonts w:ascii="Verdana" w:hAnsi="Verdana" w:cs="Arial"/>
        </w:rPr>
        <w:t xml:space="preserve">jedną osobą, która </w:t>
      </w:r>
      <w:r w:rsidRPr="001F7C5C">
        <w:rPr>
          <w:rFonts w:ascii="Verdana" w:hAnsi="Verdana"/>
          <w:lang w:eastAsia="pl-PL"/>
        </w:rPr>
        <w:t xml:space="preserve">posiada uprawnienia budowlane do kierowania/ nadzorowania robotami budowlanymi w specjalności konstrukcyjno - budowlanej, </w:t>
      </w:r>
      <w:r w:rsidRPr="001F7C5C">
        <w:rPr>
          <w:rFonts w:ascii="Verdana" w:hAnsi="Verdana"/>
        </w:rPr>
        <w:t xml:space="preserve">posiada ważne w trakcie trwania umowy  zaświadczenie o przynależności do właściwej terytorialnie okręgowej izby inżynierów budownictwa </w:t>
      </w:r>
      <w:r w:rsidRPr="001F7C5C">
        <w:rPr>
          <w:rFonts w:ascii="Verdana" w:hAnsi="Verdana"/>
          <w:lang w:eastAsia="pl-PL"/>
        </w:rPr>
        <w:t xml:space="preserve">oraz która  posiada doświadczenie w pełnieniu nadzoru inwestorskiego nad realizacją (w ciągu ostatnich 4 lat przed terminem składania ofert) </w:t>
      </w:r>
      <w:r w:rsidRPr="001F7C5C">
        <w:rPr>
          <w:rFonts w:ascii="Verdana" w:hAnsi="Verdana"/>
          <w:bCs/>
          <w:lang w:eastAsia="pl-PL"/>
        </w:rPr>
        <w:t xml:space="preserve">przynajmniej dwa zamówienia obejmujące montaż instalacji fotowoltaicznych na co najmniej jednym obiekcie </w:t>
      </w:r>
      <w:r w:rsidRPr="001F7C5C">
        <w:rPr>
          <w:rFonts w:ascii="Verdana" w:hAnsi="Verdana" w:cs="Verdana"/>
          <w:bCs/>
        </w:rPr>
        <w:t>użyteczności publicznej</w:t>
      </w:r>
      <w:r w:rsidRPr="001F7C5C">
        <w:rPr>
          <w:rFonts w:ascii="Verdana" w:hAnsi="Verdana" w:cs="Verdana"/>
          <w:bCs/>
          <w:sz w:val="18"/>
          <w:szCs w:val="18"/>
        </w:rPr>
        <w:t xml:space="preserve"> </w:t>
      </w:r>
      <w:r w:rsidRPr="001F7C5C">
        <w:rPr>
          <w:rFonts w:ascii="Verdana" w:hAnsi="Verdana"/>
          <w:bCs/>
          <w:lang w:eastAsia="pl-PL"/>
        </w:rPr>
        <w:t>(o</w:t>
      </w:r>
      <w:r w:rsidRPr="001F7C5C">
        <w:rPr>
          <w:rFonts w:ascii="Verdana" w:hAnsi="Verdana" w:cs="Verdana"/>
          <w:bCs/>
          <w:szCs w:val="18"/>
        </w:rPr>
        <w:t xml:space="preserve"> mocy zainstalowanej minimum 30 kWp każda</w:t>
      </w:r>
      <w:r w:rsidRPr="001F7C5C">
        <w:rPr>
          <w:rFonts w:ascii="Verdana" w:hAnsi="Verdana"/>
          <w:bCs/>
          <w:lang w:eastAsia="pl-PL"/>
        </w:rPr>
        <w:t>)</w:t>
      </w:r>
      <w:r w:rsidRPr="001F7C5C">
        <w:rPr>
          <w:rFonts w:ascii="Verdana" w:hAnsi="Verdana"/>
          <w:lang w:eastAsia="pl-PL"/>
        </w:rPr>
        <w:t>.</w:t>
      </w:r>
    </w:p>
    <w:p w14:paraId="0E44ED2A" w14:textId="77777777" w:rsidR="00C603C1" w:rsidRDefault="00C603C1">
      <w:pPr>
        <w:autoSpaceDE w:val="0"/>
        <w:autoSpaceDN w:val="0"/>
        <w:adjustRightInd w:val="0"/>
        <w:spacing w:line="360" w:lineRule="auto"/>
        <w:rPr>
          <w:rFonts w:ascii="Verdana" w:hAnsi="Verdana"/>
          <w:sz w:val="18"/>
        </w:rPr>
      </w:pPr>
      <w:r w:rsidRPr="00D402C3">
        <w:rPr>
          <w:rFonts w:ascii="Verdana" w:hAnsi="Verdana"/>
          <w:color w:val="000000"/>
          <w:sz w:val="18"/>
          <w:lang w:eastAsia="pl-PL"/>
        </w:rPr>
        <w:t>UWAGA</w:t>
      </w:r>
      <w:r>
        <w:rPr>
          <w:rFonts w:ascii="Verdana" w:hAnsi="Verdana"/>
          <w:i/>
          <w:color w:val="000000"/>
          <w:sz w:val="18"/>
          <w:lang w:eastAsia="pl-PL"/>
        </w:rPr>
        <w:t xml:space="preserve"> - </w:t>
      </w:r>
      <w:r>
        <w:rPr>
          <w:rFonts w:ascii="Verdana" w:hAnsi="Verdana"/>
          <w:bCs/>
          <w:sz w:val="18"/>
        </w:rPr>
        <w:t>Przez</w:t>
      </w:r>
      <w:r>
        <w:rPr>
          <w:rFonts w:ascii="Verdana" w:hAnsi="Verdana"/>
          <w:b/>
          <w:bCs/>
          <w:sz w:val="18"/>
        </w:rPr>
        <w:t xml:space="preserve"> uprawnienia budowlane </w:t>
      </w:r>
      <w:r>
        <w:rPr>
          <w:rFonts w:ascii="Verdana" w:hAnsi="Verdana"/>
          <w:sz w:val="18"/>
        </w:rPr>
        <w:t xml:space="preserve">rozumie się uprawnienia do sprawowania samodzielnych funkcji technicznych w budownictwie, wydane na podstawie ustawy Prawo budowlane (rozdz. 2 </w:t>
      </w:r>
      <w:r>
        <w:rPr>
          <w:rFonts w:ascii="Verdana" w:hAnsi="Verdana"/>
          <w:sz w:val="18"/>
        </w:rPr>
        <w:lastRenderedPageBreak/>
        <w:t>Samodzielne funkcje techniczne w budownictwie) oraz w Rozporząd</w:t>
      </w:r>
      <w:r w:rsidR="009A32B2">
        <w:rPr>
          <w:rFonts w:ascii="Verdana" w:hAnsi="Verdana"/>
          <w:sz w:val="18"/>
        </w:rPr>
        <w:t>zeniu Ministra Infrastruktury i </w:t>
      </w:r>
      <w:r>
        <w:rPr>
          <w:rFonts w:ascii="Verdana" w:hAnsi="Verdana"/>
          <w:sz w:val="18"/>
        </w:rPr>
        <w:t>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w:t>
      </w:r>
    </w:p>
    <w:p w14:paraId="31E69FC2" w14:textId="38C15264" w:rsidR="00125B20" w:rsidRPr="00125B20" w:rsidRDefault="00125B20" w:rsidP="00125B20">
      <w:pPr>
        <w:pStyle w:val="Akapitzlist"/>
        <w:numPr>
          <w:ilvl w:val="0"/>
          <w:numId w:val="39"/>
        </w:numPr>
        <w:autoSpaceDE w:val="0"/>
        <w:autoSpaceDN w:val="0"/>
        <w:adjustRightInd w:val="0"/>
        <w:spacing w:before="120" w:after="0" w:line="360" w:lineRule="auto"/>
        <w:ind w:left="0" w:firstLine="0"/>
        <w:mirrorIndents/>
        <w:rPr>
          <w:rFonts w:ascii="Verdana" w:hAnsi="Verdana"/>
        </w:rPr>
      </w:pPr>
      <w:r w:rsidRPr="00125B20">
        <w:rPr>
          <w:rFonts w:ascii="Verdana" w:hAnsi="Verdana" w:cs="Arial"/>
          <w:b/>
          <w:bCs/>
        </w:rPr>
        <w:t>dokonał wizji lokalnej</w:t>
      </w:r>
      <w:r w:rsidRPr="00125B20">
        <w:rPr>
          <w:rFonts w:ascii="Verdana" w:hAnsi="Verdana" w:cs="Arial"/>
        </w:rPr>
        <w:t xml:space="preserve"> </w:t>
      </w:r>
      <w:r w:rsidRPr="00125B20">
        <w:rPr>
          <w:rFonts w:ascii="Verdana" w:hAnsi="Verdana"/>
        </w:rPr>
        <w:t xml:space="preserve">w celu szczegółowego zapoznania się z przedmiotem i zakresem zamówienia: </w:t>
      </w:r>
    </w:p>
    <w:p w14:paraId="778BAD37" w14:textId="314C3BF3" w:rsidR="00125B20" w:rsidRDefault="00125B20" w:rsidP="00125B20">
      <w:pPr>
        <w:pStyle w:val="Akapitzlist"/>
        <w:numPr>
          <w:ilvl w:val="0"/>
          <w:numId w:val="44"/>
        </w:numPr>
        <w:autoSpaceDE w:val="0"/>
        <w:autoSpaceDN w:val="0"/>
        <w:adjustRightInd w:val="0"/>
        <w:spacing w:before="120" w:after="0" w:line="360" w:lineRule="auto"/>
        <w:ind w:left="0" w:firstLine="0"/>
        <w:mirrorIndents/>
        <w:rPr>
          <w:rFonts w:ascii="Verdana" w:hAnsi="Verdana"/>
          <w:b/>
          <w:bCs/>
        </w:rPr>
      </w:pPr>
      <w:r>
        <w:rPr>
          <w:rFonts w:ascii="Verdana" w:hAnsi="Verdana"/>
        </w:rPr>
        <w:t xml:space="preserve">wizję lokalną przeprowadza się po wcześniejszym zgłoszeniu Zamawiającemu pod nr telefonu 071-777-78-26 w terminie </w:t>
      </w:r>
      <w:r>
        <w:rPr>
          <w:rFonts w:ascii="Verdana" w:hAnsi="Verdana"/>
          <w:b/>
          <w:bCs/>
        </w:rPr>
        <w:t xml:space="preserve">od </w:t>
      </w:r>
      <w:r w:rsidR="00E510EC">
        <w:rPr>
          <w:rFonts w:ascii="Verdana" w:hAnsi="Verdana"/>
          <w:b/>
          <w:bCs/>
        </w:rPr>
        <w:t>8.09.</w:t>
      </w:r>
      <w:r>
        <w:rPr>
          <w:rFonts w:ascii="Verdana" w:hAnsi="Verdana"/>
          <w:b/>
          <w:bCs/>
        </w:rPr>
        <w:t xml:space="preserve">2025 r. do </w:t>
      </w:r>
      <w:r w:rsidR="00E510EC">
        <w:rPr>
          <w:rFonts w:ascii="Verdana" w:hAnsi="Verdana"/>
          <w:b/>
          <w:bCs/>
        </w:rPr>
        <w:t>10.09.</w:t>
      </w:r>
      <w:r>
        <w:rPr>
          <w:rFonts w:ascii="Verdana" w:hAnsi="Verdana"/>
          <w:b/>
          <w:bCs/>
        </w:rPr>
        <w:t>2025 r. w godzinach 8:30-13:00,</w:t>
      </w:r>
    </w:p>
    <w:p w14:paraId="44810BB8" w14:textId="77777777" w:rsidR="00125B20" w:rsidRDefault="00125B20" w:rsidP="00125B20">
      <w:pPr>
        <w:pStyle w:val="Akapitzlist"/>
        <w:numPr>
          <w:ilvl w:val="0"/>
          <w:numId w:val="44"/>
        </w:numPr>
        <w:autoSpaceDE w:val="0"/>
        <w:autoSpaceDN w:val="0"/>
        <w:adjustRightInd w:val="0"/>
        <w:spacing w:before="120" w:after="0" w:line="360" w:lineRule="auto"/>
        <w:ind w:left="0" w:firstLine="0"/>
        <w:mirrorIndents/>
        <w:rPr>
          <w:rFonts w:ascii="Verdana" w:hAnsi="Verdana"/>
        </w:rPr>
      </w:pPr>
      <w:r>
        <w:rPr>
          <w:rFonts w:ascii="Verdana" w:hAnsi="Verdana"/>
        </w:rPr>
        <w:t>wszelkie koszty związane z przeprowadzeniem wizji lokalnej ponosi Wykonawca,</w:t>
      </w:r>
    </w:p>
    <w:p w14:paraId="25AB6BAF" w14:textId="77777777" w:rsidR="00125B20" w:rsidRDefault="00125B20" w:rsidP="00125B20">
      <w:pPr>
        <w:pStyle w:val="Akapitzlist"/>
        <w:numPr>
          <w:ilvl w:val="0"/>
          <w:numId w:val="44"/>
        </w:numPr>
        <w:autoSpaceDE w:val="0"/>
        <w:autoSpaceDN w:val="0"/>
        <w:adjustRightInd w:val="0"/>
        <w:spacing w:before="120" w:after="0" w:line="360" w:lineRule="auto"/>
        <w:ind w:left="0" w:firstLine="0"/>
        <w:mirrorIndents/>
        <w:rPr>
          <w:rFonts w:ascii="Verdana" w:hAnsi="Verdana"/>
        </w:rPr>
      </w:pPr>
      <w:r>
        <w:rPr>
          <w:rFonts w:ascii="Verdana" w:hAnsi="Verdana"/>
        </w:rPr>
        <w:t>po odbyciu wizji lokalnej na danym obiekcie zostanie podpisany protokół (załącznik nr 6), który stanowi załącznik do złożonej oferty Wykonawcy.</w:t>
      </w:r>
    </w:p>
    <w:p w14:paraId="054B1976" w14:textId="2C0A4B5E" w:rsidR="00C603C1" w:rsidRPr="00125B20" w:rsidRDefault="00C603C1" w:rsidP="00125B20">
      <w:pPr>
        <w:numPr>
          <w:ilvl w:val="0"/>
          <w:numId w:val="39"/>
        </w:numPr>
        <w:autoSpaceDE w:val="0"/>
        <w:autoSpaceDN w:val="0"/>
        <w:adjustRightInd w:val="0"/>
        <w:spacing w:before="120" w:after="0" w:line="360" w:lineRule="auto"/>
        <w:ind w:left="0" w:firstLine="0"/>
        <w:contextualSpacing/>
        <w:mirrorIndents/>
        <w:rPr>
          <w:rFonts w:ascii="Verdana" w:hAnsi="Verdana"/>
          <w:bCs/>
        </w:rPr>
      </w:pPr>
      <w:r w:rsidRPr="00125B20">
        <w:rPr>
          <w:rFonts w:ascii="Verdana" w:hAnsi="Verdana"/>
          <w:bCs/>
        </w:rPr>
        <w:t>zatrudnia lub zatrudni, co najmniej je</w:t>
      </w:r>
      <w:r w:rsidR="00D402C3" w:rsidRPr="00125B20">
        <w:rPr>
          <w:rFonts w:ascii="Verdana" w:hAnsi="Verdana"/>
          <w:bCs/>
        </w:rPr>
        <w:t>dną osobę, na podstawie umowy o </w:t>
      </w:r>
      <w:r w:rsidRPr="00125B20">
        <w:rPr>
          <w:rFonts w:ascii="Verdana" w:hAnsi="Verdana"/>
          <w:bCs/>
        </w:rPr>
        <w:t>pracę w rozumieniu przepisów ustawy z dnia 26 czerwca 1974 r. - Kodeks pracy, z uwzględnieniem minimalnego wynagrodzenia za pracę ustalonego na podstawie ustawy o minimalnym wynagrodzeniu za pracę, która odpowiedzialna będzie za koordynację przedmiotu umowy or</w:t>
      </w:r>
      <w:r w:rsidR="00D402C3" w:rsidRPr="00125B20">
        <w:rPr>
          <w:rFonts w:ascii="Verdana" w:hAnsi="Verdana"/>
          <w:bCs/>
        </w:rPr>
        <w:t>az za kontakt z Zamawiającym, w </w:t>
      </w:r>
      <w:r w:rsidRPr="00125B20">
        <w:rPr>
          <w:rFonts w:ascii="Verdana" w:hAnsi="Verdana"/>
          <w:bCs/>
        </w:rPr>
        <w:t>szczególności w zakresie obsługi administracyjnej umowy (odbiory, rozliczenia).*</w:t>
      </w:r>
    </w:p>
    <w:p w14:paraId="2D1C75FF" w14:textId="77777777" w:rsidR="00C603C1" w:rsidRPr="009A32B2" w:rsidRDefault="008875F3" w:rsidP="009A32B2">
      <w:pPr>
        <w:pStyle w:val="Akapitzlist2"/>
        <w:tabs>
          <w:tab w:val="left" w:pos="851"/>
        </w:tabs>
        <w:autoSpaceDE w:val="0"/>
        <w:autoSpaceDN w:val="0"/>
        <w:adjustRightInd w:val="0"/>
        <w:spacing w:before="120" w:after="0" w:line="360" w:lineRule="auto"/>
        <w:ind w:left="0"/>
        <w:mirrorIndents/>
        <w:rPr>
          <w:rFonts w:ascii="Verdana" w:hAnsi="Verdana" w:cs="Verdana"/>
        </w:rPr>
      </w:pPr>
      <w:r>
        <w:rPr>
          <w:rFonts w:ascii="Verdana" w:hAnsi="Verdana" w:cs="Verdana"/>
        </w:rPr>
        <w:t>lub</w:t>
      </w:r>
    </w:p>
    <w:p w14:paraId="37E77EF8" w14:textId="77777777" w:rsidR="00C603C1" w:rsidRDefault="00C603C1" w:rsidP="009A32B2">
      <w:pPr>
        <w:tabs>
          <w:tab w:val="left" w:pos="0"/>
        </w:tabs>
        <w:autoSpaceDE w:val="0"/>
        <w:autoSpaceDN w:val="0"/>
        <w:adjustRightInd w:val="0"/>
        <w:spacing w:before="120" w:after="0" w:line="360" w:lineRule="auto"/>
        <w:contextualSpacing/>
        <w:mirrorIndents/>
        <w:rPr>
          <w:rFonts w:ascii="Verdana" w:hAnsi="Verdana" w:cs="Verdana"/>
        </w:rPr>
      </w:pPr>
      <w:r w:rsidRPr="009A32B2">
        <w:rPr>
          <w:rFonts w:ascii="Verdana" w:hAnsi="Verdana" w:cs="Verdana"/>
        </w:rPr>
        <w:t xml:space="preserve">jest osobą fizyczną prowadzącą działalność gospodarczą i będzie świadczyć ww. usługę obejmującą </w:t>
      </w:r>
      <w:r w:rsidRPr="009A32B2">
        <w:rPr>
          <w:rFonts w:ascii="Verdana" w:hAnsi="Verdana"/>
        </w:rPr>
        <w:t xml:space="preserve">koordynację przedmiotu umowy oraz za kontakt z Zamawiającym, w szczególności w zakresie obsługi administracyjnej umowy (odbiory, rozliczenia) </w:t>
      </w:r>
      <w:r w:rsidRPr="009A32B2">
        <w:rPr>
          <w:rFonts w:ascii="Verdana" w:hAnsi="Verdana" w:cs="Verdana"/>
        </w:rPr>
        <w:t>osobiście.*</w:t>
      </w:r>
    </w:p>
    <w:p w14:paraId="46FEC6EF" w14:textId="77777777" w:rsidR="00C603C1" w:rsidRDefault="00C603C1" w:rsidP="009A32B2">
      <w:pPr>
        <w:spacing w:before="120" w:after="0" w:line="360" w:lineRule="auto"/>
        <w:contextualSpacing/>
        <w:mirrorIndents/>
        <w:rPr>
          <w:rFonts w:ascii="Verdana" w:hAnsi="Verdana"/>
          <w:bCs/>
          <w:sz w:val="18"/>
          <w:szCs w:val="18"/>
        </w:rPr>
      </w:pPr>
      <w:r>
        <w:rPr>
          <w:rFonts w:ascii="Verdana" w:hAnsi="Verdana" w:cs="Verdana"/>
          <w:bCs/>
          <w:sz w:val="18"/>
          <w:szCs w:val="18"/>
          <w:vertAlign w:val="superscript"/>
        </w:rPr>
        <w:t>*</w:t>
      </w:r>
      <w:r>
        <w:rPr>
          <w:rFonts w:ascii="Verdana" w:hAnsi="Verdana"/>
          <w:bCs/>
          <w:sz w:val="18"/>
          <w:szCs w:val="18"/>
        </w:rPr>
        <w:t>- niepotrzebne skreślić</w:t>
      </w:r>
    </w:p>
    <w:p w14:paraId="3722ACAC" w14:textId="77777777" w:rsidR="00C603C1" w:rsidRDefault="00C603C1">
      <w:pPr>
        <w:pStyle w:val="Nagwek2"/>
        <w:spacing w:before="120" w:after="0" w:line="360" w:lineRule="auto"/>
        <w:rPr>
          <w:rFonts w:ascii="Verdana" w:hAnsi="Verdana"/>
          <w:i w:val="0"/>
          <w:sz w:val="22"/>
          <w:szCs w:val="22"/>
        </w:rPr>
      </w:pPr>
      <w:r>
        <w:rPr>
          <w:rFonts w:ascii="Verdana" w:hAnsi="Verdana"/>
          <w:i w:val="0"/>
          <w:sz w:val="22"/>
          <w:szCs w:val="22"/>
        </w:rPr>
        <w:t>IV. Opis sposobu przygotowania oferty</w:t>
      </w:r>
    </w:p>
    <w:p w14:paraId="484700E6" w14:textId="77777777" w:rsidR="00C603C1" w:rsidRDefault="00C603C1">
      <w:pPr>
        <w:pStyle w:val="Tekstpodstawowy"/>
        <w:suppressAutoHyphens/>
        <w:spacing w:before="120" w:line="360" w:lineRule="auto"/>
        <w:jc w:val="left"/>
        <w:rPr>
          <w:rFonts w:ascii="Verdana" w:hAnsi="Verdana"/>
          <w:b w:val="0"/>
          <w:bCs/>
          <w:i w:val="0"/>
          <w:iCs/>
          <w:sz w:val="22"/>
          <w:szCs w:val="22"/>
        </w:rPr>
      </w:pPr>
      <w:r>
        <w:rPr>
          <w:rFonts w:ascii="Verdana" w:hAnsi="Verdana"/>
          <w:b w:val="0"/>
          <w:bCs/>
          <w:i w:val="0"/>
          <w:iCs/>
          <w:sz w:val="22"/>
          <w:szCs w:val="22"/>
        </w:rPr>
        <w:t xml:space="preserve">Oferta winna zawierać: </w:t>
      </w:r>
    </w:p>
    <w:p w14:paraId="66FA5D28"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Open Sans"/>
        </w:rPr>
        <w:t>wypełniony „Formularz ofertowy” (zgodnie z załącznikiem nr 2 do Zapytania ofertowego);</w:t>
      </w:r>
    </w:p>
    <w:p w14:paraId="2DD4AD0F" w14:textId="54F12971"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rPr>
        <w:t xml:space="preserve">informację o wykonanej przez Wykonawcę, w okresie ostatnich </w:t>
      </w:r>
      <w:r w:rsidR="00C5317A">
        <w:rPr>
          <w:rFonts w:ascii="Verdana" w:hAnsi="Verdana"/>
        </w:rPr>
        <w:t xml:space="preserve">4 </w:t>
      </w:r>
      <w:r>
        <w:rPr>
          <w:rFonts w:ascii="Verdana" w:hAnsi="Verdana"/>
        </w:rPr>
        <w:t xml:space="preserve">lat </w:t>
      </w:r>
      <w:r>
        <w:rPr>
          <w:rFonts w:ascii="Verdana" w:hAnsi="Verdana" w:cs="Verdana"/>
        </w:rPr>
        <w:t xml:space="preserve">przed upływem terminu składania ofert o udzielenie zamówienia, a jeżeli okres </w:t>
      </w:r>
      <w:r>
        <w:rPr>
          <w:rFonts w:ascii="Verdana" w:hAnsi="Verdana" w:cs="Verdana"/>
        </w:rPr>
        <w:lastRenderedPageBreak/>
        <w:t>prowadzenia działalności jest krótszy – w tym okresie</w:t>
      </w:r>
      <w:r>
        <w:rPr>
          <w:rFonts w:ascii="Verdana" w:hAnsi="Verdana" w:cs="Arial"/>
        </w:rPr>
        <w:t>,</w:t>
      </w:r>
      <w:r>
        <w:rPr>
          <w:rFonts w:ascii="Verdana" w:hAnsi="Verdana"/>
        </w:rPr>
        <w:t xml:space="preserve"> 2 usługach  – </w:t>
      </w:r>
      <w:r>
        <w:rPr>
          <w:rFonts w:ascii="Verdana" w:hAnsi="Verdana" w:cs="Verdana"/>
        </w:rPr>
        <w:t xml:space="preserve">celem potwierdzenia warunku udziału, o którym mowa w pkt III.2.1) (zgodnie z załącznikiem nr 4 do </w:t>
      </w:r>
      <w:r w:rsidR="002615AB">
        <w:rPr>
          <w:rFonts w:ascii="Verdana" w:hAnsi="Verdana" w:cs="Verdana"/>
        </w:rPr>
        <w:t>Z</w:t>
      </w:r>
      <w:r>
        <w:rPr>
          <w:rFonts w:ascii="Verdana" w:hAnsi="Verdana" w:cs="Verdana"/>
        </w:rPr>
        <w:t>apytania ofertowego);</w:t>
      </w:r>
    </w:p>
    <w:p w14:paraId="52FFF702" w14:textId="5398849E" w:rsidR="00C603C1" w:rsidRDefault="00C603C1" w:rsidP="00813D22">
      <w:pPr>
        <w:pStyle w:val="Akapitzlist2"/>
        <w:numPr>
          <w:ilvl w:val="0"/>
          <w:numId w:val="27"/>
        </w:numPr>
        <w:tabs>
          <w:tab w:val="clear" w:pos="720"/>
          <w:tab w:val="left"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cs="Verdana"/>
        </w:rPr>
        <w:t xml:space="preserve">informację o osobach  wskazanych przez Wykonawcę do realizacji zamówienia wraz z informacją o kwalifikacjach i doświadczeniu w okresie ostatnich </w:t>
      </w:r>
      <w:r w:rsidR="00EB4524">
        <w:rPr>
          <w:rFonts w:ascii="Verdana" w:hAnsi="Verdana" w:cs="Verdana"/>
        </w:rPr>
        <w:t xml:space="preserve">4 </w:t>
      </w:r>
      <w:r>
        <w:rPr>
          <w:rFonts w:ascii="Verdana" w:hAnsi="Verdana" w:cs="Verdana"/>
        </w:rPr>
        <w:t>lat przed upływem terminu składania ofert, a jeżeli okres prowadzenia działalności jest krótszy – w tym okresie</w:t>
      </w:r>
      <w:r>
        <w:rPr>
          <w:rFonts w:ascii="Verdana" w:hAnsi="Verdana" w:cs="Arial"/>
        </w:rPr>
        <w:t>,</w:t>
      </w:r>
      <w:r>
        <w:rPr>
          <w:rFonts w:ascii="Verdana" w:hAnsi="Verdana" w:cs="Verdana"/>
        </w:rPr>
        <w:t xml:space="preserve"> celem potwierdzenia warunku udziału, o którym mowa w pkt.III.2.2)</w:t>
      </w:r>
      <w:r>
        <w:rPr>
          <w:rFonts w:ascii="Verdana" w:hAnsi="Verdana" w:cs="Verdana"/>
          <w:b/>
          <w:bCs/>
        </w:rPr>
        <w:t xml:space="preserve"> </w:t>
      </w:r>
      <w:r>
        <w:rPr>
          <w:rFonts w:ascii="Verdana" w:hAnsi="Verdana" w:cs="Verdana"/>
        </w:rPr>
        <w:t xml:space="preserve">(zgodnie z załącznikiem nr 5 do </w:t>
      </w:r>
      <w:r w:rsidR="002615AB">
        <w:rPr>
          <w:rFonts w:ascii="Verdana" w:hAnsi="Verdana" w:cs="Verdana"/>
        </w:rPr>
        <w:t>Z</w:t>
      </w:r>
      <w:r>
        <w:rPr>
          <w:rFonts w:ascii="Verdana" w:hAnsi="Verdana" w:cs="Verdana"/>
        </w:rPr>
        <w:t>apytania ofertowego) oraz w celu dokonania oceny ofert w oparciu o kryterium D - załącznik nr 5a;</w:t>
      </w:r>
    </w:p>
    <w:p w14:paraId="4BED384C" w14:textId="57361F12" w:rsidR="00813D22" w:rsidRPr="00813D22" w:rsidRDefault="00813D22" w:rsidP="00813D22">
      <w:pPr>
        <w:pStyle w:val="Akapitzlist2"/>
        <w:numPr>
          <w:ilvl w:val="0"/>
          <w:numId w:val="27"/>
        </w:numPr>
        <w:tabs>
          <w:tab w:val="clear" w:pos="720"/>
        </w:tabs>
        <w:suppressAutoHyphens/>
        <w:autoSpaceDE w:val="0"/>
        <w:autoSpaceDN w:val="0"/>
        <w:adjustRightInd w:val="0"/>
        <w:spacing w:before="120" w:after="0" w:line="360" w:lineRule="auto"/>
        <w:ind w:left="0" w:firstLine="0"/>
        <w:mirrorIndents/>
        <w:rPr>
          <w:rFonts w:ascii="Verdana" w:hAnsi="Verdana"/>
        </w:rPr>
      </w:pPr>
      <w:r w:rsidRPr="00813D22">
        <w:rPr>
          <w:rFonts w:ascii="Verdana" w:hAnsi="Verdana"/>
        </w:rPr>
        <w:t>wizja lokalna, celem potwierdzenia warunku udziału, o którym mowa w pkt III.2.3);</w:t>
      </w:r>
    </w:p>
    <w:p w14:paraId="623B6538" w14:textId="4E5ABFDE" w:rsidR="00813D22" w:rsidRDefault="00C603C1" w:rsidP="00813D22">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mirrorIndents/>
        <w:rPr>
          <w:rFonts w:ascii="Verdana" w:hAnsi="Verdana"/>
        </w:rPr>
      </w:pPr>
      <w:r>
        <w:rPr>
          <w:rFonts w:ascii="Verdana" w:hAnsi="Verdana"/>
        </w:rPr>
        <w:t>oświadczenie o zatrudnieniu przez Wykonawcę jednej osoby na podstawie umowy o pracę w rozumieniu przepisów ustawy z dnia 26 czerwca 1974 r. – Kodeks pracy lub oświadczenie osoby fizycznej prowadzącej działalność gospodarczą o osobistym świadczeniu usługi, celem potwierdzenia warunku udziału, o którym mowa w pkt III.2.</w:t>
      </w:r>
      <w:r w:rsidR="00813D22">
        <w:rPr>
          <w:rFonts w:ascii="Verdana" w:hAnsi="Verdana"/>
        </w:rPr>
        <w:t>4</w:t>
      </w:r>
      <w:r>
        <w:rPr>
          <w:rFonts w:ascii="Verdana" w:hAnsi="Verdana"/>
        </w:rPr>
        <w:t>);</w:t>
      </w:r>
    </w:p>
    <w:p w14:paraId="51347A16" w14:textId="77777777" w:rsidR="00C603C1" w:rsidRDefault="00C603C1">
      <w:pPr>
        <w:pStyle w:val="Akapitzlist2"/>
        <w:numPr>
          <w:ilvl w:val="0"/>
          <w:numId w:val="27"/>
        </w:numPr>
        <w:tabs>
          <w:tab w:val="clear" w:pos="720"/>
          <w:tab w:val="num"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Verdana"/>
        </w:rPr>
        <w:t xml:space="preserve">oświadczenie o spełnieniu wobec Wykonawcy obowiązków określonych </w:t>
      </w:r>
      <w:r>
        <w:rPr>
          <w:rFonts w:ascii="Verdana" w:hAnsi="Verdana" w:cs="Courier New"/>
        </w:rPr>
        <w:t xml:space="preserve">w art. 13 </w:t>
      </w:r>
      <w:r>
        <w:rPr>
          <w:rFonts w:ascii="Verdana" w:hAnsi="Verdan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653C83D1" w14:textId="77777777" w:rsidR="00C603C1" w:rsidRDefault="00C603C1">
      <w:pPr>
        <w:tabs>
          <w:tab w:val="left" w:pos="426"/>
        </w:tabs>
        <w:suppressAutoHyphens/>
        <w:autoSpaceDE w:val="0"/>
        <w:autoSpaceDN w:val="0"/>
        <w:adjustRightInd w:val="0"/>
        <w:spacing w:before="120" w:after="0" w:line="360" w:lineRule="auto"/>
        <w:rPr>
          <w:rFonts w:ascii="Verdana" w:hAnsi="Verdana" w:cs="Verdana"/>
        </w:rPr>
      </w:pPr>
      <w:r>
        <w:rPr>
          <w:rFonts w:ascii="Verdana" w:hAnsi="Verdana" w:cs="Verdana"/>
        </w:rPr>
        <w:t>Zamawiający załącza SZCZEGÓŁOWE INFORMACJE DOTYCZĄCE PRZETWARZANIA TWOICH DANYCH OSOBOWYCH PRZEZ GMINĘ WROCŁAW, zwane dalej „szczegółowymi informacjami” (załącznik nr 3 do zapytania ofertowego).</w:t>
      </w:r>
    </w:p>
    <w:p w14:paraId="5D99E35B" w14:textId="77777777" w:rsidR="00C603C1" w:rsidRDefault="00C603C1">
      <w:pPr>
        <w:pStyle w:val="Tekstpodstawowy31"/>
        <w:tabs>
          <w:tab w:val="clear" w:pos="284"/>
        </w:tabs>
        <w:suppressAutoHyphens/>
        <w:spacing w:before="120" w:line="360" w:lineRule="auto"/>
        <w:rPr>
          <w:rFonts w:ascii="Verdana" w:hAnsi="Verdana" w:cs="Verdana"/>
          <w:b/>
        </w:rPr>
      </w:pPr>
      <w:r>
        <w:rPr>
          <w:rFonts w:ascii="Verdana" w:hAnsi="Verdana" w:cs="Verdana"/>
          <w:b/>
        </w:rPr>
        <w:t>UWAGA:</w:t>
      </w:r>
    </w:p>
    <w:p w14:paraId="73B4129E" w14:textId="77777777" w:rsidR="00C603C1" w:rsidRDefault="00C603C1">
      <w:pPr>
        <w:suppressAutoHyphens/>
        <w:spacing w:before="120" w:after="0" w:line="360" w:lineRule="auto"/>
        <w:rPr>
          <w:rFonts w:ascii="Verdana" w:hAnsi="Verdana" w:cs="Verdana"/>
        </w:rPr>
      </w:pPr>
      <w:r>
        <w:rPr>
          <w:rFonts w:ascii="Verdana" w:hAnsi="Verdana" w:cs="Verdana"/>
        </w:rPr>
        <w:t>Powyższe szczegółowe informacje dotyczą wyłącznie osób fizycznych prowadzących działalność gospodarczą.</w:t>
      </w:r>
    </w:p>
    <w:p w14:paraId="5E3B1B34" w14:textId="77777777" w:rsidR="00C603C1" w:rsidRDefault="00C603C1">
      <w:pPr>
        <w:pStyle w:val="Akapitzlist2"/>
        <w:numPr>
          <w:ilvl w:val="0"/>
          <w:numId w:val="27"/>
        </w:numPr>
        <w:tabs>
          <w:tab w:val="clear" w:pos="720"/>
          <w:tab w:val="left" w:pos="284"/>
        </w:tabs>
        <w:suppressAutoHyphens/>
        <w:autoSpaceDE w:val="0"/>
        <w:autoSpaceDN w:val="0"/>
        <w:adjustRightInd w:val="0"/>
        <w:spacing w:before="120" w:after="0" w:line="360" w:lineRule="auto"/>
        <w:ind w:left="0" w:firstLine="0"/>
        <w:rPr>
          <w:rFonts w:ascii="Verdana" w:hAnsi="Verdana" w:cs="Verdana"/>
        </w:rPr>
      </w:pPr>
      <w:r>
        <w:rPr>
          <w:rFonts w:ascii="Verdana" w:hAnsi="Verdana" w:cs="Verdana"/>
        </w:rPr>
        <w:t xml:space="preserve">oświadczenie o 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w:t>
      </w:r>
      <w:r>
        <w:rPr>
          <w:rFonts w:ascii="Verdana" w:hAnsi="Verdana" w:cs="Verdana"/>
        </w:rPr>
        <w:lastRenderedPageBreak/>
        <w:t>95/46/WE) wobec osób fizycznych, od których dane osobowe bezpośrednio lub pośrednio Wykonawca pozyskał w celu ubiegania się o udzielenie zamówienia publicznego w niniejszym postępowaniu;</w:t>
      </w:r>
    </w:p>
    <w:p w14:paraId="1C8F71A2" w14:textId="77777777" w:rsidR="00C603C1" w:rsidRDefault="00C603C1">
      <w:pPr>
        <w:pStyle w:val="Tekstpodstawowy31"/>
        <w:tabs>
          <w:tab w:val="clear" w:pos="284"/>
        </w:tabs>
        <w:suppressAutoHyphens/>
        <w:spacing w:before="120" w:line="360" w:lineRule="auto"/>
        <w:rPr>
          <w:rFonts w:ascii="Verdana" w:hAnsi="Verdana" w:cs="Verdana"/>
          <w:b/>
        </w:rPr>
      </w:pPr>
      <w:r>
        <w:rPr>
          <w:rFonts w:ascii="Verdana" w:hAnsi="Verdana" w:cs="Verdana"/>
          <w:b/>
        </w:rPr>
        <w:t>UWAGA:</w:t>
      </w:r>
    </w:p>
    <w:p w14:paraId="4607223A" w14:textId="77777777" w:rsidR="00C603C1" w:rsidRDefault="00C603C1">
      <w:pPr>
        <w:pStyle w:val="Tekstpodstawowy31"/>
        <w:tabs>
          <w:tab w:val="clear" w:pos="284"/>
          <w:tab w:val="left" w:pos="142"/>
        </w:tabs>
        <w:suppressAutoHyphens/>
        <w:spacing w:before="120" w:line="360" w:lineRule="auto"/>
        <w:rPr>
          <w:rFonts w:ascii="Verdana" w:eastAsia="Calibri" w:hAnsi="Verdana" w:cs="Verdana,Italic"/>
          <w:iCs/>
          <w:lang w:eastAsia="en-US"/>
        </w:rPr>
      </w:pPr>
      <w:r>
        <w:rPr>
          <w:rFonts w:ascii="Verdana" w:hAnsi="Verdana" w:cs="Verdana"/>
        </w:rPr>
        <w:t xml:space="preserve">Powyższe oświadczenie dotyczy Wykonawcy, który </w:t>
      </w:r>
      <w:r>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14:paraId="1AB8E4C3" w14:textId="77777777" w:rsidR="00C603C1" w:rsidRDefault="00C603C1">
      <w:pPr>
        <w:pStyle w:val="Tekstpodstawowy31"/>
        <w:tabs>
          <w:tab w:val="clear" w:pos="284"/>
        </w:tabs>
        <w:suppressAutoHyphens/>
        <w:spacing w:before="120" w:line="360" w:lineRule="auto"/>
        <w:rPr>
          <w:rFonts w:ascii="Verdana" w:hAnsi="Verdana" w:cs="Verdana"/>
        </w:rPr>
      </w:pPr>
      <w:r>
        <w:rPr>
          <w:rFonts w:ascii="Verdana" w:hAnsi="Verdana" w:cs="Verdana"/>
        </w:rPr>
        <w:t>Zamawiający załącza wzór formularza ofertowego (załącznik nr 2 do zapytania) do wykorzystania.</w:t>
      </w:r>
    </w:p>
    <w:p w14:paraId="422CD093" w14:textId="77777777" w:rsidR="00C603C1" w:rsidRDefault="00C603C1">
      <w:pPr>
        <w:pStyle w:val="Tekstpodstawowy31"/>
        <w:tabs>
          <w:tab w:val="clear" w:pos="284"/>
        </w:tabs>
        <w:suppressAutoHyphens/>
        <w:spacing w:before="120" w:line="360" w:lineRule="auto"/>
        <w:rPr>
          <w:rFonts w:ascii="Verdana" w:hAnsi="Verdana"/>
          <w:b/>
          <w:sz w:val="24"/>
          <w:szCs w:val="24"/>
        </w:rPr>
      </w:pPr>
      <w:r>
        <w:rPr>
          <w:rFonts w:ascii="Verdana" w:hAnsi="Verdana"/>
          <w:b/>
          <w:sz w:val="24"/>
          <w:szCs w:val="24"/>
        </w:rPr>
        <w:t>V. Miejsce oraz termin składania ofert</w:t>
      </w:r>
    </w:p>
    <w:p w14:paraId="4C4A7909" w14:textId="77777777" w:rsidR="00C603C1" w:rsidRDefault="00C603C1">
      <w:pPr>
        <w:pStyle w:val="Tekstpodstawowy31"/>
        <w:tabs>
          <w:tab w:val="clear" w:pos="284"/>
        </w:tabs>
        <w:suppressAutoHyphens/>
        <w:spacing w:before="120" w:line="360" w:lineRule="auto"/>
        <w:rPr>
          <w:rFonts w:ascii="Verdana" w:hAnsi="Verdana"/>
        </w:rPr>
      </w:pPr>
      <w:r>
        <w:rPr>
          <w:rFonts w:ascii="Verdana" w:hAnsi="Verdana"/>
        </w:rPr>
        <w:t>W przypadku Państwa zainteresowania niniejszym zamówieniem uprzejmie proszę o złożenie oferty:</w:t>
      </w:r>
    </w:p>
    <w:p w14:paraId="60121BBE" w14:textId="77777777" w:rsidR="00C603C1" w:rsidRDefault="00C603C1">
      <w:pPr>
        <w:pStyle w:val="Tekstpodstawowy31"/>
        <w:tabs>
          <w:tab w:val="clear" w:pos="284"/>
        </w:tabs>
        <w:suppressAutoHyphens/>
        <w:spacing w:before="120" w:line="360" w:lineRule="auto"/>
        <w:rPr>
          <w:rFonts w:ascii="Verdana" w:hAnsi="Verdana"/>
        </w:rPr>
      </w:pPr>
      <w:r>
        <w:rPr>
          <w:rFonts w:ascii="Verdana" w:hAnsi="Verdana"/>
        </w:rPr>
        <w:t xml:space="preserve">1) za pośrednictwem poczty elektronicznej na adres: </w:t>
      </w:r>
      <w:hyperlink r:id="rId8" w:history="1">
        <w:r>
          <w:rPr>
            <w:rStyle w:val="Hipercze"/>
            <w:rFonts w:ascii="Verdana" w:hAnsi="Verdana"/>
          </w:rPr>
          <w:t>wke@um.wroc.pl</w:t>
        </w:r>
      </w:hyperlink>
      <w:r>
        <w:rPr>
          <w:rFonts w:ascii="Verdana" w:hAnsi="Verdana"/>
        </w:rPr>
        <w:t xml:space="preserve"> (skan podpisanej oferty) lub,</w:t>
      </w:r>
    </w:p>
    <w:p w14:paraId="31BF412F" w14:textId="5B20AA10" w:rsidR="00C603C1" w:rsidRPr="00677F17" w:rsidRDefault="00C603C1">
      <w:pPr>
        <w:pStyle w:val="Tekstpodstawowy31"/>
        <w:tabs>
          <w:tab w:val="clear" w:pos="284"/>
        </w:tabs>
        <w:suppressAutoHyphens/>
        <w:spacing w:before="120" w:line="360" w:lineRule="auto"/>
        <w:rPr>
          <w:rFonts w:ascii="Verdana" w:hAnsi="Verdana"/>
        </w:rPr>
      </w:pPr>
      <w:r w:rsidRPr="00677F17">
        <w:rPr>
          <w:rFonts w:ascii="Verdana" w:hAnsi="Verdana"/>
        </w:rPr>
        <w:t xml:space="preserve">2) </w:t>
      </w:r>
      <w:r w:rsidRPr="00677F17">
        <w:rPr>
          <w:rFonts w:ascii="Verdana" w:eastAsia="Arial" w:hAnsi="Verdana"/>
        </w:rPr>
        <w:t xml:space="preserve">osobiście, w siedzibie Zamawiającego, </w:t>
      </w:r>
      <w:r w:rsidRPr="00677F17">
        <w:rPr>
          <w:rFonts w:ascii="Verdana" w:hAnsi="Verdana"/>
        </w:rPr>
        <w:t xml:space="preserve">w sekretariacie Wydziału Klimatu  i Energii Urzędu Miejskiego Wrocławia, ul. </w:t>
      </w:r>
      <w:r w:rsidR="00EB4524">
        <w:rPr>
          <w:rFonts w:ascii="Verdana" w:hAnsi="Verdana"/>
        </w:rPr>
        <w:t>Bogusławskiego 8,10</w:t>
      </w:r>
      <w:r w:rsidR="00677F17" w:rsidRPr="00677F17">
        <w:rPr>
          <w:rFonts w:ascii="Verdana" w:hAnsi="Verdana"/>
        </w:rPr>
        <w:t xml:space="preserve"> </w:t>
      </w:r>
      <w:r w:rsidRPr="00677F17">
        <w:rPr>
          <w:rFonts w:ascii="Verdana" w:hAnsi="Verdana"/>
        </w:rPr>
        <w:t>50-03</w:t>
      </w:r>
      <w:r w:rsidR="00EB4524">
        <w:rPr>
          <w:rFonts w:ascii="Verdana" w:hAnsi="Verdana"/>
        </w:rPr>
        <w:t>1</w:t>
      </w:r>
      <w:r w:rsidR="00677F17" w:rsidRPr="00677F17">
        <w:rPr>
          <w:rFonts w:ascii="Verdana" w:hAnsi="Verdana"/>
        </w:rPr>
        <w:t xml:space="preserve"> </w:t>
      </w:r>
      <w:r w:rsidRPr="00677F17">
        <w:rPr>
          <w:rFonts w:ascii="Verdana" w:hAnsi="Verdana"/>
        </w:rPr>
        <w:t xml:space="preserve">Wrocław, pok. </w:t>
      </w:r>
      <w:r w:rsidR="00EB4524">
        <w:rPr>
          <w:rFonts w:ascii="Verdana" w:hAnsi="Verdana"/>
        </w:rPr>
        <w:t>524</w:t>
      </w:r>
      <w:r w:rsidRPr="00677F17">
        <w:rPr>
          <w:rFonts w:ascii="Verdana" w:hAnsi="Verdana"/>
        </w:rPr>
        <w:t xml:space="preserve"> sekretariat (</w:t>
      </w:r>
      <w:r w:rsidR="00EB4524">
        <w:rPr>
          <w:rFonts w:ascii="Verdana" w:hAnsi="Verdana"/>
        </w:rPr>
        <w:t>V</w:t>
      </w:r>
      <w:r w:rsidR="00677F17" w:rsidRPr="00677F17">
        <w:rPr>
          <w:rFonts w:ascii="Verdana" w:hAnsi="Verdana"/>
        </w:rPr>
        <w:t xml:space="preserve"> </w:t>
      </w:r>
      <w:r w:rsidRPr="00677F17">
        <w:rPr>
          <w:rFonts w:ascii="Verdana" w:hAnsi="Verdana"/>
        </w:rPr>
        <w:t>piętro) lub,</w:t>
      </w:r>
    </w:p>
    <w:p w14:paraId="113476E7" w14:textId="12391696" w:rsidR="00C603C1" w:rsidRDefault="00C603C1">
      <w:pPr>
        <w:pStyle w:val="Tekstpodstawowy31"/>
        <w:tabs>
          <w:tab w:val="clear" w:pos="284"/>
        </w:tabs>
        <w:suppressAutoHyphens/>
        <w:spacing w:before="120" w:line="360" w:lineRule="auto"/>
        <w:rPr>
          <w:rFonts w:ascii="Verdana" w:hAnsi="Verdana"/>
          <w:sz w:val="24"/>
          <w:szCs w:val="24"/>
        </w:rPr>
      </w:pPr>
      <w:r>
        <w:rPr>
          <w:rFonts w:ascii="Verdana" w:hAnsi="Verdana"/>
        </w:rPr>
        <w:t xml:space="preserve">3) </w:t>
      </w:r>
      <w:r>
        <w:rPr>
          <w:rFonts w:ascii="Verdana" w:eastAsia="Arial" w:hAnsi="Verdana"/>
        </w:rPr>
        <w:t xml:space="preserve">za pośrednictwem </w:t>
      </w:r>
      <w:r>
        <w:rPr>
          <w:rFonts w:ascii="Verdana" w:hAnsi="Verdana"/>
        </w:rPr>
        <w:t xml:space="preserve">usług pocztowych/kurierskich na adres: Wydział Klimatu i Energii Urzędu Miejskiego Wrocławia, ul. </w:t>
      </w:r>
      <w:r w:rsidR="00DA59BF">
        <w:rPr>
          <w:rFonts w:ascii="Verdana" w:hAnsi="Verdana"/>
        </w:rPr>
        <w:t>Bogusławskiego 8,10,</w:t>
      </w:r>
      <w:r w:rsidR="00917BDB">
        <w:rPr>
          <w:rFonts w:ascii="Verdana" w:hAnsi="Verdana"/>
        </w:rPr>
        <w:t xml:space="preserve"> </w:t>
      </w:r>
      <w:r>
        <w:rPr>
          <w:rFonts w:ascii="Verdana" w:hAnsi="Verdana"/>
        </w:rPr>
        <w:t>50-03</w:t>
      </w:r>
      <w:r w:rsidR="00DA59BF">
        <w:rPr>
          <w:rFonts w:ascii="Verdana" w:hAnsi="Verdana"/>
        </w:rPr>
        <w:t>1</w:t>
      </w:r>
      <w:r w:rsidR="00917BDB">
        <w:rPr>
          <w:rFonts w:ascii="Verdana" w:hAnsi="Verdana"/>
        </w:rPr>
        <w:t xml:space="preserve"> </w:t>
      </w:r>
      <w:r>
        <w:rPr>
          <w:rFonts w:ascii="Verdana" w:hAnsi="Verdana"/>
        </w:rPr>
        <w:t xml:space="preserve">Wrocław, w nieprzekraczalnym terminie </w:t>
      </w:r>
      <w:r w:rsidRPr="00221378">
        <w:rPr>
          <w:rFonts w:ascii="Verdana" w:hAnsi="Verdana"/>
          <w:b/>
          <w:bCs/>
        </w:rPr>
        <w:t>do dnia</w:t>
      </w:r>
      <w:r w:rsidR="009F52F6" w:rsidRPr="00221378">
        <w:rPr>
          <w:rFonts w:ascii="Verdana" w:hAnsi="Verdana"/>
          <w:b/>
          <w:bCs/>
        </w:rPr>
        <w:t xml:space="preserve"> </w:t>
      </w:r>
      <w:r w:rsidR="00221378" w:rsidRPr="00221378">
        <w:rPr>
          <w:rFonts w:ascii="Verdana" w:hAnsi="Verdana"/>
          <w:b/>
          <w:bCs/>
        </w:rPr>
        <w:t>12</w:t>
      </w:r>
      <w:r w:rsidR="009F52F6" w:rsidRPr="00221378">
        <w:rPr>
          <w:rFonts w:ascii="Verdana" w:hAnsi="Verdana"/>
          <w:b/>
          <w:bCs/>
        </w:rPr>
        <w:t>.0</w:t>
      </w:r>
      <w:r w:rsidR="00221378" w:rsidRPr="00221378">
        <w:rPr>
          <w:rFonts w:ascii="Verdana" w:hAnsi="Verdana"/>
          <w:b/>
          <w:bCs/>
        </w:rPr>
        <w:t>9</w:t>
      </w:r>
      <w:r w:rsidR="009F52F6" w:rsidRPr="00221378">
        <w:rPr>
          <w:rFonts w:ascii="Verdana" w:hAnsi="Verdana"/>
          <w:b/>
          <w:bCs/>
        </w:rPr>
        <w:t>.202</w:t>
      </w:r>
      <w:r w:rsidR="00DA59BF" w:rsidRPr="00221378">
        <w:rPr>
          <w:rFonts w:ascii="Verdana" w:hAnsi="Verdana"/>
          <w:b/>
          <w:bCs/>
        </w:rPr>
        <w:t>5</w:t>
      </w:r>
      <w:r w:rsidR="009F52F6" w:rsidRPr="00221378">
        <w:rPr>
          <w:rFonts w:ascii="Verdana" w:hAnsi="Verdana"/>
          <w:b/>
          <w:bCs/>
        </w:rPr>
        <w:t xml:space="preserve"> </w:t>
      </w:r>
      <w:r w:rsidRPr="00221378">
        <w:rPr>
          <w:rFonts w:ascii="Verdana" w:hAnsi="Verdana"/>
          <w:b/>
          <w:bCs/>
        </w:rPr>
        <w:t>r. do godz. 12:00.</w:t>
      </w:r>
      <w:r>
        <w:rPr>
          <w:rFonts w:ascii="Verdana" w:hAnsi="Verdana"/>
        </w:rPr>
        <w:t xml:space="preserve"> </w:t>
      </w:r>
      <w:r>
        <w:rPr>
          <w:rFonts w:ascii="Verdana" w:hAnsi="Verdana" w:cs="Verdana"/>
        </w:rPr>
        <w:t>W przypadku korzystania z usług pocztowych/kurierskich, Zamawiający uznaje za termin złożenia oferty – termin i godzinę potwierdzenia odbioru przesyłki przez Zamawiającego.</w:t>
      </w:r>
    </w:p>
    <w:p w14:paraId="24C232B1" w14:textId="77777777" w:rsidR="00C603C1" w:rsidRPr="00917BDB" w:rsidRDefault="00C603C1">
      <w:pPr>
        <w:pStyle w:val="Nagwek2"/>
        <w:spacing w:before="100" w:beforeAutospacing="1" w:after="100" w:afterAutospacing="1" w:line="360" w:lineRule="auto"/>
        <w:rPr>
          <w:rFonts w:ascii="Verdana" w:hAnsi="Verdana"/>
          <w:i w:val="0"/>
          <w:sz w:val="24"/>
          <w:szCs w:val="24"/>
        </w:rPr>
      </w:pPr>
      <w:r w:rsidRPr="00917BDB">
        <w:rPr>
          <w:rFonts w:ascii="Verdana" w:hAnsi="Verdana"/>
          <w:i w:val="0"/>
          <w:sz w:val="24"/>
          <w:szCs w:val="24"/>
        </w:rPr>
        <w:t>VI. Kryteria oceny złożonych ofert</w:t>
      </w:r>
    </w:p>
    <w:p w14:paraId="491F81AC" w14:textId="77777777" w:rsidR="00C603C1" w:rsidRDefault="00C603C1">
      <w:pPr>
        <w:spacing w:before="120" w:after="0" w:line="360" w:lineRule="auto"/>
        <w:rPr>
          <w:rFonts w:ascii="Verdana" w:hAnsi="Verdana" w:cs="Arial"/>
          <w:bCs/>
          <w:iCs/>
        </w:rPr>
      </w:pPr>
      <w:r>
        <w:rPr>
          <w:rFonts w:ascii="Verdana" w:hAnsi="Verdana" w:cs="Arial"/>
          <w:bCs/>
          <w:iCs/>
        </w:rPr>
        <w:t>Przy wyborze najkorzystniejszej oferty, Zamawiający będzie się kierował następującymi kryteriami i ich wagami:</w:t>
      </w:r>
    </w:p>
    <w:p w14:paraId="58BE875D" w14:textId="77777777" w:rsidR="00C603C1" w:rsidRDefault="00C603C1">
      <w:pPr>
        <w:pStyle w:val="Akapitzlist2"/>
        <w:numPr>
          <w:ilvl w:val="0"/>
          <w:numId w:val="18"/>
        </w:numPr>
        <w:tabs>
          <w:tab w:val="left" w:pos="426"/>
        </w:tabs>
        <w:spacing w:before="120" w:after="0" w:line="360" w:lineRule="auto"/>
        <w:ind w:left="0" w:firstLine="0"/>
        <w:rPr>
          <w:rFonts w:ascii="Verdana" w:hAnsi="Verdana"/>
        </w:rPr>
      </w:pPr>
      <w:r>
        <w:rPr>
          <w:rFonts w:ascii="Verdana" w:hAnsi="Verdana"/>
        </w:rPr>
        <w:t>cena (C) - 60%</w:t>
      </w:r>
    </w:p>
    <w:p w14:paraId="205BD97F" w14:textId="77777777" w:rsidR="00C603C1" w:rsidRDefault="00C603C1">
      <w:pPr>
        <w:pStyle w:val="Akapitzlist2"/>
        <w:numPr>
          <w:ilvl w:val="0"/>
          <w:numId w:val="18"/>
        </w:numPr>
        <w:tabs>
          <w:tab w:val="left" w:pos="426"/>
        </w:tabs>
        <w:spacing w:before="120" w:after="0" w:line="360" w:lineRule="auto"/>
        <w:ind w:left="0" w:firstLine="0"/>
        <w:rPr>
          <w:rFonts w:ascii="Verdana" w:hAnsi="Verdana"/>
        </w:rPr>
      </w:pPr>
      <w:r>
        <w:rPr>
          <w:rFonts w:ascii="Verdana" w:hAnsi="Verdana"/>
        </w:rPr>
        <w:t xml:space="preserve">doświadczenie osób wskazanych do realizacji przedmiotu zamówienia </w:t>
      </w:r>
      <w:r>
        <w:rPr>
          <w:rFonts w:ascii="Verdana" w:hAnsi="Verdana"/>
          <w:b/>
        </w:rPr>
        <w:t xml:space="preserve"> </w:t>
      </w:r>
      <w:r>
        <w:rPr>
          <w:rFonts w:ascii="Verdana" w:hAnsi="Verdana"/>
        </w:rPr>
        <w:t>(D) – 40%</w:t>
      </w:r>
    </w:p>
    <w:p w14:paraId="7EB3A763" w14:textId="77777777" w:rsidR="00C603C1" w:rsidRDefault="00C603C1">
      <w:pPr>
        <w:pStyle w:val="Tekstpodstawowywcity3"/>
        <w:tabs>
          <w:tab w:val="num" w:pos="675"/>
          <w:tab w:val="num" w:pos="3949"/>
        </w:tabs>
        <w:spacing w:before="120" w:after="0" w:line="360" w:lineRule="auto"/>
        <w:ind w:left="0"/>
        <w:rPr>
          <w:rFonts w:ascii="Verdana" w:hAnsi="Verdana" w:cs="Arial"/>
          <w:bCs/>
          <w:iCs/>
          <w:sz w:val="22"/>
          <w:szCs w:val="22"/>
        </w:rPr>
      </w:pPr>
      <w:r>
        <w:rPr>
          <w:rFonts w:ascii="Verdana" w:hAnsi="Verdana" w:cs="Arial"/>
          <w:b/>
          <w:bCs/>
          <w:iCs/>
          <w:sz w:val="22"/>
          <w:szCs w:val="22"/>
        </w:rPr>
        <w:lastRenderedPageBreak/>
        <w:t>1.</w:t>
      </w:r>
      <w:r>
        <w:rPr>
          <w:rFonts w:ascii="Verdana" w:hAnsi="Verdana" w:cs="Arial"/>
          <w:bCs/>
          <w:iCs/>
          <w:sz w:val="22"/>
          <w:szCs w:val="22"/>
        </w:rPr>
        <w:t xml:space="preserve"> </w:t>
      </w: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60 punktów, natomiast pozostałe oferty uzyskają wartość punktową wyliczoną wg poniższego wzoru:</w:t>
      </w:r>
    </w:p>
    <w:p w14:paraId="4D298164" w14:textId="77777777" w:rsidR="00C603C1" w:rsidRPr="0065138A" w:rsidRDefault="00056213">
      <w:pPr>
        <w:spacing w:before="120" w:after="0" w:line="360" w:lineRule="auto"/>
        <w:jc w:val="center"/>
        <w:rPr>
          <w:rFonts w:ascii="Verdana" w:hAnsi="Verdana"/>
        </w:rPr>
      </w:pPr>
      <m:oMathPara>
        <m:oMathParaPr>
          <m:jc m:val="left"/>
        </m:oMathParaPr>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4C55C00E" w14:textId="77777777" w:rsidR="00C603C1" w:rsidRDefault="00C603C1">
      <w:pPr>
        <w:spacing w:before="120" w:after="0" w:line="360" w:lineRule="auto"/>
        <w:rPr>
          <w:rFonts w:ascii="Verdana" w:hAnsi="Verdana" w:cs="Arial"/>
          <w:snapToGrid w:val="0"/>
        </w:rPr>
      </w:pPr>
      <w:r>
        <w:rPr>
          <w:rFonts w:ascii="Verdana" w:hAnsi="Verdana" w:cs="Arial"/>
          <w:bCs/>
          <w:i/>
          <w:iCs/>
          <w:snapToGrid w:val="0"/>
        </w:rPr>
        <w:t xml:space="preserve">C </w:t>
      </w:r>
      <w:r>
        <w:rPr>
          <w:rFonts w:ascii="Verdana" w:hAnsi="Verdana" w:cs="Arial"/>
          <w:snapToGrid w:val="0"/>
        </w:rPr>
        <w:t xml:space="preserve">- liczba punktów w kryterium </w:t>
      </w:r>
      <w:r>
        <w:rPr>
          <w:rFonts w:ascii="Verdana" w:hAnsi="Verdana" w:cs="Arial"/>
        </w:rPr>
        <w:t xml:space="preserve">Cena </w:t>
      </w:r>
    </w:p>
    <w:p w14:paraId="10B5B40D" w14:textId="77777777" w:rsidR="00C603C1" w:rsidRDefault="00C603C1">
      <w:pPr>
        <w:spacing w:before="120" w:after="0" w:line="360" w:lineRule="auto"/>
        <w:rPr>
          <w:rFonts w:ascii="Verdana" w:hAnsi="Verdana" w:cs="Arial"/>
          <w:snapToGrid w:val="0"/>
        </w:rPr>
      </w:pPr>
      <w:r>
        <w:rPr>
          <w:rFonts w:ascii="Verdana" w:hAnsi="Verdana" w:cs="Arial"/>
          <w:bCs/>
          <w:i/>
          <w:iCs/>
          <w:snapToGrid w:val="0"/>
        </w:rPr>
        <w:t>C</w:t>
      </w:r>
      <w:r>
        <w:rPr>
          <w:rFonts w:ascii="Verdana" w:hAnsi="Verdana" w:cs="Arial"/>
          <w:bCs/>
          <w:i/>
          <w:iCs/>
          <w:snapToGrid w:val="0"/>
          <w:vertAlign w:val="subscript"/>
        </w:rPr>
        <w:t>min</w:t>
      </w:r>
      <w:r>
        <w:rPr>
          <w:rFonts w:ascii="Verdana" w:hAnsi="Verdana" w:cs="Arial"/>
          <w:snapToGrid w:val="0"/>
          <w:vertAlign w:val="subscript"/>
        </w:rPr>
        <w:t xml:space="preserve"> </w:t>
      </w:r>
      <w:r>
        <w:rPr>
          <w:rFonts w:ascii="Verdana" w:hAnsi="Verdana" w:cs="Arial"/>
          <w:snapToGrid w:val="0"/>
        </w:rPr>
        <w:t xml:space="preserve">- najniższa cena ofertowa </w:t>
      </w:r>
      <w:r>
        <w:rPr>
          <w:rFonts w:ascii="Verdana" w:hAnsi="Verdana" w:cs="Tahoma"/>
          <w:snapToGrid w:val="0"/>
        </w:rPr>
        <w:t>w zbiorze ofert podlegających ocenie</w:t>
      </w:r>
    </w:p>
    <w:p w14:paraId="25C91DD5" w14:textId="77777777" w:rsidR="00C603C1" w:rsidRDefault="00C603C1">
      <w:pPr>
        <w:spacing w:before="120" w:after="0" w:line="360" w:lineRule="auto"/>
        <w:rPr>
          <w:rFonts w:ascii="Verdana" w:hAnsi="Verdana" w:cs="Arial"/>
        </w:rPr>
      </w:pPr>
      <w:r>
        <w:rPr>
          <w:rFonts w:ascii="Verdana" w:hAnsi="Verdana" w:cs="Arial"/>
          <w:bCs/>
          <w:i/>
          <w:iCs/>
        </w:rPr>
        <w:t>C</w:t>
      </w:r>
      <w:r>
        <w:rPr>
          <w:rFonts w:ascii="Verdana" w:hAnsi="Verdana" w:cs="Arial"/>
          <w:bCs/>
          <w:i/>
          <w:iCs/>
          <w:vertAlign w:val="subscript"/>
        </w:rPr>
        <w:t>b</w:t>
      </w:r>
      <w:r>
        <w:rPr>
          <w:rFonts w:ascii="Verdana" w:hAnsi="Verdana" w:cs="Arial"/>
        </w:rPr>
        <w:t xml:space="preserve"> - cena ofertowa ocenianej oferty</w:t>
      </w:r>
    </w:p>
    <w:p w14:paraId="2F8A3651" w14:textId="77777777" w:rsidR="00C603C1" w:rsidRDefault="00C603C1">
      <w:pPr>
        <w:spacing w:before="120" w:after="0" w:line="360" w:lineRule="auto"/>
        <w:rPr>
          <w:rFonts w:ascii="Verdana" w:hAnsi="Verdana" w:cs="Arial"/>
        </w:rPr>
      </w:pPr>
      <w:r>
        <w:rPr>
          <w:rFonts w:ascii="Verdana" w:hAnsi="Verdana" w:cs="Arial"/>
          <w:bCs/>
          <w:i/>
          <w:iCs/>
        </w:rPr>
        <w:t xml:space="preserve">W </w:t>
      </w:r>
      <w:r>
        <w:rPr>
          <w:rFonts w:ascii="Verdana" w:hAnsi="Verdana" w:cs="Arial"/>
        </w:rPr>
        <w:t xml:space="preserve">- waga kryterium = 60 </w:t>
      </w:r>
      <w:r>
        <w:rPr>
          <w:rFonts w:ascii="Verdana" w:hAnsi="Verdana" w:cs="Arial"/>
          <w:bCs/>
          <w:iCs/>
        </w:rPr>
        <w:t>%, gdzie 1 % = 1 pkt.</w:t>
      </w:r>
    </w:p>
    <w:p w14:paraId="64529545" w14:textId="77777777" w:rsidR="00C603C1" w:rsidRDefault="00C603C1">
      <w:pPr>
        <w:pStyle w:val="Tekstpodstawowywcity3"/>
        <w:spacing w:before="240"/>
        <w:ind w:left="284" w:hanging="284"/>
        <w:jc w:val="both"/>
        <w:rPr>
          <w:rFonts w:ascii="Verdana" w:hAnsi="Verdana"/>
          <w:b/>
          <w:strike/>
          <w:sz w:val="22"/>
          <w:szCs w:val="22"/>
        </w:rPr>
      </w:pPr>
      <w:r>
        <w:rPr>
          <w:rFonts w:ascii="Verdana" w:hAnsi="Verdana" w:cs="Verdana"/>
          <w:b/>
          <w:i/>
          <w:sz w:val="22"/>
          <w:szCs w:val="22"/>
        </w:rPr>
        <w:t>2.Doświadczenie osób  wskazanych do realizacji przedmiotu zamówienia (D)</w:t>
      </w:r>
    </w:p>
    <w:p w14:paraId="4F355BB8" w14:textId="77777777" w:rsidR="00C603C1" w:rsidRDefault="00C603C1">
      <w:pPr>
        <w:autoSpaceDE w:val="0"/>
        <w:autoSpaceDN w:val="0"/>
        <w:adjustRightInd w:val="0"/>
        <w:spacing w:after="120"/>
        <w:rPr>
          <w:rFonts w:ascii="Verdana" w:hAnsi="Verdana" w:cs="Verdana,Bold"/>
          <w:b/>
          <w:bCs/>
        </w:rPr>
      </w:pPr>
      <w:r>
        <w:rPr>
          <w:rFonts w:ascii="Verdana" w:hAnsi="Verdana" w:cs="Verdana"/>
        </w:rPr>
        <w:t xml:space="preserve">Maksymalna liczba punktów, która może zostać przyznana Wykonawcy w ocenie ww. kryterium wynosi </w:t>
      </w:r>
      <w:r>
        <w:rPr>
          <w:rFonts w:ascii="Verdana" w:hAnsi="Verdana" w:cs="Verdana"/>
          <w:b/>
        </w:rPr>
        <w:t>4</w:t>
      </w:r>
      <w:r>
        <w:rPr>
          <w:rFonts w:ascii="Verdana" w:hAnsi="Verdana" w:cs="Verdana,Bold"/>
          <w:b/>
          <w:bCs/>
        </w:rPr>
        <w:t>0 pkt.</w:t>
      </w:r>
    </w:p>
    <w:p w14:paraId="4D0C9203" w14:textId="77777777" w:rsidR="00C603C1" w:rsidRDefault="00C603C1">
      <w:pPr>
        <w:autoSpaceDE w:val="0"/>
        <w:autoSpaceDN w:val="0"/>
        <w:adjustRightInd w:val="0"/>
        <w:jc w:val="both"/>
        <w:rPr>
          <w:rFonts w:ascii="Verdana" w:hAnsi="Verdana" w:cs="Tahoma"/>
          <w:bCs/>
        </w:rPr>
      </w:pPr>
      <w:r>
        <w:rPr>
          <w:rFonts w:ascii="Verdana" w:hAnsi="Verdana"/>
        </w:rPr>
        <w:t>Oceniane będzie na podstawie załącznika nr 5a do zapytania ofertowego.</w:t>
      </w:r>
    </w:p>
    <w:p w14:paraId="764A53B4" w14:textId="42AB6755" w:rsidR="00C603C1" w:rsidRDefault="00C603C1">
      <w:pPr>
        <w:tabs>
          <w:tab w:val="num" w:pos="1133"/>
        </w:tabs>
        <w:autoSpaceDE w:val="0"/>
        <w:autoSpaceDN w:val="0"/>
        <w:adjustRightInd w:val="0"/>
        <w:spacing w:after="240" w:line="360" w:lineRule="auto"/>
        <w:rPr>
          <w:rFonts w:ascii="Verdana" w:hAnsi="Verdana" w:cs="Verdana"/>
          <w:b/>
          <w:bCs/>
          <w:iCs/>
        </w:rPr>
      </w:pPr>
      <w:r>
        <w:rPr>
          <w:rFonts w:ascii="Verdana" w:hAnsi="Verdana" w:cs="Verdana"/>
          <w:bCs/>
        </w:rPr>
        <w:t>1)</w:t>
      </w:r>
      <w:r>
        <w:rPr>
          <w:rFonts w:ascii="Verdana" w:hAnsi="Verdana" w:cs="Verdana"/>
          <w:b/>
        </w:rPr>
        <w:t xml:space="preserve"> D1-dodatkowe </w:t>
      </w:r>
      <w:r>
        <w:rPr>
          <w:rFonts w:ascii="Verdana" w:hAnsi="Verdana" w:cs="Verdana,Bold"/>
          <w:b/>
          <w:bCs/>
        </w:rPr>
        <w:t xml:space="preserve">doświadczenie inspektora nadzoru branży elektrycznej – max. 25 pkt. </w:t>
      </w:r>
      <w:r>
        <w:rPr>
          <w:rFonts w:ascii="Verdana" w:hAnsi="Verdana" w:cs="Verdana,Bold"/>
          <w:bCs/>
        </w:rPr>
        <w:t xml:space="preserve">(zgodnie z wymaganym w pkt. III.2.2a) </w:t>
      </w:r>
      <w:r>
        <w:rPr>
          <w:rFonts w:ascii="Verdana" w:hAnsi="Verdana" w:cs="Verdana"/>
          <w:bCs/>
        </w:rPr>
        <w:t xml:space="preserve">- </w:t>
      </w:r>
      <w:r>
        <w:rPr>
          <w:rFonts w:ascii="Verdana" w:hAnsi="Verdana" w:cs="Verdana,Bold"/>
          <w:bCs/>
        </w:rPr>
        <w:t>inne niż wykazane w załączniku nr 5 w celu spełnienia warunku udziału.</w:t>
      </w:r>
      <w:r>
        <w:rPr>
          <w:rFonts w:ascii="Verdana" w:hAnsi="Verdana" w:cs="Verdana,Bold"/>
          <w:bCs/>
          <w:i/>
        </w:rPr>
        <w:t xml:space="preserve"> </w:t>
      </w:r>
      <w:r>
        <w:rPr>
          <w:rFonts w:ascii="Verdana" w:hAnsi="Verdana" w:cs="Verdana,Bold"/>
          <w:bCs/>
          <w:iCs/>
        </w:rPr>
        <w:t>Z</w:t>
      </w:r>
      <w:r>
        <w:rPr>
          <w:rFonts w:ascii="Verdana" w:hAnsi="Verdana" w:cs="Verdana"/>
          <w:iCs/>
        </w:rPr>
        <w:t>a każdą kolejną usługę odpowiadającą przedmiotowi zamówienia</w:t>
      </w:r>
      <w:r>
        <w:rPr>
          <w:rFonts w:ascii="Verdana" w:hAnsi="Verdana" w:cs="Verdana"/>
          <w:bCs/>
          <w:iCs/>
          <w:vertAlign w:val="superscript"/>
        </w:rPr>
        <w:t>1</w:t>
      </w:r>
      <w:r>
        <w:rPr>
          <w:rFonts w:ascii="Verdana" w:hAnsi="Verdana" w:cs="Verdana"/>
          <w:iCs/>
        </w:rPr>
        <w:t xml:space="preserve">, wykonaną w ciągu ostatnich </w:t>
      </w:r>
      <w:r w:rsidR="00EE48C3">
        <w:rPr>
          <w:rFonts w:ascii="Verdana" w:hAnsi="Verdana" w:cs="Verdana"/>
          <w:iCs/>
        </w:rPr>
        <w:t>4</w:t>
      </w:r>
      <w:r>
        <w:rPr>
          <w:rFonts w:ascii="Verdana" w:hAnsi="Verdana" w:cs="Verdana"/>
          <w:iCs/>
        </w:rPr>
        <w:t xml:space="preserve"> lat p</w:t>
      </w:r>
      <w:r>
        <w:rPr>
          <w:rFonts w:ascii="Verdana" w:hAnsi="Verdana"/>
        </w:rPr>
        <w:t xml:space="preserve">rzed upływem terminu składania ofert, </w:t>
      </w:r>
      <w:r>
        <w:rPr>
          <w:rFonts w:ascii="Verdana" w:hAnsi="Verdana" w:cs="Verdana"/>
        </w:rPr>
        <w:t>a jeżeli okres prowadzenia działalności jest krótszy – w tym okresie,</w:t>
      </w:r>
      <w:r>
        <w:rPr>
          <w:rFonts w:ascii="Verdana" w:hAnsi="Verdana"/>
        </w:rPr>
        <w:t xml:space="preserve"> osoba ta </w:t>
      </w:r>
      <w:r>
        <w:rPr>
          <w:rFonts w:ascii="Verdana" w:hAnsi="Verdana" w:cs="Verdana"/>
          <w:iCs/>
        </w:rPr>
        <w:t xml:space="preserve">otrzyma odpowiednio </w:t>
      </w:r>
      <w:r>
        <w:rPr>
          <w:rFonts w:ascii="Verdana" w:hAnsi="Verdana" w:cs="Verdana"/>
          <w:b/>
          <w:bCs/>
          <w:iCs/>
        </w:rPr>
        <w:t>5 punktów.</w:t>
      </w:r>
    </w:p>
    <w:p w14:paraId="1C7A1FB2" w14:textId="79B61FC6" w:rsidR="00C603C1" w:rsidRDefault="00C603C1">
      <w:pPr>
        <w:tabs>
          <w:tab w:val="num" w:pos="1133"/>
        </w:tabs>
        <w:autoSpaceDE w:val="0"/>
        <w:autoSpaceDN w:val="0"/>
        <w:adjustRightInd w:val="0"/>
        <w:spacing w:after="240" w:line="360" w:lineRule="auto"/>
        <w:rPr>
          <w:rFonts w:ascii="Verdana" w:hAnsi="Verdana" w:cs="Verdana"/>
          <w:b/>
          <w:bCs/>
          <w:iCs/>
        </w:rPr>
      </w:pPr>
      <w:r>
        <w:rPr>
          <w:rFonts w:ascii="Verdana" w:hAnsi="Verdana" w:cs="Verdana"/>
          <w:bCs/>
        </w:rPr>
        <w:t>2)</w:t>
      </w:r>
      <w:r>
        <w:rPr>
          <w:rFonts w:ascii="Verdana" w:hAnsi="Verdana" w:cs="Verdana"/>
          <w:b/>
        </w:rPr>
        <w:t xml:space="preserve"> D2-dodatkowe </w:t>
      </w:r>
      <w:r>
        <w:rPr>
          <w:rFonts w:ascii="Verdana" w:hAnsi="Verdana" w:cs="Verdana,Bold"/>
          <w:b/>
          <w:bCs/>
        </w:rPr>
        <w:t xml:space="preserve">doświadczenie inspektora nadzoru branży konstrukcyjno- budowlanej max. 15 pkt. </w:t>
      </w:r>
      <w:r>
        <w:rPr>
          <w:rFonts w:ascii="Verdana" w:hAnsi="Verdana" w:cs="Verdana,Bold"/>
          <w:bCs/>
        </w:rPr>
        <w:t xml:space="preserve">(zgodnie z wymaganym w pkt. III.2.2b) </w:t>
      </w:r>
      <w:r>
        <w:rPr>
          <w:rFonts w:ascii="Verdana" w:hAnsi="Verdana" w:cs="Verdana"/>
          <w:bCs/>
        </w:rPr>
        <w:t>-</w:t>
      </w:r>
      <w:r>
        <w:rPr>
          <w:rFonts w:ascii="Verdana" w:hAnsi="Verdana" w:cs="Verdana"/>
          <w:b/>
        </w:rPr>
        <w:t xml:space="preserve"> </w:t>
      </w:r>
      <w:r>
        <w:rPr>
          <w:rFonts w:ascii="Verdana" w:hAnsi="Verdana" w:cs="Verdana,Bold"/>
          <w:bCs/>
        </w:rPr>
        <w:t>inne niż wykazane w załączniku nr 5 w celu spełnienia warunku udziału.</w:t>
      </w:r>
      <w:r>
        <w:rPr>
          <w:rFonts w:ascii="Verdana" w:hAnsi="Verdana" w:cs="Verdana,Bold"/>
          <w:bCs/>
          <w:i/>
        </w:rPr>
        <w:t xml:space="preserve"> </w:t>
      </w:r>
      <w:r>
        <w:rPr>
          <w:rFonts w:ascii="Verdana" w:hAnsi="Verdana" w:cs="Verdana,Bold"/>
          <w:bCs/>
          <w:iCs/>
        </w:rPr>
        <w:t>Z</w:t>
      </w:r>
      <w:r>
        <w:rPr>
          <w:rFonts w:ascii="Verdana" w:hAnsi="Verdana" w:cs="Verdana"/>
          <w:iCs/>
        </w:rPr>
        <w:t>a każdą kolejną usługę odpowiadającą przedmiotowi zamówienia</w:t>
      </w:r>
      <w:r>
        <w:rPr>
          <w:rFonts w:ascii="Verdana" w:hAnsi="Verdana" w:cs="Verdana"/>
          <w:iCs/>
          <w:vertAlign w:val="superscript"/>
        </w:rPr>
        <w:t>1</w:t>
      </w:r>
      <w:r>
        <w:rPr>
          <w:rFonts w:ascii="Verdana" w:hAnsi="Verdana" w:cs="Verdana"/>
          <w:iCs/>
        </w:rPr>
        <w:t xml:space="preserve">, wykonaną w ciągu ostatnich </w:t>
      </w:r>
      <w:r w:rsidR="00EE48C3">
        <w:rPr>
          <w:rFonts w:ascii="Verdana" w:hAnsi="Verdana" w:cs="Verdana"/>
          <w:iCs/>
        </w:rPr>
        <w:t>4</w:t>
      </w:r>
      <w:r>
        <w:rPr>
          <w:rFonts w:ascii="Verdana" w:hAnsi="Verdana" w:cs="Verdana"/>
          <w:iCs/>
        </w:rPr>
        <w:t xml:space="preserve"> lat p</w:t>
      </w:r>
      <w:r>
        <w:rPr>
          <w:rFonts w:ascii="Verdana" w:hAnsi="Verdana"/>
        </w:rPr>
        <w:t xml:space="preserve">rzed upływem terminu składania ofert, </w:t>
      </w:r>
      <w:r>
        <w:rPr>
          <w:rFonts w:ascii="Verdana" w:hAnsi="Verdana" w:cs="Verdana"/>
        </w:rPr>
        <w:t>a jeżeli okres prowadzenia działalności jest krótszy – w tym okresie,</w:t>
      </w:r>
      <w:r>
        <w:rPr>
          <w:rFonts w:ascii="Verdana" w:hAnsi="Verdana"/>
        </w:rPr>
        <w:t xml:space="preserve"> osoba ta </w:t>
      </w:r>
      <w:r>
        <w:rPr>
          <w:rFonts w:ascii="Verdana" w:hAnsi="Verdana" w:cs="Verdana"/>
          <w:iCs/>
        </w:rPr>
        <w:t xml:space="preserve">otrzyma odpowiednio </w:t>
      </w:r>
      <w:r>
        <w:rPr>
          <w:rFonts w:ascii="Verdana" w:hAnsi="Verdana" w:cs="Verdana"/>
          <w:b/>
          <w:bCs/>
          <w:iCs/>
        </w:rPr>
        <w:t>5 punktów.</w:t>
      </w:r>
    </w:p>
    <w:p w14:paraId="141EBA85" w14:textId="77777777" w:rsidR="00C603C1" w:rsidRDefault="00C603C1">
      <w:pPr>
        <w:spacing w:before="120" w:after="0" w:line="360" w:lineRule="auto"/>
        <w:rPr>
          <w:rFonts w:ascii="Verdana" w:hAnsi="Verdana"/>
        </w:rPr>
      </w:pPr>
      <w:r>
        <w:rPr>
          <w:rFonts w:ascii="Verdana" w:hAnsi="Verdana"/>
        </w:rPr>
        <w:t xml:space="preserve">Za najkorzystniejszą ofertę uznana zostanie ta, która uzyska w sumie największą liczbę punktów w ramach kryteriów oceny ofert, obliczoną wg wzoru: </w:t>
      </w:r>
    </w:p>
    <w:p w14:paraId="79E64566" w14:textId="77777777" w:rsidR="00C603C1" w:rsidRDefault="00C603C1">
      <w:pPr>
        <w:spacing w:before="120" w:after="0" w:line="360" w:lineRule="auto"/>
        <w:rPr>
          <w:rFonts w:ascii="Verdana" w:hAnsi="Verdana"/>
          <w:b/>
        </w:rPr>
      </w:pPr>
      <w:r>
        <w:rPr>
          <w:rFonts w:ascii="Verdana" w:hAnsi="Verdana"/>
          <w:b/>
        </w:rPr>
        <w:t>Wp = C+D</w:t>
      </w:r>
    </w:p>
    <w:p w14:paraId="12014608" w14:textId="77777777" w:rsidR="00C603C1" w:rsidRDefault="00C603C1">
      <w:pPr>
        <w:spacing w:before="120" w:after="0" w:line="360" w:lineRule="auto"/>
        <w:rPr>
          <w:rFonts w:ascii="Verdana" w:hAnsi="Verdana"/>
        </w:rPr>
      </w:pPr>
      <w:r>
        <w:rPr>
          <w:rFonts w:ascii="Verdana" w:hAnsi="Verdana"/>
        </w:rPr>
        <w:t>Wp – liczba punktów uzyskanych przez ocenianą ofertę</w:t>
      </w:r>
    </w:p>
    <w:p w14:paraId="55E84AA4" w14:textId="77777777" w:rsidR="00C603C1" w:rsidRDefault="00C603C1">
      <w:pPr>
        <w:spacing w:before="120" w:after="0" w:line="360" w:lineRule="auto"/>
        <w:rPr>
          <w:rFonts w:ascii="Verdana" w:hAnsi="Verdana"/>
        </w:rPr>
      </w:pPr>
      <w:r>
        <w:rPr>
          <w:rFonts w:ascii="Verdana" w:hAnsi="Verdana"/>
        </w:rPr>
        <w:lastRenderedPageBreak/>
        <w:t>C – liczba punktów uzyskanych przez ocenianą ofertę w kryterium cena</w:t>
      </w:r>
    </w:p>
    <w:p w14:paraId="4B845616" w14:textId="77777777" w:rsidR="00C603C1" w:rsidRDefault="00C603C1">
      <w:pPr>
        <w:spacing w:before="120" w:after="0" w:line="360" w:lineRule="auto"/>
        <w:rPr>
          <w:rFonts w:ascii="Verdana" w:hAnsi="Verdana"/>
        </w:rPr>
      </w:pPr>
      <w:r>
        <w:rPr>
          <w:rFonts w:ascii="Verdana" w:hAnsi="Verdana"/>
        </w:rPr>
        <w:t>D = D1+D2– doświadczenie osób wskazanych do realizacji przedmiotu zamówienia</w:t>
      </w:r>
      <w:r>
        <w:rPr>
          <w:rFonts w:ascii="Verdana" w:hAnsi="Verdana"/>
          <w:b/>
        </w:rPr>
        <w:t xml:space="preserve"> </w:t>
      </w:r>
    </w:p>
    <w:p w14:paraId="2EE76209" w14:textId="56838C86" w:rsidR="00C603C1" w:rsidRDefault="008444D4" w:rsidP="008444D4">
      <w:pPr>
        <w:pStyle w:val="Nagwek2"/>
        <w:spacing w:before="120" w:after="0" w:line="360" w:lineRule="auto"/>
        <w:rPr>
          <w:rFonts w:ascii="Verdana" w:eastAsia="Arial Unicode MS" w:hAnsi="Verdana"/>
          <w:i w:val="0"/>
          <w:sz w:val="24"/>
          <w:szCs w:val="24"/>
        </w:rPr>
      </w:pPr>
      <w:r>
        <w:rPr>
          <w:rFonts w:ascii="Verdana" w:eastAsia="Arial Unicode MS" w:hAnsi="Verdana"/>
          <w:i w:val="0"/>
          <w:sz w:val="24"/>
          <w:szCs w:val="24"/>
        </w:rPr>
        <w:t xml:space="preserve">VII. </w:t>
      </w:r>
      <w:r w:rsidR="00C603C1">
        <w:rPr>
          <w:rFonts w:ascii="Verdana" w:eastAsia="Arial Unicode MS" w:hAnsi="Verdana"/>
          <w:i w:val="0"/>
          <w:sz w:val="24"/>
          <w:szCs w:val="24"/>
        </w:rPr>
        <w:t>Sposób oceny ofert</w:t>
      </w:r>
    </w:p>
    <w:p w14:paraId="7DA8B727"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 xml:space="preserve">Oferty spełniające warunki udziału zostaną poddane dalszej ocenie. Oferty nie spełniające któregokolwiek z wymagań zostaną odrzucone. </w:t>
      </w:r>
    </w:p>
    <w:p w14:paraId="4C8742BC"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hAnsi="Verdana" w:cs="Verdana"/>
        </w:rPr>
        <w:t>Zamawiający zastrzega sobie prawo do poprawienia w tekście przysłanej oferty oczywistych omyłek pisarskich lub rachunkowych, niezwłocznie zawiadamiając o tym danego Wykonawcę.</w:t>
      </w:r>
    </w:p>
    <w:p w14:paraId="7C1811F7"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Za najkorzystniejszą ofertę Zamawiający uzna taką, która otrzyma najwyższą łączną punktację spośród ocenianych.</w:t>
      </w:r>
    </w:p>
    <w:p w14:paraId="4276319B" w14:textId="77777777" w:rsidR="00C603C1" w:rsidRDefault="00C603C1">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 xml:space="preserve">W przypadku, gdy kwoty przedstawione w odpowiedziach na zapytanie będą wyższe od zaplanowanej w budżecie ww. zamówienia Zamawiający zastrzega sobie prawo negocjacji z Wykonawcą, który uzyskał najwięcej punktów lub odstąpienia od kontynuacji procedury zamówienia. </w:t>
      </w:r>
    </w:p>
    <w:p w14:paraId="4B59F155" w14:textId="77777777" w:rsidR="00C603C1" w:rsidRPr="00C9227E" w:rsidRDefault="00C603C1" w:rsidP="00C9227E">
      <w:pPr>
        <w:pStyle w:val="Listapunktowana"/>
        <w:numPr>
          <w:ilvl w:val="0"/>
          <w:numId w:val="5"/>
        </w:numPr>
        <w:tabs>
          <w:tab w:val="left" w:pos="284"/>
        </w:tabs>
        <w:spacing w:before="120" w:after="0" w:line="360" w:lineRule="auto"/>
        <w:ind w:left="0" w:firstLine="0"/>
        <w:rPr>
          <w:rFonts w:ascii="Verdana" w:eastAsia="Arial Unicode MS" w:hAnsi="Verdana"/>
        </w:rPr>
      </w:pPr>
      <w:r>
        <w:rPr>
          <w:rFonts w:ascii="Verdana" w:eastAsia="Arial Unicode MS" w:hAnsi="Verdana" w:cs="Verdana"/>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548C248B" w14:textId="2EF451AC" w:rsidR="00C603C1" w:rsidRDefault="00C603C1">
      <w:pPr>
        <w:pStyle w:val="Nagwek2"/>
        <w:spacing w:before="100" w:beforeAutospacing="1" w:after="100" w:afterAutospacing="1" w:line="360" w:lineRule="auto"/>
        <w:ind w:left="142"/>
        <w:rPr>
          <w:rFonts w:ascii="Verdana" w:hAnsi="Verdana" w:cs="Verdana"/>
          <w:i w:val="0"/>
          <w:sz w:val="24"/>
          <w:szCs w:val="24"/>
        </w:rPr>
      </w:pPr>
      <w:r>
        <w:rPr>
          <w:rFonts w:ascii="Verdana" w:hAnsi="Verdana"/>
          <w:i w:val="0"/>
          <w:sz w:val="24"/>
          <w:szCs w:val="24"/>
        </w:rPr>
        <w:t>VII</w:t>
      </w:r>
      <w:r w:rsidR="008444D4">
        <w:rPr>
          <w:rFonts w:ascii="Verdana" w:hAnsi="Verdana"/>
          <w:i w:val="0"/>
          <w:sz w:val="24"/>
          <w:szCs w:val="24"/>
        </w:rPr>
        <w:t>I</w:t>
      </w:r>
      <w:r>
        <w:rPr>
          <w:rFonts w:ascii="Verdana" w:hAnsi="Verdana"/>
          <w:i w:val="0"/>
          <w:sz w:val="24"/>
          <w:szCs w:val="24"/>
        </w:rPr>
        <w:t>. Dodatkowe informacje</w:t>
      </w:r>
    </w:p>
    <w:p w14:paraId="1F62BA18" w14:textId="635C5CC3" w:rsidR="00C603C1" w:rsidRPr="00917BDB"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sidRPr="00917BDB">
        <w:rPr>
          <w:rFonts w:ascii="Verdana" w:hAnsi="Verdana" w:cs="Arial"/>
          <w:sz w:val="22"/>
          <w:szCs w:val="22"/>
        </w:rPr>
        <w:t xml:space="preserve">Termin związania ofertą do dnia </w:t>
      </w:r>
      <w:r w:rsidR="00333660">
        <w:rPr>
          <w:rFonts w:ascii="Verdana" w:hAnsi="Verdana" w:cs="Arial"/>
          <w:sz w:val="22"/>
          <w:szCs w:val="22"/>
        </w:rPr>
        <w:t>11.10.</w:t>
      </w:r>
      <w:r w:rsidR="00444B81">
        <w:rPr>
          <w:rFonts w:ascii="Verdana" w:hAnsi="Verdana" w:cs="Arial"/>
          <w:sz w:val="22"/>
          <w:szCs w:val="22"/>
        </w:rPr>
        <w:t>202</w:t>
      </w:r>
      <w:r w:rsidR="00003B54">
        <w:rPr>
          <w:rFonts w:ascii="Verdana" w:hAnsi="Verdana" w:cs="Arial"/>
          <w:sz w:val="22"/>
          <w:szCs w:val="22"/>
        </w:rPr>
        <w:t>5</w:t>
      </w:r>
      <w:r w:rsidRPr="00917BDB">
        <w:rPr>
          <w:rFonts w:ascii="Verdana" w:hAnsi="Verdana" w:cs="Arial"/>
          <w:sz w:val="22"/>
          <w:szCs w:val="22"/>
        </w:rPr>
        <w:t xml:space="preserve"> r. Bieg terminu związania ofertą rozpoczyna się wraz z upływem terminu składania ofert.</w:t>
      </w:r>
    </w:p>
    <w:p w14:paraId="2989FD24" w14:textId="77777777" w:rsidR="00C603C1" w:rsidRPr="00917BDB" w:rsidRDefault="00C603C1">
      <w:pPr>
        <w:pStyle w:val="Tekstpodstawowywcity3"/>
        <w:tabs>
          <w:tab w:val="left" w:pos="284"/>
        </w:tabs>
        <w:spacing w:before="120" w:after="0" w:line="360" w:lineRule="auto"/>
        <w:ind w:left="0"/>
        <w:rPr>
          <w:rFonts w:ascii="Verdana" w:hAnsi="Verdana" w:cs="Verdana"/>
          <w:sz w:val="22"/>
          <w:szCs w:val="22"/>
        </w:rPr>
      </w:pPr>
      <w:r w:rsidRPr="00917BDB">
        <w:rPr>
          <w:rFonts w:ascii="Verdana" w:hAnsi="Verdana"/>
          <w:sz w:val="22"/>
          <w:szCs w:val="22"/>
        </w:rPr>
        <w:t xml:space="preserve">Osobą wyznaczoną do kontaktu jest </w:t>
      </w:r>
      <w:r w:rsidR="00917BDB" w:rsidRPr="00917BDB">
        <w:rPr>
          <w:rFonts w:ascii="Verdana" w:hAnsi="Verdana"/>
          <w:sz w:val="22"/>
          <w:szCs w:val="22"/>
        </w:rPr>
        <w:t>Anna Hetman</w:t>
      </w:r>
      <w:r w:rsidRPr="00917BDB">
        <w:rPr>
          <w:rFonts w:ascii="Verdana" w:hAnsi="Verdana"/>
          <w:sz w:val="22"/>
          <w:szCs w:val="22"/>
        </w:rPr>
        <w:t xml:space="preserve"> – e-mail: </w:t>
      </w:r>
      <w:hyperlink r:id="rId9" w:history="1">
        <w:r w:rsidR="00917BDB" w:rsidRPr="00917BDB">
          <w:rPr>
            <w:rStyle w:val="Hipercze"/>
            <w:rFonts w:ascii="Verdana" w:hAnsi="Verdana"/>
            <w:color w:val="auto"/>
            <w:sz w:val="22"/>
          </w:rPr>
          <w:t>anna.hetman@um.wroc.pl</w:t>
        </w:r>
      </w:hyperlink>
      <w:r w:rsidRPr="00917BDB">
        <w:rPr>
          <w:rFonts w:ascii="Verdana" w:hAnsi="Verdana"/>
          <w:sz w:val="22"/>
          <w:szCs w:val="22"/>
        </w:rPr>
        <w:t xml:space="preserve">, tel. 71 777 </w:t>
      </w:r>
      <w:r w:rsidR="00917BDB" w:rsidRPr="00917BDB">
        <w:rPr>
          <w:rFonts w:ascii="Verdana" w:hAnsi="Verdana"/>
          <w:sz w:val="22"/>
          <w:szCs w:val="22"/>
        </w:rPr>
        <w:t>78</w:t>
      </w:r>
      <w:r w:rsidRPr="00917BDB">
        <w:rPr>
          <w:rFonts w:ascii="Verdana" w:hAnsi="Verdana"/>
          <w:sz w:val="22"/>
          <w:szCs w:val="22"/>
        </w:rPr>
        <w:t xml:space="preserve"> </w:t>
      </w:r>
      <w:r w:rsidR="00917BDB" w:rsidRPr="00917BDB">
        <w:rPr>
          <w:rFonts w:ascii="Verdana" w:hAnsi="Verdana"/>
          <w:sz w:val="22"/>
          <w:szCs w:val="22"/>
        </w:rPr>
        <w:t>26</w:t>
      </w:r>
      <w:r w:rsidRPr="00917BDB">
        <w:rPr>
          <w:rFonts w:ascii="Verdana" w:hAnsi="Verdana"/>
          <w:sz w:val="22"/>
          <w:szCs w:val="22"/>
        </w:rPr>
        <w:t>.</w:t>
      </w:r>
    </w:p>
    <w:p w14:paraId="2DC1206D"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6505C0F9"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Open Sans"/>
          <w:sz w:val="22"/>
          <w:szCs w:val="22"/>
          <w:shd w:val="clear" w:color="auto" w:fill="FFFFFF"/>
        </w:rPr>
        <w:lastRenderedPageBreak/>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14:paraId="28C90652"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Do oferty powinien być załączony odpis z właściwego rejestru lub zaświadczenie o wpisie do ewidencji działalności gospodarczej.</w:t>
      </w:r>
    </w:p>
    <w:p w14:paraId="430446EA"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Arial"/>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162151A8"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cs="Arial"/>
          <w:sz w:val="22"/>
          <w:szCs w:val="22"/>
        </w:rPr>
        <w:t xml:space="preserve">W przypadku pełnomocnictwa - powinno być ono załączone do oferty w formie oryginału lub kopii poświadczonej notarialnie albo </w:t>
      </w:r>
      <w:r>
        <w:rPr>
          <w:rFonts w:ascii="Verdana" w:hAnsi="Verdana"/>
          <w:sz w:val="22"/>
          <w:szCs w:val="22"/>
        </w:rPr>
        <w:t xml:space="preserve">w oryginale w postaci dokumentu elektronicznego </w:t>
      </w:r>
      <w:r>
        <w:rPr>
          <w:rFonts w:ascii="Verdana" w:hAnsi="Verdana"/>
          <w:color w:val="000000"/>
          <w:sz w:val="22"/>
          <w:szCs w:val="22"/>
        </w:rPr>
        <w:t xml:space="preserve">opatrzonego kwalifikowanym podpisem elektronicznym lub </w:t>
      </w:r>
      <w:r>
        <w:rPr>
          <w:rFonts w:ascii="Verdana" w:hAnsi="Verdana"/>
          <w:sz w:val="22"/>
          <w:szCs w:val="22"/>
        </w:rPr>
        <w:t>w elektronicznej kopii dokumentu poświadczonej notarialnie</w:t>
      </w:r>
      <w:r>
        <w:rPr>
          <w:rFonts w:ascii="Verdana" w:hAnsi="Verdana" w:cs="Arial"/>
          <w:sz w:val="22"/>
          <w:szCs w:val="22"/>
        </w:rPr>
        <w:t>.</w:t>
      </w:r>
    </w:p>
    <w:p w14:paraId="17465AEC" w14:textId="77777777" w:rsidR="00C603C1" w:rsidRDefault="00C603C1">
      <w:pPr>
        <w:pStyle w:val="Tekstpodstawowywcity3"/>
        <w:numPr>
          <w:ilvl w:val="0"/>
          <w:numId w:val="6"/>
        </w:numPr>
        <w:tabs>
          <w:tab w:val="left" w:pos="284"/>
        </w:tabs>
        <w:spacing w:before="120" w:after="0" w:line="360" w:lineRule="auto"/>
        <w:ind w:left="0" w:firstLine="0"/>
        <w:rPr>
          <w:rFonts w:ascii="Verdana" w:hAnsi="Verdana" w:cs="Verdana"/>
          <w:sz w:val="22"/>
          <w:szCs w:val="22"/>
        </w:rPr>
      </w:pPr>
      <w:r>
        <w:rPr>
          <w:rFonts w:ascii="Verdana" w:hAnsi="Verdana"/>
          <w:sz w:val="22"/>
          <w:szCs w:val="22"/>
        </w:rPr>
        <w:t>Oferty złożone po terminie nie zostaną rozpatrzone.</w:t>
      </w:r>
    </w:p>
    <w:p w14:paraId="011ACEC1"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7C7A6C5F"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t>Zamawiający nie zwraca kosztów przygotowania oferty ani udziału w postępowaniu.</w:t>
      </w:r>
    </w:p>
    <w:p w14:paraId="7F9C636F" w14:textId="77777777" w:rsidR="00C603C1" w:rsidRDefault="00C603C1">
      <w:pPr>
        <w:pStyle w:val="Tekstpodstawowywcity3"/>
        <w:numPr>
          <w:ilvl w:val="0"/>
          <w:numId w:val="6"/>
        </w:numPr>
        <w:tabs>
          <w:tab w:val="left" w:pos="426"/>
        </w:tabs>
        <w:spacing w:before="120" w:after="0" w:line="360" w:lineRule="auto"/>
        <w:ind w:left="0" w:firstLine="0"/>
        <w:rPr>
          <w:rFonts w:ascii="Verdana" w:hAnsi="Verdana" w:cs="Verdana"/>
          <w:sz w:val="22"/>
          <w:szCs w:val="22"/>
        </w:rPr>
      </w:pPr>
      <w:r>
        <w:rPr>
          <w:rFonts w:ascii="Verdana" w:hAnsi="Verdana"/>
          <w:sz w:val="22"/>
          <w:szCs w:val="22"/>
        </w:rPr>
        <w:lastRenderedPageBreak/>
        <w:t>Zamawiający zastrzega sobie prawo do zmiany treści niniejszego Zapytania ofertowego. Jeżeli zmiany będą mogły m</w:t>
      </w:r>
      <w:r w:rsidR="00C9227E">
        <w:rPr>
          <w:rFonts w:ascii="Verdana" w:hAnsi="Verdana"/>
          <w:sz w:val="22"/>
          <w:szCs w:val="22"/>
        </w:rPr>
        <w:t>ieć wpływ na treść składanych w </w:t>
      </w:r>
      <w:r>
        <w:rPr>
          <w:rFonts w:ascii="Verdana" w:hAnsi="Verdana"/>
          <w:sz w:val="22"/>
          <w:szCs w:val="22"/>
        </w:rPr>
        <w:t>postępowaniu ofert, Zamawiający przedłuży termin składania ofert.</w:t>
      </w:r>
    </w:p>
    <w:p w14:paraId="504C47D5" w14:textId="35472BAF" w:rsidR="007C625E" w:rsidRPr="007C625E" w:rsidRDefault="00C603C1" w:rsidP="007C625E">
      <w:pPr>
        <w:pStyle w:val="Tekstpodstawowywcity3"/>
        <w:numPr>
          <w:ilvl w:val="0"/>
          <w:numId w:val="6"/>
        </w:numPr>
        <w:tabs>
          <w:tab w:val="left" w:pos="426"/>
        </w:tabs>
        <w:spacing w:before="120" w:after="0" w:line="360" w:lineRule="auto"/>
        <w:ind w:left="0" w:firstLine="0"/>
        <w:contextualSpacing/>
        <w:mirrorIndents/>
        <w:rPr>
          <w:rFonts w:ascii="Verdana" w:hAnsi="Verdana" w:cs="Verdana"/>
          <w:sz w:val="22"/>
          <w:szCs w:val="22"/>
        </w:rPr>
      </w:pPr>
      <w:r>
        <w:rPr>
          <w:rFonts w:ascii="Verdana" w:hAnsi="Verdana"/>
          <w:sz w:val="22"/>
          <w:szCs w:val="22"/>
        </w:rPr>
        <w:t>Wybór Wykonawcy zostanie ogłoszony na stronie internetowej Zamawiającego.</w:t>
      </w:r>
    </w:p>
    <w:p w14:paraId="7A9DC4E4" w14:textId="24B35BA1" w:rsidR="007C625E" w:rsidRDefault="007655DA" w:rsidP="007C625E">
      <w:pPr>
        <w:pStyle w:val="Tekstpodstawowywcity3"/>
        <w:tabs>
          <w:tab w:val="left" w:pos="426"/>
        </w:tabs>
        <w:spacing w:before="120" w:after="0" w:line="360" w:lineRule="auto"/>
        <w:ind w:left="0"/>
        <w:rPr>
          <w:rFonts w:ascii="Verdana" w:hAnsi="Verdana" w:cs="Verdana"/>
          <w:sz w:val="22"/>
          <w:szCs w:val="22"/>
        </w:rPr>
      </w:pPr>
      <w:r>
        <w:rPr>
          <w:rFonts w:ascii="Verdana" w:hAnsi="Verdana" w:cs="Verdana"/>
          <w:sz w:val="22"/>
          <w:szCs w:val="22"/>
        </w:rPr>
        <w:t>Dyrektor Wydziału Klimatu i Energii</w:t>
      </w:r>
    </w:p>
    <w:p w14:paraId="0FCEEC55" w14:textId="7DD86EE9" w:rsidR="007655DA" w:rsidRPr="007C625E" w:rsidRDefault="007655DA" w:rsidP="007C625E">
      <w:pPr>
        <w:pStyle w:val="Tekstpodstawowywcity3"/>
        <w:tabs>
          <w:tab w:val="left" w:pos="426"/>
        </w:tabs>
        <w:spacing w:before="120" w:after="0" w:line="360" w:lineRule="auto"/>
        <w:ind w:left="0"/>
        <w:rPr>
          <w:rFonts w:ascii="Verdana" w:hAnsi="Verdana" w:cs="Verdana"/>
          <w:sz w:val="22"/>
          <w:szCs w:val="22"/>
        </w:rPr>
      </w:pPr>
      <w:r>
        <w:rPr>
          <w:rFonts w:ascii="Verdana" w:hAnsi="Verdana" w:cs="Verdana"/>
          <w:sz w:val="22"/>
          <w:szCs w:val="22"/>
        </w:rPr>
        <w:t>Małgorzata Brykarz</w:t>
      </w:r>
    </w:p>
    <w:p w14:paraId="5BF782A3" w14:textId="77777777" w:rsidR="00C603C1" w:rsidRDefault="00C603C1">
      <w:pPr>
        <w:pStyle w:val="Akapitzlist2"/>
        <w:spacing w:before="480" w:after="0" w:line="240" w:lineRule="auto"/>
        <w:ind w:hanging="720"/>
        <w:jc w:val="both"/>
        <w:rPr>
          <w:rFonts w:ascii="Verdana" w:hAnsi="Verdana"/>
          <w:sz w:val="20"/>
          <w:szCs w:val="20"/>
        </w:rPr>
      </w:pPr>
      <w:r>
        <w:rPr>
          <w:rFonts w:ascii="Verdana" w:hAnsi="Verdana"/>
          <w:sz w:val="20"/>
          <w:szCs w:val="20"/>
        </w:rPr>
        <w:t>Załączniki:</w:t>
      </w:r>
    </w:p>
    <w:p w14:paraId="415B9283"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Projekt umowy – załącznik nr 1</w:t>
      </w:r>
    </w:p>
    <w:p w14:paraId="7110899F"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Formularz ofertowy – załącznik nr 2</w:t>
      </w:r>
    </w:p>
    <w:p w14:paraId="227C9765"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Szczegółowe informacje dotyczące przetwarzania danych osobowych przez Gminę Wrocław – załącznik nr 3</w:t>
      </w:r>
    </w:p>
    <w:p w14:paraId="20C8B045" w14:textId="77777777" w:rsidR="00C603C1" w:rsidRDefault="00C603C1">
      <w:pPr>
        <w:pStyle w:val="Akapitzlist2"/>
        <w:numPr>
          <w:ilvl w:val="0"/>
          <w:numId w:val="10"/>
        </w:numPr>
        <w:spacing w:after="0"/>
        <w:jc w:val="both"/>
        <w:rPr>
          <w:rFonts w:ascii="Verdana" w:hAnsi="Verdana"/>
          <w:sz w:val="18"/>
          <w:szCs w:val="18"/>
        </w:rPr>
      </w:pPr>
      <w:r>
        <w:rPr>
          <w:rFonts w:ascii="Verdana" w:hAnsi="Verdana"/>
          <w:sz w:val="18"/>
          <w:szCs w:val="18"/>
        </w:rPr>
        <w:t>Doświadczenie Wykonawcy – Załącznik nr 4</w:t>
      </w:r>
    </w:p>
    <w:p w14:paraId="4E1F11D8" w14:textId="77777777" w:rsidR="00C603C1" w:rsidRDefault="00C603C1">
      <w:pPr>
        <w:pStyle w:val="Akapitzlist2"/>
        <w:numPr>
          <w:ilvl w:val="0"/>
          <w:numId w:val="10"/>
        </w:numPr>
        <w:spacing w:after="0"/>
        <w:jc w:val="both"/>
        <w:rPr>
          <w:rFonts w:ascii="Verdana" w:hAnsi="Verdana" w:cs="Verdana"/>
          <w:noProof/>
          <w:sz w:val="18"/>
          <w:szCs w:val="18"/>
        </w:rPr>
      </w:pPr>
      <w:r>
        <w:rPr>
          <w:rFonts w:ascii="Verdana" w:hAnsi="Verdana"/>
          <w:sz w:val="18"/>
          <w:szCs w:val="18"/>
        </w:rPr>
        <w:t>Doświadczenie osób wskazanych w celu spełnienia warunku udziału w postępowaniu – Załącznik nr 5</w:t>
      </w:r>
    </w:p>
    <w:p w14:paraId="18FC6FF3" w14:textId="120EE955" w:rsidR="00C603C1" w:rsidRPr="00984642" w:rsidRDefault="00C603C1">
      <w:pPr>
        <w:pStyle w:val="Akapitzlist2"/>
        <w:numPr>
          <w:ilvl w:val="0"/>
          <w:numId w:val="10"/>
        </w:numPr>
        <w:spacing w:after="0"/>
        <w:jc w:val="both"/>
        <w:rPr>
          <w:rFonts w:ascii="Verdana" w:hAnsi="Verdana" w:cs="Verdana"/>
          <w:noProof/>
          <w:sz w:val="18"/>
          <w:szCs w:val="18"/>
        </w:rPr>
      </w:pPr>
      <w:r>
        <w:rPr>
          <w:rFonts w:ascii="Verdana" w:hAnsi="Verdana"/>
          <w:sz w:val="18"/>
          <w:szCs w:val="18"/>
        </w:rPr>
        <w:t>Doświadczenie osób wskazanych w celu dokonania oceny ofert w kryterium D – Załącznik nr 5a</w:t>
      </w:r>
    </w:p>
    <w:p w14:paraId="611A1487" w14:textId="3ED038CD" w:rsidR="00984642" w:rsidRDefault="00984642">
      <w:pPr>
        <w:pStyle w:val="Akapitzlist2"/>
        <w:numPr>
          <w:ilvl w:val="0"/>
          <w:numId w:val="10"/>
        </w:numPr>
        <w:spacing w:after="0"/>
        <w:jc w:val="both"/>
        <w:rPr>
          <w:rFonts w:ascii="Verdana" w:hAnsi="Verdana" w:cs="Verdana"/>
          <w:noProof/>
          <w:sz w:val="18"/>
          <w:szCs w:val="18"/>
        </w:rPr>
      </w:pPr>
      <w:r>
        <w:rPr>
          <w:rFonts w:ascii="Verdana" w:hAnsi="Verdana" w:cs="Verdana"/>
          <w:noProof/>
          <w:sz w:val="18"/>
          <w:szCs w:val="18"/>
        </w:rPr>
        <w:t>Wzja lokalna – załacznik nr 6</w:t>
      </w:r>
    </w:p>
    <w:sectPr w:rsidR="00984642" w:rsidSect="003B668D">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F9A4" w14:textId="77777777" w:rsidR="00667035" w:rsidRDefault="00667035">
      <w:r>
        <w:separator/>
      </w:r>
    </w:p>
  </w:endnote>
  <w:endnote w:type="continuationSeparator" w:id="0">
    <w:p w14:paraId="40016A9A" w14:textId="77777777" w:rsidR="00667035" w:rsidRDefault="0066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89A5" w14:textId="77777777" w:rsidR="00633A89" w:rsidRDefault="00B64B0E">
    <w:pPr>
      <w:pStyle w:val="Stopka"/>
      <w:framePr w:wrap="around" w:vAnchor="text" w:hAnchor="margin" w:xAlign="right" w:y="1"/>
      <w:rPr>
        <w:rStyle w:val="Numerstrony"/>
      </w:rPr>
    </w:pPr>
    <w:r>
      <w:rPr>
        <w:rStyle w:val="Numerstrony"/>
      </w:rPr>
      <w:fldChar w:fldCharType="begin"/>
    </w:r>
    <w:r w:rsidR="00633A89">
      <w:rPr>
        <w:rStyle w:val="Numerstrony"/>
      </w:rPr>
      <w:instrText xml:space="preserve">PAGE  </w:instrText>
    </w:r>
    <w:r>
      <w:rPr>
        <w:rStyle w:val="Numerstrony"/>
      </w:rPr>
      <w:fldChar w:fldCharType="end"/>
    </w:r>
  </w:p>
  <w:p w14:paraId="12028451" w14:textId="77777777" w:rsidR="00633A89" w:rsidRDefault="00633A8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3C62" w14:textId="77777777" w:rsidR="00633A89" w:rsidRDefault="00EC3A7F">
    <w:pPr>
      <w:pStyle w:val="Stopka"/>
      <w:jc w:val="right"/>
    </w:pPr>
    <w:r>
      <w:fldChar w:fldCharType="begin"/>
    </w:r>
    <w:r>
      <w:instrText xml:space="preserve"> PAGE   \* MERGEFORMAT </w:instrText>
    </w:r>
    <w:r>
      <w:fldChar w:fldCharType="separate"/>
    </w:r>
    <w:r w:rsidR="009F5FC5">
      <w:rPr>
        <w:noProof/>
      </w:rPr>
      <w:t>10</w:t>
    </w:r>
    <w:r>
      <w:rPr>
        <w:noProof/>
      </w:rPr>
      <w:fldChar w:fldCharType="end"/>
    </w:r>
  </w:p>
  <w:p w14:paraId="0E9F3D51" w14:textId="77777777" w:rsidR="00633A89" w:rsidRDefault="00633A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A222" w14:textId="722DEB0F" w:rsidR="00633A89" w:rsidRDefault="006C117F" w:rsidP="00725B75">
    <w:pPr>
      <w:pStyle w:val="Nagwek"/>
      <w:tabs>
        <w:tab w:val="clear" w:pos="4536"/>
        <w:tab w:val="clear" w:pos="9072"/>
        <w:tab w:val="left" w:pos="1470"/>
      </w:tabs>
      <w:jc w:val="right"/>
    </w:pPr>
    <w:r>
      <w:rPr>
        <w:noProof/>
      </w:rPr>
      <w:drawing>
        <wp:inline distT="0" distB="0" distL="0" distR="0" wp14:anchorId="669F8D44" wp14:editId="11FB5C6C">
          <wp:extent cx="2058670" cy="757555"/>
          <wp:effectExtent l="0" t="0" r="0" b="4445"/>
          <wp:docPr id="2" name="Obraz 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p w14:paraId="1CCAE2BF" w14:textId="77777777" w:rsidR="00633A89" w:rsidRDefault="00633A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64A0" w14:textId="77777777" w:rsidR="00667035" w:rsidRDefault="00667035">
      <w:r>
        <w:separator/>
      </w:r>
    </w:p>
  </w:footnote>
  <w:footnote w:type="continuationSeparator" w:id="0">
    <w:p w14:paraId="3D6CC42C" w14:textId="77777777" w:rsidR="00667035" w:rsidRDefault="0066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ECE" w14:textId="6C1B0080" w:rsidR="00633A89" w:rsidRDefault="00633A89" w:rsidP="008207BB">
    <w:pPr>
      <w:pStyle w:val="Nagwek"/>
      <w:jc w:val="right"/>
    </w:pPr>
    <w:r>
      <w:rPr>
        <w:noProof/>
        <w:lang w:eastAsia="pl-PL"/>
      </w:rPr>
      <w:tab/>
    </w:r>
    <w:r w:rsidR="008207BB">
      <w:rPr>
        <w:noProof/>
        <w:lang w:eastAsia="pl-PL"/>
      </w:rPr>
      <w:t xml:space="preserve">                                            </w:t>
    </w:r>
    <w:r w:rsidR="008207BB">
      <w:rPr>
        <w:noProof/>
      </w:rPr>
      <w:drawing>
        <wp:inline distT="0" distB="0" distL="0" distR="0" wp14:anchorId="62EF17B3" wp14:editId="096D08C5">
          <wp:extent cx="4061460" cy="1615440"/>
          <wp:effectExtent l="0" t="0" r="0" b="3810"/>
          <wp:docPr id="14091861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r>
      <w:rPr>
        <w:noProof/>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F4E60E"/>
    <w:lvl w:ilvl="0">
      <w:numFmt w:val="bullet"/>
      <w:lvlText w:val="*"/>
      <w:lvlJc w:val="left"/>
    </w:lvl>
  </w:abstractNum>
  <w:abstractNum w:abstractNumId="1" w15:restartNumberingAfterBreak="0">
    <w:nsid w:val="024541A3"/>
    <w:multiLevelType w:val="hybridMultilevel"/>
    <w:tmpl w:val="924279B2"/>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 w15:restartNumberingAfterBreak="0">
    <w:nsid w:val="08E7318C"/>
    <w:multiLevelType w:val="hybridMultilevel"/>
    <w:tmpl w:val="F31410FE"/>
    <w:lvl w:ilvl="0" w:tplc="3C3AD3E8">
      <w:start w:val="1"/>
      <w:numFmt w:val="lowerLetter"/>
      <w:lvlText w:val="%1)"/>
      <w:lvlJc w:val="left"/>
      <w:pPr>
        <w:ind w:left="2149" w:hanging="360"/>
      </w:pPr>
      <w:rPr>
        <w:b w:val="0"/>
        <w:bCs w:val="0"/>
      </w:rPr>
    </w:lvl>
    <w:lvl w:ilvl="1" w:tplc="04150019">
      <w:start w:val="1"/>
      <w:numFmt w:val="lowerLetter"/>
      <w:lvlText w:val="%2."/>
      <w:lvlJc w:val="left"/>
      <w:pPr>
        <w:ind w:left="2869" w:hanging="360"/>
      </w:pPr>
    </w:lvl>
    <w:lvl w:ilvl="2" w:tplc="0415001B">
      <w:start w:val="1"/>
      <w:numFmt w:val="lowerRoman"/>
      <w:lvlText w:val="%3."/>
      <w:lvlJc w:val="right"/>
      <w:pPr>
        <w:ind w:left="3589" w:hanging="180"/>
      </w:pPr>
    </w:lvl>
    <w:lvl w:ilvl="3" w:tplc="0415000F">
      <w:start w:val="1"/>
      <w:numFmt w:val="decimal"/>
      <w:lvlText w:val="%4."/>
      <w:lvlJc w:val="left"/>
      <w:pPr>
        <w:ind w:left="4309" w:hanging="360"/>
      </w:pPr>
    </w:lvl>
    <w:lvl w:ilvl="4" w:tplc="04150019">
      <w:start w:val="1"/>
      <w:numFmt w:val="lowerLetter"/>
      <w:lvlText w:val="%5."/>
      <w:lvlJc w:val="left"/>
      <w:pPr>
        <w:ind w:left="5029" w:hanging="360"/>
      </w:pPr>
    </w:lvl>
    <w:lvl w:ilvl="5" w:tplc="0415001B">
      <w:start w:val="1"/>
      <w:numFmt w:val="lowerRoman"/>
      <w:lvlText w:val="%6."/>
      <w:lvlJc w:val="right"/>
      <w:pPr>
        <w:ind w:left="5749" w:hanging="180"/>
      </w:pPr>
    </w:lvl>
    <w:lvl w:ilvl="6" w:tplc="0415000F">
      <w:start w:val="1"/>
      <w:numFmt w:val="decimal"/>
      <w:lvlText w:val="%7."/>
      <w:lvlJc w:val="left"/>
      <w:pPr>
        <w:ind w:left="6469" w:hanging="360"/>
      </w:pPr>
    </w:lvl>
    <w:lvl w:ilvl="7" w:tplc="04150019">
      <w:start w:val="1"/>
      <w:numFmt w:val="lowerLetter"/>
      <w:lvlText w:val="%8."/>
      <w:lvlJc w:val="left"/>
      <w:pPr>
        <w:ind w:left="7189" w:hanging="360"/>
      </w:pPr>
    </w:lvl>
    <w:lvl w:ilvl="8" w:tplc="0415001B">
      <w:start w:val="1"/>
      <w:numFmt w:val="lowerRoman"/>
      <w:lvlText w:val="%9."/>
      <w:lvlJc w:val="right"/>
      <w:pPr>
        <w:ind w:left="7909" w:hanging="180"/>
      </w:pPr>
    </w:lvl>
  </w:abstractNum>
  <w:abstractNum w:abstractNumId="3" w15:restartNumberingAfterBreak="0">
    <w:nsid w:val="08F540A3"/>
    <w:multiLevelType w:val="hybridMultilevel"/>
    <w:tmpl w:val="DB421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70126"/>
    <w:multiLevelType w:val="hybridMultilevel"/>
    <w:tmpl w:val="64B6F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035BB"/>
    <w:multiLevelType w:val="hybridMultilevel"/>
    <w:tmpl w:val="96F475BC"/>
    <w:lvl w:ilvl="0" w:tplc="50AA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94974"/>
    <w:multiLevelType w:val="hybridMultilevel"/>
    <w:tmpl w:val="1722BC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F96D9E"/>
    <w:multiLevelType w:val="hybridMultilevel"/>
    <w:tmpl w:val="2A2C3DE6"/>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138D3D36"/>
    <w:multiLevelType w:val="hybridMultilevel"/>
    <w:tmpl w:val="3A727384"/>
    <w:lvl w:ilvl="0" w:tplc="EB165C2E">
      <w:start w:val="1"/>
      <w:numFmt w:val="decimal"/>
      <w:lvlText w:val="%1."/>
      <w:lvlJc w:val="left"/>
      <w:pPr>
        <w:ind w:left="720" w:hanging="360"/>
      </w:pPr>
      <w:rPr>
        <w:rFonts w:eastAsia="Arial Unicode MS" w:cs="Arial Unicode M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151"/>
    <w:multiLevelType w:val="hybridMultilevel"/>
    <w:tmpl w:val="E3FAA404"/>
    <w:lvl w:ilvl="0" w:tplc="C10A4CC8">
      <w:start w:val="1"/>
      <w:numFmt w:val="decimal"/>
      <w:lvlText w:val="%1)"/>
      <w:lvlJc w:val="left"/>
      <w:pPr>
        <w:ind w:left="1080" w:hanging="360"/>
      </w:pPr>
      <w:rPr>
        <w:b w:val="0"/>
        <w:bCs/>
        <w:color w:val="auto"/>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CB8676E"/>
    <w:multiLevelType w:val="hybridMultilevel"/>
    <w:tmpl w:val="7102ECD4"/>
    <w:lvl w:ilvl="0" w:tplc="04150011">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E206AE6"/>
    <w:multiLevelType w:val="hybridMultilevel"/>
    <w:tmpl w:val="A2BC9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56BCF"/>
    <w:multiLevelType w:val="hybridMultilevel"/>
    <w:tmpl w:val="5C06AD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36D86"/>
    <w:multiLevelType w:val="hybridMultilevel"/>
    <w:tmpl w:val="806C4E82"/>
    <w:lvl w:ilvl="0" w:tplc="651EA2F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A1BEA"/>
    <w:multiLevelType w:val="hybridMultilevel"/>
    <w:tmpl w:val="787E0A5A"/>
    <w:lvl w:ilvl="0" w:tplc="91FE5858">
      <w:start w:val="1"/>
      <w:numFmt w:val="decimal"/>
      <w:lvlText w:val="%1."/>
      <w:lvlJc w:val="left"/>
      <w:pPr>
        <w:ind w:left="502"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6" w15:restartNumberingAfterBreak="0">
    <w:nsid w:val="30295DD1"/>
    <w:multiLevelType w:val="hybridMultilevel"/>
    <w:tmpl w:val="C38C4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7E2190"/>
    <w:multiLevelType w:val="hybridMultilevel"/>
    <w:tmpl w:val="87FC60B8"/>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15:restartNumberingAfterBreak="0">
    <w:nsid w:val="3D6C08D3"/>
    <w:multiLevelType w:val="hybridMultilevel"/>
    <w:tmpl w:val="6E0410E4"/>
    <w:lvl w:ilvl="0" w:tplc="6DB4098A">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907EA"/>
    <w:multiLevelType w:val="hybridMultilevel"/>
    <w:tmpl w:val="5A4C8EAA"/>
    <w:lvl w:ilvl="0" w:tplc="04150011">
      <w:start w:val="1"/>
      <w:numFmt w:val="decimal"/>
      <w:lvlText w:val="%1)"/>
      <w:lvlJc w:val="left"/>
      <w:pPr>
        <w:ind w:left="786" w:hanging="360"/>
      </w:pPr>
    </w:lvl>
    <w:lvl w:ilvl="1" w:tplc="04150019">
      <w:start w:val="1"/>
      <w:numFmt w:val="lowerLetter"/>
      <w:lvlText w:val="%2."/>
      <w:lvlJc w:val="left"/>
      <w:pPr>
        <w:ind w:left="3905" w:hanging="360"/>
      </w:pPr>
    </w:lvl>
    <w:lvl w:ilvl="2" w:tplc="50F8B29A">
      <w:start w:val="1"/>
      <w:numFmt w:val="decimal"/>
      <w:lvlText w:val="%3."/>
      <w:lvlJc w:val="left"/>
      <w:pPr>
        <w:ind w:left="786" w:hanging="360"/>
      </w:pPr>
      <w:rPr>
        <w:rFonts w:hint="default"/>
        <w:strike w:val="0"/>
      </w:rPr>
    </w:lvl>
    <w:lvl w:ilvl="3" w:tplc="04150017">
      <w:start w:val="1"/>
      <w:numFmt w:val="lowerLetter"/>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48F6300"/>
    <w:multiLevelType w:val="hybridMultilevel"/>
    <w:tmpl w:val="83FE4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B2E41"/>
    <w:multiLevelType w:val="multilevel"/>
    <w:tmpl w:val="69347D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21440"/>
    <w:multiLevelType w:val="hybridMultilevel"/>
    <w:tmpl w:val="40E26E02"/>
    <w:lvl w:ilvl="0" w:tplc="0415000F">
      <w:start w:val="1"/>
      <w:numFmt w:val="decimal"/>
      <w:lvlText w:val="%1."/>
      <w:lvlJc w:val="left"/>
      <w:pPr>
        <w:ind w:left="502" w:hanging="360"/>
      </w:pPr>
      <w:rPr>
        <w:rFonts w:hint="default"/>
        <w:b/>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8" w15:restartNumberingAfterBreak="0">
    <w:nsid w:val="4D0D2498"/>
    <w:multiLevelType w:val="hybridMultilevel"/>
    <w:tmpl w:val="40C2D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F68DB"/>
    <w:multiLevelType w:val="hybridMultilevel"/>
    <w:tmpl w:val="9ADC6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AC07AF"/>
    <w:multiLevelType w:val="hybridMultilevel"/>
    <w:tmpl w:val="297000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DA505F"/>
    <w:multiLevelType w:val="hybridMultilevel"/>
    <w:tmpl w:val="52BEAF0E"/>
    <w:lvl w:ilvl="0" w:tplc="9CA87726">
      <w:start w:val="1"/>
      <w:numFmt w:val="decimal"/>
      <w:lvlText w:val="%1."/>
      <w:lvlJc w:val="left"/>
      <w:pPr>
        <w:tabs>
          <w:tab w:val="num" w:pos="720"/>
        </w:tabs>
        <w:ind w:left="720" w:hanging="360"/>
      </w:pPr>
      <w:rPr>
        <w:rFonts w:ascii="Verdana" w:hAnsi="Verdana" w:cs="Times New Roman" w:hint="default"/>
        <w:b w:val="0"/>
        <w:i w:val="0"/>
        <w:sz w:val="20"/>
      </w:rPr>
    </w:lvl>
    <w:lvl w:ilvl="1" w:tplc="9CC83150">
      <w:start w:val="1"/>
      <w:numFmt w:val="decimal"/>
      <w:lvlText w:val="%2)"/>
      <w:lvlJc w:val="left"/>
      <w:pPr>
        <w:tabs>
          <w:tab w:val="num" w:pos="644"/>
        </w:tabs>
        <w:ind w:left="644" w:hanging="360"/>
      </w:pPr>
      <w:rPr>
        <w:rFonts w:ascii="Verdana" w:hAnsi="Verdana" w:cs="Times New Roman" w:hint="default"/>
        <w:b w:val="0"/>
        <w:i w:val="0"/>
        <w:sz w:val="20"/>
      </w:rPr>
    </w:lvl>
    <w:lvl w:ilvl="2" w:tplc="6FA0CAF2">
      <w:start w:val="1"/>
      <w:numFmt w:val="decimal"/>
      <w:lvlText w:val="%3)"/>
      <w:lvlJc w:val="left"/>
      <w:pPr>
        <w:tabs>
          <w:tab w:val="num" w:pos="2340"/>
        </w:tabs>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B11642"/>
    <w:multiLevelType w:val="hybridMultilevel"/>
    <w:tmpl w:val="3722887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374133"/>
    <w:multiLevelType w:val="hybridMultilevel"/>
    <w:tmpl w:val="27A8B5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1C05A4"/>
    <w:multiLevelType w:val="hybridMultilevel"/>
    <w:tmpl w:val="10249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E148DB"/>
    <w:multiLevelType w:val="hybridMultilevel"/>
    <w:tmpl w:val="85C8E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5B16B7D"/>
    <w:multiLevelType w:val="hybridMultilevel"/>
    <w:tmpl w:val="D0FE5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E103EE"/>
    <w:multiLevelType w:val="hybridMultilevel"/>
    <w:tmpl w:val="E932A13A"/>
    <w:lvl w:ilvl="0" w:tplc="E15C2362">
      <w:start w:val="1"/>
      <w:numFmt w:val="lowerLetter"/>
      <w:lvlText w:val="%1)"/>
      <w:lvlJc w:val="left"/>
      <w:pPr>
        <w:ind w:left="1996" w:hanging="360"/>
      </w:pPr>
      <w:rPr>
        <w:rFonts w:cs="Verdana"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75EE76DF"/>
    <w:multiLevelType w:val="hybridMultilevel"/>
    <w:tmpl w:val="2CB6B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2B053C"/>
    <w:multiLevelType w:val="hybridMultilevel"/>
    <w:tmpl w:val="18C0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2104B4"/>
    <w:multiLevelType w:val="hybridMultilevel"/>
    <w:tmpl w:val="E94CABC0"/>
    <w:lvl w:ilvl="0" w:tplc="D9808B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BB76D99"/>
    <w:multiLevelType w:val="hybridMultilevel"/>
    <w:tmpl w:val="B798EC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391FF7"/>
    <w:multiLevelType w:val="hybridMultilevel"/>
    <w:tmpl w:val="C67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0"/>
    <w:lvlOverride w:ilvl="0">
      <w:startOverride w:val="1"/>
    </w:lvlOverride>
  </w:num>
  <w:num w:numId="3">
    <w:abstractNumId w:val="7"/>
  </w:num>
  <w:num w:numId="4">
    <w:abstractNumId w:val="27"/>
  </w:num>
  <w:num w:numId="5">
    <w:abstractNumId w:val="31"/>
  </w:num>
  <w:num w:numId="6">
    <w:abstractNumId w:val="20"/>
  </w:num>
  <w:num w:numId="7">
    <w:abstractNumId w:val="3"/>
  </w:num>
  <w:num w:numId="8">
    <w:abstractNumId w:val="17"/>
  </w:num>
  <w:num w:numId="9">
    <w:abstractNumId w:val="26"/>
  </w:num>
  <w:num w:numId="10">
    <w:abstractNumId w:val="8"/>
  </w:num>
  <w:num w:numId="11">
    <w:abstractNumId w:val="14"/>
  </w:num>
  <w:num w:numId="12">
    <w:abstractNumId w:val="38"/>
  </w:num>
  <w:num w:numId="13">
    <w:abstractNumId w:val="5"/>
  </w:num>
  <w:num w:numId="14">
    <w:abstractNumId w:val="28"/>
  </w:num>
  <w:num w:numId="15">
    <w:abstractNumId w:val="43"/>
  </w:num>
  <w:num w:numId="16">
    <w:abstractNumId w:val="12"/>
  </w:num>
  <w:num w:numId="17">
    <w:abstractNumId w:val="36"/>
  </w:num>
  <w:num w:numId="18">
    <w:abstractNumId w:val="19"/>
  </w:num>
  <w:num w:numId="19">
    <w:abstractNumId w:val="40"/>
  </w:num>
  <w:num w:numId="20">
    <w:abstractNumId w:val="33"/>
  </w:num>
  <w:num w:numId="21">
    <w:abstractNumId w:val="35"/>
  </w:num>
  <w:num w:numId="22">
    <w:abstractNumId w:val="41"/>
  </w:num>
  <w:num w:numId="23">
    <w:abstractNumId w:val="6"/>
  </w:num>
  <w:num w:numId="24">
    <w:abstractNumId w:val="25"/>
  </w:num>
  <w:num w:numId="25">
    <w:abstractNumId w:val="23"/>
  </w:num>
  <w:num w:numId="26">
    <w:abstractNumId w:val="22"/>
  </w:num>
  <w:num w:numId="27">
    <w:abstractNumId w:val="30"/>
  </w:num>
  <w:num w:numId="28">
    <w:abstractNumId w:val="42"/>
  </w:num>
  <w:num w:numId="29">
    <w:abstractNumId w:val="37"/>
  </w:num>
  <w:num w:numId="30">
    <w:abstractNumId w:val="32"/>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4"/>
  </w:num>
  <w:num w:numId="33">
    <w:abstractNumId w:val="13"/>
  </w:num>
  <w:num w:numId="34">
    <w:abstractNumId w:val="11"/>
  </w:num>
  <w:num w:numId="35">
    <w:abstractNumId w:val="15"/>
    <w:lvlOverride w:ilvl="0">
      <w:startOverride w:val="1"/>
    </w:lvlOverride>
  </w:num>
  <w:num w:numId="36">
    <w:abstractNumId w:val="44"/>
  </w:num>
  <w:num w:numId="37">
    <w:abstractNumId w:val="24"/>
  </w:num>
  <w:num w:numId="38">
    <w:abstractNumId w:val="16"/>
  </w:num>
  <w:num w:numId="39">
    <w:abstractNumId w:val="29"/>
  </w:num>
  <w:num w:numId="40">
    <w:abstractNumId w:val="1"/>
  </w:num>
  <w:num w:numId="41">
    <w:abstractNumId w:val="21"/>
  </w:num>
  <w:num w:numId="42">
    <w:abstractNumId w:val="3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B2"/>
    <w:rsid w:val="00003B54"/>
    <w:rsid w:val="0004121F"/>
    <w:rsid w:val="00056213"/>
    <w:rsid w:val="000A44FC"/>
    <w:rsid w:val="000B4B96"/>
    <w:rsid w:val="00125B20"/>
    <w:rsid w:val="00135AC0"/>
    <w:rsid w:val="00141083"/>
    <w:rsid w:val="00172D0A"/>
    <w:rsid w:val="00187DE4"/>
    <w:rsid w:val="001B58EB"/>
    <w:rsid w:val="001C0EA2"/>
    <w:rsid w:val="001C50A9"/>
    <w:rsid w:val="001D5CFF"/>
    <w:rsid w:val="001F62EE"/>
    <w:rsid w:val="001F7C5C"/>
    <w:rsid w:val="00221378"/>
    <w:rsid w:val="00232BBD"/>
    <w:rsid w:val="00254A26"/>
    <w:rsid w:val="002615AB"/>
    <w:rsid w:val="002B1D6F"/>
    <w:rsid w:val="002D519A"/>
    <w:rsid w:val="00333660"/>
    <w:rsid w:val="003340CD"/>
    <w:rsid w:val="003B668D"/>
    <w:rsid w:val="003F5FC4"/>
    <w:rsid w:val="00437D26"/>
    <w:rsid w:val="00444B81"/>
    <w:rsid w:val="00450010"/>
    <w:rsid w:val="00452057"/>
    <w:rsid w:val="00486DDE"/>
    <w:rsid w:val="004A2A7F"/>
    <w:rsid w:val="00510639"/>
    <w:rsid w:val="00550D93"/>
    <w:rsid w:val="005B43A0"/>
    <w:rsid w:val="005D4E21"/>
    <w:rsid w:val="0060571A"/>
    <w:rsid w:val="006133B2"/>
    <w:rsid w:val="00633A89"/>
    <w:rsid w:val="00650017"/>
    <w:rsid w:val="0065138A"/>
    <w:rsid w:val="00667035"/>
    <w:rsid w:val="00677F17"/>
    <w:rsid w:val="006939A9"/>
    <w:rsid w:val="006C117F"/>
    <w:rsid w:val="006F322F"/>
    <w:rsid w:val="00706E29"/>
    <w:rsid w:val="00725B75"/>
    <w:rsid w:val="007407E2"/>
    <w:rsid w:val="00752EF9"/>
    <w:rsid w:val="007655DA"/>
    <w:rsid w:val="00772009"/>
    <w:rsid w:val="00774C6E"/>
    <w:rsid w:val="007B4DC6"/>
    <w:rsid w:val="007C1DB2"/>
    <w:rsid w:val="007C625E"/>
    <w:rsid w:val="007D2AE6"/>
    <w:rsid w:val="007E3B30"/>
    <w:rsid w:val="00813D22"/>
    <w:rsid w:val="008207BB"/>
    <w:rsid w:val="008253A3"/>
    <w:rsid w:val="0084445D"/>
    <w:rsid w:val="008444D4"/>
    <w:rsid w:val="00850B07"/>
    <w:rsid w:val="00860BC2"/>
    <w:rsid w:val="008875F3"/>
    <w:rsid w:val="00894BFA"/>
    <w:rsid w:val="00902093"/>
    <w:rsid w:val="00902400"/>
    <w:rsid w:val="00917BDB"/>
    <w:rsid w:val="00917C10"/>
    <w:rsid w:val="00943147"/>
    <w:rsid w:val="0096151E"/>
    <w:rsid w:val="00982DD1"/>
    <w:rsid w:val="00984642"/>
    <w:rsid w:val="009A32B2"/>
    <w:rsid w:val="009B2A3F"/>
    <w:rsid w:val="009B470F"/>
    <w:rsid w:val="009F52F6"/>
    <w:rsid w:val="009F5590"/>
    <w:rsid w:val="009F5FC5"/>
    <w:rsid w:val="00A07A4A"/>
    <w:rsid w:val="00A173A5"/>
    <w:rsid w:val="00A3793F"/>
    <w:rsid w:val="00A90FE9"/>
    <w:rsid w:val="00AB4AF1"/>
    <w:rsid w:val="00AC5291"/>
    <w:rsid w:val="00AD36A8"/>
    <w:rsid w:val="00AD6D55"/>
    <w:rsid w:val="00B2659F"/>
    <w:rsid w:val="00B54103"/>
    <w:rsid w:val="00B64B0E"/>
    <w:rsid w:val="00B866BA"/>
    <w:rsid w:val="00C23F39"/>
    <w:rsid w:val="00C33173"/>
    <w:rsid w:val="00C5317A"/>
    <w:rsid w:val="00C603C1"/>
    <w:rsid w:val="00C6618B"/>
    <w:rsid w:val="00C8074A"/>
    <w:rsid w:val="00C9227E"/>
    <w:rsid w:val="00C93BE3"/>
    <w:rsid w:val="00CA46BC"/>
    <w:rsid w:val="00CB7450"/>
    <w:rsid w:val="00D402C3"/>
    <w:rsid w:val="00D51BBB"/>
    <w:rsid w:val="00D83018"/>
    <w:rsid w:val="00DA59BF"/>
    <w:rsid w:val="00DE5598"/>
    <w:rsid w:val="00E25B7A"/>
    <w:rsid w:val="00E33940"/>
    <w:rsid w:val="00E45FC6"/>
    <w:rsid w:val="00E4664D"/>
    <w:rsid w:val="00E510EC"/>
    <w:rsid w:val="00EB4524"/>
    <w:rsid w:val="00EC3A7F"/>
    <w:rsid w:val="00EC6702"/>
    <w:rsid w:val="00EE1CCF"/>
    <w:rsid w:val="00EE48C3"/>
    <w:rsid w:val="00F003B2"/>
    <w:rsid w:val="00F11CFB"/>
    <w:rsid w:val="00F362A4"/>
    <w:rsid w:val="00FA1351"/>
    <w:rsid w:val="00FA343A"/>
    <w:rsid w:val="00FB3A31"/>
    <w:rsid w:val="00FC4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3B786"/>
  <w15:docId w15:val="{7CE9529E-9B95-4AD9-B733-27AB48F4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668D"/>
    <w:pPr>
      <w:spacing w:after="200" w:line="276" w:lineRule="auto"/>
    </w:pPr>
    <w:rPr>
      <w:rFonts w:ascii="Calibri" w:hAnsi="Calibri"/>
      <w:sz w:val="22"/>
      <w:szCs w:val="22"/>
      <w:lang w:eastAsia="en-US"/>
    </w:rPr>
  </w:style>
  <w:style w:type="paragraph" w:styleId="Nagwek1">
    <w:name w:val="heading 1"/>
    <w:basedOn w:val="Normalny"/>
    <w:next w:val="Normalny"/>
    <w:qFormat/>
    <w:rsid w:val="003B668D"/>
    <w:pPr>
      <w:keepNext/>
      <w:spacing w:before="240" w:after="60"/>
      <w:outlineLvl w:val="0"/>
    </w:pPr>
    <w:rPr>
      <w:rFonts w:ascii="Cambria" w:hAnsi="Cambria"/>
      <w:b/>
      <w:bCs/>
      <w:kern w:val="32"/>
      <w:sz w:val="32"/>
      <w:szCs w:val="32"/>
    </w:rPr>
  </w:style>
  <w:style w:type="paragraph" w:styleId="Nagwek2">
    <w:name w:val="heading 2"/>
    <w:basedOn w:val="Normalny"/>
    <w:next w:val="Normalny"/>
    <w:qFormat/>
    <w:rsid w:val="003B668D"/>
    <w:pPr>
      <w:keepNext/>
      <w:spacing w:before="240" w:after="60"/>
      <w:outlineLvl w:val="1"/>
    </w:pPr>
    <w:rPr>
      <w:rFonts w:ascii="Arial" w:hAnsi="Arial" w:cs="Arial"/>
      <w:b/>
      <w:bCs/>
      <w:i/>
      <w:iCs/>
      <w:sz w:val="28"/>
      <w:szCs w:val="28"/>
    </w:rPr>
  </w:style>
  <w:style w:type="paragraph" w:styleId="Nagwek3">
    <w:name w:val="heading 3"/>
    <w:basedOn w:val="Normalny"/>
    <w:qFormat/>
    <w:rsid w:val="003B668D"/>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qFormat/>
    <w:rsid w:val="003B668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BulletC,Numerowanie,Akapit z listą5,List Paragraph"/>
    <w:basedOn w:val="Normalny"/>
    <w:rsid w:val="003B668D"/>
    <w:pPr>
      <w:ind w:left="720"/>
    </w:pPr>
  </w:style>
  <w:style w:type="character" w:styleId="Pogrubienie">
    <w:name w:val="Strong"/>
    <w:qFormat/>
    <w:rsid w:val="003B668D"/>
    <w:rPr>
      <w:rFonts w:cs="Times New Roman"/>
      <w:b/>
      <w:bCs/>
    </w:rPr>
  </w:style>
  <w:style w:type="character" w:customStyle="1" w:styleId="ListParagraphChar">
    <w:name w:val="List Paragraph Char"/>
    <w:locked/>
    <w:rsid w:val="003B668D"/>
    <w:rPr>
      <w:rFonts w:ascii="Calibri" w:hAnsi="Calibri"/>
      <w:sz w:val="22"/>
      <w:szCs w:val="22"/>
      <w:lang w:val="pl-PL" w:eastAsia="en-US" w:bidi="ar-SA"/>
    </w:rPr>
  </w:style>
  <w:style w:type="paragraph" w:styleId="Listapunktowana">
    <w:name w:val="List Bullet"/>
    <w:basedOn w:val="Normalny"/>
    <w:semiHidden/>
    <w:rsid w:val="003B668D"/>
    <w:pPr>
      <w:numPr>
        <w:numId w:val="1"/>
      </w:numPr>
    </w:pPr>
  </w:style>
  <w:style w:type="paragraph" w:styleId="NormalnyWeb">
    <w:name w:val="Normal (Web)"/>
    <w:basedOn w:val="Normalny"/>
    <w:semiHidden/>
    <w:rsid w:val="003B668D"/>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3B668D"/>
  </w:style>
  <w:style w:type="character" w:styleId="Hipercze">
    <w:name w:val="Hyperlink"/>
    <w:semiHidden/>
    <w:rsid w:val="003B668D"/>
    <w:rPr>
      <w:color w:val="0000FF"/>
      <w:u w:val="single"/>
    </w:rPr>
  </w:style>
  <w:style w:type="paragraph" w:customStyle="1" w:styleId="Default">
    <w:name w:val="Default"/>
    <w:rsid w:val="003B668D"/>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3B668D"/>
    <w:pPr>
      <w:spacing w:line="561" w:lineRule="atLeast"/>
    </w:pPr>
    <w:rPr>
      <w:rFonts w:cs="Times New Roman"/>
      <w:color w:val="auto"/>
    </w:rPr>
  </w:style>
  <w:style w:type="paragraph" w:customStyle="1" w:styleId="Pa1">
    <w:name w:val="Pa1"/>
    <w:basedOn w:val="Default"/>
    <w:next w:val="Default"/>
    <w:rsid w:val="003B668D"/>
    <w:pPr>
      <w:spacing w:line="401" w:lineRule="atLeast"/>
    </w:pPr>
    <w:rPr>
      <w:rFonts w:cs="Times New Roman"/>
      <w:color w:val="auto"/>
    </w:rPr>
  </w:style>
  <w:style w:type="paragraph" w:styleId="Stopka">
    <w:name w:val="footer"/>
    <w:basedOn w:val="Normalny"/>
    <w:semiHidden/>
    <w:rsid w:val="003B668D"/>
    <w:pPr>
      <w:tabs>
        <w:tab w:val="center" w:pos="4536"/>
        <w:tab w:val="right" w:pos="9072"/>
      </w:tabs>
    </w:pPr>
  </w:style>
  <w:style w:type="character" w:styleId="Numerstrony">
    <w:name w:val="page number"/>
    <w:basedOn w:val="Domylnaczcionkaakapitu"/>
    <w:semiHidden/>
    <w:rsid w:val="003B668D"/>
  </w:style>
  <w:style w:type="character" w:styleId="UyteHipercze">
    <w:name w:val="FollowedHyperlink"/>
    <w:semiHidden/>
    <w:rsid w:val="003B668D"/>
    <w:rPr>
      <w:color w:val="800080"/>
      <w:u w:val="single"/>
    </w:rPr>
  </w:style>
  <w:style w:type="paragraph" w:styleId="Tekstdymka">
    <w:name w:val="Balloon Text"/>
    <w:basedOn w:val="Normalny"/>
    <w:semiHidden/>
    <w:rsid w:val="003B668D"/>
    <w:rPr>
      <w:rFonts w:ascii="Tahoma" w:hAnsi="Tahoma" w:cs="Tahoma"/>
      <w:sz w:val="16"/>
      <w:szCs w:val="16"/>
    </w:rPr>
  </w:style>
  <w:style w:type="paragraph" w:customStyle="1" w:styleId="Akapitzlist2">
    <w:name w:val="Akapit z listą2"/>
    <w:aliases w:val="Bullet Number,List Paragraph1,lp1,List Paragraph2,ISCG Numerowanie,lp11,List Paragraph11,Bullet 1,Use Case List Paragraph,Body MS Bullet,Podsis rysunku,Kolorowa lista — akcent 11,Średnia siatka 1 — akcent 21,Medium Grid 1 - Accent 21,L1"/>
    <w:basedOn w:val="Normalny"/>
    <w:qFormat/>
    <w:rsid w:val="003B668D"/>
    <w:pPr>
      <w:ind w:left="720"/>
      <w:contextualSpacing/>
    </w:pPr>
    <w:rPr>
      <w:rFonts w:eastAsia="Calibri"/>
    </w:rPr>
  </w:style>
  <w:style w:type="paragraph" w:styleId="Nagwek">
    <w:name w:val="header"/>
    <w:basedOn w:val="Normalny"/>
    <w:semiHidden/>
    <w:rsid w:val="003B668D"/>
    <w:pPr>
      <w:tabs>
        <w:tab w:val="center" w:pos="4536"/>
        <w:tab w:val="right" w:pos="9072"/>
      </w:tabs>
    </w:pPr>
  </w:style>
  <w:style w:type="character" w:customStyle="1" w:styleId="NagwekZnak">
    <w:name w:val="Nagłówek Znak"/>
    <w:rsid w:val="003B668D"/>
    <w:rPr>
      <w:rFonts w:ascii="Calibri" w:hAnsi="Calibri"/>
      <w:sz w:val="22"/>
      <w:szCs w:val="22"/>
      <w:lang w:eastAsia="en-US"/>
    </w:rPr>
  </w:style>
  <w:style w:type="character" w:styleId="Odwoaniedokomentarza">
    <w:name w:val="annotation reference"/>
    <w:semiHidden/>
    <w:rsid w:val="003B668D"/>
    <w:rPr>
      <w:sz w:val="16"/>
      <w:szCs w:val="16"/>
    </w:rPr>
  </w:style>
  <w:style w:type="paragraph" w:styleId="Tekstkomentarza">
    <w:name w:val="annotation text"/>
    <w:basedOn w:val="Normalny"/>
    <w:semiHidden/>
    <w:rsid w:val="003B668D"/>
    <w:rPr>
      <w:sz w:val="20"/>
      <w:szCs w:val="20"/>
    </w:rPr>
  </w:style>
  <w:style w:type="character" w:customStyle="1" w:styleId="TekstkomentarzaZnak">
    <w:name w:val="Tekst komentarza Znak"/>
    <w:rsid w:val="003B668D"/>
    <w:rPr>
      <w:rFonts w:ascii="Calibri" w:hAnsi="Calibri"/>
      <w:lang w:eastAsia="en-US"/>
    </w:rPr>
  </w:style>
  <w:style w:type="paragraph" w:styleId="Tematkomentarza">
    <w:name w:val="annotation subject"/>
    <w:basedOn w:val="Tekstkomentarza"/>
    <w:next w:val="Tekstkomentarza"/>
    <w:rsid w:val="003B668D"/>
    <w:rPr>
      <w:b/>
      <w:bCs/>
    </w:rPr>
  </w:style>
  <w:style w:type="character" w:customStyle="1" w:styleId="TematkomentarzaZnak">
    <w:name w:val="Temat komentarza Znak"/>
    <w:rsid w:val="003B668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rsid w:val="003B668D"/>
    <w:pPr>
      <w:spacing w:after="0" w:line="240" w:lineRule="auto"/>
      <w:jc w:val="center"/>
    </w:pPr>
    <w:rPr>
      <w:rFonts w:ascii="Times New Roman" w:hAnsi="Times New Roman"/>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rsid w:val="003B668D"/>
    <w:rPr>
      <w:b/>
      <w:i/>
      <w:sz w:val="26"/>
    </w:rPr>
  </w:style>
  <w:style w:type="paragraph" w:styleId="Tekstpodstawowywcity3">
    <w:name w:val="Body Text Indent 3"/>
    <w:basedOn w:val="Normalny"/>
    <w:semiHidden/>
    <w:rsid w:val="003B668D"/>
    <w:pPr>
      <w:spacing w:after="120"/>
      <w:ind w:left="283"/>
    </w:pPr>
    <w:rPr>
      <w:sz w:val="16"/>
      <w:szCs w:val="16"/>
    </w:rPr>
  </w:style>
  <w:style w:type="character" w:customStyle="1" w:styleId="Tekstpodstawowywcity3Znak">
    <w:name w:val="Tekst podstawowy wcięty 3 Znak"/>
    <w:rsid w:val="003B668D"/>
    <w:rPr>
      <w:rFonts w:ascii="Calibri" w:hAnsi="Calibri"/>
      <w:sz w:val="16"/>
      <w:szCs w:val="16"/>
      <w:lang w:eastAsia="en-US"/>
    </w:rPr>
  </w:style>
  <w:style w:type="character" w:customStyle="1" w:styleId="Nagwek1Znak">
    <w:name w:val="Nagłówek 1 Znak"/>
    <w:rsid w:val="003B668D"/>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Preambuła Znak"/>
    <w:qFormat/>
    <w:rsid w:val="003B668D"/>
    <w:rPr>
      <w:rFonts w:ascii="Calibri" w:eastAsia="Calibri" w:hAnsi="Calibri"/>
      <w:sz w:val="22"/>
      <w:szCs w:val="22"/>
      <w:lang w:eastAsia="en-US"/>
    </w:rPr>
  </w:style>
  <w:style w:type="paragraph" w:customStyle="1" w:styleId="11Trescpisma">
    <w:name w:val="@11.Tresc_pisma"/>
    <w:basedOn w:val="Normalny"/>
    <w:rsid w:val="003B668D"/>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3B668D"/>
    <w:pPr>
      <w:tabs>
        <w:tab w:val="left" w:pos="284"/>
      </w:tabs>
      <w:spacing w:after="0" w:line="240" w:lineRule="auto"/>
    </w:pPr>
    <w:rPr>
      <w:rFonts w:ascii="Times New Roman" w:hAnsi="Times New Roman"/>
      <w:lang w:eastAsia="pl-PL"/>
    </w:rPr>
  </w:style>
  <w:style w:type="paragraph" w:styleId="Tekstpodstawowywcity">
    <w:name w:val="Body Text Indent"/>
    <w:basedOn w:val="Normalny"/>
    <w:semiHidden/>
    <w:rsid w:val="003B668D"/>
    <w:pPr>
      <w:spacing w:after="120"/>
      <w:ind w:left="283"/>
    </w:pPr>
  </w:style>
  <w:style w:type="character" w:customStyle="1" w:styleId="TekstpodstawowywcityZnak">
    <w:name w:val="Tekst podstawowy wcięty Znak"/>
    <w:rsid w:val="003B668D"/>
    <w:rPr>
      <w:rFonts w:ascii="Calibri" w:hAnsi="Calibri"/>
      <w:sz w:val="22"/>
      <w:szCs w:val="22"/>
      <w:lang w:eastAsia="en-US"/>
    </w:rPr>
  </w:style>
  <w:style w:type="paragraph" w:customStyle="1" w:styleId="Normalny1">
    <w:name w:val="Normalny1"/>
    <w:rsid w:val="003B668D"/>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semiHidden/>
    <w:unhideWhenUsed/>
    <w:rsid w:val="003B668D"/>
    <w:pPr>
      <w:spacing w:after="120" w:line="240" w:lineRule="auto"/>
    </w:pPr>
    <w:rPr>
      <w:rFonts w:ascii="Times New Roman" w:hAnsi="Times New Roman"/>
      <w:sz w:val="16"/>
      <w:szCs w:val="16"/>
    </w:rPr>
  </w:style>
  <w:style w:type="character" w:customStyle="1" w:styleId="Tekstpodstawowy3Znak">
    <w:name w:val="Tekst podstawowy 3 Znak"/>
    <w:rsid w:val="003B668D"/>
    <w:rPr>
      <w:sz w:val="16"/>
      <w:szCs w:val="16"/>
    </w:rPr>
  </w:style>
  <w:style w:type="paragraph" w:customStyle="1" w:styleId="12Zwyrazamiszacunku">
    <w:name w:val="@12.Z_wyrazami_szacunku"/>
    <w:basedOn w:val="Normalny"/>
    <w:next w:val="13Podpisujacypismo"/>
    <w:rsid w:val="003B668D"/>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3B668D"/>
    <w:pPr>
      <w:spacing w:before="540"/>
    </w:pPr>
  </w:style>
  <w:style w:type="paragraph" w:customStyle="1" w:styleId="14StanowiskoPodpisujacego">
    <w:name w:val="@14.StanowiskoPodpisujacego"/>
    <w:basedOn w:val="11Trescpisma"/>
    <w:rsid w:val="003B668D"/>
    <w:pPr>
      <w:spacing w:before="0"/>
    </w:pPr>
    <w:rPr>
      <w:sz w:val="18"/>
    </w:rPr>
  </w:style>
  <w:style w:type="paragraph" w:customStyle="1" w:styleId="17Zalaczniki">
    <w:name w:val="@17.Zalaczniki"/>
    <w:basedOn w:val="11Trescpisma"/>
    <w:next w:val="18Zalacznikilista"/>
    <w:rsid w:val="003B668D"/>
    <w:rPr>
      <w:sz w:val="16"/>
    </w:rPr>
  </w:style>
  <w:style w:type="paragraph" w:customStyle="1" w:styleId="18Zalacznikilista">
    <w:name w:val="@18.Zalaczniki_lista"/>
    <w:basedOn w:val="11Trescpisma"/>
    <w:rsid w:val="003B668D"/>
    <w:pPr>
      <w:tabs>
        <w:tab w:val="num" w:pos="720"/>
      </w:tabs>
      <w:spacing w:before="0"/>
      <w:ind w:left="714" w:hanging="357"/>
    </w:pPr>
    <w:rPr>
      <w:sz w:val="16"/>
    </w:rPr>
  </w:style>
  <w:style w:type="paragraph" w:customStyle="1" w:styleId="20Dowiadomoscilista">
    <w:name w:val="@20.Do_wiadomosci_lista"/>
    <w:basedOn w:val="11Trescpisma"/>
    <w:rsid w:val="003B668D"/>
    <w:pPr>
      <w:numPr>
        <w:numId w:val="2"/>
      </w:numPr>
      <w:spacing w:before="0"/>
      <w:ind w:left="714" w:hanging="357"/>
    </w:pPr>
    <w:rPr>
      <w:sz w:val="16"/>
    </w:rPr>
  </w:style>
  <w:style w:type="paragraph" w:styleId="Poprawka">
    <w:name w:val="Revision"/>
    <w:hidden/>
    <w:semiHidden/>
    <w:rsid w:val="003B668D"/>
    <w:rPr>
      <w:rFonts w:ascii="Calibri" w:hAnsi="Calibri"/>
      <w:sz w:val="22"/>
      <w:szCs w:val="22"/>
      <w:lang w:eastAsia="en-US"/>
    </w:rPr>
  </w:style>
  <w:style w:type="paragraph" w:customStyle="1" w:styleId="Tekstpodstawowy21">
    <w:name w:val="Tekst podstawowy 21"/>
    <w:basedOn w:val="Normalny"/>
    <w:rsid w:val="003B668D"/>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semiHidden/>
    <w:rsid w:val="003B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rsid w:val="003B668D"/>
    <w:rPr>
      <w:rFonts w:ascii="Arial Unicode MS" w:eastAsia="Arial Unicode MS" w:hAnsi="Arial Unicode MS" w:cs="Arial Unicode MS"/>
    </w:rPr>
  </w:style>
  <w:style w:type="character" w:customStyle="1" w:styleId="Nagwek3Znak">
    <w:name w:val="Nagłówek 3 Znak"/>
    <w:rsid w:val="003B668D"/>
    <w:rPr>
      <w:b/>
      <w:bCs/>
      <w:sz w:val="27"/>
      <w:szCs w:val="27"/>
    </w:rPr>
  </w:style>
  <w:style w:type="character" w:customStyle="1" w:styleId="StopkaZnak">
    <w:name w:val="Stopka Znak"/>
    <w:rsid w:val="003B668D"/>
    <w:rPr>
      <w:rFonts w:ascii="Calibri" w:hAnsi="Calibri"/>
      <w:sz w:val="22"/>
      <w:szCs w:val="22"/>
      <w:lang w:eastAsia="en-US"/>
    </w:rPr>
  </w:style>
  <w:style w:type="character" w:customStyle="1" w:styleId="Nagwek4Znak">
    <w:name w:val="Nagłówek 4 Znak"/>
    <w:rsid w:val="003B668D"/>
    <w:rPr>
      <w:rFonts w:ascii="Calibri" w:eastAsia="Times New Roman" w:hAnsi="Calibri" w:cs="Times New Roman"/>
      <w:b/>
      <w:bCs/>
      <w:sz w:val="28"/>
      <w:szCs w:val="28"/>
      <w:lang w:eastAsia="en-US"/>
    </w:rPr>
  </w:style>
  <w:style w:type="paragraph" w:styleId="Akapitzlist">
    <w:name w:val="List Paragraph"/>
    <w:basedOn w:val="Normalny"/>
    <w:uiPriority w:val="34"/>
    <w:qFormat/>
    <w:rsid w:val="0025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22042">
      <w:bodyDiv w:val="1"/>
      <w:marLeft w:val="0"/>
      <w:marRight w:val="0"/>
      <w:marTop w:val="0"/>
      <w:marBottom w:val="0"/>
      <w:divBdr>
        <w:top w:val="none" w:sz="0" w:space="0" w:color="auto"/>
        <w:left w:val="none" w:sz="0" w:space="0" w:color="auto"/>
        <w:bottom w:val="none" w:sz="0" w:space="0" w:color="auto"/>
        <w:right w:val="none" w:sz="0" w:space="0" w:color="auto"/>
      </w:divBdr>
    </w:div>
    <w:div w:id="1651859127">
      <w:bodyDiv w:val="1"/>
      <w:marLeft w:val="0"/>
      <w:marRight w:val="0"/>
      <w:marTop w:val="0"/>
      <w:marBottom w:val="0"/>
      <w:divBdr>
        <w:top w:val="none" w:sz="0" w:space="0" w:color="auto"/>
        <w:left w:val="none" w:sz="0" w:space="0" w:color="auto"/>
        <w:bottom w:val="none" w:sz="0" w:space="0" w:color="auto"/>
        <w:right w:val="none" w:sz="0" w:space="0" w:color="auto"/>
      </w:divBdr>
    </w:div>
    <w:div w:id="18369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hetman@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E122D-F40B-4B2E-9FB9-97B1A28B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2546</Words>
  <Characters>15278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17789</CharactersWithSpaces>
  <SharedDoc>false</SharedDoc>
  <HLinks>
    <vt:vector size="12" baseType="variant">
      <vt:variant>
        <vt:i4>2031651</vt:i4>
      </vt:variant>
      <vt:variant>
        <vt:i4>3</vt:i4>
      </vt:variant>
      <vt:variant>
        <vt:i4>0</vt:i4>
      </vt:variant>
      <vt:variant>
        <vt:i4>5</vt:i4>
      </vt:variant>
      <vt:variant>
        <vt:lpwstr>mailto:anna.hetman@um.wroc.pl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Brykarz</dc:creator>
  <cp:lastModifiedBy>Gadżała Joanna</cp:lastModifiedBy>
  <cp:revision>33</cp:revision>
  <cp:lastPrinted>2023-09-08T06:51:00Z</cp:lastPrinted>
  <dcterms:created xsi:type="dcterms:W3CDTF">2025-08-13T11:09:00Z</dcterms:created>
  <dcterms:modified xsi:type="dcterms:W3CDTF">2025-09-03T08:26:00Z</dcterms:modified>
</cp:coreProperties>
</file>