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F058" w14:textId="77777777" w:rsidR="00422B31" w:rsidRPr="00442555" w:rsidRDefault="009A2339" w:rsidP="003D0F56">
      <w:pPr>
        <w:pStyle w:val="01Instytucja1"/>
        <w:suppressAutoHyphens/>
        <w:spacing w:after="0" w:line="288" w:lineRule="auto"/>
        <w:jc w:val="left"/>
      </w:pPr>
      <w:r w:rsidRPr="00442555">
        <w:t>Urząd Miejski Wrocławia</w:t>
      </w:r>
    </w:p>
    <w:p w14:paraId="48F15382" w14:textId="45F7049E" w:rsidR="00120123" w:rsidRPr="00442555" w:rsidRDefault="009A2339" w:rsidP="003D0F56">
      <w:pPr>
        <w:pStyle w:val="08Sygnaturapisma"/>
        <w:spacing w:before="0" w:after="0" w:line="288" w:lineRule="auto"/>
        <w:rPr>
          <w:sz w:val="20"/>
          <w:szCs w:val="20"/>
        </w:rPr>
      </w:pPr>
      <w:r w:rsidRPr="00442555">
        <w:rPr>
          <w:sz w:val="20"/>
          <w:szCs w:val="20"/>
        </w:rPr>
        <w:t>Departament Edukacji</w:t>
      </w:r>
    </w:p>
    <w:p w14:paraId="6D1D7F83" w14:textId="77777777" w:rsidR="0088663F" w:rsidRPr="00442555" w:rsidRDefault="009A2339" w:rsidP="003D0F56">
      <w:pPr>
        <w:pStyle w:val="05Adresulica"/>
        <w:suppressAutoHyphens/>
        <w:spacing w:before="240" w:after="0" w:line="288" w:lineRule="auto"/>
        <w:jc w:val="left"/>
        <w:rPr>
          <w:sz w:val="20"/>
          <w:szCs w:val="20"/>
        </w:rPr>
      </w:pPr>
      <w:r w:rsidRPr="00442555">
        <w:rPr>
          <w:sz w:val="20"/>
          <w:szCs w:val="20"/>
        </w:rPr>
        <w:t xml:space="preserve">Pan Jarosław </w:t>
      </w:r>
      <w:proofErr w:type="spellStart"/>
      <w:r w:rsidRPr="00442555">
        <w:rPr>
          <w:sz w:val="20"/>
          <w:szCs w:val="20"/>
        </w:rPr>
        <w:t>Delewski</w:t>
      </w:r>
      <w:proofErr w:type="spellEnd"/>
    </w:p>
    <w:p w14:paraId="1FB1A3E7" w14:textId="101A4BA6" w:rsidR="00796A67" w:rsidRPr="00442555" w:rsidRDefault="009A2339" w:rsidP="004C00E5">
      <w:pPr>
        <w:pStyle w:val="05Adresulica"/>
        <w:suppressAutoHyphens/>
        <w:spacing w:before="0" w:after="240" w:line="288" w:lineRule="auto"/>
        <w:jc w:val="left"/>
        <w:rPr>
          <w:sz w:val="20"/>
          <w:szCs w:val="20"/>
        </w:rPr>
      </w:pPr>
      <w:r w:rsidRPr="00442555">
        <w:rPr>
          <w:sz w:val="20"/>
          <w:szCs w:val="20"/>
        </w:rPr>
        <w:t>Dyrektor</w:t>
      </w:r>
      <w:r w:rsidR="00381C7A">
        <w:rPr>
          <w:sz w:val="20"/>
          <w:szCs w:val="20"/>
        </w:rPr>
        <w:t xml:space="preserve"> Departamentu</w:t>
      </w:r>
    </w:p>
    <w:p w14:paraId="7CE98A30" w14:textId="77777777" w:rsidR="009A2339" w:rsidRPr="00442555" w:rsidRDefault="009A2339" w:rsidP="003D0F56">
      <w:pPr>
        <w:pStyle w:val="08Sygnaturapisma"/>
        <w:suppressAutoHyphens/>
        <w:spacing w:before="240" w:after="0" w:line="288" w:lineRule="auto"/>
        <w:jc w:val="left"/>
        <w:rPr>
          <w:sz w:val="20"/>
          <w:szCs w:val="20"/>
        </w:rPr>
      </w:pPr>
      <w:r w:rsidRPr="00442555">
        <w:rPr>
          <w:sz w:val="20"/>
          <w:szCs w:val="20"/>
        </w:rPr>
        <w:t>ul. W. Bogusławskiego 8, 10</w:t>
      </w:r>
    </w:p>
    <w:p w14:paraId="26675943" w14:textId="08CFE873" w:rsidR="009A2339" w:rsidRPr="00442555" w:rsidRDefault="009A2339" w:rsidP="003D0F56">
      <w:pPr>
        <w:pStyle w:val="10Szanowny"/>
        <w:spacing w:before="0" w:after="240" w:line="288" w:lineRule="auto"/>
        <w:rPr>
          <w:szCs w:val="20"/>
        </w:rPr>
      </w:pPr>
      <w:r w:rsidRPr="00442555">
        <w:rPr>
          <w:szCs w:val="20"/>
        </w:rPr>
        <w:t>50-031 Wrocław</w:t>
      </w:r>
    </w:p>
    <w:p w14:paraId="2B152832" w14:textId="6535616E" w:rsidR="00593A29" w:rsidRPr="00442555" w:rsidRDefault="00593A29" w:rsidP="003D0F56">
      <w:pPr>
        <w:pStyle w:val="07Datapisma"/>
        <w:suppressAutoHyphens/>
        <w:spacing w:before="240" w:after="240" w:line="288" w:lineRule="auto"/>
        <w:rPr>
          <w:sz w:val="20"/>
        </w:rPr>
      </w:pPr>
      <w:r w:rsidRPr="00442555">
        <w:rPr>
          <w:sz w:val="20"/>
        </w:rPr>
        <w:t>Wrocław,</w:t>
      </w:r>
      <w:r w:rsidR="00AB5495" w:rsidRPr="00442555">
        <w:rPr>
          <w:sz w:val="20"/>
        </w:rPr>
        <w:t xml:space="preserve"> </w:t>
      </w:r>
      <w:r w:rsidR="00442555" w:rsidRPr="00442555">
        <w:rPr>
          <w:sz w:val="20"/>
        </w:rPr>
        <w:t>28 maja</w:t>
      </w:r>
      <w:r w:rsidR="00AB5495" w:rsidRPr="00442555">
        <w:rPr>
          <w:sz w:val="20"/>
        </w:rPr>
        <w:t xml:space="preserve"> </w:t>
      </w:r>
      <w:r w:rsidRPr="00442555">
        <w:rPr>
          <w:sz w:val="20"/>
        </w:rPr>
        <w:t>202</w:t>
      </w:r>
      <w:r w:rsidR="00442555" w:rsidRPr="00442555">
        <w:rPr>
          <w:sz w:val="20"/>
        </w:rPr>
        <w:t>5</w:t>
      </w:r>
      <w:r w:rsidRPr="00442555">
        <w:rPr>
          <w:sz w:val="20"/>
        </w:rPr>
        <w:t xml:space="preserve"> r.</w:t>
      </w:r>
    </w:p>
    <w:p w14:paraId="65D822B3" w14:textId="7DAD9F90" w:rsidR="00B439B7" w:rsidRPr="00442555" w:rsidRDefault="000B77AB" w:rsidP="003D0F56">
      <w:pPr>
        <w:pStyle w:val="08Sygnaturapisma"/>
        <w:suppressAutoHyphens/>
        <w:spacing w:before="240" w:after="0" w:line="288" w:lineRule="auto"/>
        <w:jc w:val="left"/>
        <w:rPr>
          <w:sz w:val="20"/>
          <w:szCs w:val="20"/>
        </w:rPr>
      </w:pPr>
      <w:r w:rsidRPr="00442555">
        <w:rPr>
          <w:sz w:val="20"/>
          <w:szCs w:val="20"/>
        </w:rPr>
        <w:t>WKN-KF.1711.</w:t>
      </w:r>
      <w:r w:rsidR="00442555" w:rsidRPr="00442555">
        <w:rPr>
          <w:sz w:val="20"/>
          <w:szCs w:val="20"/>
        </w:rPr>
        <w:t>3</w:t>
      </w:r>
      <w:r w:rsidR="00EE0D7B" w:rsidRPr="00442555">
        <w:rPr>
          <w:sz w:val="20"/>
          <w:szCs w:val="20"/>
        </w:rPr>
        <w:t>.</w:t>
      </w:r>
      <w:r w:rsidRPr="00442555">
        <w:rPr>
          <w:sz w:val="20"/>
          <w:szCs w:val="20"/>
        </w:rPr>
        <w:t>202</w:t>
      </w:r>
      <w:r w:rsidR="00442555" w:rsidRPr="00442555">
        <w:rPr>
          <w:sz w:val="20"/>
          <w:szCs w:val="20"/>
        </w:rPr>
        <w:t>5</w:t>
      </w:r>
    </w:p>
    <w:p w14:paraId="6EE1789F" w14:textId="1272E95A" w:rsidR="00726C0F" w:rsidRPr="00442555" w:rsidRDefault="00653BA9" w:rsidP="004C00E5">
      <w:pPr>
        <w:spacing w:before="0" w:after="240" w:line="288" w:lineRule="auto"/>
        <w:rPr>
          <w:color w:val="000000"/>
          <w:szCs w:val="20"/>
        </w:rPr>
      </w:pPr>
      <w:r w:rsidRPr="00653BA9">
        <w:rPr>
          <w:color w:val="000000"/>
          <w:szCs w:val="20"/>
        </w:rPr>
        <w:t>00079467</w:t>
      </w:r>
      <w:r w:rsidR="00726C0F" w:rsidRPr="00653BA9">
        <w:rPr>
          <w:color w:val="000000"/>
          <w:szCs w:val="20"/>
        </w:rPr>
        <w:t>/202</w:t>
      </w:r>
      <w:r w:rsidR="00442555" w:rsidRPr="00653BA9">
        <w:rPr>
          <w:color w:val="000000"/>
          <w:szCs w:val="20"/>
        </w:rPr>
        <w:t>5</w:t>
      </w:r>
      <w:r w:rsidR="00726C0F" w:rsidRPr="00653BA9">
        <w:rPr>
          <w:color w:val="000000"/>
          <w:szCs w:val="20"/>
        </w:rPr>
        <w:t>/W</w:t>
      </w:r>
    </w:p>
    <w:p w14:paraId="439E50CB" w14:textId="77777777" w:rsidR="008106B9" w:rsidRPr="00442555" w:rsidRDefault="00B439B7" w:rsidP="003D0F56">
      <w:pPr>
        <w:pStyle w:val="10Szanowny"/>
        <w:suppressAutoHyphens/>
        <w:spacing w:before="240" w:after="240" w:line="288" w:lineRule="auto"/>
        <w:jc w:val="left"/>
        <w:rPr>
          <w:b/>
          <w:szCs w:val="20"/>
        </w:rPr>
      </w:pPr>
      <w:r w:rsidRPr="00442555">
        <w:rPr>
          <w:b/>
          <w:szCs w:val="20"/>
        </w:rPr>
        <w:t>WYSTĄPIENIE POKONTROLNE</w:t>
      </w:r>
    </w:p>
    <w:p w14:paraId="2B8E4CAC" w14:textId="3A39C8D3" w:rsidR="009A2339" w:rsidRPr="00442555" w:rsidRDefault="00B439B7" w:rsidP="003D0F56">
      <w:pPr>
        <w:pStyle w:val="10Szanowny"/>
        <w:suppressAutoHyphens/>
        <w:spacing w:before="240" w:after="240" w:line="288" w:lineRule="auto"/>
        <w:jc w:val="left"/>
        <w:rPr>
          <w:szCs w:val="20"/>
        </w:rPr>
      </w:pPr>
      <w:r w:rsidRPr="00442555">
        <w:rPr>
          <w:szCs w:val="20"/>
        </w:rPr>
        <w:t xml:space="preserve">Wydział Kontroli Urzędu Miejskiego Wrocławia przeprowadził kontrolę </w:t>
      </w:r>
      <w:r w:rsidR="009A2339" w:rsidRPr="00442555">
        <w:rPr>
          <w:szCs w:val="20"/>
        </w:rPr>
        <w:t xml:space="preserve">w </w:t>
      </w:r>
      <w:r w:rsidR="00442555" w:rsidRPr="00442555">
        <w:rPr>
          <w:szCs w:val="20"/>
        </w:rPr>
        <w:t xml:space="preserve">Europejskim Technikum Menedżerskim we Wrocławiu i Europejskiej Szkole Branżowej I stopnia we Wrocławiu </w:t>
      </w:r>
      <w:r w:rsidR="00EE0D7B" w:rsidRPr="00442555">
        <w:rPr>
          <w:szCs w:val="20"/>
        </w:rPr>
        <w:t xml:space="preserve">z </w:t>
      </w:r>
      <w:r w:rsidR="000B77AB" w:rsidRPr="00442555">
        <w:rPr>
          <w:szCs w:val="20"/>
        </w:rPr>
        <w:t>siedzib</w:t>
      </w:r>
      <w:r w:rsidR="00EE0D7B" w:rsidRPr="00442555">
        <w:rPr>
          <w:szCs w:val="20"/>
        </w:rPr>
        <w:t xml:space="preserve">ami </w:t>
      </w:r>
      <w:r w:rsidR="009A2339" w:rsidRPr="00442555">
        <w:rPr>
          <w:szCs w:val="20"/>
        </w:rPr>
        <w:t xml:space="preserve">przy ul. </w:t>
      </w:r>
      <w:r w:rsidR="00442555" w:rsidRPr="00442555">
        <w:rPr>
          <w:szCs w:val="20"/>
        </w:rPr>
        <w:t>Kruszwickiej 8A</w:t>
      </w:r>
      <w:r w:rsidR="000B77AB" w:rsidRPr="00442555">
        <w:rPr>
          <w:szCs w:val="20"/>
        </w:rPr>
        <w:t>, 5</w:t>
      </w:r>
      <w:r w:rsidR="00EE0D7B" w:rsidRPr="00442555">
        <w:rPr>
          <w:szCs w:val="20"/>
        </w:rPr>
        <w:t>3</w:t>
      </w:r>
      <w:r w:rsidR="000B77AB" w:rsidRPr="00442555">
        <w:rPr>
          <w:szCs w:val="20"/>
        </w:rPr>
        <w:t>-</w:t>
      </w:r>
      <w:r w:rsidR="00442555" w:rsidRPr="00442555">
        <w:rPr>
          <w:szCs w:val="20"/>
        </w:rPr>
        <w:t>641</w:t>
      </w:r>
      <w:r w:rsidR="000B77AB" w:rsidRPr="00442555">
        <w:rPr>
          <w:szCs w:val="20"/>
        </w:rPr>
        <w:t xml:space="preserve"> Wrocław, prowadzony</w:t>
      </w:r>
      <w:r w:rsidR="00EE0D7B" w:rsidRPr="00442555">
        <w:rPr>
          <w:szCs w:val="20"/>
        </w:rPr>
        <w:t>ch</w:t>
      </w:r>
      <w:r w:rsidR="000B77AB" w:rsidRPr="00442555">
        <w:rPr>
          <w:szCs w:val="20"/>
        </w:rPr>
        <w:t xml:space="preserve"> przez </w:t>
      </w:r>
      <w:r w:rsidR="00442555" w:rsidRPr="00442555">
        <w:rPr>
          <w:szCs w:val="20"/>
        </w:rPr>
        <w:t xml:space="preserve">Pana Roberta </w:t>
      </w:r>
      <w:proofErr w:type="spellStart"/>
      <w:r w:rsidR="00442555" w:rsidRPr="00442555">
        <w:rPr>
          <w:szCs w:val="20"/>
        </w:rPr>
        <w:t>Burszewskiego</w:t>
      </w:r>
      <w:proofErr w:type="spellEnd"/>
      <w:r w:rsidR="00EE0D7B" w:rsidRPr="00442555">
        <w:rPr>
          <w:szCs w:val="20"/>
        </w:rPr>
        <w:t>.</w:t>
      </w:r>
    </w:p>
    <w:p w14:paraId="5AB60A01" w14:textId="182AE3BE" w:rsidR="00442555" w:rsidRPr="00442555" w:rsidRDefault="00442555" w:rsidP="003D0F56">
      <w:pPr>
        <w:pStyle w:val="Tekstpodstawowywcity"/>
        <w:tabs>
          <w:tab w:val="left" w:pos="540"/>
        </w:tabs>
        <w:spacing w:before="240" w:after="240" w:line="288" w:lineRule="auto"/>
        <w:ind w:left="0"/>
        <w:rPr>
          <w:strike/>
          <w:szCs w:val="20"/>
        </w:rPr>
      </w:pPr>
      <w:r w:rsidRPr="00442555">
        <w:rPr>
          <w:szCs w:val="20"/>
        </w:rPr>
        <w:t>Przedmiotem kontroli było sprawdzenie za 2023 r. prawidłowości pobrania i wykorzystania dotacji zgodnie z</w:t>
      </w:r>
      <w:r w:rsidRPr="00442555">
        <w:rPr>
          <w:rFonts w:cs="Arial"/>
          <w:szCs w:val="20"/>
        </w:rPr>
        <w:t xml:space="preserve"> </w:t>
      </w:r>
      <w:r w:rsidRPr="00442555">
        <w:rPr>
          <w:szCs w:val="20"/>
        </w:rPr>
        <w:t>art. 35 ustawy</w:t>
      </w:r>
      <w:r w:rsidRPr="00442555">
        <w:rPr>
          <w:rFonts w:cs="Arial"/>
          <w:szCs w:val="20"/>
        </w:rPr>
        <w:t xml:space="preserve"> z 27 października 2017 r. </w:t>
      </w:r>
      <w:r w:rsidRPr="00442555">
        <w:rPr>
          <w:szCs w:val="20"/>
        </w:rPr>
        <w:t>o finansowaniu zadań oświatowych (Dz. U. z 2022 r. poz. 2082 ze zmianami, Dz. U. z 2023 r. poz. 1400).</w:t>
      </w:r>
    </w:p>
    <w:p w14:paraId="6DE2B02D" w14:textId="478D95CF" w:rsidR="00442555" w:rsidRPr="00C83903" w:rsidRDefault="00442555" w:rsidP="003D0F56">
      <w:pPr>
        <w:pStyle w:val="10Szanowny"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>Szczegółowe ustalenia kontroli przedstawiono w protokole nr WKN-KF.1711.3.2025, podpisanym przez osobę prowadzącą w dniu 17 kwietnia 2025 r.</w:t>
      </w:r>
    </w:p>
    <w:p w14:paraId="29167B49" w14:textId="77777777" w:rsidR="00442555" w:rsidRPr="00C83903" w:rsidRDefault="00442555" w:rsidP="003D0F56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 xml:space="preserve">W toku kontroli ustalono, że w systemie pod nazwą „Obsługa Dotacji Placówek Niepublicznych” oraz w „Informacjach miesięcznych o aktualnej liczbie uczniów”, organ prowadzący nieprawidłowo wykazał uczniów jako uprawnionych do dotacji z tytułu korzystania z dodatkowej, bezpłatnej nauki języka polskiego, pomimo iż faktycznie nie uczęszczali na zajęcia, </w:t>
      </w:r>
      <w:r>
        <w:rPr>
          <w:szCs w:val="20"/>
        </w:rPr>
        <w:t>czym naruszył</w:t>
      </w:r>
      <w:r w:rsidRPr="00C83903">
        <w:rPr>
          <w:szCs w:val="20"/>
        </w:rPr>
        <w:t xml:space="preserve"> § 3 ust. 1 uchwały dotacyjnej. Dotyczy to:</w:t>
      </w:r>
    </w:p>
    <w:p w14:paraId="5E8470F7" w14:textId="474DDDA5" w:rsidR="00442555" w:rsidRPr="00C83903" w:rsidRDefault="00442555" w:rsidP="003D0F56">
      <w:pPr>
        <w:pStyle w:val="11Trescpisma"/>
        <w:numPr>
          <w:ilvl w:val="0"/>
          <w:numId w:val="19"/>
        </w:numPr>
        <w:spacing w:before="0" w:after="0" w:line="288" w:lineRule="auto"/>
        <w:ind w:left="426" w:hanging="426"/>
        <w:jc w:val="left"/>
        <w:rPr>
          <w:szCs w:val="20"/>
        </w:rPr>
      </w:pPr>
      <w:r w:rsidRPr="00C83903">
        <w:rPr>
          <w:szCs w:val="20"/>
        </w:rPr>
        <w:t xml:space="preserve">jednego ucznia Europejskiego Technikum Menedżerskiego we Wrocławiu, zwanego w dalszej treści wystąpienia Technikum, wykazanego do dotacji za okres od marca do czerwca 2023 r., co spowodowało pobranie dotacji w </w:t>
      </w:r>
      <w:r w:rsidRPr="00C83903">
        <w:rPr>
          <w:szCs w:val="20"/>
        </w:rPr>
        <w:lastRenderedPageBreak/>
        <w:t>nadmiernej wysokości w kwocie 3.442,56 zł – część II.4., strony od 9 do 11 protokołu kontroli oraz część II.6., punkt 1., strona 34 protokołu kontroli,</w:t>
      </w:r>
    </w:p>
    <w:p w14:paraId="19EE9E95" w14:textId="69B79641" w:rsidR="00442555" w:rsidRPr="00C83903" w:rsidRDefault="00442555" w:rsidP="003D0F56">
      <w:pPr>
        <w:pStyle w:val="11Trescpisma"/>
        <w:numPr>
          <w:ilvl w:val="0"/>
          <w:numId w:val="19"/>
        </w:numPr>
        <w:spacing w:before="0" w:after="0" w:line="288" w:lineRule="auto"/>
        <w:ind w:left="426" w:hanging="426"/>
        <w:jc w:val="left"/>
        <w:rPr>
          <w:szCs w:val="20"/>
        </w:rPr>
      </w:pPr>
      <w:r w:rsidRPr="00C83903">
        <w:rPr>
          <w:szCs w:val="20"/>
        </w:rPr>
        <w:t>czterech uczniów Europejskiej Szkoły Branżowej I stopnia we Wrocławiu, zwanej w dalszej treści wystąpienia Szkołą Branżową, wykazanych do dotacji za okres od stycznia do sierpnia 2023 r. – jeden uczeń, od stycznia do kwietnia 2023 r. – jeden uczeń i we wrześniu 2023 r. – dwóch uczniów, co spowodowało pobranie dotacji w nadmiernej wysokości w kwocie 12.048,96 zł – część III.4., strony od 42 do 44 protokołu kontroli oraz część III.6., punkt 1., strona 54 protokołu kontroli.</w:t>
      </w:r>
    </w:p>
    <w:p w14:paraId="72466E5A" w14:textId="3078F82B" w:rsidR="00442555" w:rsidRPr="00C83903" w:rsidRDefault="00442555" w:rsidP="004C00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Dotacja pobrana w nadmiernej wysokości, zgodnie z art. 252 ust. 1 punkt 2 ustawy o finansach publicznych, podlega zwrotowi do budżetu wraz z odsetkami.</w:t>
      </w:r>
    </w:p>
    <w:p w14:paraId="130463B1" w14:textId="439F7DCB" w:rsidR="00442555" w:rsidRPr="00C83903" w:rsidRDefault="00442555" w:rsidP="004C00E5">
      <w:pPr>
        <w:pStyle w:val="11Trescpisma"/>
        <w:spacing w:before="240" w:after="240" w:line="288" w:lineRule="auto"/>
        <w:jc w:val="left"/>
        <w:rPr>
          <w:szCs w:val="20"/>
        </w:rPr>
      </w:pPr>
      <w:r w:rsidRPr="00C83903">
        <w:rPr>
          <w:rFonts w:cs="Arial"/>
          <w:szCs w:val="20"/>
        </w:rPr>
        <w:t xml:space="preserve">Stwierdzono ponadto nieprawidłowości dotyczące wykorzystania dotacji </w:t>
      </w:r>
      <w:r w:rsidRPr="00C83903">
        <w:rPr>
          <w:szCs w:val="20"/>
        </w:rPr>
        <w:t>przekazanych na rzecz Technikum i Szkoły Branżowej</w:t>
      </w:r>
      <w:r w:rsidRPr="00C83903">
        <w:rPr>
          <w:rFonts w:cs="Arial"/>
          <w:szCs w:val="20"/>
        </w:rPr>
        <w:t xml:space="preserve">, w zakresie kwot ujętych w </w:t>
      </w:r>
      <w:r w:rsidRPr="00C83903">
        <w:rPr>
          <w:szCs w:val="20"/>
        </w:rPr>
        <w:t>„Rozliczeniach dotacji podmiotowych otrzymanych w roku 2023”, zwanych w dalszej treści wystąpienia pokontrolnego Rozliczeniami dotacji podmiotowych.</w:t>
      </w:r>
    </w:p>
    <w:p w14:paraId="2A712D7B" w14:textId="77777777" w:rsidR="00442555" w:rsidRPr="00C83903" w:rsidRDefault="00442555" w:rsidP="003D0F56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>Ustalono, że w odniesieniu do Technikum, organ prowadzący rozliczył:</w:t>
      </w:r>
    </w:p>
    <w:p w14:paraId="52EA99A8" w14:textId="2BD54A23" w:rsidR="00442555" w:rsidRPr="00C83903" w:rsidRDefault="00442555" w:rsidP="003D0F56">
      <w:pPr>
        <w:pStyle w:val="11Trescpisma"/>
        <w:numPr>
          <w:ilvl w:val="0"/>
          <w:numId w:val="5"/>
        </w:numPr>
        <w:spacing w:before="0" w:after="0" w:line="288" w:lineRule="auto"/>
        <w:ind w:left="425" w:hanging="425"/>
        <w:jc w:val="left"/>
        <w:rPr>
          <w:szCs w:val="20"/>
        </w:rPr>
      </w:pPr>
      <w:r w:rsidRPr="00C83903">
        <w:rPr>
          <w:szCs w:val="20"/>
        </w:rPr>
        <w:t>kwotę 9.956,78 zł, której poniesienie w 2023 r. nie zostało udokumentowane</w:t>
      </w:r>
    </w:p>
    <w:p w14:paraId="0D1590EF" w14:textId="77777777" w:rsidR="00442555" w:rsidRPr="00C83903" w:rsidRDefault="00442555" w:rsidP="003D0F56">
      <w:pPr>
        <w:pStyle w:val="11Trescpisma"/>
        <w:spacing w:before="0" w:after="0" w:line="288" w:lineRule="auto"/>
        <w:ind w:left="425"/>
        <w:jc w:val="left"/>
        <w:rPr>
          <w:szCs w:val="20"/>
        </w:rPr>
      </w:pPr>
      <w:r w:rsidRPr="00C83903">
        <w:rPr>
          <w:szCs w:val="20"/>
        </w:rPr>
        <w:t>– część II.5.3., litera A., strony od 22 do 24 protokołu kontroli oraz część II.6., punkt 2., strona 34 protokołu kontroli,</w:t>
      </w:r>
    </w:p>
    <w:p w14:paraId="0F65DE92" w14:textId="77777777" w:rsidR="00442555" w:rsidRPr="00C83903" w:rsidRDefault="00442555" w:rsidP="003D0F56">
      <w:pPr>
        <w:pStyle w:val="11Trescpisma"/>
        <w:numPr>
          <w:ilvl w:val="0"/>
          <w:numId w:val="5"/>
        </w:numPr>
        <w:spacing w:before="0" w:after="0" w:line="288" w:lineRule="auto"/>
        <w:ind w:left="425" w:hanging="425"/>
        <w:jc w:val="left"/>
        <w:rPr>
          <w:szCs w:val="20"/>
        </w:rPr>
      </w:pPr>
      <w:r w:rsidRPr="00C83903">
        <w:rPr>
          <w:szCs w:val="20"/>
        </w:rPr>
        <w:t>kwotę 22.105,65 zł, która stanowi dotację wykorzystaną niezgodnie z przeznaczeniem, określonym w art. 35 ust. 1 ustawy o finansowaniu zadań oświatowych, w tym:</w:t>
      </w:r>
    </w:p>
    <w:p w14:paraId="52182DED" w14:textId="3089E341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11.505,31 zł z tytułu zapłat za czynsz najmu lokalu usługowego przy ul. Sienkiewicza 6 we Wrocławiu, który nie stanowił adresu szkoły, ani nie był dodatkowym miejscem prowadzenia zajęć, wpisanym do ewidencji szkół i placówek niepublicznych – część II.5.3., litera B., punkt 1., strony 24, 25 protokołu kontroli oraz część II.6., punkt 3., strona 34 protokołu kontroli,</w:t>
      </w:r>
    </w:p>
    <w:p w14:paraId="04A6C15B" w14:textId="34DFF37B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10.200,00 zł z tytułu zapłat za usługi związane z prowadzeniem dokumentacji biurowej, których wykonania nie udokumentowano - część II.5.3., litera B., punkt 2., podpunkt 2.1., strony 25, 26 protokołu kontroli oraz część II.6., punkt 3., strona 34 protokołu kontroli,</w:t>
      </w:r>
    </w:p>
    <w:p w14:paraId="0C5474E3" w14:textId="0E8C7860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43,94 zł z tytułu wynagrodzenia netto dla zleceniobiorcy, który faktycznie nie świadczył usług na rzecz Technikum - część II.5.3., litera B., punkt 2., podpunkt 2.2., strony 26, 27 protokołu kontroli oraz część II.6., punkt 3., strona 34 protokołu kontroli,</w:t>
      </w:r>
    </w:p>
    <w:p w14:paraId="1F14DE1E" w14:textId="3DF2A150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50,74 zł z tytułu nagród przyznanych dwóm pracownikom za czynności, których faktycznie nie wykonywali na rzecz Technikum - część II.5.3., litera B., punkt 2., podpunkt 2.3., strony 27, 28 protokołu kontroli oraz część II.6., punkt 3., strona 34 protokołu kontroli,</w:t>
      </w:r>
    </w:p>
    <w:p w14:paraId="7E99DA78" w14:textId="20235ADF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227,39 zł, o którą zawyżono rozliczone z dotacji wynagrodzenie pracownika, gdyż zastosowano nieprawidłowy klucz podziału - część II.5.3., litera B., punkt 2., podpunkt 2.4., strony od 28 do 31 protokołu kontroli oraz część II.6., punkt 3., strona 34 protokołu kontroli,</w:t>
      </w:r>
    </w:p>
    <w:p w14:paraId="6F5F28EC" w14:textId="77777777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10,06 zł, dotyczącą zaliczki na podatek dochodowy od osób fizycznych oraz składki zdrowotnej zleceniobiorcy, który faktycznie nie świadczył usług na rzecz Technikum - część II.5.3., litera B., punkt 3., </w:t>
      </w:r>
      <w:r w:rsidRPr="00C83903">
        <w:rPr>
          <w:szCs w:val="20"/>
        </w:rPr>
        <w:lastRenderedPageBreak/>
        <w:t>podpunkt 3.1., strona 31 protokołu kontroli oraz część II.6., punkt 3., strona 34 protokołu kontroli,</w:t>
      </w:r>
    </w:p>
    <w:p w14:paraId="30B1E557" w14:textId="77777777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38,57 zł, dotyczącą pochodnych ZUS oraz zaliczek na podatek dochodowy od osób fizycznych od nagród przyznanych pracownikom za czynności, których faktycznie nie wykonywali na rzecz Technikum - część II.5.3., litera B., punkt 3., podpunkt 3.2., strona 31 protokołu kontroli oraz część II.6., punkt 3., strony 34, 35 protokołu kontroli,</w:t>
      </w:r>
    </w:p>
    <w:p w14:paraId="33B7FAF8" w14:textId="77777777" w:rsidR="00442555" w:rsidRPr="00C83903" w:rsidRDefault="00442555" w:rsidP="003D0F56">
      <w:pPr>
        <w:pStyle w:val="11Trescpisma"/>
        <w:numPr>
          <w:ilvl w:val="0"/>
          <w:numId w:val="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29,64 zł dotyczącą pochodnych ZUS oraz zaliczek na podatek dochodowy od osób fizycznych, o którą zawyżono rozliczone z dotacji wynagrodzenie pracownika, gdyż zastosowano nieprawidłowy klucz podziału - część II.5.3., litera B., punkt 3., podpunkt 3.3., strony 31, 32 protokołu kontroli oraz część II.6., punkt 3., strona 35 protokołu kontroli.</w:t>
      </w:r>
    </w:p>
    <w:p w14:paraId="3423D70F" w14:textId="2A8E7427" w:rsidR="00442555" w:rsidRPr="00C83903" w:rsidRDefault="00442555" w:rsidP="003D0F56">
      <w:pPr>
        <w:pStyle w:val="11Trescpisma"/>
        <w:spacing w:before="0" w:after="0" w:line="288" w:lineRule="auto"/>
        <w:jc w:val="left"/>
        <w:rPr>
          <w:szCs w:val="20"/>
        </w:rPr>
      </w:pPr>
      <w:r w:rsidRPr="00C83903">
        <w:rPr>
          <w:szCs w:val="20"/>
        </w:rPr>
        <w:t>Dotacja niewykorzystana, zgodnie z art. 251 ust. 1 ustawy o finansach publicznych, podlega zwrotowi do budżetu.</w:t>
      </w:r>
    </w:p>
    <w:p w14:paraId="5DFE218E" w14:textId="69D4FA2D" w:rsidR="00442555" w:rsidRPr="00C83903" w:rsidRDefault="00442555" w:rsidP="004C00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Dotacja wykorzystana niezgodnie z przeznaczeniem, zgodnie z art. 252 ust. 1 punkt 1 ustawy o finansach publicznych, podlega zwrotowi do budżetu wraz z odsetkami.</w:t>
      </w:r>
    </w:p>
    <w:p w14:paraId="795A2CE2" w14:textId="77777777" w:rsidR="00442555" w:rsidRPr="00C83903" w:rsidRDefault="00442555" w:rsidP="003D0F56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>W odniesieniu do Szkoły Branżowej ustalono, że organ prowadzący rozliczył kwotę 1.955,40 zł, która stanowi dotację wykorzystaną niezgodnie z przeznaczeniem, określonym w art. 35 ust. 1 ustawy o finansowaniu zadań oświatowych, w tym:</w:t>
      </w:r>
    </w:p>
    <w:p w14:paraId="1378D450" w14:textId="0761EA91" w:rsidR="00442555" w:rsidRPr="00C83903" w:rsidRDefault="00442555" w:rsidP="003D0F56">
      <w:pPr>
        <w:pStyle w:val="11Trescpisma"/>
        <w:numPr>
          <w:ilvl w:val="0"/>
          <w:numId w:val="20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1.800,00 zł z tytułu zapłat za usługi związane z prowadzeniem dokumentacji biurowej, których wykonania nie udokumentowano - część III.5.3., punkt 1., podpunkt 1.1., strony 48, 4</w:t>
      </w:r>
      <w:r w:rsidR="005248AE">
        <w:rPr>
          <w:szCs w:val="20"/>
        </w:rPr>
        <w:t>9</w:t>
      </w:r>
      <w:r w:rsidRPr="00C83903">
        <w:rPr>
          <w:szCs w:val="20"/>
        </w:rPr>
        <w:t xml:space="preserve"> protokołu kontroli oraz część III.6., punkt 2., strona 54 protokołu kontroli,</w:t>
      </w:r>
    </w:p>
    <w:p w14:paraId="1D75BE6E" w14:textId="52707013" w:rsidR="00442555" w:rsidRPr="00C83903" w:rsidRDefault="00442555" w:rsidP="003D0F56">
      <w:pPr>
        <w:pStyle w:val="11Trescpisma"/>
        <w:numPr>
          <w:ilvl w:val="0"/>
          <w:numId w:val="20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40,07 zł z tytułu wynagrodzenia netto dla zleceniobiorcy, który faktycznie nie świadczył usług na rzecz Szkoły Branżowej - część III.5.3., punkt 1., podpunkt 1.2., strony 49, 50 protokołu kontroli oraz część III.6., punkt 2., strona 54 protokołu kontroli,</w:t>
      </w:r>
    </w:p>
    <w:p w14:paraId="491752BC" w14:textId="3E8879F8" w:rsidR="00442555" w:rsidRPr="00C83903" w:rsidRDefault="00442555" w:rsidP="003D0F56">
      <w:pPr>
        <w:pStyle w:val="11Trescpisma"/>
        <w:numPr>
          <w:ilvl w:val="0"/>
          <w:numId w:val="20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76,50 zł, o którą zawyżono rozliczone z dotacji wynagrodzenie pracownika, gdyż zastosowano nieprawidłowy klucz podziału - część III.5.3., punkt 1., podpunkt 1.3., strony 50, 51 protokołu kontroli oraz część III.6., punkt 2., strona 54 protokołu kontroli,</w:t>
      </w:r>
    </w:p>
    <w:p w14:paraId="1ECDC8CC" w14:textId="77777777" w:rsidR="00442555" w:rsidRPr="00C83903" w:rsidRDefault="00442555" w:rsidP="003D0F56">
      <w:pPr>
        <w:pStyle w:val="11Trescpisma"/>
        <w:numPr>
          <w:ilvl w:val="0"/>
          <w:numId w:val="20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9,13 zł, dotyczącą zaliczki na podatek dochodowy od osób fizycznych oraz składki zdrowotnej zleceniobiorcy, który faktycznie nie świadczył usług na rzecz Szkoły Branżowej - część III.5.3., punkt 2., podpunkt 2.1., strona 52 protokołu kontroli oraz część III.6., punkt 2., strona 55 protokołu kontroli,</w:t>
      </w:r>
    </w:p>
    <w:p w14:paraId="579CED0F" w14:textId="4E69F526" w:rsidR="00442555" w:rsidRPr="00C83903" w:rsidRDefault="00442555" w:rsidP="003D0F56">
      <w:pPr>
        <w:pStyle w:val="11Trescpisma"/>
        <w:numPr>
          <w:ilvl w:val="0"/>
          <w:numId w:val="20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29,70 zł, dotyczącą pochodnych ZUS oraz zaliczek na podatek dochodowy od osób fizycznych, o którą zawyżono rozliczone z dotacji wynagrodzenie pracownika, gdyż zastosowano nieprawidłowy klucz podziału - część III.5.3., punkt 2., podpunkt 2.2., strony od 52 do 54 protokołu kontroli oraz część III.6., punkt 2., strona 55 protokołu kontroli.</w:t>
      </w:r>
    </w:p>
    <w:p w14:paraId="3A3F4612" w14:textId="14BBFC9B" w:rsidR="00442555" w:rsidRPr="00C83903" w:rsidRDefault="00442555" w:rsidP="004C00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Dotacja wykorzystana niezgodnie z przeznaczeniem, zgodnie z art. 252 ust. 1 punkt 1 ustawy o finansach publicznych, podlega zwrotowi do budżetu wraz z odsetkami.</w:t>
      </w:r>
    </w:p>
    <w:p w14:paraId="286FF06A" w14:textId="77777777" w:rsidR="00442555" w:rsidRPr="00C83903" w:rsidRDefault="00442555" w:rsidP="003D0F56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>Ustalono ponadto, że w Rozliczeniach dotacji podmiotowych</w:t>
      </w:r>
      <w:r>
        <w:rPr>
          <w:szCs w:val="20"/>
        </w:rPr>
        <w:t>,</w:t>
      </w:r>
      <w:r w:rsidRPr="00C83903">
        <w:rPr>
          <w:szCs w:val="20"/>
        </w:rPr>
        <w:t xml:space="preserve"> dotyczących Technikum i Szkoły Branżowej, organ prowadzący wykazał:</w:t>
      </w:r>
    </w:p>
    <w:p w14:paraId="6966DE1C" w14:textId="77777777" w:rsidR="00442555" w:rsidRPr="00C83903" w:rsidRDefault="00442555" w:rsidP="003D0F56">
      <w:pPr>
        <w:pStyle w:val="11Trescpisma"/>
        <w:numPr>
          <w:ilvl w:val="0"/>
          <w:numId w:val="2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lastRenderedPageBreak/>
        <w:t>wydatki, których zakres przedmiotowy był niezgodny z zakresem pozycji kosztorysowej</w:t>
      </w:r>
      <w:r>
        <w:rPr>
          <w:szCs w:val="20"/>
        </w:rPr>
        <w:t>,</w:t>
      </w:r>
    </w:p>
    <w:p w14:paraId="2A63BC94" w14:textId="77777777" w:rsidR="00442555" w:rsidRPr="00C83903" w:rsidRDefault="00442555" w:rsidP="003D0F56">
      <w:pPr>
        <w:pStyle w:val="11Trescpisma"/>
        <w:numPr>
          <w:ilvl w:val="0"/>
          <w:numId w:val="2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numery dokumentów</w:t>
      </w:r>
      <w:r>
        <w:rPr>
          <w:szCs w:val="20"/>
        </w:rPr>
        <w:t xml:space="preserve"> </w:t>
      </w:r>
      <w:r w:rsidRPr="00C83903">
        <w:rPr>
          <w:szCs w:val="20"/>
        </w:rPr>
        <w:t>niezgodne z faktycznymi numerami dokumentów okazanych do kontroli</w:t>
      </w:r>
      <w:r>
        <w:rPr>
          <w:szCs w:val="20"/>
        </w:rPr>
        <w:t>,</w:t>
      </w:r>
    </w:p>
    <w:p w14:paraId="4F463C87" w14:textId="77777777" w:rsidR="00442555" w:rsidRDefault="00442555" w:rsidP="003D0F56">
      <w:pPr>
        <w:pStyle w:val="11Trescpisma"/>
        <w:numPr>
          <w:ilvl w:val="0"/>
          <w:numId w:val="2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kwoty faktur </w:t>
      </w:r>
      <w:r>
        <w:rPr>
          <w:szCs w:val="20"/>
        </w:rPr>
        <w:t>niezgodne z</w:t>
      </w:r>
      <w:r w:rsidRPr="00C83903">
        <w:rPr>
          <w:szCs w:val="20"/>
        </w:rPr>
        <w:t xml:space="preserve"> faktycznie wynikając</w:t>
      </w:r>
      <w:r>
        <w:rPr>
          <w:szCs w:val="20"/>
        </w:rPr>
        <w:t>ymi</w:t>
      </w:r>
      <w:r w:rsidRPr="00C83903">
        <w:rPr>
          <w:szCs w:val="20"/>
        </w:rPr>
        <w:t xml:space="preserve"> z okazanych do kontroli dokumentów </w:t>
      </w:r>
    </w:p>
    <w:p w14:paraId="27F15ED7" w14:textId="575F4B81" w:rsidR="00442555" w:rsidRDefault="00442555" w:rsidP="003D0F56">
      <w:pPr>
        <w:pStyle w:val="11Trescpisma"/>
        <w:spacing w:before="0" w:after="0" w:line="288" w:lineRule="auto"/>
        <w:ind w:left="426"/>
        <w:jc w:val="left"/>
        <w:rPr>
          <w:szCs w:val="20"/>
        </w:rPr>
      </w:pPr>
      <w:r w:rsidRPr="00C83903">
        <w:rPr>
          <w:szCs w:val="20"/>
        </w:rPr>
        <w:t>- stron</w:t>
      </w:r>
      <w:r>
        <w:rPr>
          <w:szCs w:val="20"/>
        </w:rPr>
        <w:t>y</w:t>
      </w:r>
      <w:r w:rsidRPr="00C83903">
        <w:rPr>
          <w:szCs w:val="20"/>
        </w:rPr>
        <w:t xml:space="preserve"> 35</w:t>
      </w:r>
      <w:r>
        <w:rPr>
          <w:szCs w:val="20"/>
        </w:rPr>
        <w:t>, 36</w:t>
      </w:r>
      <w:r w:rsidR="005248AE">
        <w:rPr>
          <w:szCs w:val="20"/>
        </w:rPr>
        <w:t xml:space="preserve">, </w:t>
      </w:r>
      <w:r>
        <w:rPr>
          <w:szCs w:val="20"/>
        </w:rPr>
        <w:t>55</w:t>
      </w:r>
      <w:r w:rsidR="005248AE">
        <w:rPr>
          <w:szCs w:val="20"/>
        </w:rPr>
        <w:t xml:space="preserve"> i </w:t>
      </w:r>
      <w:r w:rsidRPr="00C83903">
        <w:rPr>
          <w:szCs w:val="20"/>
        </w:rPr>
        <w:t>56 protokołu kontroli.</w:t>
      </w:r>
    </w:p>
    <w:p w14:paraId="1C934F10" w14:textId="4D496BC4" w:rsidR="00835827" w:rsidRPr="00442555" w:rsidRDefault="00835827" w:rsidP="003D0F56">
      <w:pPr>
        <w:pStyle w:val="11Trescpisma"/>
        <w:spacing w:before="240" w:after="240" w:line="288" w:lineRule="auto"/>
        <w:jc w:val="left"/>
        <w:rPr>
          <w:szCs w:val="20"/>
        </w:rPr>
      </w:pPr>
      <w:r w:rsidRPr="00442555">
        <w:rPr>
          <w:szCs w:val="20"/>
        </w:rPr>
        <w:t>Wobec powyższego należy wystąpić o zwrot</w:t>
      </w:r>
      <w:r w:rsidR="00EA00E8" w:rsidRPr="00442555">
        <w:rPr>
          <w:szCs w:val="20"/>
        </w:rPr>
        <w:t xml:space="preserve"> dotacji</w:t>
      </w:r>
      <w:r w:rsidRPr="00442555">
        <w:rPr>
          <w:szCs w:val="20"/>
        </w:rPr>
        <w:t xml:space="preserve"> </w:t>
      </w:r>
      <w:r w:rsidR="005248AE" w:rsidRPr="00442555">
        <w:rPr>
          <w:szCs w:val="20"/>
        </w:rPr>
        <w:t>pobranej w nadmiernej wysokości</w:t>
      </w:r>
      <w:r w:rsidR="005248AE">
        <w:rPr>
          <w:szCs w:val="20"/>
        </w:rPr>
        <w:t>,</w:t>
      </w:r>
      <w:r w:rsidR="005248AE" w:rsidRPr="00442555">
        <w:rPr>
          <w:szCs w:val="20"/>
        </w:rPr>
        <w:t xml:space="preserve"> niewykorzystanej </w:t>
      </w:r>
      <w:r w:rsidR="005248AE">
        <w:rPr>
          <w:szCs w:val="20"/>
        </w:rPr>
        <w:t xml:space="preserve">oraz </w:t>
      </w:r>
      <w:r w:rsidR="00D670EB" w:rsidRPr="00442555">
        <w:rPr>
          <w:szCs w:val="20"/>
        </w:rPr>
        <w:t>wykorzystanej niezgodnie z przeznaczeniem określonym w art. 35 ust. 1 ustawy o finansowaniu zadań oświatowych</w:t>
      </w:r>
      <w:r w:rsidR="005248AE">
        <w:rPr>
          <w:szCs w:val="20"/>
        </w:rPr>
        <w:t>.</w:t>
      </w:r>
    </w:p>
    <w:p w14:paraId="5A4CE9BC" w14:textId="5735BCAE" w:rsidR="00484742" w:rsidRDefault="00D92CE1" w:rsidP="003D0F56">
      <w:pPr>
        <w:pStyle w:val="11Trescpisma"/>
        <w:spacing w:before="240" w:after="240" w:line="288" w:lineRule="auto"/>
        <w:jc w:val="left"/>
        <w:rPr>
          <w:szCs w:val="20"/>
        </w:rPr>
      </w:pPr>
      <w:r w:rsidRPr="00442555">
        <w:rPr>
          <w:szCs w:val="20"/>
        </w:rPr>
        <w:t>Proszę o powiadomienie Wydział</w:t>
      </w:r>
      <w:r w:rsidR="00626BD4" w:rsidRPr="00442555">
        <w:rPr>
          <w:szCs w:val="20"/>
        </w:rPr>
        <w:t>u</w:t>
      </w:r>
      <w:r w:rsidRPr="00442555">
        <w:rPr>
          <w:szCs w:val="20"/>
        </w:rPr>
        <w:t xml:space="preserve"> Kontroli Urzędu Miejskiego Wrocławia o</w:t>
      </w:r>
      <w:r w:rsidR="0086020E" w:rsidRPr="00442555">
        <w:rPr>
          <w:szCs w:val="20"/>
        </w:rPr>
        <w:t xml:space="preserve"> sposobie realizacji</w:t>
      </w:r>
      <w:r w:rsidR="00484742" w:rsidRPr="00442555">
        <w:rPr>
          <w:szCs w:val="20"/>
        </w:rPr>
        <w:t xml:space="preserve"> wniosk</w:t>
      </w:r>
      <w:r w:rsidR="005248AE">
        <w:rPr>
          <w:szCs w:val="20"/>
        </w:rPr>
        <w:t>u</w:t>
      </w:r>
      <w:r w:rsidR="00484742" w:rsidRPr="00442555">
        <w:rPr>
          <w:szCs w:val="20"/>
        </w:rPr>
        <w:t xml:space="preserve"> pokontroln</w:t>
      </w:r>
      <w:r w:rsidR="005248AE">
        <w:rPr>
          <w:szCs w:val="20"/>
        </w:rPr>
        <w:t>ego</w:t>
      </w:r>
      <w:r w:rsidR="00DB28B5" w:rsidRPr="00442555">
        <w:rPr>
          <w:szCs w:val="20"/>
        </w:rPr>
        <w:t>,</w:t>
      </w:r>
      <w:r w:rsidR="0086020E" w:rsidRPr="00442555">
        <w:rPr>
          <w:szCs w:val="20"/>
        </w:rPr>
        <w:t xml:space="preserve"> w terminie 30 dni od daty doręczenia niniejszego wystąpienia.</w:t>
      </w:r>
    </w:p>
    <w:p w14:paraId="1F70380F" w14:textId="128A1C49" w:rsidR="00442555" w:rsidRPr="00C83903" w:rsidRDefault="003D0F56" w:rsidP="003D0F56">
      <w:pPr>
        <w:pStyle w:val="11Trescpisma"/>
        <w:spacing w:before="240" w:after="0" w:line="288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442555" w:rsidRPr="00C83903">
        <w:rPr>
          <w:szCs w:val="20"/>
        </w:rPr>
        <w:t xml:space="preserve"> upoważnienia Prezydenta</w:t>
      </w:r>
    </w:p>
    <w:p w14:paraId="2F235A70" w14:textId="77777777" w:rsidR="00442555" w:rsidRPr="00C83903" w:rsidRDefault="00442555" w:rsidP="003D0F56">
      <w:pPr>
        <w:pStyle w:val="11Trescpisma"/>
        <w:spacing w:before="0" w:after="0" w:line="288" w:lineRule="auto"/>
        <w:jc w:val="left"/>
        <w:rPr>
          <w:szCs w:val="20"/>
        </w:rPr>
      </w:pPr>
      <w:r w:rsidRPr="00C83903">
        <w:rPr>
          <w:szCs w:val="20"/>
        </w:rPr>
        <w:t>Agnieszka Korzeniowska</w:t>
      </w:r>
    </w:p>
    <w:p w14:paraId="695B6689" w14:textId="1FDB5FE7" w:rsidR="00442555" w:rsidRPr="00442555" w:rsidRDefault="00442555" w:rsidP="003D0F56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Zastępca Dyrektora Wydziału</w:t>
      </w:r>
    </w:p>
    <w:p w14:paraId="2083386F" w14:textId="66983CDF" w:rsidR="00EE7129" w:rsidRPr="000B4014" w:rsidRDefault="00EE7129" w:rsidP="004C00E5">
      <w:pPr>
        <w:pStyle w:val="10Szanowny"/>
        <w:suppressAutoHyphens/>
        <w:spacing w:before="240" w:after="240" w:line="288" w:lineRule="auto"/>
        <w:jc w:val="left"/>
        <w:rPr>
          <w:szCs w:val="20"/>
        </w:rPr>
      </w:pPr>
      <w:r w:rsidRPr="002413C6">
        <w:rPr>
          <w:szCs w:val="20"/>
        </w:rPr>
        <w:t>Sprawę prowadzi: Urząd Miejski Wrocławia; Wydział Kontroli, ul. Wojciecha Bogusławskiego 8,10; 50-031 Wrocław; tel. +48</w:t>
      </w:r>
      <w:r w:rsidR="007940AC" w:rsidRPr="002413C6">
        <w:rPr>
          <w:szCs w:val="20"/>
        </w:rPr>
        <w:t xml:space="preserve"> </w:t>
      </w:r>
      <w:r w:rsidRPr="002413C6">
        <w:rPr>
          <w:szCs w:val="20"/>
        </w:rPr>
        <w:t>717 77 92 35, fax +48</w:t>
      </w:r>
      <w:r w:rsidR="007940AC" w:rsidRPr="002413C6">
        <w:rPr>
          <w:szCs w:val="20"/>
        </w:rPr>
        <w:t xml:space="preserve"> </w:t>
      </w:r>
      <w:r w:rsidRPr="002413C6">
        <w:rPr>
          <w:szCs w:val="20"/>
        </w:rPr>
        <w:t xml:space="preserve">717 77 92 34; </w:t>
      </w:r>
      <w:r w:rsidRPr="000B4014">
        <w:rPr>
          <w:szCs w:val="20"/>
        </w:rPr>
        <w:t>wkn@um.wroc.pl</w:t>
      </w:r>
      <w:bookmarkStart w:id="0" w:name="_GoBack"/>
      <w:bookmarkEnd w:id="0"/>
    </w:p>
    <w:p w14:paraId="53AFB1BB" w14:textId="3FDFC288" w:rsidR="007D0973" w:rsidRPr="00442555" w:rsidRDefault="007D0973" w:rsidP="003D0F56">
      <w:pPr>
        <w:pStyle w:val="11Trescpisma"/>
        <w:spacing w:before="240" w:after="0" w:line="288" w:lineRule="auto"/>
        <w:jc w:val="left"/>
        <w:rPr>
          <w:szCs w:val="20"/>
        </w:rPr>
      </w:pPr>
      <w:r w:rsidRPr="00442555">
        <w:rPr>
          <w:szCs w:val="20"/>
        </w:rPr>
        <w:t>Załącznik w wersji elektronicznej:</w:t>
      </w:r>
    </w:p>
    <w:p w14:paraId="16422402" w14:textId="3A1355D0" w:rsidR="007D0973" w:rsidRPr="00442555" w:rsidRDefault="007D0973" w:rsidP="004C00E5">
      <w:pPr>
        <w:pStyle w:val="11Trescpisma"/>
        <w:spacing w:before="0" w:after="240" w:line="288" w:lineRule="auto"/>
        <w:rPr>
          <w:szCs w:val="20"/>
        </w:rPr>
      </w:pPr>
      <w:r w:rsidRPr="00442555">
        <w:rPr>
          <w:szCs w:val="20"/>
        </w:rPr>
        <w:t>Pro</w:t>
      </w:r>
      <w:r w:rsidR="001316A1" w:rsidRPr="00442555">
        <w:rPr>
          <w:szCs w:val="20"/>
        </w:rPr>
        <w:t>tokół kontroli nr WKN-KF.1711.</w:t>
      </w:r>
      <w:r w:rsidR="00442555">
        <w:rPr>
          <w:szCs w:val="20"/>
        </w:rPr>
        <w:t>3</w:t>
      </w:r>
      <w:r w:rsidR="001316A1" w:rsidRPr="00442555">
        <w:rPr>
          <w:szCs w:val="20"/>
        </w:rPr>
        <w:t>.202</w:t>
      </w:r>
      <w:r w:rsidR="00442555">
        <w:rPr>
          <w:szCs w:val="20"/>
        </w:rPr>
        <w:t>5</w:t>
      </w:r>
    </w:p>
    <w:p w14:paraId="709C2F2A" w14:textId="77777777" w:rsidR="00612918" w:rsidRPr="00442555" w:rsidRDefault="001316A1" w:rsidP="003D0F56">
      <w:pPr>
        <w:pStyle w:val="11Trescpisma"/>
        <w:spacing w:before="240" w:after="0" w:line="288" w:lineRule="auto"/>
        <w:jc w:val="left"/>
        <w:rPr>
          <w:szCs w:val="20"/>
        </w:rPr>
      </w:pPr>
      <w:r w:rsidRPr="00442555">
        <w:rPr>
          <w:szCs w:val="20"/>
        </w:rPr>
        <w:t>Do wiadomości</w:t>
      </w:r>
      <w:r w:rsidR="00612918" w:rsidRPr="00442555">
        <w:rPr>
          <w:szCs w:val="20"/>
        </w:rPr>
        <w:t>:</w:t>
      </w:r>
    </w:p>
    <w:p w14:paraId="3323518A" w14:textId="79642288" w:rsidR="007361BD" w:rsidRPr="00442555" w:rsidRDefault="00E86D3E" w:rsidP="003D0F56">
      <w:pPr>
        <w:pStyle w:val="11Trescpisma"/>
        <w:spacing w:before="0" w:after="240" w:line="288" w:lineRule="auto"/>
        <w:jc w:val="left"/>
        <w:rPr>
          <w:szCs w:val="20"/>
        </w:rPr>
      </w:pPr>
      <w:r w:rsidRPr="00442555">
        <w:rPr>
          <w:szCs w:val="20"/>
        </w:rPr>
        <w:t>Pan Marcin Urban</w:t>
      </w:r>
      <w:r w:rsidR="0060360F" w:rsidRPr="00442555">
        <w:rPr>
          <w:szCs w:val="20"/>
        </w:rPr>
        <w:t xml:space="preserve"> – </w:t>
      </w:r>
      <w:r w:rsidRPr="00442555">
        <w:rPr>
          <w:szCs w:val="20"/>
        </w:rPr>
        <w:t>Skarbnik Miasta</w:t>
      </w:r>
    </w:p>
    <w:sectPr w:rsidR="007361BD" w:rsidRPr="00442555" w:rsidSect="00212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20DC4" w14:textId="77777777" w:rsidR="003C1F35" w:rsidRDefault="003C1F35">
      <w:r>
        <w:separator/>
      </w:r>
    </w:p>
  </w:endnote>
  <w:endnote w:type="continuationSeparator" w:id="0">
    <w:p w14:paraId="6CD77B96" w14:textId="77777777" w:rsidR="003C1F35" w:rsidRDefault="003C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3A56" w14:textId="77777777" w:rsidR="002413C6" w:rsidRDefault="00241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C6AF" w14:textId="77777777" w:rsidR="00EB79A4" w:rsidRDefault="00EB79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3EE0" w14:textId="77777777" w:rsidR="00EB79A4" w:rsidRDefault="00EB79A4">
    <w:pPr>
      <w:pStyle w:val="Stopka"/>
    </w:pPr>
  </w:p>
  <w:p w14:paraId="6989FFAC" w14:textId="77777777" w:rsidR="00EB79A4" w:rsidRDefault="00EB79A4">
    <w:pPr>
      <w:pStyle w:val="Stopka"/>
    </w:pPr>
    <w:r>
      <w:rPr>
        <w:noProof/>
      </w:rPr>
      <w:drawing>
        <wp:inline distT="0" distB="0" distL="0" distR="0" wp14:anchorId="0518C4D6" wp14:editId="2243FCD1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740B" w14:textId="77777777" w:rsidR="003C1F35" w:rsidRDefault="003C1F35">
      <w:r>
        <w:separator/>
      </w:r>
    </w:p>
  </w:footnote>
  <w:footnote w:type="continuationSeparator" w:id="0">
    <w:p w14:paraId="5649BB0F" w14:textId="77777777" w:rsidR="003C1F35" w:rsidRDefault="003C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3C3E" w14:textId="77777777" w:rsidR="00EB79A4" w:rsidRDefault="000B4014">
    <w:r>
      <w:rPr>
        <w:noProof/>
      </w:rPr>
      <w:pict w14:anchorId="0B2F6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6249" w14:textId="77777777" w:rsidR="00DC31B3" w:rsidRDefault="00DC31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6EBA" w14:textId="77777777" w:rsidR="00EB79A4" w:rsidRDefault="00EB79A4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3A77B8F" wp14:editId="3B3BEDA6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A3B55"/>
    <w:multiLevelType w:val="hybridMultilevel"/>
    <w:tmpl w:val="7FCC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562D7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D2231B"/>
    <w:multiLevelType w:val="hybridMultilevel"/>
    <w:tmpl w:val="F3D24F18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6A63A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7"/>
  </w:num>
  <w:num w:numId="5">
    <w:abstractNumId w:val="20"/>
  </w:num>
  <w:num w:numId="6">
    <w:abstractNumId w:val="15"/>
  </w:num>
  <w:num w:numId="7">
    <w:abstractNumId w:val="8"/>
  </w:num>
  <w:num w:numId="8">
    <w:abstractNumId w:val="9"/>
  </w:num>
  <w:num w:numId="9">
    <w:abstractNumId w:val="18"/>
  </w:num>
  <w:num w:numId="10">
    <w:abstractNumId w:val="3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16"/>
  </w:num>
  <w:num w:numId="16">
    <w:abstractNumId w:val="12"/>
  </w:num>
  <w:num w:numId="17">
    <w:abstractNumId w:val="21"/>
  </w:num>
  <w:num w:numId="18">
    <w:abstractNumId w:val="11"/>
  </w:num>
  <w:num w:numId="19">
    <w:abstractNumId w:val="7"/>
  </w:num>
  <w:num w:numId="20">
    <w:abstractNumId w:val="19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103E"/>
    <w:rsid w:val="00012E4C"/>
    <w:rsid w:val="000140EF"/>
    <w:rsid w:val="000146F2"/>
    <w:rsid w:val="000155E9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E85"/>
    <w:rsid w:val="0005042B"/>
    <w:rsid w:val="00050896"/>
    <w:rsid w:val="000509A7"/>
    <w:rsid w:val="00053BD6"/>
    <w:rsid w:val="000540B0"/>
    <w:rsid w:val="000545B8"/>
    <w:rsid w:val="00055035"/>
    <w:rsid w:val="0005522F"/>
    <w:rsid w:val="00055951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69A9"/>
    <w:rsid w:val="00067537"/>
    <w:rsid w:val="000679DF"/>
    <w:rsid w:val="00067BD9"/>
    <w:rsid w:val="00071B32"/>
    <w:rsid w:val="0007536A"/>
    <w:rsid w:val="00077365"/>
    <w:rsid w:val="00077777"/>
    <w:rsid w:val="00077FB9"/>
    <w:rsid w:val="00080D84"/>
    <w:rsid w:val="00081BF6"/>
    <w:rsid w:val="00082495"/>
    <w:rsid w:val="000839AB"/>
    <w:rsid w:val="000848DA"/>
    <w:rsid w:val="000848DF"/>
    <w:rsid w:val="00086AAC"/>
    <w:rsid w:val="00086E0A"/>
    <w:rsid w:val="000911F6"/>
    <w:rsid w:val="000928EA"/>
    <w:rsid w:val="00093710"/>
    <w:rsid w:val="00093E94"/>
    <w:rsid w:val="00093EB1"/>
    <w:rsid w:val="00094150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4014"/>
    <w:rsid w:val="000B625B"/>
    <w:rsid w:val="000B647B"/>
    <w:rsid w:val="000B77A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73D7"/>
    <w:rsid w:val="000F1C73"/>
    <w:rsid w:val="000F2B90"/>
    <w:rsid w:val="000F34C3"/>
    <w:rsid w:val="000F5DC6"/>
    <w:rsid w:val="000F61B9"/>
    <w:rsid w:val="000F72C8"/>
    <w:rsid w:val="000F789A"/>
    <w:rsid w:val="000F78C8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F85"/>
    <w:rsid w:val="0011177B"/>
    <w:rsid w:val="0011219D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9E"/>
    <w:rsid w:val="001269CF"/>
    <w:rsid w:val="001273F8"/>
    <w:rsid w:val="00127D1A"/>
    <w:rsid w:val="001316A1"/>
    <w:rsid w:val="001325CE"/>
    <w:rsid w:val="00133DC5"/>
    <w:rsid w:val="001347E6"/>
    <w:rsid w:val="00135B46"/>
    <w:rsid w:val="00136239"/>
    <w:rsid w:val="00140675"/>
    <w:rsid w:val="00140D22"/>
    <w:rsid w:val="00140DB4"/>
    <w:rsid w:val="00140F63"/>
    <w:rsid w:val="00142401"/>
    <w:rsid w:val="00142857"/>
    <w:rsid w:val="00143507"/>
    <w:rsid w:val="00143945"/>
    <w:rsid w:val="00144167"/>
    <w:rsid w:val="001462A6"/>
    <w:rsid w:val="00146D11"/>
    <w:rsid w:val="00150A81"/>
    <w:rsid w:val="00151526"/>
    <w:rsid w:val="00151915"/>
    <w:rsid w:val="00151BDB"/>
    <w:rsid w:val="00152D93"/>
    <w:rsid w:val="00155019"/>
    <w:rsid w:val="00156D73"/>
    <w:rsid w:val="00156D90"/>
    <w:rsid w:val="001576DB"/>
    <w:rsid w:val="00161592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255E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583"/>
    <w:rsid w:val="00190DE6"/>
    <w:rsid w:val="00190E97"/>
    <w:rsid w:val="00191BB8"/>
    <w:rsid w:val="00191C47"/>
    <w:rsid w:val="0019227B"/>
    <w:rsid w:val="00192498"/>
    <w:rsid w:val="00193929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B81"/>
    <w:rsid w:val="001A5FAF"/>
    <w:rsid w:val="001A70E4"/>
    <w:rsid w:val="001B0696"/>
    <w:rsid w:val="001B1AC1"/>
    <w:rsid w:val="001B28CF"/>
    <w:rsid w:val="001B324F"/>
    <w:rsid w:val="001B34B5"/>
    <w:rsid w:val="001B4BA5"/>
    <w:rsid w:val="001B7FF5"/>
    <w:rsid w:val="001C0A7A"/>
    <w:rsid w:val="001C1AA5"/>
    <w:rsid w:val="001C1D61"/>
    <w:rsid w:val="001C2546"/>
    <w:rsid w:val="001C3578"/>
    <w:rsid w:val="001C4176"/>
    <w:rsid w:val="001C4B4B"/>
    <w:rsid w:val="001C4CC6"/>
    <w:rsid w:val="001D017B"/>
    <w:rsid w:val="001D0817"/>
    <w:rsid w:val="001D10B4"/>
    <w:rsid w:val="001D14C6"/>
    <w:rsid w:val="001D212C"/>
    <w:rsid w:val="001D29A0"/>
    <w:rsid w:val="001D37E2"/>
    <w:rsid w:val="001D4099"/>
    <w:rsid w:val="001D4664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D58"/>
    <w:rsid w:val="00211891"/>
    <w:rsid w:val="002128B3"/>
    <w:rsid w:val="00212C3F"/>
    <w:rsid w:val="002134F1"/>
    <w:rsid w:val="00213701"/>
    <w:rsid w:val="00215E28"/>
    <w:rsid w:val="00215FBB"/>
    <w:rsid w:val="0021666A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13C6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C37"/>
    <w:rsid w:val="00266DBA"/>
    <w:rsid w:val="002713E9"/>
    <w:rsid w:val="0027332E"/>
    <w:rsid w:val="0027425F"/>
    <w:rsid w:val="00276DB7"/>
    <w:rsid w:val="0027707B"/>
    <w:rsid w:val="0027767F"/>
    <w:rsid w:val="0028163B"/>
    <w:rsid w:val="0028268F"/>
    <w:rsid w:val="002827C6"/>
    <w:rsid w:val="00283932"/>
    <w:rsid w:val="00283EBD"/>
    <w:rsid w:val="00285740"/>
    <w:rsid w:val="00286F4E"/>
    <w:rsid w:val="0028773B"/>
    <w:rsid w:val="0029079E"/>
    <w:rsid w:val="00293F6A"/>
    <w:rsid w:val="00294E87"/>
    <w:rsid w:val="00297314"/>
    <w:rsid w:val="002A1234"/>
    <w:rsid w:val="002A3E36"/>
    <w:rsid w:val="002A6684"/>
    <w:rsid w:val="002A6F4E"/>
    <w:rsid w:val="002A7EC5"/>
    <w:rsid w:val="002A7EFF"/>
    <w:rsid w:val="002B203E"/>
    <w:rsid w:val="002B20B3"/>
    <w:rsid w:val="002B3068"/>
    <w:rsid w:val="002B3BC0"/>
    <w:rsid w:val="002B44A6"/>
    <w:rsid w:val="002B6C2B"/>
    <w:rsid w:val="002B7543"/>
    <w:rsid w:val="002B7638"/>
    <w:rsid w:val="002B7E9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A43"/>
    <w:rsid w:val="002D054F"/>
    <w:rsid w:val="002D1653"/>
    <w:rsid w:val="002D1AB6"/>
    <w:rsid w:val="002D24B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05C"/>
    <w:rsid w:val="002E573B"/>
    <w:rsid w:val="002E6531"/>
    <w:rsid w:val="002E693E"/>
    <w:rsid w:val="002E6CF0"/>
    <w:rsid w:val="002F0265"/>
    <w:rsid w:val="002F5057"/>
    <w:rsid w:val="002F50AC"/>
    <w:rsid w:val="002F5B2E"/>
    <w:rsid w:val="002F5C64"/>
    <w:rsid w:val="002F671C"/>
    <w:rsid w:val="003029E3"/>
    <w:rsid w:val="00303164"/>
    <w:rsid w:val="003051CA"/>
    <w:rsid w:val="00307CC0"/>
    <w:rsid w:val="00307E11"/>
    <w:rsid w:val="003122B4"/>
    <w:rsid w:val="00313096"/>
    <w:rsid w:val="0031432A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FA6"/>
    <w:rsid w:val="00331E0B"/>
    <w:rsid w:val="00333047"/>
    <w:rsid w:val="00334E6F"/>
    <w:rsid w:val="00334EFF"/>
    <w:rsid w:val="0033507D"/>
    <w:rsid w:val="00336734"/>
    <w:rsid w:val="003371C5"/>
    <w:rsid w:val="00337836"/>
    <w:rsid w:val="00337B74"/>
    <w:rsid w:val="00341377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5BBC"/>
    <w:rsid w:val="003573B9"/>
    <w:rsid w:val="003605EE"/>
    <w:rsid w:val="00361705"/>
    <w:rsid w:val="003617FE"/>
    <w:rsid w:val="00362039"/>
    <w:rsid w:val="003625BB"/>
    <w:rsid w:val="003644D7"/>
    <w:rsid w:val="00364656"/>
    <w:rsid w:val="00364D39"/>
    <w:rsid w:val="00364D88"/>
    <w:rsid w:val="00366483"/>
    <w:rsid w:val="00366F9E"/>
    <w:rsid w:val="003700E5"/>
    <w:rsid w:val="00370294"/>
    <w:rsid w:val="00372CE6"/>
    <w:rsid w:val="00375A94"/>
    <w:rsid w:val="00376474"/>
    <w:rsid w:val="00377190"/>
    <w:rsid w:val="003772C6"/>
    <w:rsid w:val="00377957"/>
    <w:rsid w:val="00380228"/>
    <w:rsid w:val="003808D8"/>
    <w:rsid w:val="0038090F"/>
    <w:rsid w:val="00381C61"/>
    <w:rsid w:val="00381C7A"/>
    <w:rsid w:val="0038648B"/>
    <w:rsid w:val="003912F5"/>
    <w:rsid w:val="0039475C"/>
    <w:rsid w:val="00394D5C"/>
    <w:rsid w:val="00395A52"/>
    <w:rsid w:val="003967F6"/>
    <w:rsid w:val="003A1601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30D3"/>
    <w:rsid w:val="003B387B"/>
    <w:rsid w:val="003B456E"/>
    <w:rsid w:val="003B4A93"/>
    <w:rsid w:val="003B4EA0"/>
    <w:rsid w:val="003B5F7D"/>
    <w:rsid w:val="003C0280"/>
    <w:rsid w:val="003C13D8"/>
    <w:rsid w:val="003C1F35"/>
    <w:rsid w:val="003C29EA"/>
    <w:rsid w:val="003C499D"/>
    <w:rsid w:val="003C5A84"/>
    <w:rsid w:val="003C62A7"/>
    <w:rsid w:val="003C6BD7"/>
    <w:rsid w:val="003C77AB"/>
    <w:rsid w:val="003D09A8"/>
    <w:rsid w:val="003D09F2"/>
    <w:rsid w:val="003D0F56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6B0D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656B"/>
    <w:rsid w:val="004167F9"/>
    <w:rsid w:val="004174AB"/>
    <w:rsid w:val="00417B77"/>
    <w:rsid w:val="00417D57"/>
    <w:rsid w:val="00422B31"/>
    <w:rsid w:val="00423511"/>
    <w:rsid w:val="00423F82"/>
    <w:rsid w:val="00425C92"/>
    <w:rsid w:val="00427255"/>
    <w:rsid w:val="00431793"/>
    <w:rsid w:val="004322A1"/>
    <w:rsid w:val="00432838"/>
    <w:rsid w:val="0043335B"/>
    <w:rsid w:val="004349AD"/>
    <w:rsid w:val="00435588"/>
    <w:rsid w:val="00436ED2"/>
    <w:rsid w:val="0043704B"/>
    <w:rsid w:val="004412B6"/>
    <w:rsid w:val="00441375"/>
    <w:rsid w:val="00442319"/>
    <w:rsid w:val="00442555"/>
    <w:rsid w:val="004428E0"/>
    <w:rsid w:val="00443B3A"/>
    <w:rsid w:val="00446472"/>
    <w:rsid w:val="00447036"/>
    <w:rsid w:val="004475AF"/>
    <w:rsid w:val="00447EEB"/>
    <w:rsid w:val="00450AE2"/>
    <w:rsid w:val="004522A2"/>
    <w:rsid w:val="0045539D"/>
    <w:rsid w:val="00455E99"/>
    <w:rsid w:val="004568F2"/>
    <w:rsid w:val="00457DB1"/>
    <w:rsid w:val="00460EA0"/>
    <w:rsid w:val="00461892"/>
    <w:rsid w:val="0046214A"/>
    <w:rsid w:val="00462B98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CAE"/>
    <w:rsid w:val="004802BE"/>
    <w:rsid w:val="00482A4D"/>
    <w:rsid w:val="00483297"/>
    <w:rsid w:val="00483D8C"/>
    <w:rsid w:val="00483EBC"/>
    <w:rsid w:val="0048468B"/>
    <w:rsid w:val="00484742"/>
    <w:rsid w:val="004850C7"/>
    <w:rsid w:val="0048550E"/>
    <w:rsid w:val="004874E3"/>
    <w:rsid w:val="00487D30"/>
    <w:rsid w:val="0049002A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774"/>
    <w:rsid w:val="004A2AF9"/>
    <w:rsid w:val="004A3ACD"/>
    <w:rsid w:val="004A3CBE"/>
    <w:rsid w:val="004A42B5"/>
    <w:rsid w:val="004A670E"/>
    <w:rsid w:val="004A67E7"/>
    <w:rsid w:val="004A6B95"/>
    <w:rsid w:val="004B0011"/>
    <w:rsid w:val="004B1707"/>
    <w:rsid w:val="004B3143"/>
    <w:rsid w:val="004B4213"/>
    <w:rsid w:val="004B4889"/>
    <w:rsid w:val="004B5112"/>
    <w:rsid w:val="004B7946"/>
    <w:rsid w:val="004B7CE4"/>
    <w:rsid w:val="004B7CFD"/>
    <w:rsid w:val="004C00E5"/>
    <w:rsid w:val="004C0EE9"/>
    <w:rsid w:val="004C10EF"/>
    <w:rsid w:val="004C155A"/>
    <w:rsid w:val="004C50B4"/>
    <w:rsid w:val="004C70B6"/>
    <w:rsid w:val="004C796D"/>
    <w:rsid w:val="004C7BE8"/>
    <w:rsid w:val="004D08A2"/>
    <w:rsid w:val="004D0D7F"/>
    <w:rsid w:val="004D0F04"/>
    <w:rsid w:val="004D17A9"/>
    <w:rsid w:val="004D2AB2"/>
    <w:rsid w:val="004D2D1B"/>
    <w:rsid w:val="004D2FA5"/>
    <w:rsid w:val="004D3000"/>
    <w:rsid w:val="004D30D4"/>
    <w:rsid w:val="004D6315"/>
    <w:rsid w:val="004E11A5"/>
    <w:rsid w:val="004E2BFC"/>
    <w:rsid w:val="004E4DCF"/>
    <w:rsid w:val="004E5E41"/>
    <w:rsid w:val="004E741F"/>
    <w:rsid w:val="004E75FA"/>
    <w:rsid w:val="004F1C2F"/>
    <w:rsid w:val="004F21A1"/>
    <w:rsid w:val="004F30FA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FFB"/>
    <w:rsid w:val="005101B8"/>
    <w:rsid w:val="00510A1D"/>
    <w:rsid w:val="00510C50"/>
    <w:rsid w:val="0051298F"/>
    <w:rsid w:val="00513B0A"/>
    <w:rsid w:val="005149E5"/>
    <w:rsid w:val="00514E71"/>
    <w:rsid w:val="0052080B"/>
    <w:rsid w:val="00521535"/>
    <w:rsid w:val="005217F8"/>
    <w:rsid w:val="00522884"/>
    <w:rsid w:val="005248AE"/>
    <w:rsid w:val="00527D39"/>
    <w:rsid w:val="00527D4C"/>
    <w:rsid w:val="00530802"/>
    <w:rsid w:val="00530B73"/>
    <w:rsid w:val="00530B8F"/>
    <w:rsid w:val="005314BD"/>
    <w:rsid w:val="00532295"/>
    <w:rsid w:val="00532945"/>
    <w:rsid w:val="005330C3"/>
    <w:rsid w:val="00535CFF"/>
    <w:rsid w:val="00540937"/>
    <w:rsid w:val="00541FFB"/>
    <w:rsid w:val="00542F79"/>
    <w:rsid w:val="00543287"/>
    <w:rsid w:val="00543BBD"/>
    <w:rsid w:val="00545E8B"/>
    <w:rsid w:val="00546C8C"/>
    <w:rsid w:val="00547B18"/>
    <w:rsid w:val="00550FEF"/>
    <w:rsid w:val="00553C36"/>
    <w:rsid w:val="00554A2D"/>
    <w:rsid w:val="00555C5F"/>
    <w:rsid w:val="00555E44"/>
    <w:rsid w:val="00556E8B"/>
    <w:rsid w:val="00560917"/>
    <w:rsid w:val="00562439"/>
    <w:rsid w:val="00563418"/>
    <w:rsid w:val="00565E44"/>
    <w:rsid w:val="00565FA3"/>
    <w:rsid w:val="00566BE8"/>
    <w:rsid w:val="0057054F"/>
    <w:rsid w:val="005739AF"/>
    <w:rsid w:val="00573A10"/>
    <w:rsid w:val="00573D33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909E6"/>
    <w:rsid w:val="00591149"/>
    <w:rsid w:val="00591746"/>
    <w:rsid w:val="0059398E"/>
    <w:rsid w:val="00593A29"/>
    <w:rsid w:val="00595BE2"/>
    <w:rsid w:val="00596112"/>
    <w:rsid w:val="00596ABD"/>
    <w:rsid w:val="00596EE0"/>
    <w:rsid w:val="005A013A"/>
    <w:rsid w:val="005A076E"/>
    <w:rsid w:val="005A3D4A"/>
    <w:rsid w:val="005A5058"/>
    <w:rsid w:val="005A5234"/>
    <w:rsid w:val="005A59E1"/>
    <w:rsid w:val="005A6243"/>
    <w:rsid w:val="005B0142"/>
    <w:rsid w:val="005B07AE"/>
    <w:rsid w:val="005B1985"/>
    <w:rsid w:val="005B30AF"/>
    <w:rsid w:val="005B3DDD"/>
    <w:rsid w:val="005B7171"/>
    <w:rsid w:val="005C2BAC"/>
    <w:rsid w:val="005C39EB"/>
    <w:rsid w:val="005C3D57"/>
    <w:rsid w:val="005C4F9A"/>
    <w:rsid w:val="005C4FC1"/>
    <w:rsid w:val="005C67D5"/>
    <w:rsid w:val="005C73B8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184E"/>
    <w:rsid w:val="005E1C72"/>
    <w:rsid w:val="005E1E59"/>
    <w:rsid w:val="005E1E9F"/>
    <w:rsid w:val="005E20B3"/>
    <w:rsid w:val="005E37AC"/>
    <w:rsid w:val="005E4ABA"/>
    <w:rsid w:val="005E4EE0"/>
    <w:rsid w:val="005E5AA1"/>
    <w:rsid w:val="005E5EC9"/>
    <w:rsid w:val="005E6F3A"/>
    <w:rsid w:val="005E72DD"/>
    <w:rsid w:val="005E7F10"/>
    <w:rsid w:val="005F0EBE"/>
    <w:rsid w:val="005F2107"/>
    <w:rsid w:val="005F4449"/>
    <w:rsid w:val="005F512A"/>
    <w:rsid w:val="005F67EF"/>
    <w:rsid w:val="00600E36"/>
    <w:rsid w:val="0060187E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12C0"/>
    <w:rsid w:val="00611AE7"/>
    <w:rsid w:val="0061237C"/>
    <w:rsid w:val="00612918"/>
    <w:rsid w:val="00613987"/>
    <w:rsid w:val="0061453D"/>
    <w:rsid w:val="006146B8"/>
    <w:rsid w:val="00614A31"/>
    <w:rsid w:val="00615FA4"/>
    <w:rsid w:val="006161BB"/>
    <w:rsid w:val="00616EA8"/>
    <w:rsid w:val="00617337"/>
    <w:rsid w:val="00621E5E"/>
    <w:rsid w:val="00625FBF"/>
    <w:rsid w:val="00626329"/>
    <w:rsid w:val="00626BD4"/>
    <w:rsid w:val="00630932"/>
    <w:rsid w:val="006317C4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40714"/>
    <w:rsid w:val="00644A9F"/>
    <w:rsid w:val="00644E99"/>
    <w:rsid w:val="00650A13"/>
    <w:rsid w:val="00650D12"/>
    <w:rsid w:val="00651F68"/>
    <w:rsid w:val="00652510"/>
    <w:rsid w:val="00653BA9"/>
    <w:rsid w:val="00654E3D"/>
    <w:rsid w:val="00657A80"/>
    <w:rsid w:val="00661E86"/>
    <w:rsid w:val="00663517"/>
    <w:rsid w:val="0066494A"/>
    <w:rsid w:val="006650BC"/>
    <w:rsid w:val="00665228"/>
    <w:rsid w:val="006652FB"/>
    <w:rsid w:val="00665FAE"/>
    <w:rsid w:val="00670D92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493A"/>
    <w:rsid w:val="00685B62"/>
    <w:rsid w:val="00685DDA"/>
    <w:rsid w:val="00685E90"/>
    <w:rsid w:val="0069259C"/>
    <w:rsid w:val="00693054"/>
    <w:rsid w:val="00695962"/>
    <w:rsid w:val="006975A9"/>
    <w:rsid w:val="00697621"/>
    <w:rsid w:val="006A13D0"/>
    <w:rsid w:val="006A1424"/>
    <w:rsid w:val="006A1F0A"/>
    <w:rsid w:val="006A67AB"/>
    <w:rsid w:val="006A6C34"/>
    <w:rsid w:val="006A7A1A"/>
    <w:rsid w:val="006A7B8D"/>
    <w:rsid w:val="006B03A0"/>
    <w:rsid w:val="006B0816"/>
    <w:rsid w:val="006B1188"/>
    <w:rsid w:val="006B1EEC"/>
    <w:rsid w:val="006B260B"/>
    <w:rsid w:val="006B464C"/>
    <w:rsid w:val="006B49D9"/>
    <w:rsid w:val="006B5678"/>
    <w:rsid w:val="006B7EBD"/>
    <w:rsid w:val="006C082D"/>
    <w:rsid w:val="006C193D"/>
    <w:rsid w:val="006C48E3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D8F"/>
    <w:rsid w:val="006D502E"/>
    <w:rsid w:val="006D6AEB"/>
    <w:rsid w:val="006D6D17"/>
    <w:rsid w:val="006D7499"/>
    <w:rsid w:val="006E016C"/>
    <w:rsid w:val="006E06D4"/>
    <w:rsid w:val="006E1120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B50"/>
    <w:rsid w:val="006F1164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4BD6"/>
    <w:rsid w:val="00705011"/>
    <w:rsid w:val="007059B1"/>
    <w:rsid w:val="00705DE6"/>
    <w:rsid w:val="007079F3"/>
    <w:rsid w:val="0071047C"/>
    <w:rsid w:val="0071085F"/>
    <w:rsid w:val="0071177E"/>
    <w:rsid w:val="00713C76"/>
    <w:rsid w:val="007154F3"/>
    <w:rsid w:val="007200F8"/>
    <w:rsid w:val="00721D93"/>
    <w:rsid w:val="00722C16"/>
    <w:rsid w:val="007252FD"/>
    <w:rsid w:val="00726975"/>
    <w:rsid w:val="00726C0F"/>
    <w:rsid w:val="00730002"/>
    <w:rsid w:val="007304B6"/>
    <w:rsid w:val="00730AE8"/>
    <w:rsid w:val="00732444"/>
    <w:rsid w:val="007353F7"/>
    <w:rsid w:val="007361BD"/>
    <w:rsid w:val="0073699D"/>
    <w:rsid w:val="00736ECF"/>
    <w:rsid w:val="00737FF6"/>
    <w:rsid w:val="00740B35"/>
    <w:rsid w:val="00740FC0"/>
    <w:rsid w:val="00741691"/>
    <w:rsid w:val="0074404F"/>
    <w:rsid w:val="00744A4D"/>
    <w:rsid w:val="00745BB8"/>
    <w:rsid w:val="00750052"/>
    <w:rsid w:val="00751DA7"/>
    <w:rsid w:val="007522E8"/>
    <w:rsid w:val="00753735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B4D"/>
    <w:rsid w:val="0078175E"/>
    <w:rsid w:val="00781E3E"/>
    <w:rsid w:val="007828ED"/>
    <w:rsid w:val="007833AC"/>
    <w:rsid w:val="007835B3"/>
    <w:rsid w:val="00786BBD"/>
    <w:rsid w:val="007876A0"/>
    <w:rsid w:val="00787D44"/>
    <w:rsid w:val="00791409"/>
    <w:rsid w:val="00791810"/>
    <w:rsid w:val="00791A2D"/>
    <w:rsid w:val="0079206B"/>
    <w:rsid w:val="007922E7"/>
    <w:rsid w:val="007940AC"/>
    <w:rsid w:val="00794994"/>
    <w:rsid w:val="00796A67"/>
    <w:rsid w:val="00796FF3"/>
    <w:rsid w:val="007A0729"/>
    <w:rsid w:val="007A0D78"/>
    <w:rsid w:val="007A1541"/>
    <w:rsid w:val="007A20EC"/>
    <w:rsid w:val="007A24A4"/>
    <w:rsid w:val="007A416C"/>
    <w:rsid w:val="007A48F5"/>
    <w:rsid w:val="007A657D"/>
    <w:rsid w:val="007A7B22"/>
    <w:rsid w:val="007B0180"/>
    <w:rsid w:val="007B1D74"/>
    <w:rsid w:val="007B20B4"/>
    <w:rsid w:val="007B267B"/>
    <w:rsid w:val="007B2918"/>
    <w:rsid w:val="007B2991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C6BFF"/>
    <w:rsid w:val="007D06E5"/>
    <w:rsid w:val="007D0910"/>
    <w:rsid w:val="007D0973"/>
    <w:rsid w:val="007D0BF3"/>
    <w:rsid w:val="007D1CA9"/>
    <w:rsid w:val="007D1DBE"/>
    <w:rsid w:val="007D24CB"/>
    <w:rsid w:val="007D484D"/>
    <w:rsid w:val="007D5387"/>
    <w:rsid w:val="007D5B4E"/>
    <w:rsid w:val="007D6471"/>
    <w:rsid w:val="007E023B"/>
    <w:rsid w:val="007E0F03"/>
    <w:rsid w:val="007E1714"/>
    <w:rsid w:val="007E32D3"/>
    <w:rsid w:val="007E3FAA"/>
    <w:rsid w:val="007E41C5"/>
    <w:rsid w:val="007E49CD"/>
    <w:rsid w:val="007E72D6"/>
    <w:rsid w:val="007E75D8"/>
    <w:rsid w:val="007F08FE"/>
    <w:rsid w:val="007F13F8"/>
    <w:rsid w:val="007F2447"/>
    <w:rsid w:val="007F30DC"/>
    <w:rsid w:val="007F3572"/>
    <w:rsid w:val="007F36CA"/>
    <w:rsid w:val="007F64A6"/>
    <w:rsid w:val="007F6812"/>
    <w:rsid w:val="007F7477"/>
    <w:rsid w:val="0080029C"/>
    <w:rsid w:val="00801466"/>
    <w:rsid w:val="00801E89"/>
    <w:rsid w:val="00802291"/>
    <w:rsid w:val="0080480C"/>
    <w:rsid w:val="00805A81"/>
    <w:rsid w:val="00806092"/>
    <w:rsid w:val="00807939"/>
    <w:rsid w:val="00807983"/>
    <w:rsid w:val="008105A5"/>
    <w:rsid w:val="008106B9"/>
    <w:rsid w:val="00811C0E"/>
    <w:rsid w:val="00813CA6"/>
    <w:rsid w:val="008177C2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827"/>
    <w:rsid w:val="00835A92"/>
    <w:rsid w:val="008376FD"/>
    <w:rsid w:val="00843014"/>
    <w:rsid w:val="00845F76"/>
    <w:rsid w:val="00850DDC"/>
    <w:rsid w:val="008524CE"/>
    <w:rsid w:val="00852507"/>
    <w:rsid w:val="00854D07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223"/>
    <w:rsid w:val="008643F7"/>
    <w:rsid w:val="00864404"/>
    <w:rsid w:val="00864C7C"/>
    <w:rsid w:val="0086515D"/>
    <w:rsid w:val="00866207"/>
    <w:rsid w:val="00866DFC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5DDE"/>
    <w:rsid w:val="0088663F"/>
    <w:rsid w:val="00887062"/>
    <w:rsid w:val="00891817"/>
    <w:rsid w:val="008943CA"/>
    <w:rsid w:val="00896D27"/>
    <w:rsid w:val="00896E8A"/>
    <w:rsid w:val="008A0953"/>
    <w:rsid w:val="008A1824"/>
    <w:rsid w:val="008A2188"/>
    <w:rsid w:val="008A425F"/>
    <w:rsid w:val="008A529F"/>
    <w:rsid w:val="008B0291"/>
    <w:rsid w:val="008B1C63"/>
    <w:rsid w:val="008B2060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6DDC"/>
    <w:rsid w:val="008C6E3B"/>
    <w:rsid w:val="008D2173"/>
    <w:rsid w:val="008D35B9"/>
    <w:rsid w:val="008E041E"/>
    <w:rsid w:val="008E05BC"/>
    <w:rsid w:val="008E0B8B"/>
    <w:rsid w:val="008E0CEA"/>
    <w:rsid w:val="008E1E3D"/>
    <w:rsid w:val="008E2C90"/>
    <w:rsid w:val="008E3631"/>
    <w:rsid w:val="008E3F26"/>
    <w:rsid w:val="008E7A37"/>
    <w:rsid w:val="008F0427"/>
    <w:rsid w:val="008F14B6"/>
    <w:rsid w:val="008F1ECD"/>
    <w:rsid w:val="008F22A1"/>
    <w:rsid w:val="008F29A6"/>
    <w:rsid w:val="008F2B7D"/>
    <w:rsid w:val="008F3AD1"/>
    <w:rsid w:val="008F3D2C"/>
    <w:rsid w:val="008F3FFE"/>
    <w:rsid w:val="008F6589"/>
    <w:rsid w:val="008F65CA"/>
    <w:rsid w:val="008F7055"/>
    <w:rsid w:val="008F7A53"/>
    <w:rsid w:val="009002EB"/>
    <w:rsid w:val="009014E8"/>
    <w:rsid w:val="0090484D"/>
    <w:rsid w:val="00910B6B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40E8"/>
    <w:rsid w:val="00937FCC"/>
    <w:rsid w:val="009400B3"/>
    <w:rsid w:val="0094051E"/>
    <w:rsid w:val="00942BA1"/>
    <w:rsid w:val="00945562"/>
    <w:rsid w:val="0094628B"/>
    <w:rsid w:val="00946EDF"/>
    <w:rsid w:val="00947BE7"/>
    <w:rsid w:val="00950215"/>
    <w:rsid w:val="00950BB8"/>
    <w:rsid w:val="009516D0"/>
    <w:rsid w:val="00954425"/>
    <w:rsid w:val="00956096"/>
    <w:rsid w:val="009563DA"/>
    <w:rsid w:val="009576EA"/>
    <w:rsid w:val="00957B54"/>
    <w:rsid w:val="009602BF"/>
    <w:rsid w:val="009618F0"/>
    <w:rsid w:val="009619B9"/>
    <w:rsid w:val="00962525"/>
    <w:rsid w:val="00963388"/>
    <w:rsid w:val="00963BA5"/>
    <w:rsid w:val="00964305"/>
    <w:rsid w:val="0096431D"/>
    <w:rsid w:val="00965535"/>
    <w:rsid w:val="00965F45"/>
    <w:rsid w:val="009661C9"/>
    <w:rsid w:val="00966C0F"/>
    <w:rsid w:val="0096746B"/>
    <w:rsid w:val="00967F14"/>
    <w:rsid w:val="0097043C"/>
    <w:rsid w:val="009727F7"/>
    <w:rsid w:val="00972921"/>
    <w:rsid w:val="00976385"/>
    <w:rsid w:val="00977158"/>
    <w:rsid w:val="009772AA"/>
    <w:rsid w:val="00980668"/>
    <w:rsid w:val="00980F15"/>
    <w:rsid w:val="009836EC"/>
    <w:rsid w:val="00983B01"/>
    <w:rsid w:val="00986708"/>
    <w:rsid w:val="00986B41"/>
    <w:rsid w:val="00987639"/>
    <w:rsid w:val="00990335"/>
    <w:rsid w:val="0099317D"/>
    <w:rsid w:val="0099321C"/>
    <w:rsid w:val="00994E02"/>
    <w:rsid w:val="00995168"/>
    <w:rsid w:val="009A2221"/>
    <w:rsid w:val="009A2339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30D2"/>
    <w:rsid w:val="009D48C3"/>
    <w:rsid w:val="009D59FD"/>
    <w:rsid w:val="009D5C62"/>
    <w:rsid w:val="009D5D3C"/>
    <w:rsid w:val="009D68C4"/>
    <w:rsid w:val="009E0BFE"/>
    <w:rsid w:val="009E3503"/>
    <w:rsid w:val="009E5359"/>
    <w:rsid w:val="009E5BA6"/>
    <w:rsid w:val="009E61D7"/>
    <w:rsid w:val="009E698C"/>
    <w:rsid w:val="009E7418"/>
    <w:rsid w:val="009E7AF9"/>
    <w:rsid w:val="009F2BA0"/>
    <w:rsid w:val="009F2E94"/>
    <w:rsid w:val="009F2EB4"/>
    <w:rsid w:val="009F30C5"/>
    <w:rsid w:val="009F3458"/>
    <w:rsid w:val="009F4F25"/>
    <w:rsid w:val="009F6E64"/>
    <w:rsid w:val="009F70A2"/>
    <w:rsid w:val="009F7CCB"/>
    <w:rsid w:val="009F7F0B"/>
    <w:rsid w:val="00A02F3B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29F3"/>
    <w:rsid w:val="00A22BA2"/>
    <w:rsid w:val="00A236E9"/>
    <w:rsid w:val="00A25C62"/>
    <w:rsid w:val="00A27CC3"/>
    <w:rsid w:val="00A30FC9"/>
    <w:rsid w:val="00A31970"/>
    <w:rsid w:val="00A33BFC"/>
    <w:rsid w:val="00A35480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60581"/>
    <w:rsid w:val="00A612AE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7A7"/>
    <w:rsid w:val="00A87F95"/>
    <w:rsid w:val="00A903FB"/>
    <w:rsid w:val="00A941B1"/>
    <w:rsid w:val="00A94206"/>
    <w:rsid w:val="00A956B1"/>
    <w:rsid w:val="00A95B09"/>
    <w:rsid w:val="00A95B9B"/>
    <w:rsid w:val="00A960DF"/>
    <w:rsid w:val="00A9675C"/>
    <w:rsid w:val="00A96FA4"/>
    <w:rsid w:val="00AA045B"/>
    <w:rsid w:val="00AA0BD5"/>
    <w:rsid w:val="00AA191E"/>
    <w:rsid w:val="00AA451A"/>
    <w:rsid w:val="00AA48D6"/>
    <w:rsid w:val="00AA5C0D"/>
    <w:rsid w:val="00AB0F80"/>
    <w:rsid w:val="00AB23EE"/>
    <w:rsid w:val="00AB3979"/>
    <w:rsid w:val="00AB3FDD"/>
    <w:rsid w:val="00AB465A"/>
    <w:rsid w:val="00AB5005"/>
    <w:rsid w:val="00AB549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BE0"/>
    <w:rsid w:val="00AD0C42"/>
    <w:rsid w:val="00AD21D1"/>
    <w:rsid w:val="00AD287A"/>
    <w:rsid w:val="00AD32DA"/>
    <w:rsid w:val="00AD69A4"/>
    <w:rsid w:val="00AD721F"/>
    <w:rsid w:val="00AD76CF"/>
    <w:rsid w:val="00AE203D"/>
    <w:rsid w:val="00AE2A0F"/>
    <w:rsid w:val="00AE4FE1"/>
    <w:rsid w:val="00AE5750"/>
    <w:rsid w:val="00AE7368"/>
    <w:rsid w:val="00AF27CD"/>
    <w:rsid w:val="00AF2DF0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A11"/>
    <w:rsid w:val="00B04626"/>
    <w:rsid w:val="00B0462E"/>
    <w:rsid w:val="00B04DA5"/>
    <w:rsid w:val="00B0604B"/>
    <w:rsid w:val="00B06FF6"/>
    <w:rsid w:val="00B0700F"/>
    <w:rsid w:val="00B070A5"/>
    <w:rsid w:val="00B0717F"/>
    <w:rsid w:val="00B07C98"/>
    <w:rsid w:val="00B109B0"/>
    <w:rsid w:val="00B119FB"/>
    <w:rsid w:val="00B12707"/>
    <w:rsid w:val="00B14A2B"/>
    <w:rsid w:val="00B14EBF"/>
    <w:rsid w:val="00B153C7"/>
    <w:rsid w:val="00B1546D"/>
    <w:rsid w:val="00B16B3C"/>
    <w:rsid w:val="00B17703"/>
    <w:rsid w:val="00B206F5"/>
    <w:rsid w:val="00B20EB3"/>
    <w:rsid w:val="00B21046"/>
    <w:rsid w:val="00B21749"/>
    <w:rsid w:val="00B21AB9"/>
    <w:rsid w:val="00B2219B"/>
    <w:rsid w:val="00B22682"/>
    <w:rsid w:val="00B2327D"/>
    <w:rsid w:val="00B24F61"/>
    <w:rsid w:val="00B26238"/>
    <w:rsid w:val="00B26C8F"/>
    <w:rsid w:val="00B26D80"/>
    <w:rsid w:val="00B315D9"/>
    <w:rsid w:val="00B34859"/>
    <w:rsid w:val="00B349F6"/>
    <w:rsid w:val="00B34BEB"/>
    <w:rsid w:val="00B35DC4"/>
    <w:rsid w:val="00B35F17"/>
    <w:rsid w:val="00B375E0"/>
    <w:rsid w:val="00B40BE4"/>
    <w:rsid w:val="00B415C7"/>
    <w:rsid w:val="00B418FD"/>
    <w:rsid w:val="00B41A61"/>
    <w:rsid w:val="00B420AD"/>
    <w:rsid w:val="00B4231D"/>
    <w:rsid w:val="00B42879"/>
    <w:rsid w:val="00B439B7"/>
    <w:rsid w:val="00B462E4"/>
    <w:rsid w:val="00B468BD"/>
    <w:rsid w:val="00B46DE3"/>
    <w:rsid w:val="00B51584"/>
    <w:rsid w:val="00B540F3"/>
    <w:rsid w:val="00B541D8"/>
    <w:rsid w:val="00B54DD8"/>
    <w:rsid w:val="00B554FD"/>
    <w:rsid w:val="00B56362"/>
    <w:rsid w:val="00B620A2"/>
    <w:rsid w:val="00B625B9"/>
    <w:rsid w:val="00B63741"/>
    <w:rsid w:val="00B63923"/>
    <w:rsid w:val="00B63E22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B18FA"/>
    <w:rsid w:val="00BB1B92"/>
    <w:rsid w:val="00BB424A"/>
    <w:rsid w:val="00BB53D3"/>
    <w:rsid w:val="00BB5563"/>
    <w:rsid w:val="00BB65E1"/>
    <w:rsid w:val="00BB727E"/>
    <w:rsid w:val="00BC051A"/>
    <w:rsid w:val="00BC0BF1"/>
    <w:rsid w:val="00BC3283"/>
    <w:rsid w:val="00BC47F1"/>
    <w:rsid w:val="00BC4FF4"/>
    <w:rsid w:val="00BC7AE7"/>
    <w:rsid w:val="00BD02F2"/>
    <w:rsid w:val="00BD04C2"/>
    <w:rsid w:val="00BD2248"/>
    <w:rsid w:val="00BD3378"/>
    <w:rsid w:val="00BD37D7"/>
    <w:rsid w:val="00BD389B"/>
    <w:rsid w:val="00BD3C9C"/>
    <w:rsid w:val="00BD3E35"/>
    <w:rsid w:val="00BD4728"/>
    <w:rsid w:val="00BD675D"/>
    <w:rsid w:val="00BD6C08"/>
    <w:rsid w:val="00BE0AAF"/>
    <w:rsid w:val="00BE11B9"/>
    <w:rsid w:val="00BE148D"/>
    <w:rsid w:val="00BE2808"/>
    <w:rsid w:val="00BE34A5"/>
    <w:rsid w:val="00BE3D05"/>
    <w:rsid w:val="00BE4435"/>
    <w:rsid w:val="00BE4D9E"/>
    <w:rsid w:val="00BE563C"/>
    <w:rsid w:val="00BE69F8"/>
    <w:rsid w:val="00BE70FC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2BF7"/>
    <w:rsid w:val="00C06147"/>
    <w:rsid w:val="00C06963"/>
    <w:rsid w:val="00C103AB"/>
    <w:rsid w:val="00C10FD3"/>
    <w:rsid w:val="00C11619"/>
    <w:rsid w:val="00C11AE2"/>
    <w:rsid w:val="00C13554"/>
    <w:rsid w:val="00C13CFE"/>
    <w:rsid w:val="00C14E49"/>
    <w:rsid w:val="00C17932"/>
    <w:rsid w:val="00C22BF0"/>
    <w:rsid w:val="00C24045"/>
    <w:rsid w:val="00C24556"/>
    <w:rsid w:val="00C27B42"/>
    <w:rsid w:val="00C27C2E"/>
    <w:rsid w:val="00C3111B"/>
    <w:rsid w:val="00C31547"/>
    <w:rsid w:val="00C31564"/>
    <w:rsid w:val="00C31A13"/>
    <w:rsid w:val="00C34169"/>
    <w:rsid w:val="00C365D2"/>
    <w:rsid w:val="00C402E4"/>
    <w:rsid w:val="00C40BAC"/>
    <w:rsid w:val="00C437D1"/>
    <w:rsid w:val="00C450AA"/>
    <w:rsid w:val="00C460B5"/>
    <w:rsid w:val="00C461CC"/>
    <w:rsid w:val="00C475B5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2EAE"/>
    <w:rsid w:val="00C64753"/>
    <w:rsid w:val="00C64AD9"/>
    <w:rsid w:val="00C6619C"/>
    <w:rsid w:val="00C73920"/>
    <w:rsid w:val="00C76999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4A59"/>
    <w:rsid w:val="00CA4CB2"/>
    <w:rsid w:val="00CA4F35"/>
    <w:rsid w:val="00CA6456"/>
    <w:rsid w:val="00CB0FAD"/>
    <w:rsid w:val="00CB3E2A"/>
    <w:rsid w:val="00CB4C34"/>
    <w:rsid w:val="00CB5391"/>
    <w:rsid w:val="00CB5B33"/>
    <w:rsid w:val="00CB670E"/>
    <w:rsid w:val="00CB6B25"/>
    <w:rsid w:val="00CB71EF"/>
    <w:rsid w:val="00CB7570"/>
    <w:rsid w:val="00CC0854"/>
    <w:rsid w:val="00CC1212"/>
    <w:rsid w:val="00CC26FD"/>
    <w:rsid w:val="00CC2D3C"/>
    <w:rsid w:val="00CC39BD"/>
    <w:rsid w:val="00CC3DAF"/>
    <w:rsid w:val="00CC43A2"/>
    <w:rsid w:val="00CC5139"/>
    <w:rsid w:val="00CC7B88"/>
    <w:rsid w:val="00CD4248"/>
    <w:rsid w:val="00CD618B"/>
    <w:rsid w:val="00CD7F4A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57E4"/>
    <w:rsid w:val="00CF72FD"/>
    <w:rsid w:val="00CF79EF"/>
    <w:rsid w:val="00D01C22"/>
    <w:rsid w:val="00D033A9"/>
    <w:rsid w:val="00D03A59"/>
    <w:rsid w:val="00D0424E"/>
    <w:rsid w:val="00D050BB"/>
    <w:rsid w:val="00D05408"/>
    <w:rsid w:val="00D0689B"/>
    <w:rsid w:val="00D07FA7"/>
    <w:rsid w:val="00D15096"/>
    <w:rsid w:val="00D154B0"/>
    <w:rsid w:val="00D163CA"/>
    <w:rsid w:val="00D16732"/>
    <w:rsid w:val="00D16850"/>
    <w:rsid w:val="00D16A53"/>
    <w:rsid w:val="00D16E72"/>
    <w:rsid w:val="00D177C0"/>
    <w:rsid w:val="00D20331"/>
    <w:rsid w:val="00D2084D"/>
    <w:rsid w:val="00D213F6"/>
    <w:rsid w:val="00D21ED8"/>
    <w:rsid w:val="00D2293B"/>
    <w:rsid w:val="00D23C1B"/>
    <w:rsid w:val="00D26CFE"/>
    <w:rsid w:val="00D27766"/>
    <w:rsid w:val="00D31946"/>
    <w:rsid w:val="00D3209C"/>
    <w:rsid w:val="00D323B4"/>
    <w:rsid w:val="00D34620"/>
    <w:rsid w:val="00D34F40"/>
    <w:rsid w:val="00D4097A"/>
    <w:rsid w:val="00D42E84"/>
    <w:rsid w:val="00D435AE"/>
    <w:rsid w:val="00D43AFF"/>
    <w:rsid w:val="00D4550C"/>
    <w:rsid w:val="00D45B59"/>
    <w:rsid w:val="00D45FF0"/>
    <w:rsid w:val="00D471A9"/>
    <w:rsid w:val="00D50B81"/>
    <w:rsid w:val="00D515CF"/>
    <w:rsid w:val="00D51AEC"/>
    <w:rsid w:val="00D52272"/>
    <w:rsid w:val="00D60098"/>
    <w:rsid w:val="00D64573"/>
    <w:rsid w:val="00D648A9"/>
    <w:rsid w:val="00D670EB"/>
    <w:rsid w:val="00D67771"/>
    <w:rsid w:val="00D67EF3"/>
    <w:rsid w:val="00D707F2"/>
    <w:rsid w:val="00D72DBD"/>
    <w:rsid w:val="00D74752"/>
    <w:rsid w:val="00D75344"/>
    <w:rsid w:val="00D76C5A"/>
    <w:rsid w:val="00D76F6A"/>
    <w:rsid w:val="00D76FBD"/>
    <w:rsid w:val="00D771F7"/>
    <w:rsid w:val="00D77544"/>
    <w:rsid w:val="00D80AE7"/>
    <w:rsid w:val="00D810BF"/>
    <w:rsid w:val="00D81101"/>
    <w:rsid w:val="00D818C0"/>
    <w:rsid w:val="00D81DDF"/>
    <w:rsid w:val="00D8335A"/>
    <w:rsid w:val="00D83553"/>
    <w:rsid w:val="00D84977"/>
    <w:rsid w:val="00D86ABF"/>
    <w:rsid w:val="00D87118"/>
    <w:rsid w:val="00D910EA"/>
    <w:rsid w:val="00D9226C"/>
    <w:rsid w:val="00D922C5"/>
    <w:rsid w:val="00D92CE1"/>
    <w:rsid w:val="00D93F60"/>
    <w:rsid w:val="00D95CFC"/>
    <w:rsid w:val="00DA00EF"/>
    <w:rsid w:val="00DA17C6"/>
    <w:rsid w:val="00DA7388"/>
    <w:rsid w:val="00DB05D7"/>
    <w:rsid w:val="00DB1516"/>
    <w:rsid w:val="00DB28B5"/>
    <w:rsid w:val="00DB44A7"/>
    <w:rsid w:val="00DB48A6"/>
    <w:rsid w:val="00DB4C4E"/>
    <w:rsid w:val="00DB4C8D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3712"/>
    <w:rsid w:val="00DC55ED"/>
    <w:rsid w:val="00DC5A9E"/>
    <w:rsid w:val="00DC5D99"/>
    <w:rsid w:val="00DC7B11"/>
    <w:rsid w:val="00DD011C"/>
    <w:rsid w:val="00DD0EB2"/>
    <w:rsid w:val="00DD2005"/>
    <w:rsid w:val="00DD2280"/>
    <w:rsid w:val="00DD2467"/>
    <w:rsid w:val="00DD2629"/>
    <w:rsid w:val="00DD29F1"/>
    <w:rsid w:val="00DD316D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721A"/>
    <w:rsid w:val="00DE7AEB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189"/>
    <w:rsid w:val="00E0124F"/>
    <w:rsid w:val="00E0241F"/>
    <w:rsid w:val="00E02B46"/>
    <w:rsid w:val="00E04369"/>
    <w:rsid w:val="00E05F6D"/>
    <w:rsid w:val="00E060D0"/>
    <w:rsid w:val="00E10068"/>
    <w:rsid w:val="00E10922"/>
    <w:rsid w:val="00E119D7"/>
    <w:rsid w:val="00E12E6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2C4C"/>
    <w:rsid w:val="00E32EDE"/>
    <w:rsid w:val="00E33CED"/>
    <w:rsid w:val="00E34A6D"/>
    <w:rsid w:val="00E34BF2"/>
    <w:rsid w:val="00E3795D"/>
    <w:rsid w:val="00E401DD"/>
    <w:rsid w:val="00E4087D"/>
    <w:rsid w:val="00E40E9D"/>
    <w:rsid w:val="00E43EDD"/>
    <w:rsid w:val="00E442DE"/>
    <w:rsid w:val="00E4468E"/>
    <w:rsid w:val="00E44986"/>
    <w:rsid w:val="00E44FDA"/>
    <w:rsid w:val="00E46E97"/>
    <w:rsid w:val="00E47D95"/>
    <w:rsid w:val="00E500E4"/>
    <w:rsid w:val="00E525F5"/>
    <w:rsid w:val="00E5273B"/>
    <w:rsid w:val="00E5388C"/>
    <w:rsid w:val="00E53D95"/>
    <w:rsid w:val="00E53F69"/>
    <w:rsid w:val="00E5578B"/>
    <w:rsid w:val="00E57401"/>
    <w:rsid w:val="00E575C1"/>
    <w:rsid w:val="00E6019A"/>
    <w:rsid w:val="00E60E8C"/>
    <w:rsid w:val="00E618E7"/>
    <w:rsid w:val="00E61D8E"/>
    <w:rsid w:val="00E62A92"/>
    <w:rsid w:val="00E630E7"/>
    <w:rsid w:val="00E63C9F"/>
    <w:rsid w:val="00E669FA"/>
    <w:rsid w:val="00E66B53"/>
    <w:rsid w:val="00E67362"/>
    <w:rsid w:val="00E7035E"/>
    <w:rsid w:val="00E74CD9"/>
    <w:rsid w:val="00E756F1"/>
    <w:rsid w:val="00E75975"/>
    <w:rsid w:val="00E7657B"/>
    <w:rsid w:val="00E76A99"/>
    <w:rsid w:val="00E77BE4"/>
    <w:rsid w:val="00E80971"/>
    <w:rsid w:val="00E819A2"/>
    <w:rsid w:val="00E81AF6"/>
    <w:rsid w:val="00E82235"/>
    <w:rsid w:val="00E82553"/>
    <w:rsid w:val="00E84541"/>
    <w:rsid w:val="00E84E12"/>
    <w:rsid w:val="00E85A6F"/>
    <w:rsid w:val="00E86D3E"/>
    <w:rsid w:val="00E90C5B"/>
    <w:rsid w:val="00E90D7D"/>
    <w:rsid w:val="00E917C0"/>
    <w:rsid w:val="00E92A96"/>
    <w:rsid w:val="00E92D0C"/>
    <w:rsid w:val="00E930EF"/>
    <w:rsid w:val="00E9408E"/>
    <w:rsid w:val="00E94EF5"/>
    <w:rsid w:val="00E96A3D"/>
    <w:rsid w:val="00E97C78"/>
    <w:rsid w:val="00EA00E8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277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3AE5"/>
    <w:rsid w:val="00EC6112"/>
    <w:rsid w:val="00ED138F"/>
    <w:rsid w:val="00ED1834"/>
    <w:rsid w:val="00ED1888"/>
    <w:rsid w:val="00ED3B5A"/>
    <w:rsid w:val="00ED3DED"/>
    <w:rsid w:val="00ED42CF"/>
    <w:rsid w:val="00ED4BAE"/>
    <w:rsid w:val="00ED7B39"/>
    <w:rsid w:val="00EE0D7B"/>
    <w:rsid w:val="00EE13A7"/>
    <w:rsid w:val="00EE148F"/>
    <w:rsid w:val="00EE18BD"/>
    <w:rsid w:val="00EE23B2"/>
    <w:rsid w:val="00EE2A32"/>
    <w:rsid w:val="00EE32AA"/>
    <w:rsid w:val="00EE537D"/>
    <w:rsid w:val="00EE5CE4"/>
    <w:rsid w:val="00EE6798"/>
    <w:rsid w:val="00EE7129"/>
    <w:rsid w:val="00EF0C5C"/>
    <w:rsid w:val="00EF0F79"/>
    <w:rsid w:val="00EF2154"/>
    <w:rsid w:val="00EF27ED"/>
    <w:rsid w:val="00EF4CE2"/>
    <w:rsid w:val="00EF5363"/>
    <w:rsid w:val="00EF7C72"/>
    <w:rsid w:val="00F013C6"/>
    <w:rsid w:val="00F02FE8"/>
    <w:rsid w:val="00F03B87"/>
    <w:rsid w:val="00F05F2B"/>
    <w:rsid w:val="00F07042"/>
    <w:rsid w:val="00F078D7"/>
    <w:rsid w:val="00F10A5A"/>
    <w:rsid w:val="00F10ADF"/>
    <w:rsid w:val="00F10DAE"/>
    <w:rsid w:val="00F1189E"/>
    <w:rsid w:val="00F12474"/>
    <w:rsid w:val="00F209E5"/>
    <w:rsid w:val="00F2395E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47C5B"/>
    <w:rsid w:val="00F50B00"/>
    <w:rsid w:val="00F51A0B"/>
    <w:rsid w:val="00F51A59"/>
    <w:rsid w:val="00F5264E"/>
    <w:rsid w:val="00F549DB"/>
    <w:rsid w:val="00F568F1"/>
    <w:rsid w:val="00F57D28"/>
    <w:rsid w:val="00F609FB"/>
    <w:rsid w:val="00F615A4"/>
    <w:rsid w:val="00F623F1"/>
    <w:rsid w:val="00F62D6C"/>
    <w:rsid w:val="00F660B7"/>
    <w:rsid w:val="00F66DA9"/>
    <w:rsid w:val="00F67797"/>
    <w:rsid w:val="00F71202"/>
    <w:rsid w:val="00F71B14"/>
    <w:rsid w:val="00F74121"/>
    <w:rsid w:val="00F74DDB"/>
    <w:rsid w:val="00F80AAF"/>
    <w:rsid w:val="00F82837"/>
    <w:rsid w:val="00F828CA"/>
    <w:rsid w:val="00F8398F"/>
    <w:rsid w:val="00F83BC0"/>
    <w:rsid w:val="00F851EB"/>
    <w:rsid w:val="00F87AFF"/>
    <w:rsid w:val="00F90F2A"/>
    <w:rsid w:val="00F91867"/>
    <w:rsid w:val="00F91FED"/>
    <w:rsid w:val="00F93740"/>
    <w:rsid w:val="00F94A5D"/>
    <w:rsid w:val="00F96132"/>
    <w:rsid w:val="00F974BF"/>
    <w:rsid w:val="00FA007D"/>
    <w:rsid w:val="00FA0EBD"/>
    <w:rsid w:val="00FA2CA5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77C9"/>
    <w:rsid w:val="00FB7B54"/>
    <w:rsid w:val="00FC1035"/>
    <w:rsid w:val="00FC25F1"/>
    <w:rsid w:val="00FC2E5C"/>
    <w:rsid w:val="00FC40EE"/>
    <w:rsid w:val="00FD01EE"/>
    <w:rsid w:val="00FD1393"/>
    <w:rsid w:val="00FD1A0C"/>
    <w:rsid w:val="00FD1C36"/>
    <w:rsid w:val="00FD24DD"/>
    <w:rsid w:val="00FD426B"/>
    <w:rsid w:val="00FD46EA"/>
    <w:rsid w:val="00FD5E69"/>
    <w:rsid w:val="00FD6946"/>
    <w:rsid w:val="00FE0ABF"/>
    <w:rsid w:val="00FE0F44"/>
    <w:rsid w:val="00FE101B"/>
    <w:rsid w:val="00FE1240"/>
    <w:rsid w:val="00FE3DFE"/>
    <w:rsid w:val="00FE4272"/>
    <w:rsid w:val="00FE49E1"/>
    <w:rsid w:val="00FE679F"/>
    <w:rsid w:val="00FF00C3"/>
    <w:rsid w:val="00FF2046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2D6C99"/>
  <w15:docId w15:val="{47790B77-090D-43DB-AC28-29F153CD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6B27C-C514-4478-A8D2-7B9D3FD5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1267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8766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8</cp:revision>
  <cp:lastPrinted>2025-08-19T06:55:00Z</cp:lastPrinted>
  <dcterms:created xsi:type="dcterms:W3CDTF">2025-08-19T06:55:00Z</dcterms:created>
  <dcterms:modified xsi:type="dcterms:W3CDTF">2025-08-20T06:53:00Z</dcterms:modified>
</cp:coreProperties>
</file>