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2D508" w14:textId="6E424E7D" w:rsidR="00C73AC0" w:rsidRPr="00C73AC0" w:rsidRDefault="00C73AC0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641BCAB8">
        <w:rPr>
          <w:rFonts w:ascii="Verdana" w:hAnsi="Verdana"/>
          <w:b/>
          <w:bCs/>
          <w:sz w:val="20"/>
          <w:szCs w:val="20"/>
        </w:rPr>
        <w:t>Protokół nr 1</w:t>
      </w:r>
      <w:r w:rsidR="5EDE46A2" w:rsidRPr="641BCAB8">
        <w:rPr>
          <w:rFonts w:ascii="Verdana" w:hAnsi="Verdana"/>
          <w:b/>
          <w:bCs/>
          <w:sz w:val="20"/>
          <w:szCs w:val="20"/>
        </w:rPr>
        <w:t>5</w:t>
      </w:r>
      <w:r w:rsidRPr="641BCAB8">
        <w:rPr>
          <w:rFonts w:ascii="Verdana" w:hAnsi="Verdana"/>
          <w:b/>
          <w:bCs/>
          <w:sz w:val="20"/>
          <w:szCs w:val="20"/>
        </w:rPr>
        <w:t xml:space="preserve">/2025 z posiedzenia Zespołu ds. reformy jednostek pomocniczych Wrocławia z dnia </w:t>
      </w:r>
      <w:r w:rsidR="0023049C" w:rsidRPr="641BCAB8">
        <w:rPr>
          <w:rFonts w:ascii="Verdana" w:hAnsi="Verdana"/>
          <w:b/>
          <w:bCs/>
          <w:sz w:val="20"/>
          <w:szCs w:val="20"/>
        </w:rPr>
        <w:t>7</w:t>
      </w:r>
      <w:r w:rsidRPr="641BCAB8">
        <w:rPr>
          <w:rFonts w:ascii="Verdana" w:hAnsi="Verdana"/>
          <w:b/>
          <w:bCs/>
          <w:sz w:val="20"/>
          <w:szCs w:val="20"/>
        </w:rPr>
        <w:t xml:space="preserve"> </w:t>
      </w:r>
      <w:r w:rsidR="0023049C" w:rsidRPr="641BCAB8">
        <w:rPr>
          <w:rFonts w:ascii="Verdana" w:hAnsi="Verdana"/>
          <w:b/>
          <w:bCs/>
          <w:sz w:val="20"/>
          <w:szCs w:val="20"/>
        </w:rPr>
        <w:t>lipca</w:t>
      </w:r>
      <w:r w:rsidRPr="641BCAB8">
        <w:rPr>
          <w:rFonts w:ascii="Verdana" w:hAnsi="Verdana"/>
          <w:b/>
          <w:bCs/>
          <w:sz w:val="20"/>
          <w:szCs w:val="20"/>
        </w:rPr>
        <w:t xml:space="preserve"> 2025 r., godz.16:</w:t>
      </w:r>
      <w:r w:rsidR="53C19412" w:rsidRPr="641BCAB8">
        <w:rPr>
          <w:rFonts w:ascii="Verdana" w:hAnsi="Verdana"/>
          <w:b/>
          <w:bCs/>
          <w:sz w:val="20"/>
          <w:szCs w:val="20"/>
        </w:rPr>
        <w:t>00 Urząd</w:t>
      </w:r>
      <w:r w:rsidR="0023049C" w:rsidRPr="641BCAB8">
        <w:rPr>
          <w:rFonts w:ascii="Verdana" w:hAnsi="Verdana"/>
          <w:b/>
          <w:bCs/>
          <w:sz w:val="20"/>
          <w:szCs w:val="20"/>
        </w:rPr>
        <w:t xml:space="preserve"> Miejski Wrocławia </w:t>
      </w:r>
      <w:r w:rsidR="312AE2EC" w:rsidRPr="641BCAB8">
        <w:rPr>
          <w:rFonts w:ascii="Verdana" w:hAnsi="Verdana"/>
          <w:b/>
          <w:bCs/>
          <w:sz w:val="20"/>
          <w:szCs w:val="20"/>
        </w:rPr>
        <w:t>pl.</w:t>
      </w:r>
      <w:r w:rsidR="0023049C" w:rsidRPr="641BCAB8">
        <w:rPr>
          <w:rFonts w:ascii="Verdana" w:hAnsi="Verdana"/>
          <w:b/>
          <w:bCs/>
          <w:sz w:val="20"/>
          <w:szCs w:val="20"/>
        </w:rPr>
        <w:t xml:space="preserve"> Nowy Targ </w:t>
      </w:r>
      <w:r w:rsidR="380714DB" w:rsidRPr="641BCAB8">
        <w:rPr>
          <w:rFonts w:ascii="Helv" w:hAnsi="Helv" w:cs="Helv"/>
          <w:b/>
          <w:bCs/>
          <w:color w:val="000000" w:themeColor="text1"/>
          <w:sz w:val="20"/>
          <w:szCs w:val="20"/>
        </w:rPr>
        <w:t>sala 204</w:t>
      </w:r>
      <w:r w:rsidR="0023049C" w:rsidRPr="641BCAB8">
        <w:rPr>
          <w:rFonts w:ascii="Helv" w:hAnsi="Helv" w:cs="Helv"/>
          <w:b/>
          <w:bCs/>
          <w:color w:val="000000" w:themeColor="text1"/>
          <w:sz w:val="20"/>
          <w:szCs w:val="20"/>
        </w:rPr>
        <w:t xml:space="preserve"> </w:t>
      </w:r>
      <w:r w:rsidRPr="641BCAB8">
        <w:rPr>
          <w:rFonts w:ascii="Verdana" w:hAnsi="Verdana"/>
          <w:b/>
          <w:bCs/>
          <w:sz w:val="20"/>
          <w:szCs w:val="20"/>
        </w:rPr>
        <w:t xml:space="preserve"> </w:t>
      </w:r>
    </w:p>
    <w:p w14:paraId="700371A4" w14:textId="77777777" w:rsidR="00C73AC0" w:rsidRPr="00C73AC0" w:rsidRDefault="00C73AC0" w:rsidP="5E9797A5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5E9797A5">
        <w:rPr>
          <w:rFonts w:ascii="Verdana" w:hAnsi="Verdana"/>
          <w:sz w:val="20"/>
          <w:szCs w:val="20"/>
        </w:rPr>
        <w:t>W posiedzeniu wzięli udział członkowie Zespołu ds. reformy jednostek pomocniczych Wrocławia, powołani na podstawie zarządzenia Prezydenta Wrocławia w składzie:</w:t>
      </w:r>
    </w:p>
    <w:p w14:paraId="4F2B8355" w14:textId="77777777" w:rsidR="00C73AC0" w:rsidRPr="00C73AC0" w:rsidRDefault="00C73AC0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C73AC0">
        <w:rPr>
          <w:rFonts w:ascii="Verdana" w:hAnsi="Verdana"/>
          <w:sz w:val="20"/>
          <w:szCs w:val="20"/>
        </w:rPr>
        <w:t xml:space="preserve">1. Przedstawiciele Prezydenta Wrocławia: </w:t>
      </w:r>
    </w:p>
    <w:p w14:paraId="6A759300" w14:textId="77777777" w:rsidR="0023049C" w:rsidRPr="001B55C0" w:rsidRDefault="0023049C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a) Jacek Pluta, </w:t>
      </w:r>
    </w:p>
    <w:p w14:paraId="3B955ED0" w14:textId="77777777" w:rsidR="0023049C" w:rsidRPr="001B55C0" w:rsidRDefault="0023049C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b) Bohdan Aniszczyk, </w:t>
      </w:r>
    </w:p>
    <w:p w14:paraId="6C63160B" w14:textId="77777777" w:rsidR="0023049C" w:rsidRPr="001B55C0" w:rsidRDefault="0023049C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c) Sebastian Wolszczak, </w:t>
      </w:r>
    </w:p>
    <w:p w14:paraId="3051A4F3" w14:textId="17E93C71" w:rsidR="0023049C" w:rsidRPr="001B55C0" w:rsidRDefault="0023049C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 xml:space="preserve">d) Sławomir </w:t>
      </w:r>
      <w:r w:rsidR="0024746F" w:rsidRPr="001B55C0">
        <w:rPr>
          <w:rFonts w:ascii="Verdana" w:hAnsi="Verdana"/>
          <w:sz w:val="20"/>
          <w:szCs w:val="20"/>
        </w:rPr>
        <w:t>Czerwiński</w:t>
      </w:r>
    </w:p>
    <w:p w14:paraId="4731C8FB" w14:textId="5FC75F45" w:rsidR="0023049C" w:rsidRDefault="0023049C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1B55C0">
        <w:rPr>
          <w:rFonts w:ascii="Verdana" w:hAnsi="Verdana"/>
          <w:sz w:val="20"/>
          <w:szCs w:val="20"/>
        </w:rPr>
        <w:t>e) Seweryn Chwałek;</w:t>
      </w:r>
    </w:p>
    <w:p w14:paraId="3E2ECAB2" w14:textId="5003116B" w:rsidR="008075CE" w:rsidRDefault="008075CE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f) Łukasz Olber</w:t>
      </w:r>
      <w:r w:rsidR="00EF7AC8">
        <w:rPr>
          <w:rFonts w:ascii="Verdana" w:hAnsi="Verdana"/>
          <w:sz w:val="20"/>
          <w:szCs w:val="20"/>
        </w:rPr>
        <w:t>t</w:t>
      </w:r>
    </w:p>
    <w:p w14:paraId="5F91C4E3" w14:textId="77777777" w:rsidR="00C73AC0" w:rsidRPr="00C73AC0" w:rsidRDefault="00C73AC0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C73AC0">
        <w:rPr>
          <w:rFonts w:ascii="Verdana" w:hAnsi="Verdana"/>
          <w:sz w:val="20"/>
          <w:szCs w:val="20"/>
        </w:rPr>
        <w:t xml:space="preserve">2. Przedstawiciele jednostek pomocniczych Wrocławia: </w:t>
      </w:r>
    </w:p>
    <w:p w14:paraId="68C77B17" w14:textId="7BD14C0A" w:rsidR="00C73AC0" w:rsidRPr="00C73AC0" w:rsidRDefault="00644D3F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C73AC0" w:rsidRPr="00C73AC0">
        <w:rPr>
          <w:rFonts w:ascii="Verdana" w:hAnsi="Verdana"/>
          <w:sz w:val="20"/>
          <w:szCs w:val="20"/>
        </w:rPr>
        <w:t xml:space="preserve">) Michał Kwiatkowski, </w:t>
      </w:r>
    </w:p>
    <w:p w14:paraId="4FF5C25A" w14:textId="77777777" w:rsidR="0023049C" w:rsidRDefault="00644D3F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C73AC0" w:rsidRPr="00C73AC0">
        <w:rPr>
          <w:rFonts w:ascii="Verdana" w:hAnsi="Verdana"/>
          <w:sz w:val="20"/>
          <w:szCs w:val="20"/>
        </w:rPr>
        <w:t>) Barbara Choinka,</w:t>
      </w:r>
    </w:p>
    <w:p w14:paraId="121798F0" w14:textId="76CA53EA" w:rsidR="0023049C" w:rsidRDefault="0023049C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</w:t>
      </w:r>
      <w:r w:rsidR="008075CE">
        <w:rPr>
          <w:rFonts w:ascii="Verdana" w:hAnsi="Verdana"/>
          <w:sz w:val="20"/>
          <w:szCs w:val="20"/>
        </w:rPr>
        <w:t>Małgorzata</w:t>
      </w:r>
      <w:r>
        <w:rPr>
          <w:rFonts w:ascii="Verdana" w:hAnsi="Verdana"/>
          <w:sz w:val="20"/>
          <w:szCs w:val="20"/>
        </w:rPr>
        <w:t xml:space="preserve"> </w:t>
      </w:r>
      <w:r w:rsidR="008075CE">
        <w:rPr>
          <w:rFonts w:ascii="Verdana" w:hAnsi="Verdana"/>
          <w:sz w:val="20"/>
          <w:szCs w:val="20"/>
        </w:rPr>
        <w:t>Bur</w:t>
      </w:r>
      <w:r w:rsidR="00C82C15">
        <w:rPr>
          <w:rFonts w:ascii="Verdana" w:hAnsi="Verdana"/>
          <w:sz w:val="20"/>
          <w:szCs w:val="20"/>
        </w:rPr>
        <w:t>n</w:t>
      </w:r>
      <w:r w:rsidR="008075CE">
        <w:rPr>
          <w:rFonts w:ascii="Verdana" w:hAnsi="Verdana"/>
          <w:sz w:val="20"/>
          <w:szCs w:val="20"/>
        </w:rPr>
        <w:t>ecka</w:t>
      </w:r>
    </w:p>
    <w:p w14:paraId="47CA0A68" w14:textId="436AF474" w:rsidR="00C73AC0" w:rsidRDefault="0023049C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d) </w:t>
      </w:r>
      <w:r w:rsidR="008075CE" w:rsidRPr="00B35813">
        <w:rPr>
          <w:rFonts w:ascii="Verdana" w:hAnsi="Verdana"/>
          <w:sz w:val="20"/>
          <w:szCs w:val="20"/>
        </w:rPr>
        <w:t>Krzysztof Mazurkiewicz,</w:t>
      </w:r>
    </w:p>
    <w:p w14:paraId="7930DFAD" w14:textId="26BDE204" w:rsidR="008075CE" w:rsidRDefault="008075CE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e) </w:t>
      </w:r>
      <w:r w:rsidRPr="00B35813">
        <w:rPr>
          <w:rFonts w:ascii="Verdana" w:hAnsi="Verdana"/>
          <w:sz w:val="20"/>
          <w:szCs w:val="20"/>
        </w:rPr>
        <w:t>Anna Pietrońska</w:t>
      </w:r>
    </w:p>
    <w:p w14:paraId="22C7586B" w14:textId="1C99F5E3" w:rsidR="004E2507" w:rsidRPr="001B55C0" w:rsidRDefault="004E2507" w:rsidP="004E2507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f) Maciej </w:t>
      </w:r>
      <w:r w:rsidR="00390DE8">
        <w:rPr>
          <w:rFonts w:ascii="Verdana" w:hAnsi="Verdana"/>
          <w:sz w:val="20"/>
          <w:szCs w:val="20"/>
        </w:rPr>
        <w:t>Skórzyński</w:t>
      </w:r>
    </w:p>
    <w:p w14:paraId="7116486C" w14:textId="2D52E774" w:rsidR="00C73AC0" w:rsidRPr="00C73AC0" w:rsidRDefault="0023049C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Posiedzenie </w:t>
      </w:r>
      <w:r w:rsidR="00675D1E">
        <w:rPr>
          <w:rFonts w:ascii="Verdana" w:hAnsi="Verdana"/>
          <w:sz w:val="20"/>
          <w:szCs w:val="20"/>
        </w:rPr>
        <w:t xml:space="preserve">odbyło się </w:t>
      </w:r>
      <w:r>
        <w:rPr>
          <w:rFonts w:ascii="Verdana" w:hAnsi="Verdana"/>
          <w:sz w:val="20"/>
          <w:szCs w:val="20"/>
        </w:rPr>
        <w:t xml:space="preserve">z udziałem zaproszonych gości – członków Komisji </w:t>
      </w:r>
      <w:r w:rsidRPr="0023049C">
        <w:rPr>
          <w:rFonts w:ascii="Verdana" w:hAnsi="Verdana"/>
          <w:sz w:val="20"/>
          <w:szCs w:val="20"/>
        </w:rPr>
        <w:t xml:space="preserve">Osiedli, Partycypacji, Bezpieczeństwa </w:t>
      </w:r>
      <w:r w:rsidR="008075CE" w:rsidRPr="0023049C">
        <w:rPr>
          <w:rFonts w:ascii="Verdana" w:hAnsi="Verdana"/>
          <w:sz w:val="20"/>
          <w:szCs w:val="20"/>
        </w:rPr>
        <w:t>Publicznego</w:t>
      </w:r>
      <w:r w:rsidR="008075CE">
        <w:rPr>
          <w:rFonts w:ascii="Verdana" w:hAnsi="Verdana"/>
          <w:sz w:val="20"/>
          <w:szCs w:val="20"/>
        </w:rPr>
        <w:t xml:space="preserve"> (</w:t>
      </w:r>
      <w:r w:rsidR="00CE24D2">
        <w:rPr>
          <w:rFonts w:ascii="Verdana" w:hAnsi="Verdana"/>
          <w:sz w:val="20"/>
          <w:szCs w:val="20"/>
        </w:rPr>
        <w:t xml:space="preserve">w tym Sławomir Czerwiński </w:t>
      </w:r>
      <w:r w:rsidR="009A66CA">
        <w:rPr>
          <w:rFonts w:ascii="Verdana" w:hAnsi="Verdana"/>
          <w:sz w:val="20"/>
          <w:szCs w:val="20"/>
        </w:rPr>
        <w:t>przewodniczący</w:t>
      </w:r>
      <w:r w:rsidR="008075CE">
        <w:rPr>
          <w:rFonts w:ascii="Verdana" w:hAnsi="Verdana"/>
          <w:sz w:val="20"/>
          <w:szCs w:val="20"/>
        </w:rPr>
        <w:t xml:space="preserve"> Komisji wchodzący w skład Zespołu)</w:t>
      </w:r>
      <w:r w:rsidR="00C73AC0" w:rsidRPr="00C73AC0">
        <w:rPr>
          <w:rFonts w:ascii="Verdana" w:hAnsi="Verdana"/>
          <w:sz w:val="20"/>
          <w:szCs w:val="20"/>
        </w:rPr>
        <w:t xml:space="preserve">: </w:t>
      </w:r>
    </w:p>
    <w:p w14:paraId="3D138F8F" w14:textId="03F67A5A" w:rsidR="00C73AC0" w:rsidRDefault="008075CE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 Robert Suligowski</w:t>
      </w:r>
    </w:p>
    <w:p w14:paraId="16000BEE" w14:textId="39575D05" w:rsidR="00EE78A7" w:rsidRPr="00C73AC0" w:rsidRDefault="008075CE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5E9797A5">
        <w:rPr>
          <w:rFonts w:ascii="Verdana" w:hAnsi="Verdana"/>
          <w:sz w:val="20"/>
          <w:szCs w:val="20"/>
        </w:rPr>
        <w:t>b) Mateusz Żak</w:t>
      </w:r>
    </w:p>
    <w:p w14:paraId="41B38F38" w14:textId="1680B1C0" w:rsidR="5E9797A5" w:rsidRDefault="5E9797A5" w:rsidP="5E9797A5">
      <w:pPr>
        <w:spacing w:after="120" w:line="360" w:lineRule="auto"/>
        <w:jc w:val="both"/>
        <w:rPr>
          <w:rFonts w:ascii="Verdana" w:hAnsi="Verdana"/>
          <w:sz w:val="20"/>
          <w:szCs w:val="20"/>
          <w:u w:val="single"/>
        </w:rPr>
      </w:pPr>
    </w:p>
    <w:p w14:paraId="327735D8" w14:textId="3C2CF391" w:rsidR="00C73AC0" w:rsidRDefault="00C73AC0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C73AC0">
        <w:rPr>
          <w:rFonts w:ascii="Verdana" w:hAnsi="Verdana"/>
          <w:sz w:val="20"/>
          <w:szCs w:val="20"/>
          <w:u w:val="single"/>
        </w:rPr>
        <w:t>Przebieg posiedzenia:</w:t>
      </w:r>
    </w:p>
    <w:p w14:paraId="7CE204B1" w14:textId="79415DD1" w:rsidR="008075CE" w:rsidRPr="002C6A2B" w:rsidRDefault="008075CE" w:rsidP="3B044B4A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3B044B4A">
        <w:rPr>
          <w:rFonts w:ascii="Verdana" w:hAnsi="Verdana"/>
          <w:sz w:val="20"/>
          <w:szCs w:val="20"/>
        </w:rPr>
        <w:t xml:space="preserve">Celem posiedzenia było przedstawienie członkom Komisji wniosków płynących ze spotkań z przedstawicielami rad osiedli, które Zespół zorganizował w ślad za przedstawionymi </w:t>
      </w:r>
      <w:r w:rsidRPr="3B044B4A">
        <w:rPr>
          <w:rFonts w:ascii="Arial" w:hAnsi="Arial" w:cs="Arial"/>
          <w:b/>
          <w:bCs/>
          <w:color w:val="000000" w:themeColor="text1"/>
        </w:rPr>
        <w:t>Rekomendacjami w sprawie granic i liczby osiedli Wrocławia z dnia 20 grudnia 2024 roku</w:t>
      </w:r>
      <w:r w:rsidRPr="3B044B4A">
        <w:rPr>
          <w:rFonts w:ascii="Verdana" w:hAnsi="Verdana"/>
          <w:sz w:val="20"/>
          <w:szCs w:val="20"/>
        </w:rPr>
        <w:t xml:space="preserve"> </w:t>
      </w:r>
      <w:r w:rsidR="002C6A2B" w:rsidRPr="3B044B4A">
        <w:rPr>
          <w:rFonts w:ascii="Verdana" w:hAnsi="Verdana"/>
          <w:sz w:val="20"/>
          <w:szCs w:val="20"/>
        </w:rPr>
        <w:t xml:space="preserve">(dostępne na stronie: </w:t>
      </w:r>
      <w:r w:rsidR="002C6A2B" w:rsidRPr="00390DE8">
        <w:rPr>
          <w:rFonts w:ascii="Verdana" w:hAnsi="Verdana"/>
          <w:sz w:val="20"/>
          <w:szCs w:val="20"/>
        </w:rPr>
        <w:t>https://bip.um.wroc.pl/artykul/824/61824/zespol-ds-reformy-jednostek-pomocniczych-wroclawia-2022-2025)</w:t>
      </w:r>
      <w:r w:rsidR="7991A690" w:rsidRPr="00390DE8">
        <w:rPr>
          <w:rFonts w:ascii="Verdana" w:hAnsi="Verdana"/>
          <w:sz w:val="20"/>
          <w:szCs w:val="20"/>
        </w:rPr>
        <w:t>.</w:t>
      </w:r>
    </w:p>
    <w:p w14:paraId="57D9DF1A" w14:textId="2616FF1A" w:rsidR="002C6A2B" w:rsidRDefault="008075CE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5E9797A5">
        <w:rPr>
          <w:rFonts w:ascii="Verdana" w:hAnsi="Verdana"/>
          <w:sz w:val="20"/>
          <w:szCs w:val="20"/>
        </w:rPr>
        <w:lastRenderedPageBreak/>
        <w:t>Na poc</w:t>
      </w:r>
      <w:r w:rsidR="002C6A2B" w:rsidRPr="5E9797A5">
        <w:rPr>
          <w:rFonts w:ascii="Verdana" w:hAnsi="Verdana"/>
          <w:sz w:val="20"/>
          <w:szCs w:val="20"/>
        </w:rPr>
        <w:t>ząt</w:t>
      </w:r>
      <w:r w:rsidRPr="5E9797A5">
        <w:rPr>
          <w:rFonts w:ascii="Verdana" w:hAnsi="Verdana"/>
          <w:sz w:val="20"/>
          <w:szCs w:val="20"/>
        </w:rPr>
        <w:t>ku</w:t>
      </w:r>
      <w:r w:rsidR="002C6A2B" w:rsidRPr="5E9797A5">
        <w:rPr>
          <w:rFonts w:ascii="Verdana" w:hAnsi="Verdana"/>
          <w:sz w:val="20"/>
          <w:szCs w:val="20"/>
        </w:rPr>
        <w:t xml:space="preserve"> spotkania</w:t>
      </w:r>
      <w:r w:rsidRPr="5E9797A5">
        <w:rPr>
          <w:rFonts w:ascii="Verdana" w:hAnsi="Verdana"/>
          <w:sz w:val="20"/>
          <w:szCs w:val="20"/>
        </w:rPr>
        <w:t xml:space="preserve"> przewodniczący</w:t>
      </w:r>
      <w:r w:rsidR="002C6A2B" w:rsidRPr="5E9797A5">
        <w:rPr>
          <w:rFonts w:ascii="Verdana" w:hAnsi="Verdana"/>
          <w:sz w:val="20"/>
          <w:szCs w:val="20"/>
        </w:rPr>
        <w:t>,</w:t>
      </w:r>
      <w:r w:rsidRPr="5E9797A5">
        <w:rPr>
          <w:rFonts w:ascii="Verdana" w:hAnsi="Verdana"/>
          <w:sz w:val="20"/>
          <w:szCs w:val="20"/>
        </w:rPr>
        <w:t xml:space="preserve"> </w:t>
      </w:r>
      <w:r w:rsidR="002C6A2B" w:rsidRPr="5E9797A5">
        <w:rPr>
          <w:rFonts w:ascii="Verdana" w:hAnsi="Verdana"/>
          <w:sz w:val="20"/>
          <w:szCs w:val="20"/>
        </w:rPr>
        <w:t xml:space="preserve">zgodnie z wnioskiem Krzysztofa Mazurkiewicza, poprosił o opuszczenie spotkania osobę niezaproszoną. </w:t>
      </w:r>
    </w:p>
    <w:p w14:paraId="52B51B6E" w14:textId="02632CD9" w:rsidR="008075CE" w:rsidRDefault="002C6A2B" w:rsidP="5E9797A5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3B044B4A">
        <w:rPr>
          <w:rFonts w:ascii="Verdana" w:hAnsi="Verdana"/>
          <w:sz w:val="20"/>
          <w:szCs w:val="20"/>
        </w:rPr>
        <w:t xml:space="preserve">Wprowadzając </w:t>
      </w:r>
      <w:r w:rsidR="5CF3F95F" w:rsidRPr="3B044B4A">
        <w:rPr>
          <w:rFonts w:ascii="Verdana" w:hAnsi="Verdana"/>
          <w:sz w:val="20"/>
          <w:szCs w:val="20"/>
        </w:rPr>
        <w:t>agendę spotkania</w:t>
      </w:r>
      <w:r w:rsidRPr="3B044B4A">
        <w:rPr>
          <w:rFonts w:ascii="Verdana" w:hAnsi="Verdana"/>
          <w:sz w:val="20"/>
          <w:szCs w:val="20"/>
        </w:rPr>
        <w:t xml:space="preserve"> p</w:t>
      </w:r>
      <w:r w:rsidR="00644D3F" w:rsidRPr="3B044B4A">
        <w:rPr>
          <w:rFonts w:ascii="Verdana" w:hAnsi="Verdana"/>
          <w:sz w:val="20"/>
          <w:szCs w:val="20"/>
        </w:rPr>
        <w:t xml:space="preserve">rzewodniczący Zespołu </w:t>
      </w:r>
      <w:r w:rsidRPr="3B044B4A">
        <w:rPr>
          <w:rFonts w:ascii="Verdana" w:hAnsi="Verdana"/>
          <w:sz w:val="20"/>
          <w:szCs w:val="20"/>
        </w:rPr>
        <w:t xml:space="preserve">przypomniał, że Zespół </w:t>
      </w:r>
      <w:r w:rsidR="00E83192" w:rsidRPr="3B044B4A">
        <w:rPr>
          <w:rFonts w:ascii="Verdana" w:hAnsi="Verdana"/>
          <w:sz w:val="20"/>
          <w:szCs w:val="20"/>
        </w:rPr>
        <w:t>zorganizował spotkania informacyjne z udziałem przewodniczących rad</w:t>
      </w:r>
      <w:r w:rsidR="09AC1FBF" w:rsidRPr="3B044B4A">
        <w:rPr>
          <w:rFonts w:ascii="Verdana" w:hAnsi="Verdana"/>
          <w:sz w:val="20"/>
          <w:szCs w:val="20"/>
        </w:rPr>
        <w:t xml:space="preserve"> i zarządów</w:t>
      </w:r>
      <w:r w:rsidR="00E83192" w:rsidRPr="3B044B4A">
        <w:rPr>
          <w:rFonts w:ascii="Verdana" w:hAnsi="Verdana"/>
          <w:sz w:val="20"/>
          <w:szCs w:val="20"/>
        </w:rPr>
        <w:t xml:space="preserve"> osiedli, </w:t>
      </w:r>
      <w:r w:rsidRPr="3B044B4A">
        <w:rPr>
          <w:rFonts w:ascii="Verdana" w:hAnsi="Verdana"/>
          <w:sz w:val="20"/>
          <w:szCs w:val="20"/>
        </w:rPr>
        <w:t xml:space="preserve">w </w:t>
      </w:r>
      <w:r w:rsidR="0077648A">
        <w:rPr>
          <w:rFonts w:ascii="Verdana" w:hAnsi="Verdana"/>
          <w:sz w:val="20"/>
          <w:szCs w:val="20"/>
        </w:rPr>
        <w:t xml:space="preserve">związku z </w:t>
      </w:r>
      <w:r w:rsidRPr="3B044B4A">
        <w:rPr>
          <w:rFonts w:ascii="Verdana" w:hAnsi="Verdana"/>
          <w:sz w:val="20"/>
          <w:szCs w:val="20"/>
        </w:rPr>
        <w:t>pismem z dn. 24.02.2025 roku Komisji Osiedli, Partycypacji, Bezpieczeństwa i Porządku Publicznego Rady Miejskiej Wrocławia</w:t>
      </w:r>
      <w:r w:rsidR="00E83192" w:rsidRPr="3B044B4A">
        <w:rPr>
          <w:rFonts w:ascii="Verdana" w:hAnsi="Verdana"/>
          <w:sz w:val="20"/>
          <w:szCs w:val="20"/>
        </w:rPr>
        <w:t xml:space="preserve"> do przewodniczącego i członków Zespołu</w:t>
      </w:r>
      <w:r w:rsidRPr="3B044B4A">
        <w:rPr>
          <w:rFonts w:ascii="Verdana" w:hAnsi="Verdana"/>
          <w:sz w:val="20"/>
          <w:szCs w:val="20"/>
        </w:rPr>
        <w:t>, w którym Komisja</w:t>
      </w:r>
      <w:r w:rsidR="00DE6239">
        <w:rPr>
          <w:rFonts w:ascii="Verdana" w:hAnsi="Verdana"/>
          <w:sz w:val="20"/>
          <w:szCs w:val="20"/>
        </w:rPr>
        <w:t>,</w:t>
      </w:r>
      <w:r w:rsidRPr="3B044B4A">
        <w:rPr>
          <w:rFonts w:ascii="Verdana" w:hAnsi="Verdana"/>
          <w:sz w:val="20"/>
          <w:szCs w:val="20"/>
        </w:rPr>
        <w:t xml:space="preserve"> po analizie Rekomendacji</w:t>
      </w:r>
      <w:r w:rsidR="00DE6239">
        <w:rPr>
          <w:rFonts w:ascii="Verdana" w:hAnsi="Verdana"/>
          <w:sz w:val="20"/>
          <w:szCs w:val="20"/>
        </w:rPr>
        <w:t>,</w:t>
      </w:r>
      <w:r w:rsidRPr="3B044B4A">
        <w:rPr>
          <w:rFonts w:ascii="Verdana" w:hAnsi="Verdana"/>
          <w:sz w:val="20"/>
          <w:szCs w:val="20"/>
        </w:rPr>
        <w:t xml:space="preserve"> zwróciła się z prośbą o dalsze kontynuowanie prac, w tym poprzez ewentualne poszerzenie analiz</w:t>
      </w:r>
      <w:r w:rsidR="00DF2EB2">
        <w:rPr>
          <w:rFonts w:ascii="Verdana" w:hAnsi="Verdana"/>
          <w:sz w:val="20"/>
          <w:szCs w:val="20"/>
        </w:rPr>
        <w:t xml:space="preserve">. Pismo </w:t>
      </w:r>
      <w:r w:rsidR="00574E2B">
        <w:rPr>
          <w:rFonts w:ascii="Verdana" w:hAnsi="Verdana"/>
          <w:sz w:val="20"/>
          <w:szCs w:val="20"/>
        </w:rPr>
        <w:t xml:space="preserve">skierowano </w:t>
      </w:r>
      <w:r w:rsidRPr="3B044B4A">
        <w:rPr>
          <w:rFonts w:ascii="Verdana" w:hAnsi="Verdana"/>
          <w:sz w:val="20"/>
          <w:szCs w:val="20"/>
        </w:rPr>
        <w:t>w odpowiedzi na zgłaszane uwagi ze spotkania informacyjn</w:t>
      </w:r>
      <w:r w:rsidR="00E83192" w:rsidRPr="3B044B4A">
        <w:rPr>
          <w:rFonts w:ascii="Verdana" w:hAnsi="Verdana"/>
          <w:sz w:val="20"/>
          <w:szCs w:val="20"/>
        </w:rPr>
        <w:t>ego</w:t>
      </w:r>
      <w:r w:rsidRPr="3B044B4A">
        <w:rPr>
          <w:rFonts w:ascii="Verdana" w:hAnsi="Verdana"/>
          <w:sz w:val="20"/>
          <w:szCs w:val="20"/>
        </w:rPr>
        <w:t xml:space="preserve"> zorganizowan</w:t>
      </w:r>
      <w:r w:rsidR="00E83192" w:rsidRPr="3B044B4A">
        <w:rPr>
          <w:rFonts w:ascii="Verdana" w:hAnsi="Verdana"/>
          <w:sz w:val="20"/>
          <w:szCs w:val="20"/>
        </w:rPr>
        <w:t>ego</w:t>
      </w:r>
      <w:r w:rsidRPr="3B044B4A">
        <w:rPr>
          <w:rFonts w:ascii="Verdana" w:hAnsi="Verdana"/>
          <w:sz w:val="20"/>
          <w:szCs w:val="20"/>
        </w:rPr>
        <w:t xml:space="preserve"> w dniu 30.01.2025</w:t>
      </w:r>
      <w:r w:rsidR="00746D10">
        <w:rPr>
          <w:rFonts w:ascii="Verdana" w:hAnsi="Verdana"/>
          <w:sz w:val="20"/>
          <w:szCs w:val="20"/>
        </w:rPr>
        <w:t xml:space="preserve"> </w:t>
      </w:r>
      <w:r w:rsidRPr="3B044B4A">
        <w:rPr>
          <w:rFonts w:ascii="Verdana" w:hAnsi="Verdana"/>
          <w:sz w:val="20"/>
          <w:szCs w:val="20"/>
        </w:rPr>
        <w:t xml:space="preserve">r </w:t>
      </w:r>
      <w:r w:rsidR="00E83192" w:rsidRPr="3B044B4A">
        <w:rPr>
          <w:rFonts w:ascii="Verdana" w:hAnsi="Verdana"/>
          <w:sz w:val="20"/>
          <w:szCs w:val="20"/>
        </w:rPr>
        <w:t>z udziałem</w:t>
      </w:r>
      <w:r w:rsidRPr="3B044B4A">
        <w:rPr>
          <w:rFonts w:ascii="Verdana" w:hAnsi="Verdana"/>
          <w:sz w:val="20"/>
          <w:szCs w:val="20"/>
        </w:rPr>
        <w:t xml:space="preserve"> </w:t>
      </w:r>
      <w:r w:rsidR="00E83192" w:rsidRPr="3B044B4A">
        <w:rPr>
          <w:rFonts w:ascii="Verdana" w:hAnsi="Verdana"/>
          <w:sz w:val="20"/>
          <w:szCs w:val="20"/>
        </w:rPr>
        <w:t xml:space="preserve">członków </w:t>
      </w:r>
      <w:r w:rsidRPr="3B044B4A">
        <w:rPr>
          <w:rFonts w:ascii="Verdana" w:hAnsi="Verdana"/>
          <w:sz w:val="20"/>
          <w:szCs w:val="20"/>
        </w:rPr>
        <w:t>Komisji</w:t>
      </w:r>
      <w:r w:rsidR="00E83192" w:rsidRPr="3B044B4A">
        <w:rPr>
          <w:rFonts w:ascii="Verdana" w:hAnsi="Verdana"/>
          <w:sz w:val="20"/>
          <w:szCs w:val="20"/>
        </w:rPr>
        <w:t xml:space="preserve">, radnych miejskich oraz </w:t>
      </w:r>
      <w:r w:rsidRPr="3B044B4A">
        <w:rPr>
          <w:rFonts w:ascii="Verdana" w:hAnsi="Verdana"/>
          <w:sz w:val="20"/>
          <w:szCs w:val="20"/>
        </w:rPr>
        <w:t>przedstawiciel</w:t>
      </w:r>
      <w:r w:rsidR="00E83192" w:rsidRPr="3B044B4A">
        <w:rPr>
          <w:rFonts w:ascii="Verdana" w:hAnsi="Verdana"/>
          <w:sz w:val="20"/>
          <w:szCs w:val="20"/>
        </w:rPr>
        <w:t xml:space="preserve">i </w:t>
      </w:r>
      <w:r w:rsidR="11AE3A66" w:rsidRPr="3B044B4A">
        <w:rPr>
          <w:rFonts w:ascii="Verdana" w:hAnsi="Verdana"/>
          <w:sz w:val="20"/>
          <w:szCs w:val="20"/>
        </w:rPr>
        <w:t>r</w:t>
      </w:r>
      <w:r w:rsidRPr="3B044B4A">
        <w:rPr>
          <w:rFonts w:ascii="Verdana" w:hAnsi="Verdana"/>
          <w:sz w:val="20"/>
          <w:szCs w:val="20"/>
        </w:rPr>
        <w:t xml:space="preserve">ad </w:t>
      </w:r>
      <w:r w:rsidR="43957A21" w:rsidRPr="3B044B4A">
        <w:rPr>
          <w:rFonts w:ascii="Verdana" w:hAnsi="Verdana"/>
          <w:sz w:val="20"/>
          <w:szCs w:val="20"/>
        </w:rPr>
        <w:t>o</w:t>
      </w:r>
      <w:r w:rsidRPr="3B044B4A">
        <w:rPr>
          <w:rFonts w:ascii="Verdana" w:hAnsi="Verdana"/>
          <w:sz w:val="20"/>
          <w:szCs w:val="20"/>
        </w:rPr>
        <w:t>siedli</w:t>
      </w:r>
      <w:r w:rsidR="00E83192" w:rsidRPr="3B044B4A">
        <w:rPr>
          <w:rFonts w:ascii="Verdana" w:hAnsi="Verdana"/>
          <w:sz w:val="20"/>
          <w:szCs w:val="20"/>
        </w:rPr>
        <w:t xml:space="preserve">, jak też w związku napływającymi głosami oraz uchwałami rad </w:t>
      </w:r>
      <w:r w:rsidR="00574E2B">
        <w:rPr>
          <w:rFonts w:ascii="Verdana" w:hAnsi="Verdana"/>
          <w:sz w:val="20"/>
          <w:szCs w:val="20"/>
        </w:rPr>
        <w:t>o</w:t>
      </w:r>
      <w:r w:rsidR="00E83192" w:rsidRPr="3B044B4A">
        <w:rPr>
          <w:rFonts w:ascii="Verdana" w:hAnsi="Verdana"/>
          <w:sz w:val="20"/>
          <w:szCs w:val="20"/>
        </w:rPr>
        <w:t>siedli wyrażającymi w przeważającej części swój krytyczny stosunek do przedstawionych Rekomendacji</w:t>
      </w:r>
      <w:r w:rsidR="0B67F20B" w:rsidRPr="3B044B4A">
        <w:rPr>
          <w:rFonts w:ascii="Verdana" w:hAnsi="Verdana"/>
          <w:sz w:val="20"/>
          <w:szCs w:val="20"/>
        </w:rPr>
        <w:t xml:space="preserve">. Do chwili obecnej swoje stanowiska w postaci uchwał lub </w:t>
      </w:r>
      <w:r w:rsidR="5687D4A9" w:rsidRPr="3B044B4A">
        <w:rPr>
          <w:rFonts w:ascii="Verdana" w:hAnsi="Verdana"/>
          <w:sz w:val="20"/>
          <w:szCs w:val="20"/>
        </w:rPr>
        <w:t xml:space="preserve">drogą korespondencji </w:t>
      </w:r>
      <w:r w:rsidR="0B67F20B" w:rsidRPr="3B044B4A">
        <w:rPr>
          <w:rFonts w:ascii="Verdana" w:hAnsi="Verdana"/>
          <w:sz w:val="20"/>
          <w:szCs w:val="20"/>
        </w:rPr>
        <w:t>mailowej</w:t>
      </w:r>
      <w:r w:rsidR="169A499E" w:rsidRPr="3B044B4A">
        <w:rPr>
          <w:rFonts w:ascii="Verdana" w:hAnsi="Verdana"/>
          <w:sz w:val="20"/>
          <w:szCs w:val="20"/>
        </w:rPr>
        <w:t xml:space="preserve"> wyraziło 20 osiedli, z czego 17 wyraziło swój sprzeciw wobec propozy</w:t>
      </w:r>
      <w:r w:rsidR="01658DFD" w:rsidRPr="3B044B4A">
        <w:rPr>
          <w:rFonts w:ascii="Verdana" w:hAnsi="Verdana"/>
          <w:sz w:val="20"/>
          <w:szCs w:val="20"/>
        </w:rPr>
        <w:t>cji podziału liczby i granic osiedli przedstawionej w Rekomendacjach.</w:t>
      </w:r>
    </w:p>
    <w:p w14:paraId="0D467794" w14:textId="1B93CA75" w:rsidR="00E83192" w:rsidRPr="000E18ED" w:rsidRDefault="00E83192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Zespół zorganizował pięć </w:t>
      </w:r>
      <w:r w:rsidR="000E18ED">
        <w:rPr>
          <w:rFonts w:ascii="Verdana" w:hAnsi="Verdana"/>
          <w:sz w:val="20"/>
          <w:szCs w:val="20"/>
        </w:rPr>
        <w:t xml:space="preserve">spotkań konsultacyjnych, na których obecni byli </w:t>
      </w:r>
      <w:r w:rsidR="000E18ED" w:rsidRPr="000E18ED">
        <w:rPr>
          <w:rFonts w:ascii="Verdana" w:hAnsi="Verdana"/>
          <w:sz w:val="20"/>
          <w:szCs w:val="20"/>
        </w:rPr>
        <w:t xml:space="preserve">reprezentanci </w:t>
      </w:r>
      <w:r w:rsidR="000E18ED">
        <w:rPr>
          <w:rFonts w:ascii="Verdana" w:hAnsi="Verdana"/>
          <w:sz w:val="20"/>
          <w:szCs w:val="20"/>
        </w:rPr>
        <w:t xml:space="preserve">następujących </w:t>
      </w:r>
      <w:r w:rsidR="000E18ED" w:rsidRPr="000E18ED">
        <w:rPr>
          <w:rFonts w:ascii="Verdana" w:hAnsi="Verdana"/>
          <w:sz w:val="20"/>
          <w:szCs w:val="20"/>
        </w:rPr>
        <w:t>osiedli</w:t>
      </w:r>
      <w:r w:rsidR="000E18ED">
        <w:rPr>
          <w:rFonts w:ascii="Verdana" w:hAnsi="Verdana"/>
          <w:sz w:val="20"/>
          <w:szCs w:val="20"/>
        </w:rPr>
        <w:t>:</w:t>
      </w:r>
    </w:p>
    <w:p w14:paraId="3F50CBC0" w14:textId="77777777" w:rsidR="00E83192" w:rsidRPr="000E18ED" w:rsidRDefault="00E83192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 w:rsidRPr="000E18ED">
        <w:rPr>
          <w:rFonts w:ascii="Verdana" w:hAnsi="Verdana"/>
          <w:b/>
          <w:sz w:val="20"/>
          <w:szCs w:val="20"/>
        </w:rPr>
        <w:t>1 spotkanie /Pszczelarska 7 CAL/25 kwietnia </w:t>
      </w:r>
    </w:p>
    <w:p w14:paraId="3603278A" w14:textId="6DFB6DC0" w:rsidR="00E83192" w:rsidRPr="000E18ED" w:rsidRDefault="00E83192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0E18ED">
        <w:rPr>
          <w:rFonts w:ascii="Verdana" w:hAnsi="Verdana"/>
          <w:sz w:val="20"/>
          <w:szCs w:val="20"/>
        </w:rPr>
        <w:t>KSIĘŻE MAŁE – BIEŃKOWICE – KLECINA - OŁTASZYN – KRZYKI -PARTYNICE –</w:t>
      </w:r>
      <w:r w:rsidR="00F40A8F">
        <w:rPr>
          <w:rFonts w:ascii="Verdana" w:hAnsi="Verdana"/>
          <w:sz w:val="20"/>
          <w:szCs w:val="20"/>
        </w:rPr>
        <w:t xml:space="preserve"> </w:t>
      </w:r>
      <w:r w:rsidRPr="000E18ED">
        <w:rPr>
          <w:rFonts w:ascii="Verdana" w:hAnsi="Verdana"/>
          <w:sz w:val="20"/>
          <w:szCs w:val="20"/>
        </w:rPr>
        <w:t xml:space="preserve">WOJSZYCE </w:t>
      </w:r>
    </w:p>
    <w:p w14:paraId="3565C68D" w14:textId="77777777" w:rsidR="00E83192" w:rsidRPr="000E18ED" w:rsidRDefault="00E83192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 w:rsidRPr="000E18ED">
        <w:rPr>
          <w:rFonts w:ascii="Verdana" w:hAnsi="Verdana"/>
          <w:b/>
          <w:sz w:val="20"/>
          <w:szCs w:val="20"/>
        </w:rPr>
        <w:t>2 spotkanie /Prądzyńskiego 39a CAL/7 maja</w:t>
      </w:r>
    </w:p>
    <w:p w14:paraId="51D21738" w14:textId="166F286E" w:rsidR="00E83192" w:rsidRPr="000E18ED" w:rsidRDefault="00E83192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0E18ED">
        <w:rPr>
          <w:rFonts w:ascii="Verdana" w:hAnsi="Verdana"/>
          <w:sz w:val="20"/>
          <w:szCs w:val="20"/>
        </w:rPr>
        <w:t>PLAC GRUNWALDZKI - PRZEDMIEŚCIE ŚWIDNICKIE - BOREK - GAJOWICE -</w:t>
      </w:r>
      <w:r w:rsidR="00F40A8F">
        <w:rPr>
          <w:rFonts w:ascii="Verdana" w:hAnsi="Verdana"/>
          <w:sz w:val="20"/>
          <w:szCs w:val="20"/>
        </w:rPr>
        <w:t xml:space="preserve"> </w:t>
      </w:r>
      <w:r w:rsidRPr="000E18ED">
        <w:rPr>
          <w:rFonts w:ascii="Verdana" w:hAnsi="Verdana"/>
          <w:sz w:val="20"/>
          <w:szCs w:val="20"/>
        </w:rPr>
        <w:t xml:space="preserve">OŁBIN - PRZEDMIEŚCIE OŁAWSKIE </w:t>
      </w:r>
    </w:p>
    <w:p w14:paraId="59A3090C" w14:textId="77777777" w:rsidR="00E83192" w:rsidRPr="000E18ED" w:rsidRDefault="00E83192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 w:rsidRPr="000E18ED">
        <w:rPr>
          <w:rFonts w:ascii="Verdana" w:hAnsi="Verdana"/>
          <w:b/>
          <w:sz w:val="20"/>
          <w:szCs w:val="20"/>
        </w:rPr>
        <w:t>3 spotkanie Legnicka 65/SEKTOR 3/ 26 maja</w:t>
      </w:r>
    </w:p>
    <w:p w14:paraId="370481AD" w14:textId="753099D7" w:rsidR="00E83192" w:rsidRPr="000E18ED" w:rsidRDefault="00E83192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0E18ED">
        <w:rPr>
          <w:rFonts w:ascii="Verdana" w:hAnsi="Verdana"/>
          <w:sz w:val="20"/>
          <w:szCs w:val="20"/>
        </w:rPr>
        <w:t>JERZMANOWO-JARNOŁTÓW-STRACHOWICE-OSINIEC – MAŚLICE - LEŚNICA – PRACZE ODRZAŃSKIE- KUŹNIKI – PIOTR HULEWICZ-NOWY DWÓR</w:t>
      </w:r>
    </w:p>
    <w:p w14:paraId="07230BF7" w14:textId="2FEF2738" w:rsidR="00E83192" w:rsidRPr="000E18ED" w:rsidRDefault="00E83192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 w:rsidRPr="000E18ED">
        <w:rPr>
          <w:rFonts w:ascii="Verdana" w:hAnsi="Verdana"/>
          <w:b/>
          <w:sz w:val="20"/>
          <w:szCs w:val="20"/>
        </w:rPr>
        <w:t>4 spotkanie Bałtycka 8/ 2 czerwca Siedziba RO Karłowice-Różanka</w:t>
      </w:r>
    </w:p>
    <w:p w14:paraId="51EED90E" w14:textId="11C4040A" w:rsidR="00E83192" w:rsidRPr="000E18ED" w:rsidRDefault="00E83192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0E18ED">
        <w:rPr>
          <w:rFonts w:ascii="Verdana" w:hAnsi="Verdana"/>
          <w:sz w:val="20"/>
          <w:szCs w:val="20"/>
        </w:rPr>
        <w:t xml:space="preserve">WIDAWA - LIPA PIOTROWSKA – OSOSBOWICE RĘDZIN – KARŁOWICE RÓŻANKA – POLANOWICE -POŚWIĘTNE - LIGOTA </w:t>
      </w:r>
    </w:p>
    <w:p w14:paraId="63CF6A69" w14:textId="17940D6B" w:rsidR="000E18ED" w:rsidRPr="000E18ED" w:rsidRDefault="00E83192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 w:rsidRPr="000E18ED">
        <w:rPr>
          <w:rFonts w:ascii="Verdana" w:hAnsi="Verdana"/>
          <w:b/>
          <w:sz w:val="20"/>
          <w:szCs w:val="20"/>
        </w:rPr>
        <w:t xml:space="preserve">5 spotkanie Wróblewskiego 18 </w:t>
      </w:r>
      <w:r w:rsidR="000E18ED" w:rsidRPr="000E18ED">
        <w:rPr>
          <w:rFonts w:ascii="Verdana" w:hAnsi="Verdana"/>
          <w:b/>
          <w:sz w:val="20"/>
          <w:szCs w:val="20"/>
        </w:rPr>
        <w:t>Dolnośląska Izba Architektów WU-WA/9 czerwca</w:t>
      </w:r>
    </w:p>
    <w:p w14:paraId="33E533C0" w14:textId="04C0642B" w:rsidR="00E83192" w:rsidRPr="000E18ED" w:rsidRDefault="00E83192" w:rsidP="0024746F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0E18ED">
        <w:rPr>
          <w:rFonts w:ascii="Verdana" w:hAnsi="Verdana"/>
          <w:sz w:val="20"/>
          <w:szCs w:val="20"/>
        </w:rPr>
        <w:t>PSIE POLE –PAWŁOWICE –STARCHOCIN-SWOJCZYC</w:t>
      </w:r>
      <w:r w:rsidR="000E18ED" w:rsidRPr="000E18ED">
        <w:rPr>
          <w:rFonts w:ascii="Verdana" w:hAnsi="Verdana"/>
          <w:sz w:val="20"/>
          <w:szCs w:val="20"/>
        </w:rPr>
        <w:t>E</w:t>
      </w:r>
      <w:r w:rsidRPr="000E18ED">
        <w:rPr>
          <w:rFonts w:ascii="Verdana" w:hAnsi="Verdana"/>
          <w:sz w:val="20"/>
          <w:szCs w:val="20"/>
        </w:rPr>
        <w:t xml:space="preserve">-WOJNÓW - KOWALE </w:t>
      </w:r>
    </w:p>
    <w:p w14:paraId="0DF0949A" w14:textId="77777777" w:rsidR="00D96DA2" w:rsidRDefault="00D96DA2" w:rsidP="0024746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4264CFB" w14:textId="0DF1DB0F" w:rsidR="00623004" w:rsidRPr="0071527A" w:rsidRDefault="000E18ED" w:rsidP="0024746F">
      <w:pPr>
        <w:spacing w:line="360" w:lineRule="auto"/>
        <w:jc w:val="both"/>
        <w:rPr>
          <w:rFonts w:ascii="Verdana" w:hAnsi="Verdana" w:cs="Helv"/>
          <w:color w:val="000000"/>
          <w:sz w:val="20"/>
          <w:szCs w:val="20"/>
        </w:rPr>
      </w:pPr>
      <w:r w:rsidRPr="3B044B4A">
        <w:rPr>
          <w:rFonts w:ascii="Verdana" w:hAnsi="Verdana"/>
          <w:sz w:val="20"/>
          <w:szCs w:val="20"/>
        </w:rPr>
        <w:t xml:space="preserve">Agenda </w:t>
      </w:r>
      <w:r w:rsidR="00644D3F" w:rsidRPr="3B044B4A">
        <w:rPr>
          <w:rFonts w:ascii="Verdana" w:hAnsi="Verdana"/>
          <w:sz w:val="20"/>
          <w:szCs w:val="20"/>
        </w:rPr>
        <w:t xml:space="preserve">spotkań </w:t>
      </w:r>
      <w:r w:rsidR="004A7AE0">
        <w:rPr>
          <w:rFonts w:ascii="Verdana" w:hAnsi="Verdana"/>
          <w:sz w:val="20"/>
          <w:szCs w:val="20"/>
        </w:rPr>
        <w:t xml:space="preserve">z osiedlami </w:t>
      </w:r>
      <w:r w:rsidRPr="3B044B4A">
        <w:rPr>
          <w:rFonts w:ascii="Verdana" w:hAnsi="Verdana"/>
          <w:sz w:val="20"/>
          <w:szCs w:val="20"/>
        </w:rPr>
        <w:t xml:space="preserve">obejmowała przede wszystkim omówienie </w:t>
      </w:r>
      <w:r w:rsidR="004C5F87" w:rsidRPr="3B044B4A">
        <w:rPr>
          <w:rFonts w:ascii="Verdana" w:hAnsi="Verdana"/>
          <w:sz w:val="20"/>
          <w:szCs w:val="20"/>
        </w:rPr>
        <w:t xml:space="preserve">wypracowanych </w:t>
      </w:r>
      <w:r w:rsidR="0D9FD9E7" w:rsidRPr="3B044B4A">
        <w:rPr>
          <w:rFonts w:ascii="Verdana" w:hAnsi="Verdana"/>
          <w:sz w:val="20"/>
          <w:szCs w:val="20"/>
        </w:rPr>
        <w:t>r</w:t>
      </w:r>
      <w:r w:rsidR="004C5F87" w:rsidRPr="3B044B4A">
        <w:rPr>
          <w:rFonts w:ascii="Verdana" w:hAnsi="Verdana"/>
          <w:sz w:val="20"/>
          <w:szCs w:val="20"/>
        </w:rPr>
        <w:t>ekomendacji w sp</w:t>
      </w:r>
      <w:r w:rsidR="001F1F2F" w:rsidRPr="3B044B4A">
        <w:rPr>
          <w:rFonts w:ascii="Verdana" w:hAnsi="Verdana"/>
          <w:sz w:val="20"/>
          <w:szCs w:val="20"/>
        </w:rPr>
        <w:t>r</w:t>
      </w:r>
      <w:r w:rsidR="004C5F87" w:rsidRPr="3B044B4A">
        <w:rPr>
          <w:rFonts w:ascii="Verdana" w:hAnsi="Verdana"/>
          <w:sz w:val="20"/>
          <w:szCs w:val="20"/>
        </w:rPr>
        <w:t xml:space="preserve">awie granic i liczby </w:t>
      </w:r>
      <w:r w:rsidR="001F1F2F" w:rsidRPr="3B044B4A">
        <w:rPr>
          <w:rFonts w:ascii="Verdana" w:hAnsi="Verdana"/>
          <w:sz w:val="20"/>
          <w:szCs w:val="20"/>
        </w:rPr>
        <w:t xml:space="preserve">osiedli </w:t>
      </w:r>
      <w:r w:rsidR="004C5F87" w:rsidRPr="3B044B4A">
        <w:rPr>
          <w:rFonts w:ascii="Verdana" w:hAnsi="Verdana"/>
          <w:sz w:val="20"/>
          <w:szCs w:val="20"/>
        </w:rPr>
        <w:t>Wrocławia</w:t>
      </w:r>
      <w:r w:rsidR="00A77072" w:rsidRPr="3B044B4A">
        <w:rPr>
          <w:rFonts w:ascii="Verdana" w:hAnsi="Verdana"/>
          <w:sz w:val="20"/>
          <w:szCs w:val="20"/>
        </w:rPr>
        <w:t xml:space="preserve">, w </w:t>
      </w:r>
      <w:r w:rsidRPr="3B044B4A">
        <w:rPr>
          <w:rFonts w:ascii="Verdana" w:hAnsi="Verdana"/>
          <w:sz w:val="20"/>
          <w:szCs w:val="20"/>
        </w:rPr>
        <w:t>tym szczególnie kryteriów i celów reformy</w:t>
      </w:r>
      <w:r w:rsidR="0071527A" w:rsidRPr="3B044B4A">
        <w:rPr>
          <w:rFonts w:ascii="Verdana" w:hAnsi="Verdana" w:cs="Helv"/>
          <w:color w:val="000000" w:themeColor="text1"/>
          <w:sz w:val="20"/>
          <w:szCs w:val="20"/>
        </w:rPr>
        <w:t>,</w:t>
      </w:r>
      <w:r w:rsidR="00FF3CB0" w:rsidRPr="3B044B4A">
        <w:rPr>
          <w:rFonts w:ascii="Verdana" w:hAnsi="Verdana" w:cs="Helv"/>
          <w:color w:val="000000" w:themeColor="text1"/>
          <w:sz w:val="20"/>
          <w:szCs w:val="20"/>
        </w:rPr>
        <w:t xml:space="preserve"> </w:t>
      </w:r>
      <w:r w:rsidR="004D4E5A" w:rsidRPr="3B044B4A">
        <w:rPr>
          <w:rFonts w:ascii="Verdana" w:hAnsi="Verdana" w:cs="Helv"/>
          <w:color w:val="000000" w:themeColor="text1"/>
          <w:sz w:val="20"/>
          <w:szCs w:val="20"/>
        </w:rPr>
        <w:t>przeprowadzenie</w:t>
      </w:r>
      <w:r w:rsidR="00FF3CB0" w:rsidRPr="3B044B4A">
        <w:rPr>
          <w:rFonts w:ascii="Verdana" w:hAnsi="Verdana" w:cs="Helv"/>
          <w:color w:val="000000" w:themeColor="text1"/>
          <w:sz w:val="20"/>
          <w:szCs w:val="20"/>
        </w:rPr>
        <w:t xml:space="preserve"> swobodnej dyskusji </w:t>
      </w:r>
      <w:r w:rsidR="004D4E5A" w:rsidRPr="3B044B4A">
        <w:rPr>
          <w:rFonts w:ascii="Verdana" w:hAnsi="Verdana" w:cs="Helv"/>
          <w:color w:val="000000" w:themeColor="text1"/>
          <w:sz w:val="20"/>
          <w:szCs w:val="20"/>
        </w:rPr>
        <w:t xml:space="preserve">celem </w:t>
      </w:r>
      <w:r w:rsidR="0071527A" w:rsidRPr="3B044B4A">
        <w:rPr>
          <w:rFonts w:ascii="Verdana" w:hAnsi="Verdana" w:cs="Helv"/>
          <w:color w:val="000000" w:themeColor="text1"/>
          <w:sz w:val="20"/>
          <w:szCs w:val="20"/>
        </w:rPr>
        <w:t>wyjaśnieni</w:t>
      </w:r>
      <w:r w:rsidR="004D4E5A" w:rsidRPr="3B044B4A">
        <w:rPr>
          <w:rFonts w:ascii="Verdana" w:hAnsi="Verdana" w:cs="Helv"/>
          <w:color w:val="000000" w:themeColor="text1"/>
          <w:sz w:val="20"/>
          <w:szCs w:val="20"/>
        </w:rPr>
        <w:t>a</w:t>
      </w:r>
      <w:r w:rsidR="0071527A" w:rsidRPr="3B044B4A">
        <w:rPr>
          <w:rFonts w:ascii="Verdana" w:hAnsi="Verdana" w:cs="Helv"/>
          <w:color w:val="000000" w:themeColor="text1"/>
          <w:sz w:val="20"/>
          <w:szCs w:val="20"/>
        </w:rPr>
        <w:t xml:space="preserve"> wątpliwości </w:t>
      </w:r>
      <w:r w:rsidR="0071527A" w:rsidRPr="3B044B4A">
        <w:rPr>
          <w:rFonts w:ascii="Verdana" w:hAnsi="Verdana" w:cs="Helv"/>
          <w:color w:val="000000" w:themeColor="text1"/>
          <w:sz w:val="20"/>
          <w:szCs w:val="20"/>
        </w:rPr>
        <w:lastRenderedPageBreak/>
        <w:t xml:space="preserve">wyrażanych w mailach i treściach uchwał. </w:t>
      </w:r>
      <w:r w:rsidR="004D4E5A" w:rsidRPr="3B044B4A">
        <w:rPr>
          <w:rFonts w:ascii="Verdana" w:hAnsi="Verdana" w:cs="Helv"/>
          <w:color w:val="000000" w:themeColor="text1"/>
          <w:sz w:val="20"/>
          <w:szCs w:val="20"/>
        </w:rPr>
        <w:t xml:space="preserve">Podczas </w:t>
      </w:r>
      <w:r w:rsidR="40819360" w:rsidRPr="3B044B4A">
        <w:rPr>
          <w:rFonts w:ascii="Verdana" w:hAnsi="Verdana" w:cs="Helv"/>
          <w:color w:val="000000" w:themeColor="text1"/>
          <w:sz w:val="20"/>
          <w:szCs w:val="20"/>
        </w:rPr>
        <w:t xml:space="preserve">tych </w:t>
      </w:r>
      <w:r w:rsidR="004D4E5A" w:rsidRPr="3B044B4A">
        <w:rPr>
          <w:rFonts w:ascii="Verdana" w:hAnsi="Verdana" w:cs="Helv"/>
          <w:color w:val="000000" w:themeColor="text1"/>
          <w:sz w:val="20"/>
          <w:szCs w:val="20"/>
        </w:rPr>
        <w:t>spotkań c</w:t>
      </w:r>
      <w:r w:rsidR="0071527A" w:rsidRPr="3B044B4A">
        <w:rPr>
          <w:rFonts w:ascii="Verdana" w:hAnsi="Verdana" w:cs="Helv"/>
          <w:color w:val="000000" w:themeColor="text1"/>
          <w:sz w:val="20"/>
          <w:szCs w:val="20"/>
        </w:rPr>
        <w:t>złonkowie Zespołu informowali o stanie innych prac</w:t>
      </w:r>
      <w:r w:rsidR="2D197AB6" w:rsidRPr="3B044B4A">
        <w:rPr>
          <w:rFonts w:ascii="Verdana" w:hAnsi="Verdana" w:cs="Helv"/>
          <w:color w:val="000000" w:themeColor="text1"/>
          <w:sz w:val="20"/>
          <w:szCs w:val="20"/>
        </w:rPr>
        <w:t>,</w:t>
      </w:r>
      <w:r w:rsidR="0071527A" w:rsidRPr="3B044B4A">
        <w:rPr>
          <w:rFonts w:ascii="Verdana" w:hAnsi="Verdana" w:cs="Helv"/>
          <w:color w:val="000000" w:themeColor="text1"/>
          <w:sz w:val="20"/>
          <w:szCs w:val="20"/>
        </w:rPr>
        <w:t xml:space="preserve"> w tym w zakresie wprowadzenia </w:t>
      </w:r>
      <w:r w:rsidR="00FF5EDB" w:rsidRPr="3B044B4A">
        <w:rPr>
          <w:rFonts w:ascii="Verdana" w:hAnsi="Verdana" w:cs="Helv"/>
          <w:color w:val="000000" w:themeColor="text1"/>
          <w:sz w:val="20"/>
          <w:szCs w:val="20"/>
        </w:rPr>
        <w:t>systemu</w:t>
      </w:r>
      <w:r w:rsidR="0071527A" w:rsidRPr="3B044B4A">
        <w:rPr>
          <w:rFonts w:ascii="Verdana" w:hAnsi="Verdana" w:cs="Helv"/>
          <w:color w:val="000000" w:themeColor="text1"/>
          <w:sz w:val="20"/>
          <w:szCs w:val="20"/>
        </w:rPr>
        <w:t xml:space="preserve"> tzw</w:t>
      </w:r>
      <w:r w:rsidR="00A77072" w:rsidRPr="3B044B4A">
        <w:rPr>
          <w:rFonts w:ascii="Verdana" w:hAnsi="Verdana" w:cs="Helv"/>
          <w:color w:val="000000" w:themeColor="text1"/>
          <w:sz w:val="20"/>
          <w:szCs w:val="20"/>
        </w:rPr>
        <w:t>.</w:t>
      </w:r>
      <w:r w:rsidR="0071527A" w:rsidRPr="3B044B4A">
        <w:rPr>
          <w:rFonts w:ascii="Verdana" w:hAnsi="Verdana" w:cs="Helv"/>
          <w:color w:val="000000" w:themeColor="text1"/>
          <w:sz w:val="20"/>
          <w:szCs w:val="20"/>
        </w:rPr>
        <w:t xml:space="preserve"> menadżerów osiedli oraz stworzenia </w:t>
      </w:r>
      <w:r w:rsidR="00FF5EDB" w:rsidRPr="3B044B4A">
        <w:rPr>
          <w:rFonts w:ascii="Verdana" w:hAnsi="Verdana" w:cs="Helv"/>
          <w:color w:val="000000" w:themeColor="text1"/>
          <w:sz w:val="20"/>
          <w:szCs w:val="20"/>
        </w:rPr>
        <w:t>aplikacji</w:t>
      </w:r>
      <w:r w:rsidR="0071527A" w:rsidRPr="3B044B4A">
        <w:rPr>
          <w:rFonts w:ascii="Verdana" w:hAnsi="Verdana" w:cs="Helv"/>
          <w:color w:val="000000" w:themeColor="text1"/>
          <w:sz w:val="20"/>
          <w:szCs w:val="20"/>
        </w:rPr>
        <w:t xml:space="preserve"> </w:t>
      </w:r>
      <w:r w:rsidR="7B1D2E95" w:rsidRPr="3B044B4A">
        <w:rPr>
          <w:rFonts w:ascii="Verdana" w:hAnsi="Verdana" w:cs="Helv"/>
          <w:color w:val="000000" w:themeColor="text1"/>
          <w:sz w:val="20"/>
          <w:szCs w:val="20"/>
        </w:rPr>
        <w:t>“</w:t>
      </w:r>
      <w:r w:rsidR="0071527A" w:rsidRPr="3B044B4A">
        <w:rPr>
          <w:rFonts w:ascii="Verdana" w:hAnsi="Verdana" w:cs="Helv"/>
          <w:color w:val="000000" w:themeColor="text1"/>
          <w:sz w:val="20"/>
          <w:szCs w:val="20"/>
        </w:rPr>
        <w:t>cyfrowe osiedla</w:t>
      </w:r>
      <w:r w:rsidR="676AE1E8" w:rsidRPr="3B044B4A">
        <w:rPr>
          <w:rFonts w:ascii="Verdana" w:hAnsi="Verdana" w:cs="Helv"/>
          <w:color w:val="000000" w:themeColor="text1"/>
          <w:sz w:val="20"/>
          <w:szCs w:val="20"/>
        </w:rPr>
        <w:t>”,</w:t>
      </w:r>
      <w:r w:rsidR="004D4E5A" w:rsidRPr="3B044B4A">
        <w:rPr>
          <w:rFonts w:ascii="Verdana" w:hAnsi="Verdana" w:cs="Helv"/>
          <w:color w:val="000000" w:themeColor="text1"/>
          <w:sz w:val="20"/>
          <w:szCs w:val="20"/>
        </w:rPr>
        <w:t xml:space="preserve"> mającej usprawnić komunikację między </w:t>
      </w:r>
      <w:r w:rsidR="00A04A92" w:rsidRPr="3B044B4A">
        <w:rPr>
          <w:rFonts w:ascii="Verdana" w:hAnsi="Verdana" w:cs="Helv"/>
          <w:color w:val="000000" w:themeColor="text1"/>
          <w:sz w:val="20"/>
          <w:szCs w:val="20"/>
        </w:rPr>
        <w:t>osiedlami a urzędem</w:t>
      </w:r>
      <w:r w:rsidR="0071527A" w:rsidRPr="3B044B4A">
        <w:rPr>
          <w:rFonts w:ascii="Verdana" w:hAnsi="Verdana" w:cs="Helv"/>
          <w:color w:val="000000" w:themeColor="text1"/>
          <w:sz w:val="20"/>
          <w:szCs w:val="20"/>
        </w:rPr>
        <w:t>.</w:t>
      </w:r>
    </w:p>
    <w:p w14:paraId="71DEA05D" w14:textId="31BC2E3D" w:rsidR="00FF5EDB" w:rsidRDefault="00A04A92" w:rsidP="0024746F">
      <w:pPr>
        <w:spacing w:before="240" w:line="360" w:lineRule="auto"/>
        <w:jc w:val="both"/>
        <w:rPr>
          <w:rFonts w:ascii="Verdana" w:eastAsia="Calibri" w:hAnsi="Verdana"/>
          <w:sz w:val="20"/>
          <w:szCs w:val="20"/>
        </w:rPr>
      </w:pPr>
      <w:r w:rsidRPr="3B044B4A">
        <w:rPr>
          <w:rFonts w:ascii="Verdana" w:eastAsia="Calibri" w:hAnsi="Verdana"/>
          <w:sz w:val="20"/>
          <w:szCs w:val="20"/>
        </w:rPr>
        <w:t xml:space="preserve">Przewodniczący poinformował uczestników spotkania, </w:t>
      </w:r>
      <w:r w:rsidR="00572FE3" w:rsidRPr="3B044B4A">
        <w:rPr>
          <w:rFonts w:ascii="Verdana" w:eastAsia="Calibri" w:hAnsi="Verdana"/>
          <w:sz w:val="20"/>
          <w:szCs w:val="20"/>
        </w:rPr>
        <w:t>że</w:t>
      </w:r>
      <w:r w:rsidRPr="3B044B4A">
        <w:rPr>
          <w:rFonts w:ascii="Verdana" w:eastAsia="Calibri" w:hAnsi="Verdana"/>
          <w:sz w:val="20"/>
          <w:szCs w:val="20"/>
        </w:rPr>
        <w:t xml:space="preserve"> Zespół przygotowuje odrębn</w:t>
      </w:r>
      <w:r w:rsidR="00390DE8">
        <w:rPr>
          <w:rFonts w:ascii="Verdana" w:eastAsia="Calibri" w:hAnsi="Verdana"/>
          <w:sz w:val="20"/>
          <w:szCs w:val="20"/>
        </w:rPr>
        <w:t>y</w:t>
      </w:r>
      <w:r w:rsidRPr="3B044B4A">
        <w:rPr>
          <w:rFonts w:ascii="Verdana" w:eastAsia="Calibri" w:hAnsi="Verdana"/>
          <w:sz w:val="20"/>
          <w:szCs w:val="20"/>
        </w:rPr>
        <w:t xml:space="preserve"> </w:t>
      </w:r>
      <w:r w:rsidR="00303A60">
        <w:rPr>
          <w:rFonts w:ascii="Verdana" w:eastAsia="Calibri" w:hAnsi="Verdana"/>
          <w:sz w:val="20"/>
          <w:szCs w:val="20"/>
        </w:rPr>
        <w:t>k</w:t>
      </w:r>
      <w:r w:rsidR="00390DE8">
        <w:rPr>
          <w:rFonts w:ascii="Verdana" w:eastAsia="Calibri" w:hAnsi="Verdana"/>
          <w:sz w:val="20"/>
          <w:szCs w:val="20"/>
        </w:rPr>
        <w:t>omentarz i sprawozdanie</w:t>
      </w:r>
      <w:r w:rsidR="002702E1" w:rsidRPr="3B044B4A">
        <w:rPr>
          <w:rFonts w:ascii="Verdana" w:eastAsia="Calibri" w:hAnsi="Verdana"/>
          <w:sz w:val="20"/>
          <w:szCs w:val="20"/>
        </w:rPr>
        <w:t>,</w:t>
      </w:r>
      <w:r w:rsidRPr="3B044B4A">
        <w:rPr>
          <w:rFonts w:ascii="Verdana" w:eastAsia="Calibri" w:hAnsi="Verdana"/>
          <w:sz w:val="20"/>
          <w:szCs w:val="20"/>
        </w:rPr>
        <w:t xml:space="preserve"> w którym odniesie się do kluczowych wątków Rekomendacji </w:t>
      </w:r>
      <w:r w:rsidR="00BB69FF">
        <w:rPr>
          <w:rFonts w:ascii="Verdana" w:eastAsia="Calibri" w:hAnsi="Verdana"/>
          <w:sz w:val="20"/>
          <w:szCs w:val="20"/>
        </w:rPr>
        <w:t>oraz</w:t>
      </w:r>
      <w:r w:rsidRPr="3B044B4A">
        <w:rPr>
          <w:rFonts w:ascii="Verdana" w:eastAsia="Calibri" w:hAnsi="Verdana"/>
          <w:sz w:val="20"/>
          <w:szCs w:val="20"/>
        </w:rPr>
        <w:t xml:space="preserve"> podsumuje stan prac wynikający z prowadzonych konsultacji.</w:t>
      </w:r>
      <w:r w:rsidR="00AC45B9" w:rsidRPr="3B044B4A">
        <w:rPr>
          <w:rFonts w:ascii="Verdana" w:eastAsia="Calibri" w:hAnsi="Verdana"/>
          <w:sz w:val="20"/>
          <w:szCs w:val="20"/>
        </w:rPr>
        <w:t xml:space="preserve"> </w:t>
      </w:r>
      <w:r w:rsidR="00FF5EDB" w:rsidRPr="3B044B4A">
        <w:rPr>
          <w:rFonts w:ascii="Verdana" w:eastAsia="Calibri" w:hAnsi="Verdana"/>
          <w:sz w:val="20"/>
          <w:szCs w:val="20"/>
        </w:rPr>
        <w:t>Referując</w:t>
      </w:r>
      <w:r w:rsidR="00AC45B9" w:rsidRPr="3B044B4A">
        <w:rPr>
          <w:rFonts w:ascii="Verdana" w:eastAsia="Calibri" w:hAnsi="Verdana"/>
          <w:sz w:val="20"/>
          <w:szCs w:val="20"/>
        </w:rPr>
        <w:t xml:space="preserve"> </w:t>
      </w:r>
      <w:r w:rsidR="00FF5EDB" w:rsidRPr="3B044B4A">
        <w:rPr>
          <w:rFonts w:ascii="Verdana" w:eastAsia="Calibri" w:hAnsi="Verdana"/>
          <w:sz w:val="20"/>
          <w:szCs w:val="20"/>
        </w:rPr>
        <w:t xml:space="preserve">najważniejsze wątki </w:t>
      </w:r>
      <w:r w:rsidR="00AC45B9" w:rsidRPr="3B044B4A">
        <w:rPr>
          <w:rFonts w:ascii="Verdana" w:eastAsia="Calibri" w:hAnsi="Verdana"/>
          <w:sz w:val="20"/>
          <w:szCs w:val="20"/>
        </w:rPr>
        <w:t xml:space="preserve">dotychczasowych </w:t>
      </w:r>
      <w:r w:rsidR="002702E1" w:rsidRPr="3B044B4A">
        <w:rPr>
          <w:rFonts w:ascii="Verdana" w:eastAsia="Calibri" w:hAnsi="Verdana"/>
          <w:sz w:val="20"/>
          <w:szCs w:val="20"/>
        </w:rPr>
        <w:t>spotkań</w:t>
      </w:r>
      <w:r w:rsidR="00AC45B9" w:rsidRPr="3B044B4A">
        <w:rPr>
          <w:rFonts w:ascii="Verdana" w:eastAsia="Calibri" w:hAnsi="Verdana"/>
          <w:sz w:val="20"/>
          <w:szCs w:val="20"/>
        </w:rPr>
        <w:t xml:space="preserve"> </w:t>
      </w:r>
      <w:r w:rsidR="002702E1" w:rsidRPr="3B044B4A">
        <w:rPr>
          <w:rFonts w:ascii="Verdana" w:eastAsia="Calibri" w:hAnsi="Verdana"/>
          <w:sz w:val="20"/>
          <w:szCs w:val="20"/>
        </w:rPr>
        <w:t>p</w:t>
      </w:r>
      <w:r w:rsidR="00FF5EDB" w:rsidRPr="3B044B4A">
        <w:rPr>
          <w:rFonts w:ascii="Verdana" w:eastAsia="Calibri" w:hAnsi="Verdana"/>
          <w:sz w:val="20"/>
          <w:szCs w:val="20"/>
        </w:rPr>
        <w:t>rzewodniczący wskazał</w:t>
      </w:r>
      <w:r w:rsidR="002702E1" w:rsidRPr="3B044B4A">
        <w:rPr>
          <w:rFonts w:ascii="Verdana" w:eastAsia="Calibri" w:hAnsi="Verdana"/>
          <w:sz w:val="20"/>
          <w:szCs w:val="20"/>
        </w:rPr>
        <w:t xml:space="preserve"> jako kluczowe</w:t>
      </w:r>
      <w:r w:rsidR="36D1CFAE" w:rsidRPr="3B044B4A">
        <w:rPr>
          <w:rFonts w:ascii="Verdana" w:eastAsia="Calibri" w:hAnsi="Verdana"/>
          <w:sz w:val="20"/>
          <w:szCs w:val="20"/>
        </w:rPr>
        <w:t xml:space="preserve"> kwestie podnoszone przez przedstawicieli osiedli</w:t>
      </w:r>
      <w:r w:rsidR="00FF5EDB" w:rsidRPr="3B044B4A">
        <w:rPr>
          <w:rFonts w:ascii="Verdana" w:eastAsia="Calibri" w:hAnsi="Verdana"/>
          <w:sz w:val="20"/>
          <w:szCs w:val="20"/>
        </w:rPr>
        <w:t>:</w:t>
      </w:r>
    </w:p>
    <w:p w14:paraId="07653D12" w14:textId="28D750A9" w:rsidR="00FF5EDB" w:rsidRPr="00FF5EDB" w:rsidRDefault="00A406E3" w:rsidP="0024746F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W</w:t>
      </w:r>
      <w:r w:rsidR="00CF23F1">
        <w:rPr>
          <w:rFonts w:ascii="Verdana" w:eastAsia="Calibri" w:hAnsi="Verdana"/>
          <w:sz w:val="20"/>
          <w:szCs w:val="20"/>
        </w:rPr>
        <w:t>ątpliwość</w:t>
      </w:r>
      <w:r w:rsidR="00FF5EDB" w:rsidRPr="00FF5EDB">
        <w:rPr>
          <w:rFonts w:ascii="Verdana" w:eastAsia="Calibri" w:hAnsi="Verdana"/>
          <w:sz w:val="20"/>
          <w:szCs w:val="20"/>
        </w:rPr>
        <w:t xml:space="preserve"> </w:t>
      </w:r>
      <w:r w:rsidR="006721C3">
        <w:rPr>
          <w:rFonts w:ascii="Verdana" w:eastAsia="Calibri" w:hAnsi="Verdana"/>
          <w:sz w:val="20"/>
          <w:szCs w:val="20"/>
        </w:rPr>
        <w:t xml:space="preserve">co do </w:t>
      </w:r>
      <w:r w:rsidR="00FF5EDB" w:rsidRPr="00FF5EDB">
        <w:rPr>
          <w:rFonts w:ascii="Verdana" w:eastAsia="Calibri" w:hAnsi="Verdana"/>
          <w:sz w:val="20"/>
          <w:szCs w:val="20"/>
        </w:rPr>
        <w:t>celowości reformy</w:t>
      </w:r>
      <w:r w:rsidR="00427BA3">
        <w:rPr>
          <w:rFonts w:ascii="Verdana" w:eastAsia="Calibri" w:hAnsi="Verdana"/>
          <w:sz w:val="20"/>
          <w:szCs w:val="20"/>
        </w:rPr>
        <w:t xml:space="preserve">, brak jej dostatecznych powodów </w:t>
      </w:r>
      <w:r w:rsidR="00FF5EDB" w:rsidRPr="00FF5EDB">
        <w:rPr>
          <w:rFonts w:ascii="Verdana" w:eastAsia="Calibri" w:hAnsi="Verdana"/>
          <w:sz w:val="20"/>
          <w:szCs w:val="20"/>
        </w:rPr>
        <w:t xml:space="preserve">– pogląd wyrażany przez przedstawicieli osiedli łączonych oraz </w:t>
      </w:r>
      <w:r w:rsidR="00854A60">
        <w:rPr>
          <w:rFonts w:ascii="Verdana" w:eastAsia="Calibri" w:hAnsi="Verdana"/>
          <w:sz w:val="20"/>
          <w:szCs w:val="20"/>
        </w:rPr>
        <w:t xml:space="preserve">tych, </w:t>
      </w:r>
      <w:r w:rsidR="00FF5EDB" w:rsidRPr="00FF5EDB">
        <w:rPr>
          <w:rFonts w:ascii="Verdana" w:eastAsia="Calibri" w:hAnsi="Verdana"/>
          <w:sz w:val="20"/>
          <w:szCs w:val="20"/>
        </w:rPr>
        <w:t>których granice podlegałyby istotnym korektom.</w:t>
      </w:r>
    </w:p>
    <w:p w14:paraId="4D70F0DE" w14:textId="61EC1816" w:rsidR="00FF5EDB" w:rsidRPr="00FF5EDB" w:rsidRDefault="00FF5EDB" w:rsidP="0024746F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Verdana" w:eastAsia="Calibri" w:hAnsi="Verdana"/>
          <w:sz w:val="20"/>
          <w:szCs w:val="20"/>
        </w:rPr>
      </w:pPr>
      <w:r w:rsidRPr="00FF5EDB">
        <w:rPr>
          <w:rFonts w:ascii="Verdana" w:eastAsia="Calibri" w:hAnsi="Verdana"/>
          <w:sz w:val="20"/>
          <w:szCs w:val="20"/>
        </w:rPr>
        <w:t>Brak realnych korzyści płynących z reformy</w:t>
      </w:r>
      <w:r w:rsidR="00393729">
        <w:rPr>
          <w:rFonts w:ascii="Verdana" w:eastAsia="Calibri" w:hAnsi="Verdana"/>
          <w:sz w:val="20"/>
          <w:szCs w:val="20"/>
        </w:rPr>
        <w:t xml:space="preserve">, </w:t>
      </w:r>
      <w:r w:rsidR="00427BA3">
        <w:rPr>
          <w:rFonts w:ascii="Verdana" w:eastAsia="Calibri" w:hAnsi="Verdana"/>
          <w:sz w:val="20"/>
          <w:szCs w:val="20"/>
        </w:rPr>
        <w:t xml:space="preserve">wobec innych problemów jak np. </w:t>
      </w:r>
      <w:r w:rsidR="00F50D20">
        <w:rPr>
          <w:rFonts w:ascii="Verdana" w:eastAsia="Calibri" w:hAnsi="Verdana"/>
          <w:sz w:val="20"/>
          <w:szCs w:val="20"/>
        </w:rPr>
        <w:t>niedostateczny pozom</w:t>
      </w:r>
      <w:r w:rsidR="00427BA3" w:rsidRPr="00FF5EDB">
        <w:rPr>
          <w:rFonts w:ascii="Verdana" w:eastAsia="Calibri" w:hAnsi="Verdana"/>
          <w:sz w:val="20"/>
          <w:szCs w:val="20"/>
        </w:rPr>
        <w:t xml:space="preserve"> </w:t>
      </w:r>
      <w:r w:rsidR="00427BA3">
        <w:rPr>
          <w:rFonts w:ascii="Verdana" w:eastAsia="Calibri" w:hAnsi="Verdana"/>
          <w:sz w:val="20"/>
          <w:szCs w:val="20"/>
        </w:rPr>
        <w:t xml:space="preserve">współpracy </w:t>
      </w:r>
      <w:r w:rsidR="00F50D20">
        <w:rPr>
          <w:rFonts w:ascii="Verdana" w:eastAsia="Calibri" w:hAnsi="Verdana"/>
          <w:sz w:val="20"/>
          <w:szCs w:val="20"/>
        </w:rPr>
        <w:t xml:space="preserve">urzędu </w:t>
      </w:r>
      <w:r w:rsidR="00427BA3">
        <w:rPr>
          <w:rFonts w:ascii="Verdana" w:eastAsia="Calibri" w:hAnsi="Verdana"/>
          <w:sz w:val="20"/>
          <w:szCs w:val="20"/>
        </w:rPr>
        <w:t>z osiedlami</w:t>
      </w:r>
      <w:r w:rsidR="00F50D20">
        <w:rPr>
          <w:rFonts w:ascii="Verdana" w:eastAsia="Calibri" w:hAnsi="Verdana"/>
          <w:sz w:val="20"/>
          <w:szCs w:val="20"/>
        </w:rPr>
        <w:t xml:space="preserve">, </w:t>
      </w:r>
      <w:r w:rsidR="007271A1">
        <w:rPr>
          <w:rFonts w:ascii="Verdana" w:eastAsia="Calibri" w:hAnsi="Verdana"/>
          <w:sz w:val="20"/>
          <w:szCs w:val="20"/>
        </w:rPr>
        <w:t xml:space="preserve">niskie poczucie sprawczości w związku z przewlekłością załatwiania spraw, obiegiem </w:t>
      </w:r>
      <w:r w:rsidR="00A17FE1">
        <w:rPr>
          <w:rFonts w:ascii="Verdana" w:eastAsia="Calibri" w:hAnsi="Verdana"/>
          <w:sz w:val="20"/>
          <w:szCs w:val="20"/>
        </w:rPr>
        <w:t>informacji</w:t>
      </w:r>
      <w:r w:rsidR="007271A1">
        <w:rPr>
          <w:rFonts w:ascii="Verdana" w:eastAsia="Calibri" w:hAnsi="Verdana"/>
          <w:sz w:val="20"/>
          <w:szCs w:val="20"/>
        </w:rPr>
        <w:t>, etc</w:t>
      </w:r>
      <w:r w:rsidR="00393729">
        <w:rPr>
          <w:rFonts w:ascii="Verdana" w:eastAsia="Calibri" w:hAnsi="Verdana"/>
          <w:sz w:val="20"/>
          <w:szCs w:val="20"/>
        </w:rPr>
        <w:t>.</w:t>
      </w:r>
    </w:p>
    <w:p w14:paraId="0B3AE602" w14:textId="6C023394" w:rsidR="00F4296D" w:rsidRPr="00F4296D" w:rsidRDefault="00FF5EDB" w:rsidP="0024746F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Verdana" w:eastAsia="Calibri" w:hAnsi="Verdana"/>
          <w:sz w:val="20"/>
          <w:szCs w:val="20"/>
        </w:rPr>
      </w:pPr>
      <w:r w:rsidRPr="00FF5EDB">
        <w:rPr>
          <w:rFonts w:ascii="Verdana" w:eastAsia="Calibri" w:hAnsi="Verdana"/>
          <w:sz w:val="20"/>
          <w:szCs w:val="20"/>
        </w:rPr>
        <w:t xml:space="preserve">Obawa, </w:t>
      </w:r>
      <w:r w:rsidR="00393729">
        <w:rPr>
          <w:rFonts w:ascii="Verdana" w:eastAsia="Calibri" w:hAnsi="Verdana"/>
          <w:sz w:val="20"/>
          <w:szCs w:val="20"/>
        </w:rPr>
        <w:t>ż</w:t>
      </w:r>
      <w:r w:rsidRPr="00FF5EDB">
        <w:rPr>
          <w:rFonts w:ascii="Verdana" w:eastAsia="Calibri" w:hAnsi="Verdana"/>
          <w:sz w:val="20"/>
          <w:szCs w:val="20"/>
        </w:rPr>
        <w:t>e wprowadzone zmiany oznaczają rozmycie/likwidację lokalnej podmiotowości</w:t>
      </w:r>
      <w:r w:rsidR="00393729">
        <w:rPr>
          <w:rFonts w:ascii="Verdana" w:eastAsia="Calibri" w:hAnsi="Verdana"/>
          <w:sz w:val="20"/>
          <w:szCs w:val="20"/>
        </w:rPr>
        <w:t xml:space="preserve">, </w:t>
      </w:r>
      <w:r w:rsidR="00F31637">
        <w:rPr>
          <w:rFonts w:ascii="Verdana" w:eastAsia="Calibri" w:hAnsi="Verdana"/>
          <w:sz w:val="20"/>
          <w:szCs w:val="20"/>
        </w:rPr>
        <w:t xml:space="preserve">w tym poprzez </w:t>
      </w:r>
      <w:r w:rsidR="00F31637">
        <w:rPr>
          <w:color w:val="000000"/>
        </w:rPr>
        <w:t>brak reprezentacji dotychczasowej społeczności w nowej jednostce</w:t>
      </w:r>
      <w:r w:rsidR="00A406E3">
        <w:rPr>
          <w:color w:val="000000"/>
        </w:rPr>
        <w:t>.</w:t>
      </w:r>
    </w:p>
    <w:p w14:paraId="507113B6" w14:textId="45A7BC0D" w:rsidR="00F4296D" w:rsidRDefault="00053355" w:rsidP="0024746F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Spodziewane negatywne konsekwencje reformy, jak na przykład l</w:t>
      </w:r>
      <w:r w:rsidR="00F4296D" w:rsidRPr="00053355">
        <w:rPr>
          <w:rFonts w:ascii="Verdana" w:eastAsia="Calibri" w:hAnsi="Verdana"/>
          <w:sz w:val="20"/>
          <w:szCs w:val="20"/>
        </w:rPr>
        <w:t>ikwidacja obecnie funkcjonujących klubów seniora oraz utrata siedzib (jako utrwalonych w lokalnych społecznościach miejscach integracji</w:t>
      </w:r>
      <w:r w:rsidR="00F4296D">
        <w:rPr>
          <w:rFonts w:ascii="Verdana" w:eastAsia="Calibri" w:hAnsi="Verdana"/>
          <w:sz w:val="20"/>
          <w:szCs w:val="20"/>
        </w:rPr>
        <w:t>).</w:t>
      </w:r>
    </w:p>
    <w:p w14:paraId="527FBA99" w14:textId="7AFE4A2B" w:rsidR="005967AC" w:rsidRPr="00F4296D" w:rsidRDefault="005967AC" w:rsidP="0024746F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Verdana" w:eastAsia="Calibri" w:hAnsi="Verdana"/>
          <w:sz w:val="20"/>
          <w:szCs w:val="20"/>
        </w:rPr>
      </w:pPr>
      <w:r w:rsidRPr="00053355">
        <w:rPr>
          <w:rFonts w:ascii="Verdana" w:eastAsia="Calibri" w:hAnsi="Verdana"/>
          <w:sz w:val="20"/>
          <w:szCs w:val="20"/>
        </w:rPr>
        <w:t>Brak dogodnych połączeń komunikacyjnych wyeksponowanych niedostatków infrastruktury będącej efektem połączenia.</w:t>
      </w:r>
    </w:p>
    <w:p w14:paraId="66544BC0" w14:textId="5FE495EE" w:rsidR="00FF5EDB" w:rsidRPr="00FF5EDB" w:rsidRDefault="00E256B6" w:rsidP="3B044B4A">
      <w:pPr>
        <w:spacing w:before="240" w:line="360" w:lineRule="auto"/>
        <w:jc w:val="both"/>
        <w:rPr>
          <w:rFonts w:ascii="Verdana" w:eastAsia="Calibri" w:hAnsi="Verdana"/>
          <w:sz w:val="20"/>
          <w:szCs w:val="20"/>
        </w:rPr>
      </w:pPr>
      <w:r w:rsidRPr="3B044B4A">
        <w:rPr>
          <w:rFonts w:ascii="Verdana" w:eastAsia="Calibri" w:hAnsi="Verdana"/>
          <w:sz w:val="20"/>
          <w:szCs w:val="20"/>
        </w:rPr>
        <w:t xml:space="preserve">Rodzaj tych obaw </w:t>
      </w:r>
      <w:r w:rsidR="00636AFD">
        <w:rPr>
          <w:rFonts w:ascii="Verdana" w:eastAsia="Calibri" w:hAnsi="Verdana"/>
          <w:sz w:val="20"/>
          <w:szCs w:val="20"/>
        </w:rPr>
        <w:t xml:space="preserve">został </w:t>
      </w:r>
      <w:r w:rsidRPr="3B044B4A">
        <w:rPr>
          <w:rFonts w:ascii="Verdana" w:eastAsia="Calibri" w:hAnsi="Verdana"/>
          <w:sz w:val="20"/>
          <w:szCs w:val="20"/>
        </w:rPr>
        <w:t xml:space="preserve">na </w:t>
      </w:r>
      <w:r w:rsidR="009F0304" w:rsidRPr="3B044B4A">
        <w:rPr>
          <w:rFonts w:ascii="Verdana" w:eastAsia="Calibri" w:hAnsi="Verdana"/>
          <w:sz w:val="20"/>
          <w:szCs w:val="20"/>
        </w:rPr>
        <w:t>bieżąco</w:t>
      </w:r>
      <w:r w:rsidRPr="3B044B4A">
        <w:rPr>
          <w:rFonts w:ascii="Verdana" w:eastAsia="Calibri" w:hAnsi="Verdana"/>
          <w:sz w:val="20"/>
          <w:szCs w:val="20"/>
        </w:rPr>
        <w:t xml:space="preserve"> </w:t>
      </w:r>
      <w:r w:rsidR="00636AFD">
        <w:rPr>
          <w:rFonts w:ascii="Verdana" w:eastAsia="Calibri" w:hAnsi="Verdana"/>
          <w:sz w:val="20"/>
          <w:szCs w:val="20"/>
        </w:rPr>
        <w:t>omówiony</w:t>
      </w:r>
      <w:r w:rsidR="009F0304" w:rsidRPr="3B044B4A">
        <w:rPr>
          <w:rFonts w:ascii="Verdana" w:eastAsia="Calibri" w:hAnsi="Verdana"/>
          <w:sz w:val="20"/>
          <w:szCs w:val="20"/>
        </w:rPr>
        <w:t xml:space="preserve">. </w:t>
      </w:r>
      <w:r w:rsidR="00E56B14">
        <w:rPr>
          <w:rFonts w:ascii="Verdana" w:eastAsia="Calibri" w:hAnsi="Verdana"/>
          <w:sz w:val="20"/>
          <w:szCs w:val="20"/>
        </w:rPr>
        <w:t>Głównym efektem spotkań był</w:t>
      </w:r>
      <w:r w:rsidR="005323CA">
        <w:rPr>
          <w:rFonts w:ascii="Verdana" w:eastAsia="Calibri" w:hAnsi="Verdana"/>
          <w:sz w:val="20"/>
          <w:szCs w:val="20"/>
        </w:rPr>
        <w:t xml:space="preserve">o stanowisko </w:t>
      </w:r>
      <w:r w:rsidR="00F007C6">
        <w:rPr>
          <w:rFonts w:ascii="Verdana" w:eastAsia="Calibri" w:hAnsi="Verdana"/>
          <w:sz w:val="20"/>
          <w:szCs w:val="20"/>
        </w:rPr>
        <w:t xml:space="preserve">przedstawicieli </w:t>
      </w:r>
      <w:r w:rsidR="005323CA">
        <w:rPr>
          <w:rFonts w:ascii="Verdana" w:eastAsia="Calibri" w:hAnsi="Verdana"/>
          <w:sz w:val="20"/>
          <w:szCs w:val="20"/>
        </w:rPr>
        <w:t xml:space="preserve">osiedli </w:t>
      </w:r>
      <w:r w:rsidR="00F007C6">
        <w:rPr>
          <w:rFonts w:ascii="Verdana" w:eastAsia="Calibri" w:hAnsi="Verdana"/>
          <w:sz w:val="20"/>
          <w:szCs w:val="20"/>
        </w:rPr>
        <w:t xml:space="preserve">obecnych na spotkaniach co </w:t>
      </w:r>
      <w:r w:rsidR="005323CA">
        <w:rPr>
          <w:rFonts w:ascii="Verdana" w:eastAsia="Calibri" w:hAnsi="Verdana"/>
          <w:sz w:val="20"/>
          <w:szCs w:val="20"/>
        </w:rPr>
        <w:t>do kształtu reformy w zakresie liczby i granic osiedli</w:t>
      </w:r>
      <w:r w:rsidR="00207DE8">
        <w:rPr>
          <w:rFonts w:ascii="Verdana" w:eastAsia="Calibri" w:hAnsi="Verdana"/>
          <w:sz w:val="20"/>
          <w:szCs w:val="20"/>
        </w:rPr>
        <w:t xml:space="preserve">. </w:t>
      </w:r>
      <w:r w:rsidR="00F007C6">
        <w:rPr>
          <w:rFonts w:ascii="Verdana" w:eastAsia="Calibri" w:hAnsi="Verdana"/>
          <w:sz w:val="20"/>
          <w:szCs w:val="20"/>
        </w:rPr>
        <w:t>W</w:t>
      </w:r>
      <w:r w:rsidR="00393729" w:rsidRPr="3B044B4A">
        <w:rPr>
          <w:rFonts w:ascii="Verdana" w:eastAsia="Calibri" w:hAnsi="Verdana"/>
          <w:sz w:val="20"/>
          <w:szCs w:val="20"/>
        </w:rPr>
        <w:t xml:space="preserve"> toku argumentacji i wymiany poglądów</w:t>
      </w:r>
      <w:r w:rsidR="00207DE8">
        <w:rPr>
          <w:rFonts w:ascii="Verdana" w:eastAsia="Calibri" w:hAnsi="Verdana"/>
          <w:sz w:val="20"/>
          <w:szCs w:val="20"/>
        </w:rPr>
        <w:t xml:space="preserve"> </w:t>
      </w:r>
      <w:r w:rsidR="00207DE8" w:rsidRPr="00207DE8">
        <w:rPr>
          <w:rFonts w:ascii="Verdana" w:eastAsia="Calibri" w:hAnsi="Verdana"/>
          <w:b/>
          <w:bCs/>
          <w:sz w:val="20"/>
          <w:szCs w:val="20"/>
        </w:rPr>
        <w:t>g</w:t>
      </w:r>
      <w:r w:rsidR="00FF5EDB" w:rsidRPr="007634E9">
        <w:rPr>
          <w:rFonts w:ascii="Verdana" w:eastAsia="Calibri" w:hAnsi="Verdana"/>
          <w:b/>
          <w:bCs/>
          <w:sz w:val="20"/>
          <w:szCs w:val="20"/>
        </w:rPr>
        <w:t xml:space="preserve">otowość do przyjęcia </w:t>
      </w:r>
      <w:r w:rsidR="2ECFB1D4" w:rsidRPr="007634E9">
        <w:rPr>
          <w:rFonts w:ascii="Verdana" w:eastAsia="Calibri" w:hAnsi="Verdana"/>
          <w:b/>
          <w:bCs/>
          <w:sz w:val="20"/>
          <w:szCs w:val="20"/>
        </w:rPr>
        <w:t xml:space="preserve">proponowanych </w:t>
      </w:r>
      <w:r w:rsidR="00FF5EDB" w:rsidRPr="007634E9">
        <w:rPr>
          <w:rFonts w:ascii="Verdana" w:eastAsia="Calibri" w:hAnsi="Verdana"/>
          <w:b/>
          <w:bCs/>
          <w:sz w:val="20"/>
          <w:szCs w:val="20"/>
        </w:rPr>
        <w:t>rozwiązań lub dalszych rozmów o korekcie, zmianie granic i łączeniu wykaza</w:t>
      </w:r>
      <w:r w:rsidR="006C5022">
        <w:rPr>
          <w:rFonts w:ascii="Verdana" w:eastAsia="Calibri" w:hAnsi="Verdana"/>
          <w:b/>
          <w:bCs/>
          <w:sz w:val="20"/>
          <w:szCs w:val="20"/>
        </w:rPr>
        <w:t>li przedstawiciele</w:t>
      </w:r>
      <w:r w:rsidR="00FF5EDB" w:rsidRPr="00636AFD">
        <w:rPr>
          <w:rFonts w:ascii="Verdana" w:eastAsia="Calibri" w:hAnsi="Verdana"/>
          <w:sz w:val="20"/>
          <w:szCs w:val="20"/>
        </w:rPr>
        <w:t xml:space="preserve"> następując</w:t>
      </w:r>
      <w:r w:rsidR="006C5022">
        <w:rPr>
          <w:rFonts w:ascii="Verdana" w:eastAsia="Calibri" w:hAnsi="Verdana"/>
          <w:sz w:val="20"/>
          <w:szCs w:val="20"/>
        </w:rPr>
        <w:t>ych</w:t>
      </w:r>
      <w:r w:rsidR="00FF5EDB" w:rsidRPr="00636AFD">
        <w:rPr>
          <w:rFonts w:ascii="Verdana" w:eastAsia="Calibri" w:hAnsi="Verdana"/>
          <w:sz w:val="20"/>
          <w:szCs w:val="20"/>
        </w:rPr>
        <w:t xml:space="preserve"> </w:t>
      </w:r>
      <w:r w:rsidR="006C5022">
        <w:rPr>
          <w:rFonts w:ascii="Verdana" w:eastAsia="Calibri" w:hAnsi="Verdana"/>
          <w:sz w:val="20"/>
          <w:szCs w:val="20"/>
        </w:rPr>
        <w:t>o</w:t>
      </w:r>
      <w:r w:rsidR="00FF5EDB" w:rsidRPr="00636AFD">
        <w:rPr>
          <w:rFonts w:ascii="Verdana" w:eastAsia="Calibri" w:hAnsi="Verdana"/>
          <w:sz w:val="20"/>
          <w:szCs w:val="20"/>
        </w:rPr>
        <w:t>siedl</w:t>
      </w:r>
      <w:r w:rsidR="006C5022">
        <w:rPr>
          <w:rFonts w:ascii="Verdana" w:eastAsia="Calibri" w:hAnsi="Verdana"/>
          <w:sz w:val="20"/>
          <w:szCs w:val="20"/>
        </w:rPr>
        <w:t>i</w:t>
      </w:r>
      <w:r w:rsidR="00FF5EDB" w:rsidRPr="00636AFD">
        <w:rPr>
          <w:rFonts w:ascii="Verdana" w:eastAsia="Calibri" w:hAnsi="Verdana"/>
          <w:sz w:val="20"/>
          <w:szCs w:val="20"/>
        </w:rPr>
        <w:t>:</w:t>
      </w:r>
    </w:p>
    <w:p w14:paraId="4AEAEFE6" w14:textId="77777777" w:rsidR="00FF5EDB" w:rsidRPr="00FF5EDB" w:rsidRDefault="00FF5EDB" w:rsidP="63B232DF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Klecina - w zakresie połączenia z Oporowem;</w:t>
      </w:r>
    </w:p>
    <w:p w14:paraId="32021AA7" w14:textId="77777777" w:rsidR="00FF5EDB" w:rsidRPr="00FF5EDB" w:rsidRDefault="00FF5EDB" w:rsidP="63B232DF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Oporów - w zakresie połączenia z Kleciną;</w:t>
      </w:r>
    </w:p>
    <w:p w14:paraId="15C5592E" w14:textId="77777777" w:rsidR="00FF5EDB" w:rsidRPr="00FF5EDB" w:rsidRDefault="00FF5EDB" w:rsidP="63B232DF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Lipa Piotrowska - w zakresie połączenia z Widawą;</w:t>
      </w:r>
    </w:p>
    <w:p w14:paraId="4EFAEB63" w14:textId="77777777" w:rsidR="00FF5EDB" w:rsidRPr="00FF5EDB" w:rsidRDefault="00FF5EDB" w:rsidP="63B232DF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Widawa - w zakresie połączenia z Lipą Piotrowską;</w:t>
      </w:r>
    </w:p>
    <w:p w14:paraId="0B251F37" w14:textId="77777777" w:rsidR="00FF5EDB" w:rsidRPr="00FF5EDB" w:rsidRDefault="00FF5EDB" w:rsidP="63B232DF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Zacisze-Zalesie-Szczytniki - w zakresie połączenia z Biskupinem-Sępolnem-Dąbiem -Bartoszowicami;</w:t>
      </w:r>
    </w:p>
    <w:p w14:paraId="2A2B4A30" w14:textId="77777777" w:rsidR="00FF5EDB" w:rsidRPr="00FF5EDB" w:rsidRDefault="00FF5EDB" w:rsidP="63B232DF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Biskupin-Sępolno-Dąbie-Bartoszowice- w zakresie połączenia z Zaciszem-Zalesiem- Szczytnikami;</w:t>
      </w:r>
    </w:p>
    <w:p w14:paraId="59C9D8AC" w14:textId="77777777" w:rsidR="00FF5EDB" w:rsidRPr="00FF5EDB" w:rsidRDefault="00FF5EDB" w:rsidP="63B232DF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Osobowice-Rędzin - w zakresie połączenia ze Świniarami;</w:t>
      </w:r>
    </w:p>
    <w:p w14:paraId="2F8A1208" w14:textId="77777777" w:rsidR="00FF5EDB" w:rsidRPr="00FF5EDB" w:rsidRDefault="00FF5EDB" w:rsidP="63B232DF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Świniary - w zakresie połączenia z Osobowicami-Rędzinem;</w:t>
      </w:r>
    </w:p>
    <w:p w14:paraId="5EE284B0" w14:textId="77777777" w:rsidR="00FF5EDB" w:rsidRPr="00FF5EDB" w:rsidRDefault="00FF5EDB" w:rsidP="63B232DF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lastRenderedPageBreak/>
        <w:t>Krzyki-Partynice - w zakresie przekazania Partynic do Ołtaszyna;</w:t>
      </w:r>
    </w:p>
    <w:p w14:paraId="33092E3A" w14:textId="77777777" w:rsidR="00FF5EDB" w:rsidRPr="00FF5EDB" w:rsidRDefault="00FF5EDB" w:rsidP="63B232DF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Nowy Dwór - w zakresie przyłączenia pozostałej części Parku 1000-lecia;</w:t>
      </w:r>
    </w:p>
    <w:p w14:paraId="023F3C31" w14:textId="77777777" w:rsidR="00FF5EDB" w:rsidRPr="00FF5EDB" w:rsidRDefault="00FF5EDB" w:rsidP="63B232DF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Polanowice-Poświętne-Ligota - w zakresie połączenia z Sołtysowicami (pod warunkiem rozwoju infrastruktury);</w:t>
      </w:r>
    </w:p>
    <w:p w14:paraId="4EF4E477" w14:textId="77777777" w:rsidR="00FF5EDB" w:rsidRPr="00FF5EDB" w:rsidRDefault="00FF5EDB" w:rsidP="63B232DF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Sołtysowice - w zakresie połączenia z Polanowicami-Poświętnem-Ligotą (pod warunkiem rozwoju infrastruktury)</w:t>
      </w:r>
    </w:p>
    <w:p w14:paraId="23ED79B5" w14:textId="77777777" w:rsidR="00FF5EDB" w:rsidRPr="00FF5EDB" w:rsidRDefault="00FF5EDB" w:rsidP="63B232DF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Brochów - w zakresie połączenia z Bieńkowicami;</w:t>
      </w:r>
    </w:p>
    <w:p w14:paraId="6862E261" w14:textId="77777777" w:rsidR="00FF5EDB" w:rsidRPr="00FF5EDB" w:rsidRDefault="00FF5EDB" w:rsidP="63B232DF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Bieńkowice - w zakresie połączenia z Brochowem (z zachowaniem nazwy osiedla);</w:t>
      </w:r>
    </w:p>
    <w:p w14:paraId="349383F9" w14:textId="77777777" w:rsidR="00FF5EDB" w:rsidRPr="00FF5EDB" w:rsidRDefault="00FF5EDB" w:rsidP="63B232DF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Pawłowice - w zakresie przyłączenia Kłokoczyc, a być może również połączenia z Zakrzowem;</w:t>
      </w:r>
    </w:p>
    <w:p w14:paraId="1A3AAE0B" w14:textId="77777777" w:rsidR="00FF5EDB" w:rsidRPr="00FF5EDB" w:rsidRDefault="00FF5EDB" w:rsidP="63B232DF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Psie Pole - w zakresie odłączenia Zakrzowa i/lub Kłokoczyc;</w:t>
      </w:r>
    </w:p>
    <w:p w14:paraId="58339384" w14:textId="77777777" w:rsidR="00FF5EDB" w:rsidRPr="00FF5EDB" w:rsidRDefault="00FF5EDB" w:rsidP="63B232DF">
      <w:pPr>
        <w:pStyle w:val="Akapitzlist"/>
        <w:numPr>
          <w:ilvl w:val="0"/>
          <w:numId w:val="3"/>
        </w:numPr>
        <w:spacing w:before="240" w:line="240" w:lineRule="auto"/>
        <w:jc w:val="both"/>
        <w:rPr>
          <w:rFonts w:ascii="Verdana" w:eastAsia="Calibri" w:hAnsi="Verdana"/>
        </w:rPr>
      </w:pPr>
      <w:r w:rsidRPr="3B044B4A">
        <w:rPr>
          <w:rFonts w:ascii="Verdana" w:eastAsia="Calibri" w:hAnsi="Verdana"/>
          <w:sz w:val="20"/>
          <w:szCs w:val="20"/>
        </w:rPr>
        <w:t>Jerzmanowo-Jarnołtów-Strachowice-Osiniec - w zakresie połączenia z Żernikami.</w:t>
      </w:r>
    </w:p>
    <w:p w14:paraId="525DDDF9" w14:textId="77777777" w:rsidR="00FF5EDB" w:rsidRPr="00FF5EDB" w:rsidRDefault="00FF5EDB" w:rsidP="63B232DF">
      <w:pPr>
        <w:spacing w:before="240" w:line="240" w:lineRule="auto"/>
        <w:jc w:val="both"/>
        <w:rPr>
          <w:rFonts w:ascii="Verdana" w:eastAsia="Calibri" w:hAnsi="Verdana"/>
          <w:sz w:val="20"/>
          <w:szCs w:val="20"/>
        </w:rPr>
      </w:pPr>
      <w:r w:rsidRPr="63B232DF">
        <w:rPr>
          <w:rFonts w:ascii="Verdana" w:eastAsia="Calibri" w:hAnsi="Verdana"/>
          <w:b/>
          <w:bCs/>
          <w:sz w:val="20"/>
          <w:szCs w:val="20"/>
        </w:rPr>
        <w:t>Akceptację kierunku zmian</w:t>
      </w:r>
      <w:r w:rsidRPr="63B232DF">
        <w:rPr>
          <w:rFonts w:ascii="Verdana" w:eastAsia="Calibri" w:hAnsi="Verdana"/>
          <w:sz w:val="20"/>
          <w:szCs w:val="20"/>
        </w:rPr>
        <w:t xml:space="preserve"> wskazali (na spotkaniach lub w odrębnych informacjach przekazanych członkom Zespołu) przedstawiciele osiedli:</w:t>
      </w:r>
    </w:p>
    <w:p w14:paraId="76197BE9" w14:textId="77777777" w:rsidR="00FF5EDB" w:rsidRPr="00FF5EDB" w:rsidRDefault="00FF5EDB" w:rsidP="63B232DF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Leśnica;</w:t>
      </w:r>
    </w:p>
    <w:p w14:paraId="4AB38D69" w14:textId="77777777" w:rsidR="00FF5EDB" w:rsidRPr="00FF5EDB" w:rsidRDefault="00FF5EDB" w:rsidP="63B232DF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Borek;</w:t>
      </w:r>
    </w:p>
    <w:p w14:paraId="6544C10C" w14:textId="77777777" w:rsidR="00FF5EDB" w:rsidRPr="00FF5EDB" w:rsidRDefault="00FF5EDB" w:rsidP="63B232DF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Gajowice;</w:t>
      </w:r>
    </w:p>
    <w:p w14:paraId="19AEC347" w14:textId="77777777" w:rsidR="00FF5EDB" w:rsidRPr="00FF5EDB" w:rsidRDefault="00FF5EDB" w:rsidP="63B232DF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Ołbin;</w:t>
      </w:r>
    </w:p>
    <w:p w14:paraId="60862D11" w14:textId="77777777" w:rsidR="00FF5EDB" w:rsidRPr="00FF5EDB" w:rsidRDefault="00FF5EDB" w:rsidP="63B232DF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Powstańców Śląskich;</w:t>
      </w:r>
    </w:p>
    <w:p w14:paraId="167BE0CF" w14:textId="77777777" w:rsidR="00FF5EDB" w:rsidRPr="00FF5EDB" w:rsidRDefault="00FF5EDB" w:rsidP="63B232DF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Księże;</w:t>
      </w:r>
    </w:p>
    <w:p w14:paraId="296C33CD" w14:textId="77777777" w:rsidR="00FF5EDB" w:rsidRPr="00FF5EDB" w:rsidRDefault="00FF5EDB" w:rsidP="63B232DF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Przedmieście Oławskie (po korekcie w zakresie Placu Społecznego);</w:t>
      </w:r>
    </w:p>
    <w:p w14:paraId="370C07B4" w14:textId="77777777" w:rsidR="00FF5EDB" w:rsidRPr="00FF5EDB" w:rsidRDefault="00FF5EDB" w:rsidP="63B232DF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Stare Miasto;</w:t>
      </w:r>
    </w:p>
    <w:p w14:paraId="63906220" w14:textId="77777777" w:rsidR="00FF5EDB" w:rsidRPr="00FF5EDB" w:rsidRDefault="00FF5EDB" w:rsidP="63B232DF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Maślice (po korekcie w zakresie rejonu ul. Dworskiej, Paniowickiej etc.);</w:t>
      </w:r>
    </w:p>
    <w:p w14:paraId="35114862" w14:textId="77777777" w:rsidR="00FF5EDB" w:rsidRPr="00FF5EDB" w:rsidRDefault="00FF5EDB" w:rsidP="63B232DF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Strachocin-Swojczyce-Wojnów;</w:t>
      </w:r>
    </w:p>
    <w:p w14:paraId="73129A82" w14:textId="77777777" w:rsidR="00FF5EDB" w:rsidRPr="00FF5EDB" w:rsidRDefault="00FF5EDB" w:rsidP="63B232DF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Muchobór Wielki;</w:t>
      </w:r>
    </w:p>
    <w:p w14:paraId="2BBE754C" w14:textId="77777777" w:rsidR="00FF5EDB" w:rsidRPr="00FF5EDB" w:rsidRDefault="00FF5EDB" w:rsidP="63B232DF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Szczepin;</w:t>
      </w:r>
    </w:p>
    <w:p w14:paraId="44A6B90E" w14:textId="2676BE60" w:rsidR="00FF5EDB" w:rsidRPr="00FF5EDB" w:rsidRDefault="00FF5EDB" w:rsidP="63B232DF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rFonts w:ascii="Verdana" w:eastAsia="Calibri" w:hAnsi="Verdana"/>
        </w:rPr>
      </w:pPr>
      <w:r w:rsidRPr="3B044B4A">
        <w:rPr>
          <w:rFonts w:ascii="Verdana" w:eastAsia="Calibri" w:hAnsi="Verdana"/>
          <w:sz w:val="20"/>
          <w:szCs w:val="20"/>
        </w:rPr>
        <w:t>Tarnogaj</w:t>
      </w:r>
      <w:r w:rsidR="00390DE8">
        <w:rPr>
          <w:rFonts w:ascii="Verdana" w:eastAsia="Calibri" w:hAnsi="Verdana"/>
          <w:sz w:val="20"/>
          <w:szCs w:val="20"/>
        </w:rPr>
        <w:t>.</w:t>
      </w:r>
    </w:p>
    <w:p w14:paraId="2A5A340A" w14:textId="5C7F7CB7" w:rsidR="00FF5EDB" w:rsidRPr="00FF5EDB" w:rsidRDefault="00FF5EDB" w:rsidP="63B232DF">
      <w:pPr>
        <w:spacing w:before="240" w:line="240" w:lineRule="auto"/>
        <w:jc w:val="both"/>
        <w:rPr>
          <w:rFonts w:ascii="Verdana" w:eastAsia="Calibri" w:hAnsi="Verdana"/>
          <w:sz w:val="20"/>
          <w:szCs w:val="20"/>
        </w:rPr>
      </w:pPr>
      <w:r w:rsidRPr="3B044B4A">
        <w:rPr>
          <w:rFonts w:ascii="Verdana" w:eastAsia="Calibri" w:hAnsi="Verdana"/>
          <w:b/>
          <w:bCs/>
          <w:sz w:val="20"/>
          <w:szCs w:val="20"/>
        </w:rPr>
        <w:t xml:space="preserve">Za zachowaniem status quo </w:t>
      </w:r>
      <w:r w:rsidRPr="3B044B4A">
        <w:rPr>
          <w:rFonts w:ascii="Verdana" w:eastAsia="Calibri" w:hAnsi="Verdana"/>
          <w:sz w:val="20"/>
          <w:szCs w:val="20"/>
        </w:rPr>
        <w:t>(nieprzekonani/przeciwni) opowiadają się</w:t>
      </w:r>
      <w:r w:rsidR="00BE4D6F">
        <w:rPr>
          <w:rFonts w:ascii="Verdana" w:eastAsia="Calibri" w:hAnsi="Verdana"/>
          <w:sz w:val="20"/>
          <w:szCs w:val="20"/>
        </w:rPr>
        <w:t xml:space="preserve"> przedstawi</w:t>
      </w:r>
      <w:r w:rsidR="00630F4B">
        <w:rPr>
          <w:rFonts w:ascii="Verdana" w:eastAsia="Calibri" w:hAnsi="Verdana"/>
          <w:sz w:val="20"/>
          <w:szCs w:val="20"/>
        </w:rPr>
        <w:t>ciele osiedli</w:t>
      </w:r>
      <w:r w:rsidRPr="3B044B4A">
        <w:rPr>
          <w:rFonts w:ascii="Verdana" w:eastAsia="Calibri" w:hAnsi="Verdana"/>
          <w:sz w:val="20"/>
          <w:szCs w:val="20"/>
        </w:rPr>
        <w:t>:</w:t>
      </w:r>
    </w:p>
    <w:p w14:paraId="618B3D3F" w14:textId="77777777" w:rsidR="00FF5EDB" w:rsidRPr="00FF5EDB" w:rsidRDefault="00FF5EDB" w:rsidP="63B232DF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Nowy Dwór - nieprzekonani, choć możliwe dalsze rozmowy;</w:t>
      </w:r>
    </w:p>
    <w:p w14:paraId="35B97D05" w14:textId="77777777" w:rsidR="00FF5EDB" w:rsidRPr="00FF5EDB" w:rsidRDefault="00FF5EDB" w:rsidP="63B232DF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Kowale - przeciwni;</w:t>
      </w:r>
    </w:p>
    <w:p w14:paraId="27FDE835" w14:textId="77777777" w:rsidR="00FF5EDB" w:rsidRPr="00FF5EDB" w:rsidRDefault="00FF5EDB" w:rsidP="63B232DF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Pracze Odrzańskie - przeciwni;</w:t>
      </w:r>
    </w:p>
    <w:p w14:paraId="52C2065B" w14:textId="4B46A991" w:rsidR="00FF5EDB" w:rsidRPr="00FF5EDB" w:rsidRDefault="00FF5EDB" w:rsidP="63B232DF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 xml:space="preserve">Kuźniki </w:t>
      </w:r>
      <w:r w:rsidR="00AB7ACC" w:rsidRPr="63B232DF">
        <w:rPr>
          <w:rFonts w:ascii="Verdana" w:eastAsia="Calibri" w:hAnsi="Verdana"/>
          <w:sz w:val="20"/>
          <w:szCs w:val="20"/>
        </w:rPr>
        <w:t>–</w:t>
      </w:r>
      <w:r w:rsidRPr="63B232DF">
        <w:rPr>
          <w:rFonts w:ascii="Verdana" w:eastAsia="Calibri" w:hAnsi="Verdana"/>
          <w:sz w:val="20"/>
          <w:szCs w:val="20"/>
        </w:rPr>
        <w:t xml:space="preserve"> nieprzekonani</w:t>
      </w:r>
      <w:r w:rsidR="00AB7ACC" w:rsidRPr="63B232DF">
        <w:rPr>
          <w:rFonts w:ascii="Verdana" w:eastAsia="Calibri" w:hAnsi="Verdana"/>
          <w:sz w:val="20"/>
          <w:szCs w:val="20"/>
        </w:rPr>
        <w:t xml:space="preserve"> (sprzeciw wobec </w:t>
      </w:r>
      <w:r w:rsidR="00A93DB8" w:rsidRPr="63B232DF">
        <w:rPr>
          <w:rFonts w:ascii="Verdana" w:eastAsia="Calibri" w:hAnsi="Verdana"/>
          <w:sz w:val="20"/>
          <w:szCs w:val="20"/>
        </w:rPr>
        <w:t>łączenia</w:t>
      </w:r>
      <w:r w:rsidR="00AB7ACC" w:rsidRPr="63B232DF">
        <w:rPr>
          <w:rFonts w:ascii="Verdana" w:eastAsia="Calibri" w:hAnsi="Verdana"/>
          <w:sz w:val="20"/>
          <w:szCs w:val="20"/>
        </w:rPr>
        <w:t xml:space="preserve"> z </w:t>
      </w:r>
      <w:r w:rsidR="00A93DB8" w:rsidRPr="63B232DF">
        <w:rPr>
          <w:rFonts w:ascii="Verdana" w:eastAsia="Calibri" w:hAnsi="Verdana"/>
          <w:sz w:val="20"/>
          <w:szCs w:val="20"/>
        </w:rPr>
        <w:t>Gądowem</w:t>
      </w:r>
      <w:r w:rsidRPr="63B232DF">
        <w:rPr>
          <w:rFonts w:ascii="Verdana" w:eastAsia="Calibri" w:hAnsi="Verdana"/>
          <w:sz w:val="20"/>
          <w:szCs w:val="20"/>
        </w:rPr>
        <w:t>, choć możliwe dalsze rozmowy</w:t>
      </w:r>
      <w:r w:rsidR="00A93DB8" w:rsidRPr="63B232DF">
        <w:rPr>
          <w:rFonts w:ascii="Verdana" w:eastAsia="Calibri" w:hAnsi="Verdana"/>
          <w:sz w:val="20"/>
          <w:szCs w:val="20"/>
        </w:rPr>
        <w:t>)</w:t>
      </w:r>
      <w:r w:rsidRPr="63B232DF">
        <w:rPr>
          <w:rFonts w:ascii="Verdana" w:eastAsia="Calibri" w:hAnsi="Verdana"/>
          <w:sz w:val="20"/>
          <w:szCs w:val="20"/>
        </w:rPr>
        <w:t>;</w:t>
      </w:r>
    </w:p>
    <w:p w14:paraId="787AA75F" w14:textId="77777777" w:rsidR="00FF5EDB" w:rsidRPr="00FF5EDB" w:rsidRDefault="00FF5EDB" w:rsidP="63B232DF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Wojszyce - przeciwni;</w:t>
      </w:r>
    </w:p>
    <w:p w14:paraId="1473F14F" w14:textId="77777777" w:rsidR="00FF5EDB" w:rsidRPr="00FF5EDB" w:rsidRDefault="00FF5EDB" w:rsidP="63B232DF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Ołtaszyn - przeciwni, choć gotowi do przyłączenia Partynic;</w:t>
      </w:r>
    </w:p>
    <w:p w14:paraId="1B63B615" w14:textId="6B859B36" w:rsidR="02A0ED7D" w:rsidRDefault="02A0ED7D" w:rsidP="63B232DF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Gądów - Popowice Południe</w:t>
      </w:r>
    </w:p>
    <w:p w14:paraId="78FD3290" w14:textId="34722784" w:rsidR="02A0ED7D" w:rsidRDefault="02A0ED7D" w:rsidP="63B232DF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Verdana" w:eastAsia="Calibri" w:hAnsi="Verdana"/>
        </w:rPr>
      </w:pPr>
      <w:r w:rsidRPr="63B232DF">
        <w:rPr>
          <w:rFonts w:ascii="Verdana" w:eastAsia="Calibri" w:hAnsi="Verdana"/>
          <w:sz w:val="20"/>
          <w:szCs w:val="20"/>
        </w:rPr>
        <w:t>Nadodrze (postulat realnej zmiany</w:t>
      </w:r>
      <w:r w:rsidR="00ED57A0">
        <w:rPr>
          <w:rFonts w:ascii="Verdana" w:eastAsia="Calibri" w:hAnsi="Verdana"/>
          <w:sz w:val="20"/>
          <w:szCs w:val="20"/>
        </w:rPr>
        <w:t>, brak wystarczającego uzasadnienia merytorycznego</w:t>
      </w:r>
      <w:r w:rsidRPr="63B232DF">
        <w:rPr>
          <w:rFonts w:ascii="Verdana" w:eastAsia="Calibri" w:hAnsi="Verdana"/>
          <w:sz w:val="20"/>
          <w:szCs w:val="20"/>
        </w:rPr>
        <w:t>)</w:t>
      </w:r>
      <w:r w:rsidR="00390DE8">
        <w:rPr>
          <w:rFonts w:ascii="Verdana" w:eastAsia="Calibri" w:hAnsi="Verdana"/>
          <w:sz w:val="20"/>
          <w:szCs w:val="20"/>
        </w:rPr>
        <w:t>.</w:t>
      </w:r>
    </w:p>
    <w:p w14:paraId="285AE51F" w14:textId="14843BD8" w:rsidR="00065C31" w:rsidRDefault="00065C31" w:rsidP="63B232DF">
      <w:pPr>
        <w:spacing w:after="0" w:line="240" w:lineRule="auto"/>
        <w:jc w:val="both"/>
        <w:rPr>
          <w:rFonts w:ascii="Verdana" w:eastAsia="Calibri" w:hAnsi="Verdana"/>
          <w:sz w:val="20"/>
          <w:szCs w:val="20"/>
        </w:rPr>
      </w:pPr>
    </w:p>
    <w:p w14:paraId="374FAD53" w14:textId="1B46B6DA" w:rsidR="00190030" w:rsidRDefault="76F891C4" w:rsidP="00190030">
      <w:pPr>
        <w:spacing w:line="360" w:lineRule="auto"/>
        <w:jc w:val="both"/>
        <w:rPr>
          <w:rFonts w:ascii="Verdana" w:eastAsia="Calibri" w:hAnsi="Verdana"/>
          <w:sz w:val="20"/>
          <w:szCs w:val="20"/>
        </w:rPr>
      </w:pPr>
      <w:r w:rsidRPr="3B044B4A">
        <w:rPr>
          <w:rFonts w:ascii="Verdana" w:eastAsia="Calibri" w:hAnsi="Verdana"/>
          <w:sz w:val="20"/>
          <w:szCs w:val="20"/>
        </w:rPr>
        <w:t>W rezultacie prowadzonych rozmów</w:t>
      </w:r>
      <w:r w:rsidR="00630F4B">
        <w:rPr>
          <w:rFonts w:ascii="Verdana" w:eastAsia="Calibri" w:hAnsi="Verdana"/>
          <w:sz w:val="20"/>
          <w:szCs w:val="20"/>
        </w:rPr>
        <w:t xml:space="preserve"> i konsultacji</w:t>
      </w:r>
      <w:r w:rsidRPr="3B044B4A">
        <w:rPr>
          <w:rFonts w:ascii="Verdana" w:eastAsia="Calibri" w:hAnsi="Verdana"/>
          <w:sz w:val="20"/>
          <w:szCs w:val="20"/>
        </w:rPr>
        <w:t xml:space="preserve"> Z</w:t>
      </w:r>
      <w:r w:rsidR="31EAAB93" w:rsidRPr="3B044B4A">
        <w:rPr>
          <w:rFonts w:ascii="Verdana" w:eastAsia="Calibri" w:hAnsi="Verdana"/>
          <w:sz w:val="20"/>
          <w:szCs w:val="20"/>
        </w:rPr>
        <w:t xml:space="preserve">espół </w:t>
      </w:r>
      <w:r w:rsidR="00630F4B">
        <w:rPr>
          <w:rFonts w:ascii="Verdana" w:eastAsia="Calibri" w:hAnsi="Verdana"/>
          <w:sz w:val="20"/>
          <w:szCs w:val="20"/>
        </w:rPr>
        <w:t xml:space="preserve">dokonał korekt </w:t>
      </w:r>
      <w:r w:rsidR="00BB27BA">
        <w:rPr>
          <w:rFonts w:ascii="Verdana" w:eastAsia="Calibri" w:hAnsi="Verdana"/>
          <w:sz w:val="20"/>
          <w:szCs w:val="20"/>
        </w:rPr>
        <w:t xml:space="preserve">i </w:t>
      </w:r>
      <w:r w:rsidR="31EAAB93" w:rsidRPr="3B044B4A">
        <w:rPr>
          <w:rFonts w:ascii="Verdana" w:eastAsia="Calibri" w:hAnsi="Verdana"/>
          <w:sz w:val="20"/>
          <w:szCs w:val="20"/>
        </w:rPr>
        <w:t xml:space="preserve">przedstawił zebranym </w:t>
      </w:r>
      <w:r w:rsidR="005608A2">
        <w:rPr>
          <w:rFonts w:ascii="Verdana" w:eastAsia="Calibri" w:hAnsi="Verdana"/>
          <w:sz w:val="20"/>
          <w:szCs w:val="20"/>
        </w:rPr>
        <w:t xml:space="preserve">na spotkaniu </w:t>
      </w:r>
      <w:r w:rsidR="31EAAB93" w:rsidRPr="3B044B4A">
        <w:rPr>
          <w:rFonts w:ascii="Verdana" w:eastAsia="Calibri" w:hAnsi="Verdana"/>
          <w:sz w:val="20"/>
          <w:szCs w:val="20"/>
        </w:rPr>
        <w:t>robocz</w:t>
      </w:r>
      <w:r w:rsidR="002773E7" w:rsidRPr="3B044B4A">
        <w:rPr>
          <w:rFonts w:ascii="Verdana" w:eastAsia="Calibri" w:hAnsi="Verdana"/>
          <w:sz w:val="20"/>
          <w:szCs w:val="20"/>
        </w:rPr>
        <w:t>ą</w:t>
      </w:r>
      <w:r w:rsidR="31EAAB93" w:rsidRPr="3B044B4A">
        <w:rPr>
          <w:rFonts w:ascii="Verdana" w:eastAsia="Calibri" w:hAnsi="Verdana"/>
          <w:sz w:val="20"/>
          <w:szCs w:val="20"/>
        </w:rPr>
        <w:t xml:space="preserve"> mapę </w:t>
      </w:r>
      <w:r w:rsidR="002773E7" w:rsidRPr="3B044B4A">
        <w:rPr>
          <w:rFonts w:ascii="Verdana" w:eastAsia="Calibri" w:hAnsi="Verdana"/>
          <w:sz w:val="20"/>
          <w:szCs w:val="20"/>
        </w:rPr>
        <w:t xml:space="preserve">poglądową </w:t>
      </w:r>
      <w:r w:rsidR="2D4AFA84" w:rsidRPr="3B044B4A">
        <w:rPr>
          <w:rFonts w:ascii="Verdana" w:eastAsia="Calibri" w:hAnsi="Verdana"/>
          <w:sz w:val="20"/>
          <w:szCs w:val="20"/>
        </w:rPr>
        <w:t>uwzgledniającą</w:t>
      </w:r>
      <w:r w:rsidR="31EAAB93" w:rsidRPr="3B044B4A">
        <w:rPr>
          <w:rFonts w:ascii="Verdana" w:eastAsia="Calibri" w:hAnsi="Verdana"/>
          <w:sz w:val="20"/>
          <w:szCs w:val="20"/>
        </w:rPr>
        <w:t xml:space="preserve"> pr</w:t>
      </w:r>
      <w:r w:rsidR="6289B20F" w:rsidRPr="3B044B4A">
        <w:rPr>
          <w:rFonts w:ascii="Verdana" w:eastAsia="Calibri" w:hAnsi="Verdana"/>
          <w:sz w:val="20"/>
          <w:szCs w:val="20"/>
        </w:rPr>
        <w:t>o</w:t>
      </w:r>
      <w:r w:rsidR="31EAAB93" w:rsidRPr="3B044B4A">
        <w:rPr>
          <w:rFonts w:ascii="Verdana" w:eastAsia="Calibri" w:hAnsi="Verdana"/>
          <w:sz w:val="20"/>
          <w:szCs w:val="20"/>
        </w:rPr>
        <w:t>pozycję nowych granic</w:t>
      </w:r>
      <w:r w:rsidR="3DCBDFCC" w:rsidRPr="3B044B4A">
        <w:rPr>
          <w:rFonts w:ascii="Verdana" w:eastAsia="Calibri" w:hAnsi="Verdana"/>
          <w:sz w:val="20"/>
          <w:szCs w:val="20"/>
        </w:rPr>
        <w:t xml:space="preserve">. </w:t>
      </w:r>
      <w:r w:rsidR="00190030" w:rsidRPr="00190030">
        <w:rPr>
          <w:rFonts w:ascii="Verdana" w:eastAsia="Calibri" w:hAnsi="Verdana"/>
          <w:b/>
          <w:bCs/>
          <w:sz w:val="20"/>
          <w:szCs w:val="20"/>
        </w:rPr>
        <w:t xml:space="preserve">Należy przy tym podkreślić, że w dalszym ciągu omawiane propozycje podziału i granic osiedli, które zostaną ujęte w przygotowywanym </w:t>
      </w:r>
      <w:r w:rsidR="00303A60">
        <w:rPr>
          <w:rFonts w:ascii="Verdana" w:eastAsia="Calibri" w:hAnsi="Verdana"/>
          <w:b/>
          <w:bCs/>
          <w:sz w:val="20"/>
          <w:szCs w:val="20"/>
        </w:rPr>
        <w:t>k</w:t>
      </w:r>
      <w:r w:rsidR="00303A60" w:rsidRPr="00190030">
        <w:rPr>
          <w:rFonts w:ascii="Verdana" w:eastAsia="Calibri" w:hAnsi="Verdana"/>
          <w:b/>
          <w:bCs/>
          <w:sz w:val="20"/>
          <w:szCs w:val="20"/>
        </w:rPr>
        <w:t xml:space="preserve">omentarzu </w:t>
      </w:r>
      <w:r w:rsidR="00190030" w:rsidRPr="00190030">
        <w:rPr>
          <w:rFonts w:ascii="Verdana" w:eastAsia="Calibri" w:hAnsi="Verdana"/>
          <w:b/>
          <w:bCs/>
          <w:sz w:val="20"/>
          <w:szCs w:val="20"/>
        </w:rPr>
        <w:t xml:space="preserve">i </w:t>
      </w:r>
      <w:r w:rsidR="006672C8">
        <w:rPr>
          <w:rFonts w:ascii="Verdana" w:eastAsia="Calibri" w:hAnsi="Verdana"/>
          <w:b/>
          <w:bCs/>
          <w:sz w:val="20"/>
          <w:szCs w:val="20"/>
        </w:rPr>
        <w:t>s</w:t>
      </w:r>
      <w:r w:rsidR="00190030" w:rsidRPr="00190030">
        <w:rPr>
          <w:rFonts w:ascii="Verdana" w:eastAsia="Calibri" w:hAnsi="Verdana"/>
          <w:b/>
          <w:bCs/>
          <w:sz w:val="20"/>
          <w:szCs w:val="20"/>
        </w:rPr>
        <w:t>prawozdaniu Zespołu ze spotkań są wyłącznie propozycją Zespołu</w:t>
      </w:r>
      <w:r w:rsidR="00190030" w:rsidRPr="3B044B4A">
        <w:rPr>
          <w:rFonts w:ascii="Verdana" w:eastAsia="Calibri" w:hAnsi="Verdana"/>
          <w:sz w:val="20"/>
          <w:szCs w:val="20"/>
        </w:rPr>
        <w:t>.</w:t>
      </w:r>
    </w:p>
    <w:p w14:paraId="3D6CC0A5" w14:textId="77777777" w:rsidR="00190030" w:rsidRDefault="00190030" w:rsidP="0024746F">
      <w:pPr>
        <w:spacing w:line="360" w:lineRule="auto"/>
        <w:jc w:val="both"/>
        <w:rPr>
          <w:rFonts w:ascii="Verdana" w:eastAsia="Calibri" w:hAnsi="Verdana"/>
          <w:sz w:val="20"/>
          <w:szCs w:val="20"/>
        </w:rPr>
      </w:pPr>
    </w:p>
    <w:p w14:paraId="35C73D68" w14:textId="10BE2398" w:rsidR="00393729" w:rsidRDefault="3DCBDFCC" w:rsidP="0024746F">
      <w:pPr>
        <w:spacing w:line="360" w:lineRule="auto"/>
        <w:jc w:val="both"/>
        <w:rPr>
          <w:rFonts w:ascii="Verdana" w:eastAsia="Calibri" w:hAnsi="Verdana"/>
          <w:sz w:val="20"/>
          <w:szCs w:val="20"/>
        </w:rPr>
      </w:pPr>
      <w:r w:rsidRPr="3B044B4A">
        <w:rPr>
          <w:rFonts w:ascii="Verdana" w:eastAsia="Calibri" w:hAnsi="Verdana"/>
          <w:sz w:val="20"/>
          <w:szCs w:val="20"/>
        </w:rPr>
        <w:lastRenderedPageBreak/>
        <w:t>Michał Kwiatkowski</w:t>
      </w:r>
      <w:r w:rsidR="31EAAB93" w:rsidRPr="3B044B4A">
        <w:rPr>
          <w:rFonts w:ascii="Verdana" w:eastAsia="Calibri" w:hAnsi="Verdana"/>
          <w:sz w:val="20"/>
          <w:szCs w:val="20"/>
        </w:rPr>
        <w:t xml:space="preserve"> </w:t>
      </w:r>
      <w:r w:rsidR="119FA010" w:rsidRPr="3B044B4A">
        <w:rPr>
          <w:rFonts w:ascii="Verdana" w:eastAsia="Calibri" w:hAnsi="Verdana"/>
          <w:sz w:val="20"/>
          <w:szCs w:val="20"/>
        </w:rPr>
        <w:t>wskaz</w:t>
      </w:r>
      <w:r w:rsidR="007D77CB" w:rsidRPr="3B044B4A">
        <w:rPr>
          <w:rFonts w:ascii="Verdana" w:eastAsia="Calibri" w:hAnsi="Verdana"/>
          <w:sz w:val="20"/>
          <w:szCs w:val="20"/>
        </w:rPr>
        <w:t>ał</w:t>
      </w:r>
      <w:r w:rsidR="31EAAB93" w:rsidRPr="3B044B4A">
        <w:rPr>
          <w:rFonts w:ascii="Verdana" w:eastAsia="Calibri" w:hAnsi="Verdana"/>
          <w:sz w:val="20"/>
          <w:szCs w:val="20"/>
        </w:rPr>
        <w:t>, że</w:t>
      </w:r>
      <w:r w:rsidR="006E42B2" w:rsidRPr="3B044B4A">
        <w:rPr>
          <w:rFonts w:ascii="Verdana" w:eastAsia="Calibri" w:hAnsi="Verdana"/>
          <w:sz w:val="20"/>
          <w:szCs w:val="20"/>
        </w:rPr>
        <w:t xml:space="preserve"> </w:t>
      </w:r>
      <w:r w:rsidR="713CBE59" w:rsidRPr="3B044B4A">
        <w:rPr>
          <w:rFonts w:ascii="Verdana" w:eastAsia="Calibri" w:hAnsi="Verdana"/>
          <w:sz w:val="20"/>
          <w:szCs w:val="20"/>
        </w:rPr>
        <w:t xml:space="preserve">Zespół </w:t>
      </w:r>
      <w:r w:rsidR="586C16BB" w:rsidRPr="3B044B4A">
        <w:rPr>
          <w:rFonts w:ascii="Verdana" w:eastAsia="Calibri" w:hAnsi="Verdana"/>
          <w:sz w:val="20"/>
          <w:szCs w:val="20"/>
        </w:rPr>
        <w:t>uwzględnił</w:t>
      </w:r>
      <w:r w:rsidR="31EAAB93" w:rsidRPr="3B044B4A">
        <w:rPr>
          <w:rFonts w:ascii="Verdana" w:eastAsia="Calibri" w:hAnsi="Verdana"/>
          <w:sz w:val="20"/>
          <w:szCs w:val="20"/>
        </w:rPr>
        <w:t xml:space="preserve"> większość </w:t>
      </w:r>
      <w:r w:rsidR="002773E7" w:rsidRPr="3B044B4A">
        <w:rPr>
          <w:rFonts w:ascii="Verdana" w:eastAsia="Calibri" w:hAnsi="Verdana"/>
          <w:sz w:val="20"/>
          <w:szCs w:val="20"/>
        </w:rPr>
        <w:t>przedstawionych</w:t>
      </w:r>
      <w:r w:rsidR="43898093" w:rsidRPr="3B044B4A">
        <w:rPr>
          <w:rFonts w:ascii="Verdana" w:eastAsia="Calibri" w:hAnsi="Verdana"/>
          <w:sz w:val="20"/>
          <w:szCs w:val="20"/>
        </w:rPr>
        <w:t xml:space="preserve"> przez osiedla </w:t>
      </w:r>
      <w:r w:rsidR="002773E7" w:rsidRPr="3B044B4A">
        <w:rPr>
          <w:rFonts w:ascii="Verdana" w:eastAsia="Calibri" w:hAnsi="Verdana"/>
          <w:sz w:val="20"/>
          <w:szCs w:val="20"/>
        </w:rPr>
        <w:t>propozycji</w:t>
      </w:r>
      <w:r w:rsidR="43898093" w:rsidRPr="3B044B4A">
        <w:rPr>
          <w:rFonts w:ascii="Verdana" w:eastAsia="Calibri" w:hAnsi="Verdana"/>
          <w:sz w:val="20"/>
          <w:szCs w:val="20"/>
        </w:rPr>
        <w:t xml:space="preserve"> </w:t>
      </w:r>
      <w:r w:rsidR="00A17FE1" w:rsidRPr="3B044B4A">
        <w:rPr>
          <w:rFonts w:ascii="Verdana" w:eastAsia="Calibri" w:hAnsi="Verdana"/>
          <w:sz w:val="20"/>
          <w:szCs w:val="20"/>
        </w:rPr>
        <w:t>z wyjątkiem</w:t>
      </w:r>
      <w:r w:rsidR="43898093" w:rsidRPr="3B044B4A">
        <w:rPr>
          <w:rFonts w:ascii="Verdana" w:eastAsia="Calibri" w:hAnsi="Verdana"/>
          <w:sz w:val="20"/>
          <w:szCs w:val="20"/>
        </w:rPr>
        <w:t xml:space="preserve"> </w:t>
      </w:r>
      <w:r w:rsidR="00A17FE1" w:rsidRPr="3B044B4A">
        <w:rPr>
          <w:rFonts w:ascii="Verdana" w:eastAsia="Calibri" w:hAnsi="Verdana"/>
          <w:sz w:val="20"/>
          <w:szCs w:val="20"/>
        </w:rPr>
        <w:t xml:space="preserve">tych, które stały w wyraźnej opozycji do </w:t>
      </w:r>
      <w:r w:rsidR="00AB6511" w:rsidRPr="3B044B4A">
        <w:rPr>
          <w:rFonts w:ascii="Verdana" w:eastAsia="Calibri" w:hAnsi="Verdana"/>
          <w:sz w:val="20"/>
          <w:szCs w:val="20"/>
        </w:rPr>
        <w:t xml:space="preserve">przyjętych </w:t>
      </w:r>
      <w:r w:rsidR="00532740" w:rsidRPr="3B044B4A">
        <w:rPr>
          <w:rFonts w:ascii="Verdana" w:eastAsia="Calibri" w:hAnsi="Verdana"/>
          <w:sz w:val="20"/>
          <w:szCs w:val="20"/>
        </w:rPr>
        <w:t>założeń wskazanych w Rekomendacjach.</w:t>
      </w:r>
      <w:r w:rsidR="008B1FC4" w:rsidRPr="3B044B4A">
        <w:rPr>
          <w:rFonts w:ascii="Verdana" w:eastAsia="Calibri" w:hAnsi="Verdana"/>
          <w:sz w:val="20"/>
          <w:szCs w:val="20"/>
        </w:rPr>
        <w:t xml:space="preserve"> Proponowany podział</w:t>
      </w:r>
      <w:r w:rsidR="00550B0F">
        <w:rPr>
          <w:rFonts w:ascii="Verdana" w:eastAsia="Calibri" w:hAnsi="Verdana"/>
          <w:sz w:val="20"/>
          <w:szCs w:val="20"/>
        </w:rPr>
        <w:t>,</w:t>
      </w:r>
      <w:r w:rsidR="008B1FC4" w:rsidRPr="3B044B4A">
        <w:rPr>
          <w:rFonts w:ascii="Verdana" w:eastAsia="Calibri" w:hAnsi="Verdana"/>
          <w:sz w:val="20"/>
          <w:szCs w:val="20"/>
        </w:rPr>
        <w:t xml:space="preserve"> po zmianach i korektach</w:t>
      </w:r>
      <w:r w:rsidR="00550B0F">
        <w:rPr>
          <w:rFonts w:ascii="Verdana" w:eastAsia="Calibri" w:hAnsi="Verdana"/>
          <w:sz w:val="20"/>
          <w:szCs w:val="20"/>
        </w:rPr>
        <w:t>,</w:t>
      </w:r>
      <w:r w:rsidR="008B1FC4" w:rsidRPr="3B044B4A">
        <w:rPr>
          <w:rFonts w:ascii="Verdana" w:eastAsia="Calibri" w:hAnsi="Verdana"/>
          <w:sz w:val="20"/>
          <w:szCs w:val="20"/>
        </w:rPr>
        <w:t xml:space="preserve"> </w:t>
      </w:r>
      <w:r w:rsidR="00972682" w:rsidRPr="3B044B4A">
        <w:rPr>
          <w:rFonts w:ascii="Verdana" w:eastAsia="Calibri" w:hAnsi="Verdana"/>
          <w:sz w:val="20"/>
          <w:szCs w:val="20"/>
        </w:rPr>
        <w:t>obejmuje 38 jednostek pomocniczych.</w:t>
      </w:r>
      <w:r w:rsidR="00532740" w:rsidRPr="3B044B4A">
        <w:rPr>
          <w:rFonts w:ascii="Verdana" w:eastAsia="Calibri" w:hAnsi="Verdana"/>
          <w:sz w:val="20"/>
          <w:szCs w:val="20"/>
        </w:rPr>
        <w:t xml:space="preserve"> </w:t>
      </w:r>
    </w:p>
    <w:p w14:paraId="7DE17079" w14:textId="0F1A0F5D" w:rsidR="00AC44EF" w:rsidRPr="00852629" w:rsidRDefault="00B84911" w:rsidP="0024746F">
      <w:pPr>
        <w:spacing w:line="360" w:lineRule="auto"/>
        <w:jc w:val="both"/>
        <w:rPr>
          <w:rFonts w:ascii="Verdana" w:eastAsia="Calibri" w:hAnsi="Verdana"/>
          <w:sz w:val="20"/>
          <w:szCs w:val="20"/>
          <w:u w:val="single"/>
        </w:rPr>
      </w:pPr>
      <w:r w:rsidRPr="00852629">
        <w:rPr>
          <w:rFonts w:ascii="Verdana" w:eastAsia="Calibri" w:hAnsi="Verdana"/>
          <w:sz w:val="20"/>
          <w:szCs w:val="20"/>
          <w:u w:val="single"/>
        </w:rPr>
        <w:t>Podsumowanie dyskusji</w:t>
      </w:r>
      <w:r w:rsidR="00AC44EF" w:rsidRPr="00852629">
        <w:rPr>
          <w:rFonts w:ascii="Verdana" w:eastAsia="Calibri" w:hAnsi="Verdana"/>
          <w:sz w:val="20"/>
          <w:szCs w:val="20"/>
          <w:u w:val="single"/>
        </w:rPr>
        <w:t>:</w:t>
      </w:r>
    </w:p>
    <w:p w14:paraId="2FF889F0" w14:textId="06DEB578" w:rsidR="00393729" w:rsidRDefault="00852629" w:rsidP="0024746F">
      <w:pPr>
        <w:spacing w:line="360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Podczas dyskusji nad przedłożona </w:t>
      </w:r>
      <w:r w:rsidR="00F57AE4">
        <w:rPr>
          <w:rFonts w:ascii="Verdana" w:eastAsia="Calibri" w:hAnsi="Verdana"/>
          <w:sz w:val="20"/>
          <w:szCs w:val="20"/>
        </w:rPr>
        <w:t>skorygowaną</w:t>
      </w:r>
      <w:r>
        <w:rPr>
          <w:rFonts w:ascii="Verdana" w:eastAsia="Calibri" w:hAnsi="Verdana"/>
          <w:sz w:val="20"/>
          <w:szCs w:val="20"/>
        </w:rPr>
        <w:t xml:space="preserve"> propozycją</w:t>
      </w:r>
      <w:r w:rsidR="00C626E2">
        <w:rPr>
          <w:rFonts w:ascii="Verdana" w:eastAsia="Calibri" w:hAnsi="Verdana"/>
          <w:sz w:val="20"/>
          <w:szCs w:val="20"/>
        </w:rPr>
        <w:t xml:space="preserve"> </w:t>
      </w:r>
      <w:r w:rsidR="00F57AE4">
        <w:rPr>
          <w:rFonts w:ascii="Verdana" w:eastAsia="Calibri" w:hAnsi="Verdana"/>
          <w:sz w:val="20"/>
          <w:szCs w:val="20"/>
        </w:rPr>
        <w:t xml:space="preserve">liczby i granic osiedli </w:t>
      </w:r>
      <w:r w:rsidR="00393729" w:rsidRPr="4CCAB85F">
        <w:rPr>
          <w:rFonts w:ascii="Verdana" w:eastAsia="Calibri" w:hAnsi="Verdana"/>
          <w:sz w:val="20"/>
          <w:szCs w:val="20"/>
        </w:rPr>
        <w:t>pojawiały się głosy i komentarze</w:t>
      </w:r>
      <w:r w:rsidR="00927515" w:rsidRPr="4CCAB85F">
        <w:rPr>
          <w:rFonts w:ascii="Verdana" w:eastAsia="Calibri" w:hAnsi="Verdana"/>
          <w:sz w:val="20"/>
          <w:szCs w:val="20"/>
        </w:rPr>
        <w:t>,</w:t>
      </w:r>
      <w:r w:rsidR="00393729" w:rsidRPr="4CCAB85F">
        <w:rPr>
          <w:rFonts w:ascii="Verdana" w:eastAsia="Calibri" w:hAnsi="Verdana"/>
          <w:sz w:val="20"/>
          <w:szCs w:val="20"/>
        </w:rPr>
        <w:t xml:space="preserve"> które wykraczały poza </w:t>
      </w:r>
      <w:r w:rsidR="00C626E2">
        <w:rPr>
          <w:rFonts w:ascii="Verdana" w:eastAsia="Calibri" w:hAnsi="Verdana"/>
          <w:sz w:val="20"/>
          <w:szCs w:val="20"/>
        </w:rPr>
        <w:t>kontekst i agendę samych</w:t>
      </w:r>
      <w:r w:rsidR="00393729" w:rsidRPr="4CCAB85F">
        <w:rPr>
          <w:rFonts w:ascii="Verdana" w:eastAsia="Calibri" w:hAnsi="Verdana"/>
          <w:sz w:val="20"/>
          <w:szCs w:val="20"/>
        </w:rPr>
        <w:t xml:space="preserve"> spotkań</w:t>
      </w:r>
      <w:r w:rsidR="00C626E2">
        <w:rPr>
          <w:rFonts w:ascii="Verdana" w:eastAsia="Calibri" w:hAnsi="Verdana"/>
          <w:sz w:val="20"/>
          <w:szCs w:val="20"/>
        </w:rPr>
        <w:t xml:space="preserve"> z przedstawicielami osiedli</w:t>
      </w:r>
      <w:r w:rsidR="00927515" w:rsidRPr="4CCAB85F">
        <w:rPr>
          <w:rFonts w:ascii="Verdana" w:eastAsia="Calibri" w:hAnsi="Verdana"/>
          <w:sz w:val="20"/>
          <w:szCs w:val="20"/>
        </w:rPr>
        <w:t>,</w:t>
      </w:r>
      <w:r w:rsidR="00393729" w:rsidRPr="4CCAB85F">
        <w:rPr>
          <w:rFonts w:ascii="Verdana" w:eastAsia="Calibri" w:hAnsi="Verdana"/>
          <w:sz w:val="20"/>
          <w:szCs w:val="20"/>
        </w:rPr>
        <w:t xml:space="preserve"> a odnosiły się </w:t>
      </w:r>
      <w:r w:rsidR="00927515" w:rsidRPr="4CCAB85F">
        <w:rPr>
          <w:rFonts w:ascii="Verdana" w:eastAsia="Calibri" w:hAnsi="Verdana"/>
          <w:sz w:val="20"/>
          <w:szCs w:val="20"/>
        </w:rPr>
        <w:t>do szerszego kontekstu ustrojowego jednostek pomocniczych</w:t>
      </w:r>
      <w:r w:rsidR="00FF2469">
        <w:rPr>
          <w:rFonts w:ascii="Verdana" w:eastAsia="Calibri" w:hAnsi="Verdana"/>
          <w:sz w:val="20"/>
          <w:szCs w:val="20"/>
        </w:rPr>
        <w:t>,</w:t>
      </w:r>
      <w:r w:rsidR="00927515" w:rsidRPr="4CCAB85F">
        <w:rPr>
          <w:rFonts w:ascii="Verdana" w:eastAsia="Calibri" w:hAnsi="Verdana"/>
          <w:sz w:val="20"/>
          <w:szCs w:val="20"/>
        </w:rPr>
        <w:t xml:space="preserve"> w tym </w:t>
      </w:r>
      <w:r w:rsidR="00393729" w:rsidRPr="4CCAB85F">
        <w:rPr>
          <w:rFonts w:ascii="Verdana" w:eastAsia="Calibri" w:hAnsi="Verdana"/>
          <w:sz w:val="20"/>
          <w:szCs w:val="20"/>
        </w:rPr>
        <w:t>także do toku samego procesu wypracowania Rekomendacji Zespołu</w:t>
      </w:r>
      <w:r w:rsidR="0091245F">
        <w:rPr>
          <w:rFonts w:ascii="Verdana" w:eastAsia="Calibri" w:hAnsi="Verdana"/>
          <w:sz w:val="20"/>
          <w:szCs w:val="20"/>
        </w:rPr>
        <w:t xml:space="preserve">. </w:t>
      </w:r>
    </w:p>
    <w:p w14:paraId="35BE7D7D" w14:textId="02E187C4" w:rsidR="00393729" w:rsidRDefault="00393729" w:rsidP="0024746F">
      <w:pPr>
        <w:spacing w:line="360" w:lineRule="auto"/>
        <w:jc w:val="both"/>
        <w:rPr>
          <w:color w:val="000000"/>
        </w:rPr>
      </w:pPr>
      <w:r w:rsidRPr="4CCAB85F">
        <w:rPr>
          <w:rFonts w:ascii="Verdana" w:eastAsia="Calibri" w:hAnsi="Verdana"/>
          <w:sz w:val="20"/>
          <w:szCs w:val="20"/>
        </w:rPr>
        <w:t xml:space="preserve">Małgorzata Burnecka </w:t>
      </w:r>
      <w:r w:rsidR="00927515" w:rsidRPr="4CCAB85F">
        <w:rPr>
          <w:rFonts w:ascii="Verdana" w:eastAsia="Calibri" w:hAnsi="Verdana"/>
          <w:sz w:val="20"/>
          <w:szCs w:val="20"/>
        </w:rPr>
        <w:t>wskazała</w:t>
      </w:r>
      <w:r w:rsidRPr="4CCAB85F">
        <w:rPr>
          <w:rFonts w:ascii="Verdana" w:eastAsia="Calibri" w:hAnsi="Verdana"/>
          <w:sz w:val="20"/>
          <w:szCs w:val="20"/>
        </w:rPr>
        <w:t xml:space="preserve">, </w:t>
      </w:r>
      <w:r w:rsidR="00C626E2" w:rsidRPr="4CCAB85F">
        <w:rPr>
          <w:rFonts w:ascii="Verdana" w:eastAsia="Calibri" w:hAnsi="Verdana"/>
          <w:sz w:val="20"/>
          <w:szCs w:val="20"/>
        </w:rPr>
        <w:t>że</w:t>
      </w:r>
      <w:r w:rsidRPr="4CCAB85F">
        <w:rPr>
          <w:rFonts w:ascii="Verdana" w:eastAsia="Calibri" w:hAnsi="Verdana"/>
          <w:sz w:val="20"/>
          <w:szCs w:val="20"/>
        </w:rPr>
        <w:t xml:space="preserve"> </w:t>
      </w:r>
      <w:r w:rsidR="00A77072" w:rsidRPr="4CCAB85F">
        <w:rPr>
          <w:rFonts w:ascii="Verdana" w:eastAsia="Calibri" w:hAnsi="Verdana"/>
          <w:sz w:val="20"/>
          <w:szCs w:val="20"/>
        </w:rPr>
        <w:t>przedstawiona</w:t>
      </w:r>
      <w:r w:rsidRPr="4CCAB85F">
        <w:rPr>
          <w:rFonts w:ascii="Verdana" w:eastAsia="Calibri" w:hAnsi="Verdana"/>
          <w:sz w:val="20"/>
          <w:szCs w:val="20"/>
        </w:rPr>
        <w:t xml:space="preserve"> </w:t>
      </w:r>
      <w:r w:rsidR="00A77072" w:rsidRPr="4CCAB85F">
        <w:rPr>
          <w:rFonts w:ascii="Verdana" w:eastAsia="Calibri" w:hAnsi="Verdana"/>
          <w:sz w:val="20"/>
          <w:szCs w:val="20"/>
        </w:rPr>
        <w:t xml:space="preserve">w Rekomendacjach </w:t>
      </w:r>
      <w:r w:rsidRPr="4CCAB85F">
        <w:rPr>
          <w:rFonts w:ascii="Verdana" w:eastAsia="Calibri" w:hAnsi="Verdana"/>
          <w:sz w:val="20"/>
          <w:szCs w:val="20"/>
        </w:rPr>
        <w:t>propozycja Zespołu</w:t>
      </w:r>
      <w:r w:rsidR="001112E1">
        <w:rPr>
          <w:rFonts w:ascii="Verdana" w:eastAsia="Calibri" w:hAnsi="Verdana"/>
          <w:sz w:val="20"/>
          <w:szCs w:val="20"/>
        </w:rPr>
        <w:t>,</w:t>
      </w:r>
      <w:r w:rsidRPr="4CCAB85F">
        <w:rPr>
          <w:rFonts w:ascii="Verdana" w:eastAsia="Calibri" w:hAnsi="Verdana"/>
          <w:sz w:val="20"/>
          <w:szCs w:val="20"/>
        </w:rPr>
        <w:t xml:space="preserve"> nawet po </w:t>
      </w:r>
      <w:r w:rsidR="00A77072" w:rsidRPr="4CCAB85F">
        <w:rPr>
          <w:rFonts w:ascii="Verdana" w:eastAsia="Calibri" w:hAnsi="Verdana"/>
          <w:sz w:val="20"/>
          <w:szCs w:val="20"/>
        </w:rPr>
        <w:t>wprowadzeniu</w:t>
      </w:r>
      <w:r w:rsidRPr="4CCAB85F">
        <w:rPr>
          <w:rFonts w:ascii="Verdana" w:eastAsia="Calibri" w:hAnsi="Verdana"/>
          <w:sz w:val="20"/>
          <w:szCs w:val="20"/>
        </w:rPr>
        <w:t xml:space="preserve"> korekt i zmian wynikających z przebiegu </w:t>
      </w:r>
      <w:r w:rsidR="00A77072" w:rsidRPr="4CCAB85F">
        <w:rPr>
          <w:rFonts w:ascii="Verdana" w:eastAsia="Calibri" w:hAnsi="Verdana"/>
          <w:sz w:val="20"/>
          <w:szCs w:val="20"/>
        </w:rPr>
        <w:t>spotkań</w:t>
      </w:r>
      <w:r w:rsidR="001112E1">
        <w:rPr>
          <w:rFonts w:ascii="Verdana" w:eastAsia="Calibri" w:hAnsi="Verdana"/>
          <w:sz w:val="20"/>
          <w:szCs w:val="20"/>
        </w:rPr>
        <w:t>,</w:t>
      </w:r>
      <w:r w:rsidRPr="4CCAB85F">
        <w:rPr>
          <w:rFonts w:ascii="Verdana" w:eastAsia="Calibri" w:hAnsi="Verdana"/>
          <w:sz w:val="20"/>
          <w:szCs w:val="20"/>
        </w:rPr>
        <w:t xml:space="preserve"> nie jest satysfakcjonująca</w:t>
      </w:r>
      <w:r w:rsidR="00393D7C">
        <w:rPr>
          <w:rFonts w:ascii="Verdana" w:eastAsia="Calibri" w:hAnsi="Verdana"/>
          <w:sz w:val="20"/>
          <w:szCs w:val="20"/>
        </w:rPr>
        <w:t xml:space="preserve">, gdyż </w:t>
      </w:r>
      <w:r w:rsidR="00393D7C" w:rsidRPr="4CCAB85F">
        <w:rPr>
          <w:rFonts w:ascii="Verdana" w:eastAsia="Calibri" w:hAnsi="Verdana"/>
          <w:sz w:val="20"/>
          <w:szCs w:val="20"/>
        </w:rPr>
        <w:t xml:space="preserve"> </w:t>
      </w:r>
      <w:r w:rsidR="00393D7C" w:rsidRPr="00C55F2A">
        <w:rPr>
          <w:rFonts w:ascii="Verdana" w:eastAsia="Calibri" w:hAnsi="Verdana"/>
          <w:sz w:val="20"/>
          <w:szCs w:val="20"/>
        </w:rPr>
        <w:t xml:space="preserve">proponowana zmiana granic osiedli nie rozwiązuje żadnego z problemów jednostek pomocniczych gminy, pozostawia znaczące dysproporcje pomiędzy liczba mieszkańców na osiedlach. </w:t>
      </w:r>
      <w:r w:rsidR="003558F6">
        <w:rPr>
          <w:rFonts w:ascii="Verdana" w:eastAsia="Calibri" w:hAnsi="Verdana"/>
          <w:sz w:val="20"/>
          <w:szCs w:val="20"/>
        </w:rPr>
        <w:t xml:space="preserve">Szczególnie też nie daje poczucia samorządności i nie </w:t>
      </w:r>
      <w:r w:rsidR="0067605D">
        <w:rPr>
          <w:rFonts w:ascii="Verdana" w:eastAsia="Calibri" w:hAnsi="Verdana"/>
          <w:sz w:val="20"/>
          <w:szCs w:val="20"/>
        </w:rPr>
        <w:t xml:space="preserve">działa na rzecz tworzenia kapitału społecznego lokalnych wspólnot. </w:t>
      </w:r>
      <w:r w:rsidR="004C5D73">
        <w:rPr>
          <w:rFonts w:ascii="Verdana" w:eastAsia="Calibri" w:hAnsi="Verdana"/>
          <w:sz w:val="20"/>
          <w:szCs w:val="20"/>
        </w:rPr>
        <w:t>Prawdziwą</w:t>
      </w:r>
      <w:r w:rsidR="00A77072" w:rsidRPr="4CCAB85F">
        <w:rPr>
          <w:rFonts w:ascii="Verdana" w:eastAsia="Calibri" w:hAnsi="Verdana"/>
          <w:sz w:val="20"/>
          <w:szCs w:val="20"/>
        </w:rPr>
        <w:t xml:space="preserve"> reformą</w:t>
      </w:r>
      <w:r w:rsidR="00B6446A">
        <w:rPr>
          <w:rFonts w:ascii="Verdana" w:eastAsia="Calibri" w:hAnsi="Verdana"/>
          <w:sz w:val="20"/>
          <w:szCs w:val="20"/>
        </w:rPr>
        <w:t>,</w:t>
      </w:r>
      <w:r w:rsidR="00A77072" w:rsidRPr="4CCAB85F">
        <w:rPr>
          <w:rFonts w:ascii="Verdana" w:eastAsia="Calibri" w:hAnsi="Verdana"/>
          <w:sz w:val="20"/>
          <w:szCs w:val="20"/>
        </w:rPr>
        <w:t xml:space="preserve"> </w:t>
      </w:r>
      <w:r w:rsidR="00554030">
        <w:rPr>
          <w:rFonts w:ascii="Verdana" w:eastAsia="Calibri" w:hAnsi="Verdana"/>
          <w:sz w:val="20"/>
          <w:szCs w:val="20"/>
        </w:rPr>
        <w:t xml:space="preserve">w jej </w:t>
      </w:r>
      <w:r w:rsidR="00B6446A">
        <w:rPr>
          <w:rFonts w:ascii="Verdana" w:eastAsia="Calibri" w:hAnsi="Verdana"/>
          <w:sz w:val="20"/>
          <w:szCs w:val="20"/>
        </w:rPr>
        <w:t>opinii,</w:t>
      </w:r>
      <w:r w:rsidR="004C5D73">
        <w:rPr>
          <w:rFonts w:ascii="Verdana" w:eastAsia="Calibri" w:hAnsi="Verdana"/>
          <w:sz w:val="20"/>
          <w:szCs w:val="20"/>
        </w:rPr>
        <w:t xml:space="preserve"> byłoby dopiero </w:t>
      </w:r>
      <w:r w:rsidR="00A77072" w:rsidRPr="4CCAB85F">
        <w:rPr>
          <w:rFonts w:ascii="Verdana" w:eastAsia="Calibri" w:hAnsi="Verdana"/>
          <w:sz w:val="20"/>
          <w:szCs w:val="20"/>
        </w:rPr>
        <w:t xml:space="preserve">wprowadzenie </w:t>
      </w:r>
      <w:r w:rsidR="004C5D73" w:rsidRPr="4CCAB85F">
        <w:rPr>
          <w:rFonts w:ascii="Verdana" w:eastAsia="Calibri" w:hAnsi="Verdana"/>
          <w:sz w:val="20"/>
          <w:szCs w:val="20"/>
        </w:rPr>
        <w:t>podziału</w:t>
      </w:r>
      <w:r w:rsidR="00A77072" w:rsidRPr="4CCAB85F">
        <w:rPr>
          <w:rFonts w:ascii="Verdana" w:eastAsia="Calibri" w:hAnsi="Verdana"/>
          <w:sz w:val="20"/>
          <w:szCs w:val="20"/>
        </w:rPr>
        <w:t xml:space="preserve"> dwustopniowego </w:t>
      </w:r>
      <w:r w:rsidR="004C5D73">
        <w:rPr>
          <w:rFonts w:ascii="Verdana" w:eastAsia="Calibri" w:hAnsi="Verdana"/>
          <w:sz w:val="20"/>
          <w:szCs w:val="20"/>
        </w:rPr>
        <w:t>na dziel</w:t>
      </w:r>
      <w:r w:rsidR="006A6AC1">
        <w:rPr>
          <w:rFonts w:ascii="Verdana" w:eastAsia="Calibri" w:hAnsi="Verdana"/>
          <w:sz w:val="20"/>
          <w:szCs w:val="20"/>
        </w:rPr>
        <w:t xml:space="preserve">nice </w:t>
      </w:r>
      <w:r w:rsidR="004C5D73">
        <w:rPr>
          <w:rFonts w:ascii="Verdana" w:eastAsia="Calibri" w:hAnsi="Verdana"/>
          <w:sz w:val="20"/>
          <w:szCs w:val="20"/>
        </w:rPr>
        <w:t xml:space="preserve">i osiedla – co było nawiązaniem do </w:t>
      </w:r>
      <w:r w:rsidR="00E93F36">
        <w:rPr>
          <w:rFonts w:ascii="Verdana" w:eastAsia="Calibri" w:hAnsi="Verdana"/>
          <w:sz w:val="20"/>
          <w:szCs w:val="20"/>
        </w:rPr>
        <w:t>zgłaszan</w:t>
      </w:r>
      <w:r w:rsidR="0067605D">
        <w:rPr>
          <w:rFonts w:ascii="Verdana" w:eastAsia="Calibri" w:hAnsi="Verdana"/>
          <w:sz w:val="20"/>
          <w:szCs w:val="20"/>
        </w:rPr>
        <w:t>ej</w:t>
      </w:r>
      <w:r w:rsidR="00E93F36">
        <w:rPr>
          <w:rFonts w:ascii="Verdana" w:eastAsia="Calibri" w:hAnsi="Verdana"/>
          <w:sz w:val="20"/>
          <w:szCs w:val="20"/>
        </w:rPr>
        <w:t xml:space="preserve"> </w:t>
      </w:r>
      <w:r w:rsidR="0067605D">
        <w:rPr>
          <w:rFonts w:ascii="Verdana" w:eastAsia="Calibri" w:hAnsi="Verdana"/>
          <w:sz w:val="20"/>
          <w:szCs w:val="20"/>
        </w:rPr>
        <w:t>przez nią propozycji podziału dwustopniowego,</w:t>
      </w:r>
      <w:r w:rsidR="00E93F36">
        <w:rPr>
          <w:rFonts w:ascii="Verdana" w:eastAsia="Calibri" w:hAnsi="Verdana"/>
          <w:sz w:val="20"/>
          <w:szCs w:val="20"/>
        </w:rPr>
        <w:t xml:space="preserve"> podczas prac Zespołu </w:t>
      </w:r>
      <w:r w:rsidR="0067605D">
        <w:rPr>
          <w:rFonts w:ascii="Verdana" w:eastAsia="Calibri" w:hAnsi="Verdana"/>
          <w:sz w:val="20"/>
          <w:szCs w:val="20"/>
        </w:rPr>
        <w:t>oraz</w:t>
      </w:r>
      <w:r w:rsidR="00E93F36">
        <w:rPr>
          <w:rFonts w:ascii="Verdana" w:eastAsia="Calibri" w:hAnsi="Verdana"/>
          <w:sz w:val="20"/>
          <w:szCs w:val="20"/>
        </w:rPr>
        <w:t xml:space="preserve"> stanowiska </w:t>
      </w:r>
      <w:r w:rsidR="00E50759">
        <w:rPr>
          <w:rFonts w:ascii="Verdana" w:eastAsia="Calibri" w:hAnsi="Verdana"/>
          <w:sz w:val="20"/>
          <w:szCs w:val="20"/>
        </w:rPr>
        <w:t>wyrażonego</w:t>
      </w:r>
      <w:r w:rsidR="00E93F36">
        <w:rPr>
          <w:rFonts w:ascii="Verdana" w:eastAsia="Calibri" w:hAnsi="Verdana"/>
          <w:sz w:val="20"/>
          <w:szCs w:val="20"/>
        </w:rPr>
        <w:t xml:space="preserve"> podczas spotkania </w:t>
      </w:r>
      <w:r w:rsidR="00E50759">
        <w:rPr>
          <w:rFonts w:ascii="Verdana" w:eastAsia="Calibri" w:hAnsi="Verdana"/>
          <w:sz w:val="20"/>
          <w:szCs w:val="20"/>
        </w:rPr>
        <w:t xml:space="preserve">w styczniu br z </w:t>
      </w:r>
      <w:r w:rsidR="00E50759" w:rsidRPr="00C55F2A">
        <w:rPr>
          <w:rFonts w:ascii="Verdana" w:eastAsia="Calibri" w:hAnsi="Verdana"/>
          <w:sz w:val="20"/>
          <w:szCs w:val="20"/>
        </w:rPr>
        <w:t>inicjatywy Komisji z przedstawicielami Rad Osiedli.</w:t>
      </w:r>
    </w:p>
    <w:p w14:paraId="62BA9D19" w14:textId="69684014" w:rsidR="006760BB" w:rsidRPr="00B6446A" w:rsidRDefault="006A6AC1" w:rsidP="0024746F">
      <w:pPr>
        <w:spacing w:line="360" w:lineRule="auto"/>
        <w:jc w:val="both"/>
        <w:rPr>
          <w:rFonts w:ascii="Verdana" w:eastAsia="Calibri" w:hAnsi="Verdana"/>
          <w:sz w:val="20"/>
          <w:szCs w:val="20"/>
        </w:rPr>
      </w:pPr>
      <w:r w:rsidRPr="00B6446A">
        <w:rPr>
          <w:rFonts w:ascii="Verdana" w:eastAsia="Calibri" w:hAnsi="Verdana"/>
          <w:sz w:val="20"/>
          <w:szCs w:val="20"/>
        </w:rPr>
        <w:t xml:space="preserve">W </w:t>
      </w:r>
      <w:r w:rsidR="00FF2469" w:rsidRPr="00B6446A">
        <w:rPr>
          <w:rFonts w:ascii="Verdana" w:eastAsia="Calibri" w:hAnsi="Verdana"/>
          <w:sz w:val="20"/>
          <w:szCs w:val="20"/>
        </w:rPr>
        <w:t>podobnym</w:t>
      </w:r>
      <w:r w:rsidRPr="00B6446A">
        <w:rPr>
          <w:rFonts w:ascii="Verdana" w:eastAsia="Calibri" w:hAnsi="Verdana"/>
          <w:sz w:val="20"/>
          <w:szCs w:val="20"/>
        </w:rPr>
        <w:t xml:space="preserve"> duchu – sprzeciwu wobec rozwiązania – wypowiedział się także inny członek Zespołu Łukasz Olber</w:t>
      </w:r>
      <w:r w:rsidR="00EF7AC8" w:rsidRPr="00B6446A">
        <w:rPr>
          <w:rFonts w:ascii="Verdana" w:eastAsia="Calibri" w:hAnsi="Verdana"/>
          <w:sz w:val="20"/>
          <w:szCs w:val="20"/>
        </w:rPr>
        <w:t>t</w:t>
      </w:r>
      <w:r w:rsidRPr="00B6446A">
        <w:rPr>
          <w:rFonts w:ascii="Verdana" w:eastAsia="Calibri" w:hAnsi="Verdana"/>
          <w:sz w:val="20"/>
          <w:szCs w:val="20"/>
        </w:rPr>
        <w:t xml:space="preserve"> zaznaczając, że w przygotowanym Komentarzu zgłosi podobnie jak Małgorzata Burnecka stanowisko odrębne</w:t>
      </w:r>
      <w:r w:rsidR="001112E1" w:rsidRPr="00B6446A">
        <w:rPr>
          <w:rFonts w:ascii="Verdana" w:eastAsia="Calibri" w:hAnsi="Verdana"/>
          <w:sz w:val="20"/>
          <w:szCs w:val="20"/>
        </w:rPr>
        <w:t>, przede wszystkim dlatego, że łączenie np. Muchobor</w:t>
      </w:r>
      <w:r w:rsidR="00E256B6" w:rsidRPr="00B6446A">
        <w:rPr>
          <w:rFonts w:ascii="Verdana" w:eastAsia="Calibri" w:hAnsi="Verdana"/>
          <w:sz w:val="20"/>
          <w:szCs w:val="20"/>
        </w:rPr>
        <w:t xml:space="preserve">u Małego i Nowego Dworu da w </w:t>
      </w:r>
      <w:r w:rsidR="00457F81" w:rsidRPr="00B6446A">
        <w:rPr>
          <w:rFonts w:ascii="Verdana" w:eastAsia="Calibri" w:hAnsi="Verdana"/>
          <w:sz w:val="20"/>
          <w:szCs w:val="20"/>
        </w:rPr>
        <w:t xml:space="preserve">efekcie jednostkę pomocniczą, która </w:t>
      </w:r>
      <w:r w:rsidR="00132EFE" w:rsidRPr="00B6446A">
        <w:rPr>
          <w:rFonts w:ascii="Verdana" w:eastAsia="Calibri" w:hAnsi="Verdana"/>
          <w:sz w:val="20"/>
          <w:szCs w:val="20"/>
        </w:rPr>
        <w:t xml:space="preserve">w jego przekonaniu </w:t>
      </w:r>
      <w:r w:rsidR="00457F81" w:rsidRPr="00B6446A">
        <w:rPr>
          <w:rFonts w:ascii="Verdana" w:eastAsia="Calibri" w:hAnsi="Verdana"/>
          <w:sz w:val="20"/>
          <w:szCs w:val="20"/>
        </w:rPr>
        <w:t>w sobie różne społecz</w:t>
      </w:r>
      <w:r w:rsidR="00C416DF" w:rsidRPr="00B6446A">
        <w:rPr>
          <w:rFonts w:ascii="Verdana" w:eastAsia="Calibri" w:hAnsi="Verdana"/>
          <w:sz w:val="20"/>
          <w:szCs w:val="20"/>
        </w:rPr>
        <w:t>no-przestrzen</w:t>
      </w:r>
      <w:r w:rsidR="00457F81" w:rsidRPr="00B6446A">
        <w:rPr>
          <w:rFonts w:ascii="Verdana" w:eastAsia="Calibri" w:hAnsi="Verdana"/>
          <w:sz w:val="20"/>
          <w:szCs w:val="20"/>
        </w:rPr>
        <w:t>ne byty.</w:t>
      </w:r>
      <w:r w:rsidR="003357DA" w:rsidRPr="00B6446A">
        <w:rPr>
          <w:rFonts w:ascii="Verdana" w:eastAsia="Calibri" w:hAnsi="Verdana"/>
          <w:sz w:val="20"/>
          <w:szCs w:val="20"/>
        </w:rPr>
        <w:t xml:space="preserve"> Ponadto liczba 37 czy 38 osiedli wobec dotychczasowych 48 nie jest </w:t>
      </w:r>
      <w:r w:rsidR="001C45C1" w:rsidRPr="00B6446A">
        <w:rPr>
          <w:rFonts w:ascii="Verdana" w:eastAsia="Calibri" w:hAnsi="Verdana"/>
          <w:sz w:val="20"/>
          <w:szCs w:val="20"/>
        </w:rPr>
        <w:t>jakościowym postępem w stosunku do sytuacji obecnej.</w:t>
      </w:r>
      <w:r w:rsidR="00F039FA">
        <w:rPr>
          <w:rFonts w:ascii="Verdana" w:eastAsia="Calibri" w:hAnsi="Verdana"/>
          <w:sz w:val="20"/>
          <w:szCs w:val="20"/>
        </w:rPr>
        <w:t xml:space="preserve"> Istotna reforma </w:t>
      </w:r>
      <w:r w:rsidR="00393D7C">
        <w:rPr>
          <w:rFonts w:ascii="Verdana" w:eastAsia="Calibri" w:hAnsi="Verdana"/>
          <w:sz w:val="20"/>
          <w:szCs w:val="20"/>
        </w:rPr>
        <w:t>powinna</w:t>
      </w:r>
      <w:r w:rsidR="00F039FA">
        <w:rPr>
          <w:rFonts w:ascii="Verdana" w:eastAsia="Calibri" w:hAnsi="Verdana"/>
          <w:sz w:val="20"/>
          <w:szCs w:val="20"/>
        </w:rPr>
        <w:t xml:space="preserve"> </w:t>
      </w:r>
      <w:r w:rsidR="00393D7C">
        <w:rPr>
          <w:rFonts w:ascii="Verdana" w:eastAsia="Calibri" w:hAnsi="Verdana"/>
          <w:sz w:val="20"/>
          <w:szCs w:val="20"/>
        </w:rPr>
        <w:t>ujmować</w:t>
      </w:r>
      <w:r w:rsidR="00F039FA">
        <w:rPr>
          <w:rFonts w:ascii="Verdana" w:eastAsia="Calibri" w:hAnsi="Verdana"/>
          <w:sz w:val="20"/>
          <w:szCs w:val="20"/>
        </w:rPr>
        <w:t xml:space="preserve"> </w:t>
      </w:r>
      <w:r w:rsidR="00393D7C">
        <w:rPr>
          <w:rFonts w:ascii="Verdana" w:eastAsia="Calibri" w:hAnsi="Verdana"/>
          <w:sz w:val="20"/>
          <w:szCs w:val="20"/>
        </w:rPr>
        <w:t>liczbę</w:t>
      </w:r>
      <w:r w:rsidR="00F039FA">
        <w:rPr>
          <w:rFonts w:ascii="Verdana" w:eastAsia="Calibri" w:hAnsi="Verdana"/>
          <w:sz w:val="20"/>
          <w:szCs w:val="20"/>
        </w:rPr>
        <w:t xml:space="preserve"> około 20 jednostek pomocniczych</w:t>
      </w:r>
      <w:r w:rsidR="00C27CF3">
        <w:rPr>
          <w:rFonts w:ascii="Verdana" w:eastAsia="Calibri" w:hAnsi="Verdana"/>
          <w:sz w:val="20"/>
          <w:szCs w:val="20"/>
        </w:rPr>
        <w:t>, przy zabudowaniu większościowego poparcia dla tych planów w Radzie Miejskiej</w:t>
      </w:r>
      <w:r w:rsidR="00F039FA">
        <w:rPr>
          <w:rFonts w:ascii="Verdana" w:eastAsia="Calibri" w:hAnsi="Verdana"/>
          <w:sz w:val="20"/>
          <w:szCs w:val="20"/>
        </w:rPr>
        <w:t>.</w:t>
      </w:r>
      <w:r w:rsidR="00B6446A" w:rsidRPr="00B6446A">
        <w:rPr>
          <w:rFonts w:ascii="Verdana" w:eastAsia="Calibri" w:hAnsi="Verdana"/>
          <w:sz w:val="20"/>
          <w:szCs w:val="20"/>
        </w:rPr>
        <w:t xml:space="preserve"> Mateusz Żak wyraził podobne obawy co do efektów łączeni</w:t>
      </w:r>
      <w:r w:rsidR="00C27CF3">
        <w:rPr>
          <w:rFonts w:ascii="Verdana" w:eastAsia="Calibri" w:hAnsi="Verdana"/>
          <w:sz w:val="20"/>
          <w:szCs w:val="20"/>
        </w:rPr>
        <w:t>a</w:t>
      </w:r>
      <w:r w:rsidR="00B6446A" w:rsidRPr="00B6446A">
        <w:rPr>
          <w:rFonts w:ascii="Verdana" w:eastAsia="Calibri" w:hAnsi="Verdana"/>
          <w:sz w:val="20"/>
          <w:szCs w:val="20"/>
        </w:rPr>
        <w:t xml:space="preserve"> różnych społeczności i</w:t>
      </w:r>
      <w:r w:rsidR="00E23171">
        <w:rPr>
          <w:rFonts w:ascii="Verdana" w:eastAsia="Calibri" w:hAnsi="Verdana"/>
          <w:sz w:val="20"/>
          <w:szCs w:val="20"/>
        </w:rPr>
        <w:t xml:space="preserve"> </w:t>
      </w:r>
      <w:r w:rsidR="00060BA8" w:rsidRPr="00B6446A">
        <w:rPr>
          <w:rFonts w:ascii="Verdana" w:eastAsia="Calibri" w:hAnsi="Verdana"/>
          <w:sz w:val="20"/>
          <w:szCs w:val="20"/>
        </w:rPr>
        <w:t xml:space="preserve">rozmywania lokalnej podmiotowości. </w:t>
      </w:r>
    </w:p>
    <w:p w14:paraId="4BBF3D39" w14:textId="21221105" w:rsidR="006A6AC1" w:rsidRDefault="006127AC" w:rsidP="0024746F">
      <w:pPr>
        <w:spacing w:line="360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Krzysztof Mazurkiewicz, </w:t>
      </w:r>
      <w:r w:rsidR="00283B26">
        <w:rPr>
          <w:rFonts w:ascii="Verdana" w:eastAsia="Calibri" w:hAnsi="Verdana"/>
          <w:sz w:val="20"/>
          <w:szCs w:val="20"/>
        </w:rPr>
        <w:t>w tym także</w:t>
      </w:r>
      <w:r>
        <w:rPr>
          <w:rFonts w:ascii="Verdana" w:eastAsia="Calibri" w:hAnsi="Verdana"/>
          <w:sz w:val="20"/>
          <w:szCs w:val="20"/>
        </w:rPr>
        <w:t xml:space="preserve"> </w:t>
      </w:r>
      <w:r w:rsidR="00283B26">
        <w:rPr>
          <w:rFonts w:ascii="Verdana" w:eastAsia="Calibri" w:hAnsi="Verdana"/>
          <w:sz w:val="20"/>
          <w:szCs w:val="20"/>
        </w:rPr>
        <w:t>inni</w:t>
      </w:r>
      <w:r>
        <w:rPr>
          <w:rFonts w:ascii="Verdana" w:eastAsia="Calibri" w:hAnsi="Verdana"/>
          <w:sz w:val="20"/>
          <w:szCs w:val="20"/>
        </w:rPr>
        <w:t xml:space="preserve"> </w:t>
      </w:r>
      <w:r w:rsidR="00457F81">
        <w:rPr>
          <w:rFonts w:ascii="Verdana" w:eastAsia="Calibri" w:hAnsi="Verdana"/>
          <w:sz w:val="20"/>
          <w:szCs w:val="20"/>
        </w:rPr>
        <w:t>członkowie</w:t>
      </w:r>
      <w:r>
        <w:rPr>
          <w:rFonts w:ascii="Verdana" w:eastAsia="Calibri" w:hAnsi="Verdana"/>
          <w:sz w:val="20"/>
          <w:szCs w:val="20"/>
        </w:rPr>
        <w:t xml:space="preserve"> Zespołu, </w:t>
      </w:r>
      <w:r w:rsidR="00B6446A">
        <w:rPr>
          <w:rFonts w:ascii="Verdana" w:eastAsia="Calibri" w:hAnsi="Verdana"/>
          <w:sz w:val="20"/>
          <w:szCs w:val="20"/>
        </w:rPr>
        <w:t>w</w:t>
      </w:r>
      <w:bookmarkStart w:id="0" w:name="_GoBack"/>
      <w:bookmarkEnd w:id="0"/>
      <w:r w:rsidR="00B6446A">
        <w:rPr>
          <w:rFonts w:ascii="Verdana" w:eastAsia="Calibri" w:hAnsi="Verdana"/>
          <w:sz w:val="20"/>
          <w:szCs w:val="20"/>
        </w:rPr>
        <w:t>yraził s</w:t>
      </w:r>
      <w:r w:rsidR="00F43BEF">
        <w:rPr>
          <w:rFonts w:ascii="Verdana" w:eastAsia="Calibri" w:hAnsi="Verdana"/>
          <w:sz w:val="20"/>
          <w:szCs w:val="20"/>
        </w:rPr>
        <w:t>w</w:t>
      </w:r>
      <w:r w:rsidR="00B6446A">
        <w:rPr>
          <w:rFonts w:ascii="Verdana" w:eastAsia="Calibri" w:hAnsi="Verdana"/>
          <w:sz w:val="20"/>
          <w:szCs w:val="20"/>
        </w:rPr>
        <w:t xml:space="preserve">ój sprzeciw </w:t>
      </w:r>
      <w:r w:rsidR="00F43BEF">
        <w:rPr>
          <w:rFonts w:ascii="Verdana" w:eastAsia="Calibri" w:hAnsi="Verdana"/>
          <w:sz w:val="20"/>
          <w:szCs w:val="20"/>
        </w:rPr>
        <w:t>wobec taki</w:t>
      </w:r>
      <w:r w:rsidR="00E23171">
        <w:rPr>
          <w:rFonts w:ascii="Verdana" w:eastAsia="Calibri" w:hAnsi="Verdana"/>
          <w:sz w:val="20"/>
          <w:szCs w:val="20"/>
        </w:rPr>
        <w:t>ch</w:t>
      </w:r>
      <w:r w:rsidR="00F43BEF">
        <w:rPr>
          <w:rFonts w:ascii="Verdana" w:eastAsia="Calibri" w:hAnsi="Verdana"/>
          <w:sz w:val="20"/>
          <w:szCs w:val="20"/>
        </w:rPr>
        <w:t xml:space="preserve"> stanowisk. Jak zaznaczył</w:t>
      </w:r>
      <w:r>
        <w:rPr>
          <w:rFonts w:ascii="Verdana" w:eastAsia="Calibri" w:hAnsi="Verdana"/>
          <w:sz w:val="20"/>
          <w:szCs w:val="20"/>
        </w:rPr>
        <w:t xml:space="preserve"> model podziału dwustopniowego, podobnie jak np. rozwiązania tzw</w:t>
      </w:r>
      <w:r w:rsidR="00457F81">
        <w:rPr>
          <w:rFonts w:ascii="Verdana" w:eastAsia="Calibri" w:hAnsi="Verdana"/>
          <w:sz w:val="20"/>
          <w:szCs w:val="20"/>
        </w:rPr>
        <w:t>.</w:t>
      </w:r>
      <w:r>
        <w:rPr>
          <w:rFonts w:ascii="Verdana" w:eastAsia="Calibri" w:hAnsi="Verdana"/>
          <w:sz w:val="20"/>
          <w:szCs w:val="20"/>
        </w:rPr>
        <w:t xml:space="preserve"> hybrydowe </w:t>
      </w:r>
      <w:r w:rsidR="00457F81">
        <w:rPr>
          <w:rFonts w:ascii="Verdana" w:eastAsia="Calibri" w:hAnsi="Verdana"/>
          <w:sz w:val="20"/>
          <w:szCs w:val="20"/>
        </w:rPr>
        <w:t xml:space="preserve">były na Zespole już </w:t>
      </w:r>
      <w:r w:rsidR="006760BB">
        <w:rPr>
          <w:rFonts w:ascii="Verdana" w:eastAsia="Calibri" w:hAnsi="Verdana"/>
          <w:sz w:val="20"/>
          <w:szCs w:val="20"/>
        </w:rPr>
        <w:t>dyskutowane</w:t>
      </w:r>
      <w:r w:rsidR="00457F81">
        <w:rPr>
          <w:rFonts w:ascii="Verdana" w:eastAsia="Calibri" w:hAnsi="Verdana"/>
          <w:sz w:val="20"/>
          <w:szCs w:val="20"/>
        </w:rPr>
        <w:t xml:space="preserve"> i odrzucone ze </w:t>
      </w:r>
      <w:r w:rsidR="006760BB">
        <w:rPr>
          <w:rFonts w:ascii="Verdana" w:eastAsia="Calibri" w:hAnsi="Verdana"/>
          <w:sz w:val="20"/>
          <w:szCs w:val="20"/>
        </w:rPr>
        <w:t>wglądów</w:t>
      </w:r>
      <w:r w:rsidR="00457F81">
        <w:rPr>
          <w:rFonts w:ascii="Verdana" w:eastAsia="Calibri" w:hAnsi="Verdana"/>
          <w:sz w:val="20"/>
          <w:szCs w:val="20"/>
        </w:rPr>
        <w:t xml:space="preserve"> prawnych </w:t>
      </w:r>
      <w:r w:rsidR="00303A60">
        <w:rPr>
          <w:rFonts w:ascii="Verdana" w:eastAsia="Calibri" w:hAnsi="Verdana"/>
          <w:sz w:val="20"/>
          <w:szCs w:val="20"/>
        </w:rPr>
        <w:t xml:space="preserve">oraz </w:t>
      </w:r>
      <w:r w:rsidR="00457F81">
        <w:rPr>
          <w:rFonts w:ascii="Verdana" w:eastAsia="Calibri" w:hAnsi="Verdana"/>
          <w:sz w:val="20"/>
          <w:szCs w:val="20"/>
        </w:rPr>
        <w:t>merytory</w:t>
      </w:r>
      <w:r w:rsidR="00060BA8">
        <w:rPr>
          <w:rFonts w:ascii="Verdana" w:eastAsia="Calibri" w:hAnsi="Verdana"/>
          <w:sz w:val="20"/>
          <w:szCs w:val="20"/>
        </w:rPr>
        <w:t>cz</w:t>
      </w:r>
      <w:r w:rsidR="00457F81">
        <w:rPr>
          <w:rFonts w:ascii="Verdana" w:eastAsia="Calibri" w:hAnsi="Verdana"/>
          <w:sz w:val="20"/>
          <w:szCs w:val="20"/>
        </w:rPr>
        <w:t xml:space="preserve">nych i na tym etapie powracanie do dyskusji o nich nie ma </w:t>
      </w:r>
      <w:r w:rsidR="00031ADD">
        <w:rPr>
          <w:rFonts w:ascii="Verdana" w:eastAsia="Calibri" w:hAnsi="Verdana"/>
          <w:sz w:val="20"/>
          <w:szCs w:val="20"/>
        </w:rPr>
        <w:t>uzasadnienia</w:t>
      </w:r>
      <w:r w:rsidR="00457F81">
        <w:rPr>
          <w:rFonts w:ascii="Verdana" w:eastAsia="Calibri" w:hAnsi="Verdana"/>
          <w:sz w:val="20"/>
          <w:szCs w:val="20"/>
        </w:rPr>
        <w:t xml:space="preserve">. Zespół powinien pracować nad tym </w:t>
      </w:r>
      <w:r w:rsidR="00031ADD">
        <w:rPr>
          <w:rFonts w:ascii="Verdana" w:eastAsia="Calibri" w:hAnsi="Verdana"/>
          <w:sz w:val="20"/>
          <w:szCs w:val="20"/>
        </w:rPr>
        <w:t>wyłącznie</w:t>
      </w:r>
      <w:r w:rsidR="00393D7C">
        <w:rPr>
          <w:rFonts w:ascii="Verdana" w:eastAsia="Calibri" w:hAnsi="Verdana"/>
          <w:sz w:val="20"/>
          <w:szCs w:val="20"/>
        </w:rPr>
        <w:t>,</w:t>
      </w:r>
      <w:r w:rsidR="00457F81">
        <w:rPr>
          <w:rFonts w:ascii="Verdana" w:eastAsia="Calibri" w:hAnsi="Verdana"/>
          <w:sz w:val="20"/>
          <w:szCs w:val="20"/>
        </w:rPr>
        <w:t xml:space="preserve"> co jest </w:t>
      </w:r>
      <w:r w:rsidR="00397A35">
        <w:rPr>
          <w:rFonts w:ascii="Verdana" w:eastAsia="Calibri" w:hAnsi="Verdana"/>
          <w:sz w:val="20"/>
          <w:szCs w:val="20"/>
        </w:rPr>
        <w:t xml:space="preserve">elementem wypracowanego modelu </w:t>
      </w:r>
      <w:r w:rsidR="00031ADD">
        <w:rPr>
          <w:rFonts w:ascii="Verdana" w:eastAsia="Calibri" w:hAnsi="Verdana"/>
          <w:sz w:val="20"/>
          <w:szCs w:val="20"/>
        </w:rPr>
        <w:t>kompromisowego</w:t>
      </w:r>
      <w:r w:rsidR="00397A35">
        <w:rPr>
          <w:rFonts w:ascii="Verdana" w:eastAsia="Calibri" w:hAnsi="Verdana"/>
          <w:sz w:val="20"/>
          <w:szCs w:val="20"/>
        </w:rPr>
        <w:t xml:space="preserve">. </w:t>
      </w:r>
      <w:r w:rsidR="00A312C5">
        <w:rPr>
          <w:rFonts w:ascii="Verdana" w:eastAsia="Calibri" w:hAnsi="Verdana"/>
          <w:sz w:val="20"/>
          <w:szCs w:val="20"/>
        </w:rPr>
        <w:t xml:space="preserve">W dalszej dyskusji </w:t>
      </w:r>
      <w:r w:rsidR="00A94DAD">
        <w:rPr>
          <w:rFonts w:ascii="Verdana" w:eastAsia="Calibri" w:hAnsi="Verdana"/>
          <w:sz w:val="20"/>
          <w:szCs w:val="20"/>
        </w:rPr>
        <w:t>podkreślono,</w:t>
      </w:r>
      <w:r w:rsidR="00397A35">
        <w:rPr>
          <w:rFonts w:ascii="Verdana" w:eastAsia="Calibri" w:hAnsi="Verdana"/>
          <w:sz w:val="20"/>
          <w:szCs w:val="20"/>
        </w:rPr>
        <w:t xml:space="preserve"> </w:t>
      </w:r>
      <w:r w:rsidR="002E51D7">
        <w:rPr>
          <w:rFonts w:ascii="Verdana" w:eastAsia="Calibri" w:hAnsi="Verdana"/>
          <w:sz w:val="20"/>
          <w:szCs w:val="20"/>
        </w:rPr>
        <w:t>ż</w:t>
      </w:r>
      <w:r w:rsidR="00397A35">
        <w:rPr>
          <w:rFonts w:ascii="Verdana" w:eastAsia="Calibri" w:hAnsi="Verdana"/>
          <w:sz w:val="20"/>
          <w:szCs w:val="20"/>
        </w:rPr>
        <w:t xml:space="preserve">e </w:t>
      </w:r>
      <w:r w:rsidR="00031ADD">
        <w:rPr>
          <w:rFonts w:ascii="Verdana" w:eastAsia="Calibri" w:hAnsi="Verdana"/>
          <w:sz w:val="20"/>
          <w:szCs w:val="20"/>
        </w:rPr>
        <w:t>powodem</w:t>
      </w:r>
      <w:r w:rsidR="00397A35">
        <w:rPr>
          <w:rFonts w:ascii="Verdana" w:eastAsia="Calibri" w:hAnsi="Verdana"/>
          <w:sz w:val="20"/>
          <w:szCs w:val="20"/>
        </w:rPr>
        <w:t xml:space="preserve"> odrzucenia </w:t>
      </w:r>
      <w:r w:rsidR="00912B31">
        <w:rPr>
          <w:rFonts w:ascii="Verdana" w:eastAsia="Calibri" w:hAnsi="Verdana"/>
          <w:sz w:val="20"/>
          <w:szCs w:val="20"/>
        </w:rPr>
        <w:t>modelu</w:t>
      </w:r>
      <w:r w:rsidR="00210FDF">
        <w:rPr>
          <w:rFonts w:ascii="Verdana" w:eastAsia="Calibri" w:hAnsi="Verdana"/>
          <w:sz w:val="20"/>
          <w:szCs w:val="20"/>
        </w:rPr>
        <w:t xml:space="preserve"> dwustopniowego były </w:t>
      </w:r>
      <w:r w:rsidR="00E23171">
        <w:rPr>
          <w:rFonts w:ascii="Verdana" w:eastAsia="Calibri" w:hAnsi="Verdana"/>
          <w:sz w:val="20"/>
          <w:szCs w:val="20"/>
        </w:rPr>
        <w:t xml:space="preserve">m.in. </w:t>
      </w:r>
      <w:r w:rsidR="00210FDF">
        <w:rPr>
          <w:rFonts w:ascii="Verdana" w:eastAsia="Calibri" w:hAnsi="Verdana"/>
          <w:sz w:val="20"/>
          <w:szCs w:val="20"/>
        </w:rPr>
        <w:t xml:space="preserve">wyniki badań społecznych z 2023 roku, w </w:t>
      </w:r>
      <w:r w:rsidR="00912B31">
        <w:rPr>
          <w:rFonts w:ascii="Verdana" w:eastAsia="Calibri" w:hAnsi="Verdana"/>
          <w:sz w:val="20"/>
          <w:szCs w:val="20"/>
        </w:rPr>
        <w:lastRenderedPageBreak/>
        <w:t>którym</w:t>
      </w:r>
      <w:r w:rsidR="00210FDF">
        <w:rPr>
          <w:rFonts w:ascii="Verdana" w:eastAsia="Calibri" w:hAnsi="Verdana"/>
          <w:sz w:val="20"/>
          <w:szCs w:val="20"/>
        </w:rPr>
        <w:t xml:space="preserve"> </w:t>
      </w:r>
      <w:r w:rsidR="00912B31">
        <w:rPr>
          <w:rFonts w:ascii="Verdana" w:eastAsia="Calibri" w:hAnsi="Verdana"/>
          <w:sz w:val="20"/>
          <w:szCs w:val="20"/>
        </w:rPr>
        <w:t>mieszkańcy</w:t>
      </w:r>
      <w:r w:rsidR="00210FDF">
        <w:rPr>
          <w:rFonts w:ascii="Verdana" w:eastAsia="Calibri" w:hAnsi="Verdana"/>
          <w:sz w:val="20"/>
          <w:szCs w:val="20"/>
        </w:rPr>
        <w:t xml:space="preserve"> </w:t>
      </w:r>
      <w:r w:rsidR="00912B31">
        <w:rPr>
          <w:rFonts w:ascii="Verdana" w:eastAsia="Calibri" w:hAnsi="Verdana"/>
          <w:sz w:val="20"/>
          <w:szCs w:val="20"/>
        </w:rPr>
        <w:t>Wrocławia</w:t>
      </w:r>
      <w:r w:rsidR="00210FDF">
        <w:rPr>
          <w:rFonts w:ascii="Verdana" w:eastAsia="Calibri" w:hAnsi="Verdana"/>
          <w:sz w:val="20"/>
          <w:szCs w:val="20"/>
        </w:rPr>
        <w:t xml:space="preserve"> w większości </w:t>
      </w:r>
      <w:r w:rsidR="00527131">
        <w:rPr>
          <w:rFonts w:ascii="Verdana" w:eastAsia="Calibri" w:hAnsi="Verdana"/>
          <w:sz w:val="20"/>
          <w:szCs w:val="20"/>
        </w:rPr>
        <w:t>opowiedzieli się</w:t>
      </w:r>
      <w:r w:rsidR="00672A8A">
        <w:rPr>
          <w:rFonts w:ascii="Verdana" w:eastAsia="Calibri" w:hAnsi="Verdana"/>
          <w:sz w:val="20"/>
          <w:szCs w:val="20"/>
        </w:rPr>
        <w:t xml:space="preserve"> za</w:t>
      </w:r>
      <w:r w:rsidR="00527131">
        <w:rPr>
          <w:rFonts w:ascii="Verdana" w:eastAsia="Calibri" w:hAnsi="Verdana"/>
          <w:sz w:val="20"/>
          <w:szCs w:val="20"/>
        </w:rPr>
        <w:t xml:space="preserve"> </w:t>
      </w:r>
      <w:r w:rsidR="00672A8A">
        <w:rPr>
          <w:rFonts w:ascii="Verdana" w:eastAsia="Calibri" w:hAnsi="Verdana"/>
          <w:sz w:val="20"/>
          <w:szCs w:val="20"/>
        </w:rPr>
        <w:t xml:space="preserve">korektami </w:t>
      </w:r>
      <w:r w:rsidR="00527131">
        <w:rPr>
          <w:rFonts w:ascii="Verdana" w:eastAsia="Calibri" w:hAnsi="Verdana"/>
          <w:sz w:val="20"/>
          <w:szCs w:val="20"/>
        </w:rPr>
        <w:t>dotychczasowego modelu liczby</w:t>
      </w:r>
      <w:r w:rsidR="00672A8A">
        <w:rPr>
          <w:rFonts w:ascii="Verdana" w:eastAsia="Calibri" w:hAnsi="Verdana"/>
          <w:sz w:val="20"/>
          <w:szCs w:val="20"/>
        </w:rPr>
        <w:t xml:space="preserve"> oraz granic</w:t>
      </w:r>
      <w:r w:rsidR="00527131">
        <w:rPr>
          <w:rFonts w:ascii="Verdana" w:eastAsia="Calibri" w:hAnsi="Verdana"/>
          <w:sz w:val="20"/>
          <w:szCs w:val="20"/>
        </w:rPr>
        <w:t xml:space="preserve"> osiedli</w:t>
      </w:r>
      <w:r w:rsidR="008F6273">
        <w:rPr>
          <w:rFonts w:ascii="Verdana" w:eastAsia="Calibri" w:hAnsi="Verdana"/>
          <w:sz w:val="20"/>
          <w:szCs w:val="20"/>
        </w:rPr>
        <w:t>.</w:t>
      </w:r>
    </w:p>
    <w:p w14:paraId="65D29A55" w14:textId="226A925E" w:rsidR="00B036A3" w:rsidRDefault="00B036A3" w:rsidP="0024746F">
      <w:pPr>
        <w:spacing w:line="360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Maciej Skórzyński podkreślił, oprócz wątpliwości prawnych, </w:t>
      </w:r>
      <w:r w:rsidR="002E51D7">
        <w:rPr>
          <w:rFonts w:ascii="Verdana" w:eastAsia="Calibri" w:hAnsi="Verdana"/>
          <w:sz w:val="20"/>
          <w:szCs w:val="20"/>
        </w:rPr>
        <w:t>ż</w:t>
      </w:r>
      <w:r>
        <w:rPr>
          <w:rFonts w:ascii="Verdana" w:eastAsia="Calibri" w:hAnsi="Verdana"/>
          <w:sz w:val="20"/>
          <w:szCs w:val="20"/>
        </w:rPr>
        <w:t xml:space="preserve">e w praktyce wprowadzenie podziału dwustopniowego nie jest możliwe </w:t>
      </w:r>
      <w:r w:rsidR="00F95413">
        <w:rPr>
          <w:rFonts w:ascii="Verdana" w:eastAsia="Calibri" w:hAnsi="Verdana"/>
          <w:sz w:val="20"/>
          <w:szCs w:val="20"/>
        </w:rPr>
        <w:t>organizacyjnie po stronie urzędu i pociąga za sobą zbyt du</w:t>
      </w:r>
      <w:r w:rsidR="00822FE8">
        <w:rPr>
          <w:rFonts w:ascii="Verdana" w:eastAsia="Calibri" w:hAnsi="Verdana"/>
          <w:sz w:val="20"/>
          <w:szCs w:val="20"/>
        </w:rPr>
        <w:t>ż</w:t>
      </w:r>
      <w:r w:rsidR="00F95413">
        <w:rPr>
          <w:rFonts w:ascii="Verdana" w:eastAsia="Calibri" w:hAnsi="Verdana"/>
          <w:sz w:val="20"/>
          <w:szCs w:val="20"/>
        </w:rPr>
        <w:t xml:space="preserve">e koszty (lokalowe, administacyjno-biurokratyczne) bez </w:t>
      </w:r>
      <w:r w:rsidR="00302492">
        <w:rPr>
          <w:rFonts w:ascii="Verdana" w:eastAsia="Calibri" w:hAnsi="Verdana"/>
          <w:sz w:val="20"/>
          <w:szCs w:val="20"/>
        </w:rPr>
        <w:t>gwarancji</w:t>
      </w:r>
      <w:r w:rsidR="00F95413">
        <w:rPr>
          <w:rFonts w:ascii="Verdana" w:eastAsia="Calibri" w:hAnsi="Verdana"/>
          <w:sz w:val="20"/>
          <w:szCs w:val="20"/>
        </w:rPr>
        <w:t xml:space="preserve"> na realną skuteczność zmiany</w:t>
      </w:r>
      <w:r w:rsidR="00C73D35">
        <w:rPr>
          <w:rFonts w:ascii="Verdana" w:eastAsia="Calibri" w:hAnsi="Verdana"/>
          <w:sz w:val="20"/>
          <w:szCs w:val="20"/>
        </w:rPr>
        <w:t xml:space="preserve"> w obecnej rzeczywistości prawnej</w:t>
      </w:r>
      <w:r w:rsidR="00F95413">
        <w:rPr>
          <w:rFonts w:ascii="Verdana" w:eastAsia="Calibri" w:hAnsi="Verdana"/>
          <w:sz w:val="20"/>
          <w:szCs w:val="20"/>
        </w:rPr>
        <w:t>.</w:t>
      </w:r>
    </w:p>
    <w:p w14:paraId="7AADF62E" w14:textId="6DB6F0BD" w:rsidR="00403C07" w:rsidRDefault="00403C07" w:rsidP="0024746F">
      <w:pPr>
        <w:spacing w:line="360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Członkowie zespołu podkre</w:t>
      </w:r>
      <w:r w:rsidR="002E25F8">
        <w:rPr>
          <w:rFonts w:ascii="Verdana" w:eastAsia="Calibri" w:hAnsi="Verdana"/>
          <w:sz w:val="20"/>
          <w:szCs w:val="20"/>
        </w:rPr>
        <w:t>śli</w:t>
      </w:r>
      <w:r>
        <w:rPr>
          <w:rFonts w:ascii="Verdana" w:eastAsia="Calibri" w:hAnsi="Verdana"/>
          <w:sz w:val="20"/>
          <w:szCs w:val="20"/>
        </w:rPr>
        <w:t xml:space="preserve">li, </w:t>
      </w:r>
      <w:r w:rsidR="000E0623">
        <w:rPr>
          <w:rFonts w:ascii="Verdana" w:eastAsia="Calibri" w:hAnsi="Verdana"/>
          <w:sz w:val="20"/>
          <w:szCs w:val="20"/>
        </w:rPr>
        <w:t>że</w:t>
      </w:r>
      <w:r>
        <w:rPr>
          <w:rFonts w:ascii="Verdana" w:eastAsia="Calibri" w:hAnsi="Verdana"/>
          <w:sz w:val="20"/>
          <w:szCs w:val="20"/>
        </w:rPr>
        <w:t xml:space="preserve"> liczba i granice </w:t>
      </w:r>
      <w:r w:rsidR="002E25F8">
        <w:rPr>
          <w:rFonts w:ascii="Verdana" w:eastAsia="Calibri" w:hAnsi="Verdana"/>
          <w:sz w:val="20"/>
          <w:szCs w:val="20"/>
        </w:rPr>
        <w:t>osiedli</w:t>
      </w:r>
      <w:r>
        <w:rPr>
          <w:rFonts w:ascii="Verdana" w:eastAsia="Calibri" w:hAnsi="Verdana"/>
          <w:sz w:val="20"/>
          <w:szCs w:val="20"/>
        </w:rPr>
        <w:t xml:space="preserve"> to tylko jeden z elementów </w:t>
      </w:r>
      <w:r w:rsidR="002E25F8">
        <w:rPr>
          <w:rFonts w:ascii="Verdana" w:eastAsia="Calibri" w:hAnsi="Verdana"/>
          <w:sz w:val="20"/>
          <w:szCs w:val="20"/>
        </w:rPr>
        <w:t>reformy.</w:t>
      </w:r>
      <w:r>
        <w:rPr>
          <w:rFonts w:ascii="Verdana" w:eastAsia="Calibri" w:hAnsi="Verdana"/>
          <w:sz w:val="20"/>
          <w:szCs w:val="20"/>
        </w:rPr>
        <w:t xml:space="preserve"> </w:t>
      </w:r>
      <w:r w:rsidR="000E0623">
        <w:rPr>
          <w:rFonts w:ascii="Verdana" w:eastAsia="Calibri" w:hAnsi="Verdana"/>
          <w:sz w:val="20"/>
          <w:szCs w:val="20"/>
        </w:rPr>
        <w:t>Inne</w:t>
      </w:r>
      <w:r>
        <w:rPr>
          <w:rFonts w:ascii="Verdana" w:eastAsia="Calibri" w:hAnsi="Verdana"/>
          <w:sz w:val="20"/>
          <w:szCs w:val="20"/>
        </w:rPr>
        <w:t xml:space="preserve"> ważne aspekty to </w:t>
      </w:r>
      <w:r w:rsidR="000B4CEA">
        <w:rPr>
          <w:rFonts w:ascii="Verdana" w:eastAsia="Calibri" w:hAnsi="Verdana"/>
          <w:sz w:val="20"/>
          <w:szCs w:val="20"/>
        </w:rPr>
        <w:t>wprowadzany</w:t>
      </w:r>
      <w:r>
        <w:rPr>
          <w:rFonts w:ascii="Verdana" w:eastAsia="Calibri" w:hAnsi="Verdana"/>
          <w:sz w:val="20"/>
          <w:szCs w:val="20"/>
        </w:rPr>
        <w:t xml:space="preserve"> system menadżerów osiedli i </w:t>
      </w:r>
      <w:r w:rsidR="00A84766">
        <w:rPr>
          <w:rFonts w:ascii="Verdana" w:eastAsia="Calibri" w:hAnsi="Verdana"/>
          <w:sz w:val="20"/>
          <w:szCs w:val="20"/>
        </w:rPr>
        <w:t xml:space="preserve">projekt </w:t>
      </w:r>
      <w:r w:rsidR="002E25F8">
        <w:rPr>
          <w:rFonts w:ascii="Verdana" w:eastAsia="Calibri" w:hAnsi="Verdana"/>
          <w:sz w:val="20"/>
          <w:szCs w:val="20"/>
        </w:rPr>
        <w:t>„</w:t>
      </w:r>
      <w:r w:rsidR="00A84766">
        <w:rPr>
          <w:rFonts w:ascii="Verdana" w:eastAsia="Calibri" w:hAnsi="Verdana"/>
          <w:sz w:val="20"/>
          <w:szCs w:val="20"/>
        </w:rPr>
        <w:t>cyfrowe osiedla</w:t>
      </w:r>
      <w:r w:rsidR="002E25F8">
        <w:rPr>
          <w:rFonts w:ascii="Verdana" w:eastAsia="Calibri" w:hAnsi="Verdana"/>
          <w:sz w:val="20"/>
          <w:szCs w:val="20"/>
        </w:rPr>
        <w:t>”</w:t>
      </w:r>
      <w:r w:rsidR="00A84766">
        <w:rPr>
          <w:rFonts w:ascii="Verdana" w:eastAsia="Calibri" w:hAnsi="Verdana"/>
          <w:sz w:val="20"/>
          <w:szCs w:val="20"/>
        </w:rPr>
        <w:t xml:space="preserve"> </w:t>
      </w:r>
      <w:r w:rsidR="002E25F8">
        <w:rPr>
          <w:rFonts w:ascii="Verdana" w:eastAsia="Calibri" w:hAnsi="Verdana"/>
          <w:sz w:val="20"/>
          <w:szCs w:val="20"/>
        </w:rPr>
        <w:t xml:space="preserve">– </w:t>
      </w:r>
      <w:r w:rsidR="00373EE6">
        <w:rPr>
          <w:rFonts w:ascii="Verdana" w:eastAsia="Calibri" w:hAnsi="Verdana"/>
          <w:sz w:val="20"/>
          <w:szCs w:val="20"/>
        </w:rPr>
        <w:t xml:space="preserve">tj. </w:t>
      </w:r>
      <w:r w:rsidR="00F00626">
        <w:rPr>
          <w:rFonts w:ascii="Verdana" w:eastAsia="Calibri" w:hAnsi="Verdana"/>
          <w:sz w:val="20"/>
          <w:szCs w:val="20"/>
        </w:rPr>
        <w:t xml:space="preserve">specjalnej dedykowanej osiedlom platformy komunikacji i usług, </w:t>
      </w:r>
      <w:r w:rsidR="00A84766">
        <w:rPr>
          <w:rFonts w:ascii="Verdana" w:eastAsia="Calibri" w:hAnsi="Verdana"/>
          <w:sz w:val="20"/>
          <w:szCs w:val="20"/>
        </w:rPr>
        <w:t>które będą miały re</w:t>
      </w:r>
      <w:r w:rsidR="000B4CEA">
        <w:rPr>
          <w:rFonts w:ascii="Verdana" w:eastAsia="Calibri" w:hAnsi="Verdana"/>
          <w:sz w:val="20"/>
          <w:szCs w:val="20"/>
        </w:rPr>
        <w:t>a</w:t>
      </w:r>
      <w:r w:rsidR="00A84766">
        <w:rPr>
          <w:rFonts w:ascii="Verdana" w:eastAsia="Calibri" w:hAnsi="Verdana"/>
          <w:sz w:val="20"/>
          <w:szCs w:val="20"/>
        </w:rPr>
        <w:t>l</w:t>
      </w:r>
      <w:r w:rsidR="000B4CEA">
        <w:rPr>
          <w:rFonts w:ascii="Verdana" w:eastAsia="Calibri" w:hAnsi="Verdana"/>
          <w:sz w:val="20"/>
          <w:szCs w:val="20"/>
        </w:rPr>
        <w:t>n</w:t>
      </w:r>
      <w:r w:rsidR="00A84766">
        <w:rPr>
          <w:rFonts w:ascii="Verdana" w:eastAsia="Calibri" w:hAnsi="Verdana"/>
          <w:sz w:val="20"/>
          <w:szCs w:val="20"/>
        </w:rPr>
        <w:t xml:space="preserve">y wpływ na </w:t>
      </w:r>
      <w:r w:rsidR="00F00626">
        <w:rPr>
          <w:rFonts w:ascii="Verdana" w:eastAsia="Calibri" w:hAnsi="Verdana"/>
          <w:sz w:val="20"/>
          <w:szCs w:val="20"/>
        </w:rPr>
        <w:t>poprawę</w:t>
      </w:r>
      <w:r w:rsidR="00A84766">
        <w:rPr>
          <w:rFonts w:ascii="Verdana" w:eastAsia="Calibri" w:hAnsi="Verdana"/>
          <w:sz w:val="20"/>
          <w:szCs w:val="20"/>
        </w:rPr>
        <w:t xml:space="preserve"> współpracy z urzędem, jednostkami Gminy</w:t>
      </w:r>
      <w:r w:rsidR="000B4CEA">
        <w:rPr>
          <w:rFonts w:ascii="Verdana" w:eastAsia="Calibri" w:hAnsi="Verdana"/>
          <w:sz w:val="20"/>
          <w:szCs w:val="20"/>
        </w:rPr>
        <w:t xml:space="preserve"> i będą elementem realnej zmiany.</w:t>
      </w:r>
      <w:r w:rsidR="0019749C">
        <w:rPr>
          <w:rFonts w:ascii="Verdana" w:eastAsia="Calibri" w:hAnsi="Verdana"/>
          <w:sz w:val="20"/>
          <w:szCs w:val="20"/>
        </w:rPr>
        <w:t xml:space="preserve"> </w:t>
      </w:r>
    </w:p>
    <w:p w14:paraId="0E418507" w14:textId="0D019DBE" w:rsidR="0019749C" w:rsidRDefault="0019749C" w:rsidP="0024746F">
      <w:pPr>
        <w:spacing w:line="360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Jacek Pluta </w:t>
      </w:r>
      <w:r w:rsidR="00055296">
        <w:rPr>
          <w:rFonts w:ascii="Verdana" w:eastAsia="Calibri" w:hAnsi="Verdana"/>
          <w:sz w:val="20"/>
          <w:szCs w:val="20"/>
        </w:rPr>
        <w:t>podkreślił,</w:t>
      </w:r>
      <w:r>
        <w:rPr>
          <w:rFonts w:ascii="Verdana" w:eastAsia="Calibri" w:hAnsi="Verdana"/>
          <w:sz w:val="20"/>
          <w:szCs w:val="20"/>
        </w:rPr>
        <w:t xml:space="preserve"> </w:t>
      </w:r>
      <w:r w:rsidR="00D16613">
        <w:rPr>
          <w:rFonts w:ascii="Verdana" w:eastAsia="Calibri" w:hAnsi="Verdana"/>
          <w:sz w:val="20"/>
          <w:szCs w:val="20"/>
        </w:rPr>
        <w:t xml:space="preserve">że </w:t>
      </w:r>
      <w:r w:rsidR="00342D97">
        <w:rPr>
          <w:rFonts w:ascii="Verdana" w:eastAsia="Calibri" w:hAnsi="Verdana"/>
          <w:sz w:val="20"/>
          <w:szCs w:val="20"/>
        </w:rPr>
        <w:t xml:space="preserve">gro uwag pragmatycznych </w:t>
      </w:r>
      <w:r w:rsidR="00055296">
        <w:rPr>
          <w:rFonts w:ascii="Verdana" w:eastAsia="Calibri" w:hAnsi="Verdana"/>
          <w:sz w:val="20"/>
          <w:szCs w:val="20"/>
        </w:rPr>
        <w:t>zgłaszanych</w:t>
      </w:r>
      <w:r w:rsidR="00342D97">
        <w:rPr>
          <w:rFonts w:ascii="Verdana" w:eastAsia="Calibri" w:hAnsi="Verdana"/>
          <w:sz w:val="20"/>
          <w:szCs w:val="20"/>
        </w:rPr>
        <w:t xml:space="preserve"> pr</w:t>
      </w:r>
      <w:r w:rsidR="00055296">
        <w:rPr>
          <w:rFonts w:ascii="Verdana" w:eastAsia="Calibri" w:hAnsi="Verdana"/>
          <w:sz w:val="20"/>
          <w:szCs w:val="20"/>
        </w:rPr>
        <w:t>z</w:t>
      </w:r>
      <w:r w:rsidR="00342D97">
        <w:rPr>
          <w:rFonts w:ascii="Verdana" w:eastAsia="Calibri" w:hAnsi="Verdana"/>
          <w:sz w:val="20"/>
          <w:szCs w:val="20"/>
        </w:rPr>
        <w:t xml:space="preserve">ez osiedla </w:t>
      </w:r>
      <w:r w:rsidR="00822FE8">
        <w:rPr>
          <w:rFonts w:ascii="Verdana" w:eastAsia="Calibri" w:hAnsi="Verdana"/>
          <w:sz w:val="20"/>
          <w:szCs w:val="20"/>
        </w:rPr>
        <w:t>podczas spotkań można podsumować jako</w:t>
      </w:r>
      <w:r w:rsidR="00342D97">
        <w:rPr>
          <w:rFonts w:ascii="Verdana" w:eastAsia="Calibri" w:hAnsi="Verdana"/>
          <w:sz w:val="20"/>
          <w:szCs w:val="20"/>
        </w:rPr>
        <w:t xml:space="preserve"> postulat </w:t>
      </w:r>
      <w:r w:rsidR="004C2658">
        <w:rPr>
          <w:rFonts w:ascii="Verdana" w:eastAsia="Calibri" w:hAnsi="Verdana"/>
          <w:sz w:val="20"/>
          <w:szCs w:val="20"/>
        </w:rPr>
        <w:t>odejścia od</w:t>
      </w:r>
      <w:r w:rsidR="008C53CF">
        <w:rPr>
          <w:rFonts w:ascii="Verdana" w:eastAsia="Calibri" w:hAnsi="Verdana"/>
          <w:sz w:val="20"/>
          <w:szCs w:val="20"/>
        </w:rPr>
        <w:t xml:space="preserve"> </w:t>
      </w:r>
      <w:r w:rsidR="00203F03">
        <w:rPr>
          <w:rFonts w:ascii="Verdana" w:eastAsia="Calibri" w:hAnsi="Verdana"/>
          <w:sz w:val="20"/>
          <w:szCs w:val="20"/>
        </w:rPr>
        <w:t xml:space="preserve">modelu </w:t>
      </w:r>
      <w:r w:rsidR="008C53CF">
        <w:rPr>
          <w:rFonts w:ascii="Verdana" w:eastAsia="Calibri" w:hAnsi="Verdana"/>
          <w:sz w:val="20"/>
          <w:szCs w:val="20"/>
        </w:rPr>
        <w:t>współpracy opartej</w:t>
      </w:r>
      <w:r>
        <w:rPr>
          <w:rFonts w:ascii="Verdana" w:eastAsia="Calibri" w:hAnsi="Verdana"/>
          <w:sz w:val="20"/>
          <w:szCs w:val="20"/>
        </w:rPr>
        <w:t xml:space="preserve"> </w:t>
      </w:r>
      <w:r w:rsidR="008C53CF">
        <w:rPr>
          <w:rFonts w:ascii="Verdana" w:eastAsia="Calibri" w:hAnsi="Verdana"/>
          <w:sz w:val="20"/>
          <w:szCs w:val="20"/>
        </w:rPr>
        <w:t>wyłącznie na</w:t>
      </w:r>
      <w:r>
        <w:rPr>
          <w:rFonts w:ascii="Verdana" w:eastAsia="Calibri" w:hAnsi="Verdana"/>
          <w:sz w:val="20"/>
          <w:szCs w:val="20"/>
        </w:rPr>
        <w:t xml:space="preserve"> opiniowani</w:t>
      </w:r>
      <w:r w:rsidR="008C53CF">
        <w:rPr>
          <w:rFonts w:ascii="Verdana" w:eastAsia="Calibri" w:hAnsi="Verdana"/>
          <w:sz w:val="20"/>
          <w:szCs w:val="20"/>
        </w:rPr>
        <w:t>u</w:t>
      </w:r>
      <w:r>
        <w:rPr>
          <w:rFonts w:ascii="Verdana" w:eastAsia="Calibri" w:hAnsi="Verdana"/>
          <w:sz w:val="20"/>
          <w:szCs w:val="20"/>
        </w:rPr>
        <w:t xml:space="preserve"> na rzecz współpracy </w:t>
      </w:r>
      <w:r w:rsidR="008C53CF">
        <w:rPr>
          <w:rFonts w:ascii="Verdana" w:eastAsia="Calibri" w:hAnsi="Verdana"/>
          <w:sz w:val="20"/>
          <w:szCs w:val="20"/>
        </w:rPr>
        <w:t>rozumianej</w:t>
      </w:r>
      <w:r>
        <w:rPr>
          <w:rFonts w:ascii="Verdana" w:eastAsia="Calibri" w:hAnsi="Verdana"/>
          <w:sz w:val="20"/>
          <w:szCs w:val="20"/>
        </w:rPr>
        <w:t xml:space="preserve"> jako </w:t>
      </w:r>
      <w:r w:rsidR="008C53CF">
        <w:rPr>
          <w:rFonts w:ascii="Verdana" w:eastAsia="Calibri" w:hAnsi="Verdana"/>
          <w:sz w:val="20"/>
          <w:szCs w:val="20"/>
        </w:rPr>
        <w:t>efektywne</w:t>
      </w:r>
      <w:r w:rsidR="0020538C">
        <w:rPr>
          <w:rFonts w:ascii="Verdana" w:eastAsia="Calibri" w:hAnsi="Verdana"/>
          <w:sz w:val="20"/>
          <w:szCs w:val="20"/>
        </w:rPr>
        <w:t xml:space="preserve"> informowanie, konsultowanie </w:t>
      </w:r>
      <w:r w:rsidR="00C275EB">
        <w:rPr>
          <w:rFonts w:ascii="Verdana" w:eastAsia="Calibri" w:hAnsi="Verdana"/>
          <w:sz w:val="20"/>
          <w:szCs w:val="20"/>
        </w:rPr>
        <w:t xml:space="preserve">czy załatwianie zgłaszanych </w:t>
      </w:r>
      <w:r w:rsidR="008C53CF">
        <w:rPr>
          <w:rFonts w:ascii="Verdana" w:eastAsia="Calibri" w:hAnsi="Verdana"/>
          <w:sz w:val="20"/>
          <w:szCs w:val="20"/>
        </w:rPr>
        <w:t>tematów</w:t>
      </w:r>
      <w:r w:rsidR="00C275EB">
        <w:rPr>
          <w:rFonts w:ascii="Verdana" w:eastAsia="Calibri" w:hAnsi="Verdana"/>
          <w:sz w:val="20"/>
          <w:szCs w:val="20"/>
        </w:rPr>
        <w:t xml:space="preserve"> (spraw merytorycznych).</w:t>
      </w:r>
      <w:r w:rsidR="004C2658">
        <w:rPr>
          <w:rFonts w:ascii="Verdana" w:eastAsia="Calibri" w:hAnsi="Verdana"/>
          <w:sz w:val="20"/>
          <w:szCs w:val="20"/>
        </w:rPr>
        <w:t xml:space="preserve"> Jak zaznaczył w praktyce proces ten już się dzieje</w:t>
      </w:r>
      <w:r w:rsidR="00303A60">
        <w:rPr>
          <w:rFonts w:ascii="Verdana" w:eastAsia="Calibri" w:hAnsi="Verdana"/>
          <w:sz w:val="20"/>
          <w:szCs w:val="20"/>
        </w:rPr>
        <w:t>,</w:t>
      </w:r>
      <w:r w:rsidR="004C2658">
        <w:rPr>
          <w:rFonts w:ascii="Verdana" w:eastAsia="Calibri" w:hAnsi="Verdana"/>
          <w:sz w:val="20"/>
          <w:szCs w:val="20"/>
        </w:rPr>
        <w:t xml:space="preserve"> a wspomniane </w:t>
      </w:r>
      <w:r w:rsidR="003E62AE">
        <w:rPr>
          <w:rFonts w:ascii="Verdana" w:eastAsia="Calibri" w:hAnsi="Verdana"/>
          <w:sz w:val="20"/>
          <w:szCs w:val="20"/>
        </w:rPr>
        <w:t xml:space="preserve">propozycje </w:t>
      </w:r>
      <w:r w:rsidR="00B12C1F">
        <w:rPr>
          <w:rFonts w:ascii="Verdana" w:eastAsia="Calibri" w:hAnsi="Verdana"/>
          <w:sz w:val="20"/>
          <w:szCs w:val="20"/>
        </w:rPr>
        <w:t>rozwiązań</w:t>
      </w:r>
      <w:r w:rsidR="003E62AE">
        <w:rPr>
          <w:rFonts w:ascii="Verdana" w:eastAsia="Calibri" w:hAnsi="Verdana"/>
          <w:sz w:val="20"/>
          <w:szCs w:val="20"/>
        </w:rPr>
        <w:t xml:space="preserve"> jak menadżerowie osiedli czy cyfrowe osiedla powinny dać spodziewaną w tym względzie zmianę na lepsze.</w:t>
      </w:r>
    </w:p>
    <w:p w14:paraId="76FB3BBC" w14:textId="18544CBC" w:rsidR="001D630C" w:rsidRDefault="008F6273" w:rsidP="0024746F">
      <w:pPr>
        <w:spacing w:line="360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Anna Pietrońska </w:t>
      </w:r>
      <w:r w:rsidR="00F00626">
        <w:rPr>
          <w:rFonts w:ascii="Verdana" w:eastAsia="Calibri" w:hAnsi="Verdana"/>
          <w:sz w:val="20"/>
          <w:szCs w:val="20"/>
        </w:rPr>
        <w:t>zauważyła</w:t>
      </w:r>
      <w:r>
        <w:rPr>
          <w:rFonts w:ascii="Verdana" w:eastAsia="Calibri" w:hAnsi="Verdana"/>
          <w:sz w:val="20"/>
          <w:szCs w:val="20"/>
        </w:rPr>
        <w:t xml:space="preserve">, że w ślad za </w:t>
      </w:r>
      <w:r w:rsidR="00F00626">
        <w:rPr>
          <w:rFonts w:ascii="Verdana" w:eastAsia="Calibri" w:hAnsi="Verdana"/>
          <w:sz w:val="20"/>
          <w:szCs w:val="20"/>
        </w:rPr>
        <w:t xml:space="preserve">reformą liczby i granic osiedli </w:t>
      </w:r>
      <w:r w:rsidR="00206BD4">
        <w:rPr>
          <w:rFonts w:ascii="Verdana" w:eastAsia="Calibri" w:hAnsi="Verdana"/>
          <w:sz w:val="20"/>
          <w:szCs w:val="20"/>
        </w:rPr>
        <w:t>potrzebne są też zmiany statutowe, w tym oczywiście propozycje nazw dla łączonych osiedli tak, aby nie pomijały one podmiotowości jednostek osadniczych wchodzących w skład osiedli.</w:t>
      </w:r>
    </w:p>
    <w:p w14:paraId="27F88F0E" w14:textId="32F3A3BE" w:rsidR="008F6273" w:rsidRDefault="001D630C" w:rsidP="0024746F">
      <w:pPr>
        <w:spacing w:line="360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W dyskusji podkreślono</w:t>
      </w:r>
      <w:r w:rsidR="00206BD4">
        <w:rPr>
          <w:rFonts w:ascii="Verdana" w:eastAsia="Calibri" w:hAnsi="Verdana"/>
          <w:sz w:val="20"/>
          <w:szCs w:val="20"/>
        </w:rPr>
        <w:t xml:space="preserve">, </w:t>
      </w:r>
      <w:r>
        <w:rPr>
          <w:rFonts w:ascii="Verdana" w:eastAsia="Calibri" w:hAnsi="Verdana"/>
          <w:sz w:val="20"/>
          <w:szCs w:val="20"/>
        </w:rPr>
        <w:t>ż</w:t>
      </w:r>
      <w:r w:rsidR="00206BD4">
        <w:rPr>
          <w:rFonts w:ascii="Verdana" w:eastAsia="Calibri" w:hAnsi="Verdana"/>
          <w:sz w:val="20"/>
          <w:szCs w:val="20"/>
        </w:rPr>
        <w:t xml:space="preserve">e wciąż </w:t>
      </w:r>
      <w:r w:rsidR="00486EFD">
        <w:rPr>
          <w:rFonts w:ascii="Verdana" w:eastAsia="Calibri" w:hAnsi="Verdana"/>
          <w:sz w:val="20"/>
          <w:szCs w:val="20"/>
        </w:rPr>
        <w:t xml:space="preserve">duże </w:t>
      </w:r>
      <w:r w:rsidR="00206BD4">
        <w:rPr>
          <w:rFonts w:ascii="Verdana" w:eastAsia="Calibri" w:hAnsi="Verdana"/>
          <w:sz w:val="20"/>
          <w:szCs w:val="20"/>
        </w:rPr>
        <w:t xml:space="preserve">niezrozumienie wynika z </w:t>
      </w:r>
      <w:r w:rsidR="00B47FDE">
        <w:rPr>
          <w:rFonts w:ascii="Verdana" w:eastAsia="Calibri" w:hAnsi="Verdana"/>
          <w:sz w:val="20"/>
          <w:szCs w:val="20"/>
        </w:rPr>
        <w:t>utożsamiania</w:t>
      </w:r>
      <w:r w:rsidR="00206BD4">
        <w:rPr>
          <w:rFonts w:ascii="Verdana" w:eastAsia="Calibri" w:hAnsi="Verdana"/>
          <w:sz w:val="20"/>
          <w:szCs w:val="20"/>
        </w:rPr>
        <w:t xml:space="preserve"> jednost</w:t>
      </w:r>
      <w:r w:rsidR="00235AAC">
        <w:rPr>
          <w:rFonts w:ascii="Verdana" w:eastAsia="Calibri" w:hAnsi="Verdana"/>
          <w:sz w:val="20"/>
          <w:szCs w:val="20"/>
        </w:rPr>
        <w:t xml:space="preserve">ki </w:t>
      </w:r>
      <w:r w:rsidR="00206BD4">
        <w:rPr>
          <w:rFonts w:ascii="Verdana" w:eastAsia="Calibri" w:hAnsi="Verdana"/>
          <w:sz w:val="20"/>
          <w:szCs w:val="20"/>
        </w:rPr>
        <w:t>pomocnicz</w:t>
      </w:r>
      <w:r w:rsidR="00235AAC">
        <w:rPr>
          <w:rFonts w:ascii="Verdana" w:eastAsia="Calibri" w:hAnsi="Verdana"/>
          <w:sz w:val="20"/>
          <w:szCs w:val="20"/>
        </w:rPr>
        <w:t>ej – jej funkcji i roli</w:t>
      </w:r>
      <w:r w:rsidR="00206BD4">
        <w:rPr>
          <w:rFonts w:ascii="Verdana" w:eastAsia="Calibri" w:hAnsi="Verdana"/>
          <w:sz w:val="20"/>
          <w:szCs w:val="20"/>
        </w:rPr>
        <w:t xml:space="preserve"> z lokaln</w:t>
      </w:r>
      <w:r w:rsidR="002C6BBC">
        <w:rPr>
          <w:rFonts w:ascii="Verdana" w:eastAsia="Calibri" w:hAnsi="Verdana"/>
          <w:sz w:val="20"/>
          <w:szCs w:val="20"/>
        </w:rPr>
        <w:t>ą</w:t>
      </w:r>
      <w:r w:rsidR="00194228">
        <w:rPr>
          <w:rFonts w:ascii="Verdana" w:eastAsia="Calibri" w:hAnsi="Verdana"/>
          <w:sz w:val="20"/>
          <w:szCs w:val="20"/>
        </w:rPr>
        <w:t xml:space="preserve"> </w:t>
      </w:r>
      <w:r>
        <w:rPr>
          <w:rFonts w:ascii="Verdana" w:eastAsia="Calibri" w:hAnsi="Verdana"/>
          <w:sz w:val="20"/>
          <w:szCs w:val="20"/>
        </w:rPr>
        <w:t>społeczności</w:t>
      </w:r>
      <w:r w:rsidR="00194228">
        <w:rPr>
          <w:rFonts w:ascii="Verdana" w:eastAsia="Calibri" w:hAnsi="Verdana"/>
          <w:sz w:val="20"/>
          <w:szCs w:val="20"/>
        </w:rPr>
        <w:t>ą</w:t>
      </w:r>
      <w:r w:rsidR="00206BD4">
        <w:rPr>
          <w:rFonts w:ascii="Verdana" w:eastAsia="Calibri" w:hAnsi="Verdana"/>
          <w:sz w:val="20"/>
          <w:szCs w:val="20"/>
        </w:rPr>
        <w:t>, któr</w:t>
      </w:r>
      <w:r w:rsidR="00194228">
        <w:rPr>
          <w:rFonts w:ascii="Verdana" w:eastAsia="Calibri" w:hAnsi="Verdana"/>
          <w:sz w:val="20"/>
          <w:szCs w:val="20"/>
        </w:rPr>
        <w:t xml:space="preserve">a stanowi jej społeczny substrat. </w:t>
      </w:r>
      <w:r w:rsidR="00206BD4">
        <w:rPr>
          <w:rFonts w:ascii="Verdana" w:eastAsia="Calibri" w:hAnsi="Verdana"/>
          <w:sz w:val="20"/>
          <w:szCs w:val="20"/>
        </w:rPr>
        <w:t xml:space="preserve">  </w:t>
      </w:r>
      <w:r w:rsidR="006A7D99">
        <w:rPr>
          <w:rFonts w:ascii="Verdana" w:eastAsia="Calibri" w:hAnsi="Verdana"/>
          <w:sz w:val="20"/>
          <w:szCs w:val="20"/>
        </w:rPr>
        <w:t>Społeczność</w:t>
      </w:r>
      <w:r w:rsidR="0076546B">
        <w:rPr>
          <w:rFonts w:ascii="Verdana" w:eastAsia="Calibri" w:hAnsi="Verdana"/>
          <w:sz w:val="20"/>
          <w:szCs w:val="20"/>
        </w:rPr>
        <w:t xml:space="preserve"> lokalna istnieje dzięki ludziom i ich woli współpracy, któr</w:t>
      </w:r>
      <w:r w:rsidR="006A7D99">
        <w:rPr>
          <w:rFonts w:ascii="Verdana" w:eastAsia="Calibri" w:hAnsi="Verdana"/>
          <w:sz w:val="20"/>
          <w:szCs w:val="20"/>
        </w:rPr>
        <w:t>ą jednostka pomocnicza przede wszystkim wzmacnia i chroni.</w:t>
      </w:r>
      <w:r w:rsidR="005D531C">
        <w:rPr>
          <w:rFonts w:ascii="Verdana" w:eastAsia="Calibri" w:hAnsi="Verdana"/>
          <w:sz w:val="20"/>
          <w:szCs w:val="20"/>
        </w:rPr>
        <w:t xml:space="preserve"> </w:t>
      </w:r>
      <w:r w:rsidR="004E6AA1">
        <w:rPr>
          <w:rFonts w:ascii="Verdana" w:eastAsia="Calibri" w:hAnsi="Verdana"/>
          <w:sz w:val="20"/>
          <w:szCs w:val="20"/>
        </w:rPr>
        <w:t xml:space="preserve">W </w:t>
      </w:r>
      <w:r w:rsidR="00074F0C">
        <w:rPr>
          <w:rFonts w:ascii="Verdana" w:eastAsia="Calibri" w:hAnsi="Verdana"/>
          <w:sz w:val="20"/>
          <w:szCs w:val="20"/>
        </w:rPr>
        <w:t>ustalaniu</w:t>
      </w:r>
      <w:r w:rsidR="004E6AA1">
        <w:rPr>
          <w:rFonts w:ascii="Verdana" w:eastAsia="Calibri" w:hAnsi="Verdana"/>
          <w:sz w:val="20"/>
          <w:szCs w:val="20"/>
        </w:rPr>
        <w:t xml:space="preserve"> granic</w:t>
      </w:r>
      <w:r w:rsidR="00466F53">
        <w:rPr>
          <w:rFonts w:ascii="Verdana" w:eastAsia="Calibri" w:hAnsi="Verdana"/>
          <w:sz w:val="20"/>
          <w:szCs w:val="20"/>
        </w:rPr>
        <w:t xml:space="preserve"> jednostki </w:t>
      </w:r>
      <w:r w:rsidR="005F4E2A">
        <w:rPr>
          <w:rFonts w:ascii="Verdana" w:eastAsia="Calibri" w:hAnsi="Verdana"/>
          <w:sz w:val="20"/>
          <w:szCs w:val="20"/>
        </w:rPr>
        <w:t xml:space="preserve">pomocniczej </w:t>
      </w:r>
      <w:r w:rsidR="00BF7188">
        <w:rPr>
          <w:rFonts w:ascii="Verdana" w:eastAsia="Calibri" w:hAnsi="Verdana"/>
          <w:sz w:val="20"/>
          <w:szCs w:val="20"/>
        </w:rPr>
        <w:t xml:space="preserve">dążyć należy do tego by każdorazowo cała społeczność znalazła się w jej granicach, ale też </w:t>
      </w:r>
      <w:r w:rsidR="00026A3D">
        <w:rPr>
          <w:rFonts w:ascii="Verdana" w:eastAsia="Calibri" w:hAnsi="Verdana"/>
          <w:sz w:val="20"/>
          <w:szCs w:val="20"/>
        </w:rPr>
        <w:t>możliwe jest ujęcie</w:t>
      </w:r>
      <w:r w:rsidR="00655C71">
        <w:rPr>
          <w:rFonts w:ascii="Verdana" w:eastAsia="Calibri" w:hAnsi="Verdana"/>
          <w:sz w:val="20"/>
          <w:szCs w:val="20"/>
        </w:rPr>
        <w:t xml:space="preserve"> w jej granicach kilku </w:t>
      </w:r>
      <w:r w:rsidR="00026A3D">
        <w:rPr>
          <w:rFonts w:ascii="Verdana" w:eastAsia="Calibri" w:hAnsi="Verdana"/>
          <w:sz w:val="20"/>
          <w:szCs w:val="20"/>
        </w:rPr>
        <w:t>osiedlowych społeczności – kilku osiedli</w:t>
      </w:r>
      <w:r w:rsidR="00261571">
        <w:rPr>
          <w:rFonts w:ascii="Verdana" w:eastAsia="Calibri" w:hAnsi="Verdana"/>
          <w:sz w:val="20"/>
          <w:szCs w:val="20"/>
        </w:rPr>
        <w:t xml:space="preserve">. Natomiast sytuacją </w:t>
      </w:r>
      <w:r w:rsidR="00303A60">
        <w:rPr>
          <w:rFonts w:ascii="Verdana" w:eastAsia="Calibri" w:hAnsi="Verdana"/>
          <w:sz w:val="20"/>
          <w:szCs w:val="20"/>
        </w:rPr>
        <w:t xml:space="preserve">nieakceptowalną </w:t>
      </w:r>
      <w:r w:rsidR="00261571">
        <w:rPr>
          <w:rFonts w:ascii="Verdana" w:eastAsia="Calibri" w:hAnsi="Verdana"/>
          <w:sz w:val="20"/>
          <w:szCs w:val="20"/>
        </w:rPr>
        <w:t xml:space="preserve">jest </w:t>
      </w:r>
      <w:r w:rsidR="0028249D">
        <w:rPr>
          <w:rFonts w:ascii="Verdana" w:eastAsia="Calibri" w:hAnsi="Verdana"/>
          <w:sz w:val="20"/>
          <w:szCs w:val="20"/>
        </w:rPr>
        <w:t>dzielenie osiedli pomiędzy jednostki pomocnicze</w:t>
      </w:r>
      <w:r w:rsidR="002C1C14">
        <w:rPr>
          <w:rFonts w:ascii="Verdana" w:eastAsia="Calibri" w:hAnsi="Verdana"/>
          <w:sz w:val="20"/>
          <w:szCs w:val="20"/>
        </w:rPr>
        <w:t xml:space="preserve">. </w:t>
      </w:r>
      <w:r w:rsidR="006A7D99">
        <w:rPr>
          <w:rFonts w:ascii="Verdana" w:eastAsia="Calibri" w:hAnsi="Verdana"/>
          <w:sz w:val="20"/>
          <w:szCs w:val="20"/>
        </w:rPr>
        <w:t xml:space="preserve">Fakt określenia granic jednostki pomocniczej nie jest przyczyną powstania takiej </w:t>
      </w:r>
      <w:r w:rsidR="005F25B6">
        <w:rPr>
          <w:rFonts w:ascii="Verdana" w:eastAsia="Calibri" w:hAnsi="Verdana"/>
          <w:sz w:val="20"/>
          <w:szCs w:val="20"/>
        </w:rPr>
        <w:t>wspólnoty, ani</w:t>
      </w:r>
      <w:r w:rsidR="006A7D99">
        <w:rPr>
          <w:rFonts w:ascii="Verdana" w:eastAsia="Calibri" w:hAnsi="Verdana"/>
          <w:sz w:val="20"/>
          <w:szCs w:val="20"/>
        </w:rPr>
        <w:t xml:space="preserve"> też nie może jej zlikwidować. Pawłowiczanie</w:t>
      </w:r>
      <w:r w:rsidR="005F25B6">
        <w:rPr>
          <w:rFonts w:ascii="Verdana" w:eastAsia="Calibri" w:hAnsi="Verdana"/>
          <w:sz w:val="20"/>
          <w:szCs w:val="20"/>
        </w:rPr>
        <w:t>, b</w:t>
      </w:r>
      <w:r w:rsidR="00166C4A">
        <w:rPr>
          <w:rFonts w:ascii="Verdana" w:eastAsia="Calibri" w:hAnsi="Verdana"/>
          <w:sz w:val="20"/>
          <w:szCs w:val="20"/>
        </w:rPr>
        <w:t xml:space="preserve">ieńkowiczanie, </w:t>
      </w:r>
      <w:r w:rsidR="005F25B6">
        <w:rPr>
          <w:rFonts w:ascii="Verdana" w:eastAsia="Calibri" w:hAnsi="Verdana"/>
          <w:sz w:val="20"/>
          <w:szCs w:val="20"/>
        </w:rPr>
        <w:t xml:space="preserve">nie </w:t>
      </w:r>
      <w:r w:rsidR="00166C4A">
        <w:rPr>
          <w:rFonts w:ascii="Verdana" w:eastAsia="Calibri" w:hAnsi="Verdana"/>
          <w:sz w:val="20"/>
          <w:szCs w:val="20"/>
        </w:rPr>
        <w:t xml:space="preserve">znikną jako wspólnota tylko dlatego, że </w:t>
      </w:r>
      <w:r w:rsidR="00A80DA7">
        <w:rPr>
          <w:rFonts w:ascii="Verdana" w:eastAsia="Calibri" w:hAnsi="Verdana"/>
          <w:sz w:val="20"/>
          <w:szCs w:val="20"/>
        </w:rPr>
        <w:t xml:space="preserve">zmienią się granice </w:t>
      </w:r>
      <w:r w:rsidR="00074F0C">
        <w:rPr>
          <w:rFonts w:ascii="Verdana" w:eastAsia="Calibri" w:hAnsi="Verdana"/>
          <w:sz w:val="20"/>
          <w:szCs w:val="20"/>
        </w:rPr>
        <w:t>jednostki</w:t>
      </w:r>
      <w:r w:rsidR="00A80DA7">
        <w:rPr>
          <w:rFonts w:ascii="Verdana" w:eastAsia="Calibri" w:hAnsi="Verdana"/>
          <w:sz w:val="20"/>
          <w:szCs w:val="20"/>
        </w:rPr>
        <w:t xml:space="preserve"> pomocniczej</w:t>
      </w:r>
      <w:r w:rsidR="005D531C">
        <w:rPr>
          <w:rFonts w:ascii="Verdana" w:eastAsia="Calibri" w:hAnsi="Verdana"/>
          <w:sz w:val="20"/>
          <w:szCs w:val="20"/>
        </w:rPr>
        <w:t>,</w:t>
      </w:r>
      <w:r w:rsidR="00A80DA7">
        <w:rPr>
          <w:rFonts w:ascii="Verdana" w:eastAsia="Calibri" w:hAnsi="Verdana"/>
          <w:sz w:val="20"/>
          <w:szCs w:val="20"/>
        </w:rPr>
        <w:t xml:space="preserve"> w ramach </w:t>
      </w:r>
      <w:r>
        <w:rPr>
          <w:rFonts w:ascii="Verdana" w:eastAsia="Calibri" w:hAnsi="Verdana"/>
          <w:sz w:val="20"/>
          <w:szCs w:val="20"/>
        </w:rPr>
        <w:t>której</w:t>
      </w:r>
      <w:r w:rsidR="00A80DA7">
        <w:rPr>
          <w:rFonts w:ascii="Verdana" w:eastAsia="Calibri" w:hAnsi="Verdana"/>
          <w:sz w:val="20"/>
          <w:szCs w:val="20"/>
        </w:rPr>
        <w:t xml:space="preserve"> tworzą swoją lokalna społeczność. </w:t>
      </w:r>
      <w:r w:rsidR="00824FC8">
        <w:rPr>
          <w:rFonts w:ascii="Verdana" w:eastAsia="Calibri" w:hAnsi="Verdana"/>
          <w:sz w:val="20"/>
          <w:szCs w:val="20"/>
        </w:rPr>
        <w:t>N</w:t>
      </w:r>
      <w:r w:rsidR="00A80DA7">
        <w:rPr>
          <w:rFonts w:ascii="Verdana" w:eastAsia="Calibri" w:hAnsi="Verdana"/>
          <w:sz w:val="20"/>
          <w:szCs w:val="20"/>
        </w:rPr>
        <w:t xml:space="preserve">ależy </w:t>
      </w:r>
      <w:r>
        <w:rPr>
          <w:rFonts w:ascii="Verdana" w:eastAsia="Calibri" w:hAnsi="Verdana"/>
          <w:sz w:val="20"/>
          <w:szCs w:val="20"/>
        </w:rPr>
        <w:t>zauważyć,</w:t>
      </w:r>
      <w:r w:rsidR="00A80DA7">
        <w:rPr>
          <w:rFonts w:ascii="Verdana" w:eastAsia="Calibri" w:hAnsi="Verdana"/>
          <w:sz w:val="20"/>
          <w:szCs w:val="20"/>
        </w:rPr>
        <w:t xml:space="preserve"> </w:t>
      </w:r>
      <w:r w:rsidR="006178B5">
        <w:rPr>
          <w:rFonts w:ascii="Verdana" w:eastAsia="Calibri" w:hAnsi="Verdana"/>
          <w:sz w:val="20"/>
          <w:szCs w:val="20"/>
        </w:rPr>
        <w:t>że w</w:t>
      </w:r>
      <w:r w:rsidR="001B107A">
        <w:rPr>
          <w:rFonts w:ascii="Verdana" w:eastAsia="Calibri" w:hAnsi="Verdana"/>
          <w:sz w:val="20"/>
          <w:szCs w:val="20"/>
        </w:rPr>
        <w:t xml:space="preserve"> </w:t>
      </w:r>
      <w:r w:rsidR="006178B5">
        <w:rPr>
          <w:rFonts w:ascii="Verdana" w:eastAsia="Calibri" w:hAnsi="Verdana"/>
          <w:sz w:val="20"/>
          <w:szCs w:val="20"/>
        </w:rPr>
        <w:t xml:space="preserve">składzie kilku co najmniej jednostek pomocniczych Wrocławia znajduje się </w:t>
      </w:r>
      <w:r w:rsidR="007E7962">
        <w:rPr>
          <w:rFonts w:ascii="Verdana" w:eastAsia="Calibri" w:hAnsi="Verdana"/>
          <w:sz w:val="20"/>
          <w:szCs w:val="20"/>
        </w:rPr>
        <w:t>więcej niż jedna</w:t>
      </w:r>
      <w:r w:rsidR="001B107A">
        <w:rPr>
          <w:rFonts w:ascii="Verdana" w:eastAsia="Calibri" w:hAnsi="Verdana"/>
          <w:sz w:val="20"/>
          <w:szCs w:val="20"/>
        </w:rPr>
        <w:t xml:space="preserve"> </w:t>
      </w:r>
      <w:r w:rsidR="007E7962">
        <w:rPr>
          <w:rFonts w:ascii="Verdana" w:eastAsia="Calibri" w:hAnsi="Verdana"/>
          <w:sz w:val="20"/>
          <w:szCs w:val="20"/>
        </w:rPr>
        <w:t>osiedlowe</w:t>
      </w:r>
      <w:r w:rsidR="001B107A">
        <w:rPr>
          <w:rFonts w:ascii="Verdana" w:eastAsia="Calibri" w:hAnsi="Verdana"/>
          <w:sz w:val="20"/>
          <w:szCs w:val="20"/>
        </w:rPr>
        <w:t xml:space="preserve"> społecznoś</w:t>
      </w:r>
      <w:r w:rsidR="007E7962">
        <w:rPr>
          <w:rFonts w:ascii="Verdana" w:eastAsia="Calibri" w:hAnsi="Verdana"/>
          <w:sz w:val="20"/>
          <w:szCs w:val="20"/>
        </w:rPr>
        <w:t>ci</w:t>
      </w:r>
      <w:r w:rsidR="000E6874">
        <w:rPr>
          <w:rFonts w:ascii="Verdana" w:eastAsia="Calibri" w:hAnsi="Verdana"/>
          <w:sz w:val="20"/>
          <w:szCs w:val="20"/>
        </w:rPr>
        <w:t>, których istnienie nie jest w żaden sposób podważane</w:t>
      </w:r>
      <w:r w:rsidR="001B107A">
        <w:rPr>
          <w:rFonts w:ascii="Verdana" w:eastAsia="Calibri" w:hAnsi="Verdana"/>
          <w:sz w:val="20"/>
          <w:szCs w:val="20"/>
        </w:rPr>
        <w:t xml:space="preserve">. </w:t>
      </w:r>
    </w:p>
    <w:p w14:paraId="6C38C73E" w14:textId="0E0B27E2" w:rsidR="001B107A" w:rsidRDefault="003E6C5D" w:rsidP="0024746F">
      <w:pPr>
        <w:spacing w:line="360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Robert Suligowski zwrócił uwagę, że tworzenie podziału dwustopniowego</w:t>
      </w:r>
      <w:r w:rsidR="008A4454">
        <w:rPr>
          <w:rFonts w:ascii="Verdana" w:eastAsia="Calibri" w:hAnsi="Verdana"/>
          <w:sz w:val="20"/>
          <w:szCs w:val="20"/>
        </w:rPr>
        <w:t>,</w:t>
      </w:r>
      <w:r>
        <w:rPr>
          <w:rFonts w:ascii="Verdana" w:eastAsia="Calibri" w:hAnsi="Verdana"/>
          <w:sz w:val="20"/>
          <w:szCs w:val="20"/>
        </w:rPr>
        <w:t xml:space="preserve"> tak jak np. w Warszawie</w:t>
      </w:r>
      <w:r w:rsidR="008A4454">
        <w:rPr>
          <w:rFonts w:ascii="Verdana" w:eastAsia="Calibri" w:hAnsi="Verdana"/>
          <w:sz w:val="20"/>
          <w:szCs w:val="20"/>
        </w:rPr>
        <w:t>,</w:t>
      </w:r>
      <w:r>
        <w:rPr>
          <w:rFonts w:ascii="Verdana" w:eastAsia="Calibri" w:hAnsi="Verdana"/>
          <w:sz w:val="20"/>
          <w:szCs w:val="20"/>
        </w:rPr>
        <w:t xml:space="preserve"> </w:t>
      </w:r>
      <w:r w:rsidR="00EF3556">
        <w:rPr>
          <w:rFonts w:ascii="Verdana" w:eastAsia="Calibri" w:hAnsi="Verdana"/>
          <w:sz w:val="20"/>
          <w:szCs w:val="20"/>
        </w:rPr>
        <w:t xml:space="preserve">to przypadek niemożliwy do powtórzenia w innych miastach </w:t>
      </w:r>
      <w:r>
        <w:rPr>
          <w:rFonts w:ascii="Verdana" w:eastAsia="Calibri" w:hAnsi="Verdana"/>
          <w:sz w:val="20"/>
          <w:szCs w:val="20"/>
        </w:rPr>
        <w:t xml:space="preserve">w obecnym stanie </w:t>
      </w:r>
      <w:r>
        <w:rPr>
          <w:rFonts w:ascii="Verdana" w:eastAsia="Calibri" w:hAnsi="Verdana"/>
          <w:sz w:val="20"/>
          <w:szCs w:val="20"/>
        </w:rPr>
        <w:lastRenderedPageBreak/>
        <w:t>prawnym</w:t>
      </w:r>
      <w:r w:rsidR="008A4454">
        <w:rPr>
          <w:rFonts w:ascii="Verdana" w:eastAsia="Calibri" w:hAnsi="Verdana"/>
          <w:sz w:val="20"/>
          <w:szCs w:val="20"/>
        </w:rPr>
        <w:t xml:space="preserve">, a czekanie </w:t>
      </w:r>
      <w:r w:rsidR="00387D22">
        <w:rPr>
          <w:rFonts w:ascii="Verdana" w:eastAsia="Calibri" w:hAnsi="Verdana"/>
          <w:sz w:val="20"/>
          <w:szCs w:val="20"/>
        </w:rPr>
        <w:t>na spodziewane zmiany w ustawie o samorządzie gminnym</w:t>
      </w:r>
      <w:r w:rsidR="00386F7E">
        <w:rPr>
          <w:rFonts w:ascii="Verdana" w:eastAsia="Calibri" w:hAnsi="Verdana"/>
          <w:sz w:val="20"/>
          <w:szCs w:val="20"/>
        </w:rPr>
        <w:t>,</w:t>
      </w:r>
      <w:r w:rsidR="00387D22">
        <w:rPr>
          <w:rFonts w:ascii="Verdana" w:eastAsia="Calibri" w:hAnsi="Verdana"/>
          <w:sz w:val="20"/>
          <w:szCs w:val="20"/>
        </w:rPr>
        <w:t xml:space="preserve"> czy </w:t>
      </w:r>
      <w:r w:rsidR="001B2983">
        <w:rPr>
          <w:rFonts w:ascii="Verdana" w:eastAsia="Calibri" w:hAnsi="Verdana"/>
          <w:sz w:val="20"/>
          <w:szCs w:val="20"/>
        </w:rPr>
        <w:t>powstanie</w:t>
      </w:r>
      <w:r w:rsidR="00387D22">
        <w:rPr>
          <w:rFonts w:ascii="Verdana" w:eastAsia="Calibri" w:hAnsi="Verdana"/>
          <w:sz w:val="20"/>
          <w:szCs w:val="20"/>
        </w:rPr>
        <w:t xml:space="preserve"> ustawy aglomeracyjnej może </w:t>
      </w:r>
      <w:r w:rsidR="002670CC">
        <w:rPr>
          <w:rFonts w:ascii="Verdana" w:eastAsia="Calibri" w:hAnsi="Verdana"/>
          <w:sz w:val="20"/>
          <w:szCs w:val="20"/>
        </w:rPr>
        <w:t xml:space="preserve">oznaczać </w:t>
      </w:r>
      <w:r w:rsidR="00386F7E">
        <w:rPr>
          <w:rFonts w:ascii="Verdana" w:eastAsia="Calibri" w:hAnsi="Verdana"/>
          <w:sz w:val="20"/>
          <w:szCs w:val="20"/>
        </w:rPr>
        <w:t>odłożenie</w:t>
      </w:r>
      <w:r w:rsidR="002670CC">
        <w:rPr>
          <w:rFonts w:ascii="Verdana" w:eastAsia="Calibri" w:hAnsi="Verdana"/>
          <w:sz w:val="20"/>
          <w:szCs w:val="20"/>
        </w:rPr>
        <w:t xml:space="preserve"> zmian na długie lata. Tymczasem sytuacja Leśnicy jest dobrym przykładem </w:t>
      </w:r>
      <w:r w:rsidR="00386F7E">
        <w:rPr>
          <w:rFonts w:ascii="Verdana" w:eastAsia="Calibri" w:hAnsi="Verdana"/>
          <w:sz w:val="20"/>
          <w:szCs w:val="20"/>
        </w:rPr>
        <w:t>powod</w:t>
      </w:r>
      <w:r w:rsidR="00861816">
        <w:rPr>
          <w:rFonts w:ascii="Verdana" w:eastAsia="Calibri" w:hAnsi="Verdana"/>
          <w:sz w:val="20"/>
          <w:szCs w:val="20"/>
        </w:rPr>
        <w:t>ów</w:t>
      </w:r>
      <w:r w:rsidR="00386F7E">
        <w:rPr>
          <w:rFonts w:ascii="Verdana" w:eastAsia="Calibri" w:hAnsi="Verdana"/>
          <w:sz w:val="20"/>
          <w:szCs w:val="20"/>
        </w:rPr>
        <w:t>,</w:t>
      </w:r>
      <w:r w:rsidR="002670CC">
        <w:rPr>
          <w:rFonts w:ascii="Verdana" w:eastAsia="Calibri" w:hAnsi="Verdana"/>
          <w:sz w:val="20"/>
          <w:szCs w:val="20"/>
        </w:rPr>
        <w:t xml:space="preserve"> dla któr</w:t>
      </w:r>
      <w:r w:rsidR="00861816">
        <w:rPr>
          <w:rFonts w:ascii="Verdana" w:eastAsia="Calibri" w:hAnsi="Verdana"/>
          <w:sz w:val="20"/>
          <w:szCs w:val="20"/>
        </w:rPr>
        <w:t>ych</w:t>
      </w:r>
      <w:r w:rsidR="002670CC">
        <w:rPr>
          <w:rFonts w:ascii="Verdana" w:eastAsia="Calibri" w:hAnsi="Verdana"/>
          <w:sz w:val="20"/>
          <w:szCs w:val="20"/>
        </w:rPr>
        <w:t xml:space="preserve"> obecn</w:t>
      </w:r>
      <w:r w:rsidR="00066E9D">
        <w:rPr>
          <w:rFonts w:ascii="Verdana" w:eastAsia="Calibri" w:hAnsi="Verdana"/>
          <w:sz w:val="20"/>
          <w:szCs w:val="20"/>
        </w:rPr>
        <w:t>ą</w:t>
      </w:r>
      <w:r w:rsidR="002670CC">
        <w:rPr>
          <w:rFonts w:ascii="Verdana" w:eastAsia="Calibri" w:hAnsi="Verdana"/>
          <w:sz w:val="20"/>
          <w:szCs w:val="20"/>
        </w:rPr>
        <w:t xml:space="preserve"> reformę</w:t>
      </w:r>
      <w:r w:rsidR="001B2983">
        <w:rPr>
          <w:rFonts w:ascii="Verdana" w:eastAsia="Calibri" w:hAnsi="Verdana"/>
          <w:sz w:val="20"/>
          <w:szCs w:val="20"/>
        </w:rPr>
        <w:t xml:space="preserve"> w </w:t>
      </w:r>
      <w:r w:rsidR="00440F80">
        <w:rPr>
          <w:rFonts w:ascii="Verdana" w:eastAsia="Calibri" w:hAnsi="Verdana"/>
          <w:sz w:val="20"/>
          <w:szCs w:val="20"/>
        </w:rPr>
        <w:t>proponowanym</w:t>
      </w:r>
      <w:r w:rsidR="001B2983">
        <w:rPr>
          <w:rFonts w:ascii="Verdana" w:eastAsia="Calibri" w:hAnsi="Verdana"/>
          <w:sz w:val="20"/>
          <w:szCs w:val="20"/>
        </w:rPr>
        <w:t xml:space="preserve"> jednostopniowym kształcie</w:t>
      </w:r>
      <w:r w:rsidR="002670CC">
        <w:rPr>
          <w:rFonts w:ascii="Verdana" w:eastAsia="Calibri" w:hAnsi="Verdana"/>
          <w:sz w:val="20"/>
          <w:szCs w:val="20"/>
        </w:rPr>
        <w:t xml:space="preserve"> należy przeprowadzić. Tu podstawowym kryterium jest </w:t>
      </w:r>
      <w:r w:rsidR="002E04EF">
        <w:rPr>
          <w:rFonts w:ascii="Verdana" w:eastAsia="Calibri" w:hAnsi="Verdana"/>
          <w:sz w:val="20"/>
          <w:szCs w:val="20"/>
        </w:rPr>
        <w:t>sprawność organizacyjna</w:t>
      </w:r>
      <w:r w:rsidR="00440F80">
        <w:rPr>
          <w:rFonts w:ascii="Verdana" w:eastAsia="Calibri" w:hAnsi="Verdana"/>
          <w:sz w:val="20"/>
          <w:szCs w:val="20"/>
        </w:rPr>
        <w:t xml:space="preserve"> jednostki pomocniczej</w:t>
      </w:r>
      <w:r w:rsidR="002F7471">
        <w:rPr>
          <w:rFonts w:ascii="Verdana" w:eastAsia="Calibri" w:hAnsi="Verdana"/>
          <w:sz w:val="20"/>
          <w:szCs w:val="20"/>
        </w:rPr>
        <w:t xml:space="preserve"> czy sam sposób podziału środków </w:t>
      </w:r>
      <w:r w:rsidR="00C50EB6">
        <w:rPr>
          <w:rFonts w:ascii="Verdana" w:eastAsia="Calibri" w:hAnsi="Verdana"/>
          <w:sz w:val="20"/>
          <w:szCs w:val="20"/>
        </w:rPr>
        <w:t xml:space="preserve">z budżetu gminy przewidzianych </w:t>
      </w:r>
      <w:r w:rsidR="002F7471">
        <w:rPr>
          <w:rFonts w:ascii="Verdana" w:eastAsia="Calibri" w:hAnsi="Verdana"/>
          <w:sz w:val="20"/>
          <w:szCs w:val="20"/>
        </w:rPr>
        <w:t>na osiedla</w:t>
      </w:r>
      <w:r w:rsidR="002E04EF">
        <w:rPr>
          <w:rFonts w:ascii="Verdana" w:eastAsia="Calibri" w:hAnsi="Verdana"/>
          <w:sz w:val="20"/>
          <w:szCs w:val="20"/>
        </w:rPr>
        <w:t xml:space="preserve">. Tak jak wiele </w:t>
      </w:r>
      <w:r w:rsidR="00440F80">
        <w:rPr>
          <w:rFonts w:ascii="Verdana" w:eastAsia="Calibri" w:hAnsi="Verdana"/>
          <w:sz w:val="20"/>
          <w:szCs w:val="20"/>
        </w:rPr>
        <w:t xml:space="preserve">jest </w:t>
      </w:r>
      <w:r w:rsidR="002E04EF">
        <w:rPr>
          <w:rFonts w:ascii="Verdana" w:eastAsia="Calibri" w:hAnsi="Verdana"/>
          <w:sz w:val="20"/>
          <w:szCs w:val="20"/>
        </w:rPr>
        <w:t xml:space="preserve">zbyt małych jednostek pomocniczych, </w:t>
      </w:r>
      <w:r w:rsidR="00A61D0D">
        <w:rPr>
          <w:rFonts w:ascii="Verdana" w:eastAsia="Calibri" w:hAnsi="Verdana"/>
          <w:sz w:val="20"/>
          <w:szCs w:val="20"/>
        </w:rPr>
        <w:t xml:space="preserve">o niskim potencjale i zasobie społecznym, </w:t>
      </w:r>
      <w:r w:rsidR="002E04EF">
        <w:rPr>
          <w:rFonts w:ascii="Verdana" w:eastAsia="Calibri" w:hAnsi="Verdana"/>
          <w:sz w:val="20"/>
          <w:szCs w:val="20"/>
        </w:rPr>
        <w:t xml:space="preserve">które </w:t>
      </w:r>
      <w:r w:rsidR="00D4330C">
        <w:rPr>
          <w:rFonts w:ascii="Verdana" w:eastAsia="Calibri" w:hAnsi="Verdana"/>
          <w:sz w:val="20"/>
          <w:szCs w:val="20"/>
        </w:rPr>
        <w:t>wprowadzają</w:t>
      </w:r>
      <w:r w:rsidR="002E04EF">
        <w:rPr>
          <w:rFonts w:ascii="Verdana" w:eastAsia="Calibri" w:hAnsi="Verdana"/>
          <w:sz w:val="20"/>
          <w:szCs w:val="20"/>
        </w:rPr>
        <w:t xml:space="preserve"> nieuzasadnione dysproporcje w przypadku np. </w:t>
      </w:r>
      <w:r w:rsidR="00D4330C">
        <w:rPr>
          <w:rFonts w:ascii="Verdana" w:eastAsia="Calibri" w:hAnsi="Verdana"/>
          <w:sz w:val="20"/>
          <w:szCs w:val="20"/>
        </w:rPr>
        <w:t>podziałów</w:t>
      </w:r>
      <w:r w:rsidR="002E04EF">
        <w:rPr>
          <w:rFonts w:ascii="Verdana" w:eastAsia="Calibri" w:hAnsi="Verdana"/>
          <w:sz w:val="20"/>
          <w:szCs w:val="20"/>
        </w:rPr>
        <w:t xml:space="preserve"> funduszy celowych na osiedla</w:t>
      </w:r>
      <w:r w:rsidR="00D4330C">
        <w:rPr>
          <w:rFonts w:ascii="Verdana" w:eastAsia="Calibri" w:hAnsi="Verdana"/>
          <w:sz w:val="20"/>
          <w:szCs w:val="20"/>
        </w:rPr>
        <w:t>,</w:t>
      </w:r>
      <w:r w:rsidR="002E04EF">
        <w:rPr>
          <w:rFonts w:ascii="Verdana" w:eastAsia="Calibri" w:hAnsi="Verdana"/>
          <w:sz w:val="20"/>
          <w:szCs w:val="20"/>
        </w:rPr>
        <w:t xml:space="preserve"> tak też Leśnica jest zbyt </w:t>
      </w:r>
      <w:r w:rsidR="00D4330C">
        <w:rPr>
          <w:rFonts w:ascii="Verdana" w:eastAsia="Calibri" w:hAnsi="Verdana"/>
          <w:sz w:val="20"/>
          <w:szCs w:val="20"/>
        </w:rPr>
        <w:t>dużą jednostką</w:t>
      </w:r>
      <w:r w:rsidR="002E04EF">
        <w:rPr>
          <w:rFonts w:ascii="Verdana" w:eastAsia="Calibri" w:hAnsi="Verdana"/>
          <w:sz w:val="20"/>
          <w:szCs w:val="20"/>
        </w:rPr>
        <w:t xml:space="preserve"> by w obecnym modelu sprawnie funkcjonować. </w:t>
      </w:r>
      <w:r w:rsidR="00D4330C">
        <w:rPr>
          <w:rFonts w:ascii="Verdana" w:eastAsia="Calibri" w:hAnsi="Verdana"/>
          <w:sz w:val="20"/>
          <w:szCs w:val="20"/>
        </w:rPr>
        <w:t>Zmiany</w:t>
      </w:r>
      <w:r w:rsidR="002E04EF">
        <w:rPr>
          <w:rFonts w:ascii="Verdana" w:eastAsia="Calibri" w:hAnsi="Verdana"/>
          <w:sz w:val="20"/>
          <w:szCs w:val="20"/>
        </w:rPr>
        <w:t xml:space="preserve"> </w:t>
      </w:r>
      <w:r w:rsidR="00D4330C">
        <w:rPr>
          <w:rFonts w:ascii="Verdana" w:eastAsia="Calibri" w:hAnsi="Verdana"/>
          <w:sz w:val="20"/>
          <w:szCs w:val="20"/>
        </w:rPr>
        <w:t>są</w:t>
      </w:r>
      <w:r w:rsidR="002E04EF">
        <w:rPr>
          <w:rFonts w:ascii="Verdana" w:eastAsia="Calibri" w:hAnsi="Verdana"/>
          <w:sz w:val="20"/>
          <w:szCs w:val="20"/>
        </w:rPr>
        <w:t xml:space="preserve"> potrzebne</w:t>
      </w:r>
      <w:r w:rsidR="00074F0C">
        <w:rPr>
          <w:rFonts w:ascii="Verdana" w:eastAsia="Calibri" w:hAnsi="Verdana"/>
          <w:sz w:val="20"/>
          <w:szCs w:val="20"/>
        </w:rPr>
        <w:t>.</w:t>
      </w:r>
    </w:p>
    <w:p w14:paraId="2102E06E" w14:textId="25FD8FF0" w:rsidR="00074F0C" w:rsidRDefault="00074F0C" w:rsidP="0024746F">
      <w:pPr>
        <w:spacing w:line="360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Sławomir Czerwiński zwrócił </w:t>
      </w:r>
      <w:r w:rsidR="00D4330C">
        <w:rPr>
          <w:rFonts w:ascii="Verdana" w:eastAsia="Calibri" w:hAnsi="Verdana"/>
          <w:sz w:val="20"/>
          <w:szCs w:val="20"/>
        </w:rPr>
        <w:t>uwagę, że przy wprowadzaniu refo</w:t>
      </w:r>
      <w:r w:rsidR="002E51D7">
        <w:rPr>
          <w:rFonts w:ascii="Verdana" w:eastAsia="Calibri" w:hAnsi="Verdana"/>
          <w:sz w:val="20"/>
          <w:szCs w:val="20"/>
        </w:rPr>
        <w:t>r</w:t>
      </w:r>
      <w:r w:rsidR="00D4330C">
        <w:rPr>
          <w:rFonts w:ascii="Verdana" w:eastAsia="Calibri" w:hAnsi="Verdana"/>
          <w:sz w:val="20"/>
          <w:szCs w:val="20"/>
        </w:rPr>
        <w:t xml:space="preserve">my </w:t>
      </w:r>
      <w:r w:rsidR="002E51D7">
        <w:rPr>
          <w:rFonts w:ascii="Verdana" w:eastAsia="Calibri" w:hAnsi="Verdana"/>
          <w:sz w:val="20"/>
          <w:szCs w:val="20"/>
        </w:rPr>
        <w:t xml:space="preserve">warto </w:t>
      </w:r>
      <w:r w:rsidR="00642625">
        <w:rPr>
          <w:rFonts w:ascii="Verdana" w:eastAsia="Calibri" w:hAnsi="Verdana"/>
          <w:sz w:val="20"/>
          <w:szCs w:val="20"/>
        </w:rPr>
        <w:t>pomyśleć</w:t>
      </w:r>
      <w:r w:rsidR="002E51D7">
        <w:rPr>
          <w:rFonts w:ascii="Verdana" w:eastAsia="Calibri" w:hAnsi="Verdana"/>
          <w:sz w:val="20"/>
          <w:szCs w:val="20"/>
        </w:rPr>
        <w:t xml:space="preserve"> o </w:t>
      </w:r>
      <w:r w:rsidR="00E3288B">
        <w:rPr>
          <w:rFonts w:ascii="Verdana" w:eastAsia="Calibri" w:hAnsi="Verdana"/>
          <w:sz w:val="20"/>
          <w:szCs w:val="20"/>
        </w:rPr>
        <w:t>wytworzeniu</w:t>
      </w:r>
      <w:r w:rsidR="002E51D7">
        <w:rPr>
          <w:rFonts w:ascii="Verdana" w:eastAsia="Calibri" w:hAnsi="Verdana"/>
          <w:sz w:val="20"/>
          <w:szCs w:val="20"/>
        </w:rPr>
        <w:t xml:space="preserve"> funduszu </w:t>
      </w:r>
      <w:r w:rsidR="00E3288B">
        <w:rPr>
          <w:rFonts w:ascii="Verdana" w:eastAsia="Calibri" w:hAnsi="Verdana"/>
          <w:sz w:val="20"/>
          <w:szCs w:val="20"/>
        </w:rPr>
        <w:t>(tzw</w:t>
      </w:r>
      <w:r w:rsidR="00E84D48">
        <w:rPr>
          <w:rFonts w:ascii="Verdana" w:eastAsia="Calibri" w:hAnsi="Verdana"/>
          <w:sz w:val="20"/>
          <w:szCs w:val="20"/>
        </w:rPr>
        <w:t>.</w:t>
      </w:r>
      <w:r w:rsidR="00E3288B">
        <w:rPr>
          <w:rFonts w:ascii="Verdana" w:eastAsia="Calibri" w:hAnsi="Verdana"/>
          <w:sz w:val="20"/>
          <w:szCs w:val="20"/>
        </w:rPr>
        <w:t xml:space="preserve"> bonus integracyjny) </w:t>
      </w:r>
      <w:r w:rsidR="002E51D7">
        <w:rPr>
          <w:rFonts w:ascii="Verdana" w:eastAsia="Calibri" w:hAnsi="Verdana"/>
          <w:sz w:val="20"/>
          <w:szCs w:val="20"/>
        </w:rPr>
        <w:t xml:space="preserve">z </w:t>
      </w:r>
      <w:r w:rsidR="00642625">
        <w:rPr>
          <w:rFonts w:ascii="Verdana" w:eastAsia="Calibri" w:hAnsi="Verdana"/>
          <w:sz w:val="20"/>
          <w:szCs w:val="20"/>
        </w:rPr>
        <w:t>przeznaczeniem</w:t>
      </w:r>
      <w:r w:rsidR="002E51D7">
        <w:rPr>
          <w:rFonts w:ascii="Verdana" w:eastAsia="Calibri" w:hAnsi="Verdana"/>
          <w:sz w:val="20"/>
          <w:szCs w:val="20"/>
        </w:rPr>
        <w:t xml:space="preserve"> na konieczne inwestycje zwiększające spójność przestrzenną łączonych osiedli. Innymi też </w:t>
      </w:r>
      <w:r w:rsidR="00E3288B">
        <w:rPr>
          <w:rFonts w:ascii="Verdana" w:eastAsia="Calibri" w:hAnsi="Verdana"/>
          <w:sz w:val="20"/>
          <w:szCs w:val="20"/>
        </w:rPr>
        <w:t>słowy</w:t>
      </w:r>
      <w:r w:rsidR="00013112">
        <w:rPr>
          <w:rFonts w:ascii="Verdana" w:eastAsia="Calibri" w:hAnsi="Verdana"/>
          <w:sz w:val="20"/>
          <w:szCs w:val="20"/>
        </w:rPr>
        <w:t>, przeciwnie do podnoszonych głosów,</w:t>
      </w:r>
      <w:r w:rsidR="002E51D7">
        <w:rPr>
          <w:rFonts w:ascii="Verdana" w:eastAsia="Calibri" w:hAnsi="Verdana"/>
          <w:sz w:val="20"/>
          <w:szCs w:val="20"/>
        </w:rPr>
        <w:t xml:space="preserve"> fakt </w:t>
      </w:r>
      <w:r w:rsidR="00E3288B">
        <w:rPr>
          <w:rFonts w:ascii="Verdana" w:eastAsia="Calibri" w:hAnsi="Verdana"/>
          <w:sz w:val="20"/>
          <w:szCs w:val="20"/>
        </w:rPr>
        <w:t>łączenia</w:t>
      </w:r>
      <w:r w:rsidR="002E51D7">
        <w:rPr>
          <w:rFonts w:ascii="Verdana" w:eastAsia="Calibri" w:hAnsi="Verdana"/>
          <w:sz w:val="20"/>
          <w:szCs w:val="20"/>
        </w:rPr>
        <w:t xml:space="preserve"> osiedli może być dla nich </w:t>
      </w:r>
      <w:r w:rsidR="00E3288B">
        <w:rPr>
          <w:rFonts w:ascii="Verdana" w:eastAsia="Calibri" w:hAnsi="Verdana"/>
          <w:sz w:val="20"/>
          <w:szCs w:val="20"/>
        </w:rPr>
        <w:t>większą</w:t>
      </w:r>
      <w:r w:rsidR="002E51D7">
        <w:rPr>
          <w:rFonts w:ascii="Verdana" w:eastAsia="Calibri" w:hAnsi="Verdana"/>
          <w:sz w:val="20"/>
          <w:szCs w:val="20"/>
        </w:rPr>
        <w:t xml:space="preserve"> </w:t>
      </w:r>
      <w:r w:rsidR="00642625">
        <w:rPr>
          <w:rFonts w:ascii="Verdana" w:eastAsia="Calibri" w:hAnsi="Verdana"/>
          <w:sz w:val="20"/>
          <w:szCs w:val="20"/>
        </w:rPr>
        <w:t>szansą</w:t>
      </w:r>
      <w:r w:rsidR="002E51D7">
        <w:rPr>
          <w:rFonts w:ascii="Verdana" w:eastAsia="Calibri" w:hAnsi="Verdana"/>
          <w:sz w:val="20"/>
          <w:szCs w:val="20"/>
        </w:rPr>
        <w:t xml:space="preserve"> </w:t>
      </w:r>
      <w:r w:rsidR="00013112">
        <w:rPr>
          <w:rFonts w:ascii="Verdana" w:eastAsia="Calibri" w:hAnsi="Verdana"/>
          <w:sz w:val="20"/>
          <w:szCs w:val="20"/>
        </w:rPr>
        <w:t xml:space="preserve">rozwojową, szansą </w:t>
      </w:r>
      <w:r w:rsidR="002E51D7">
        <w:rPr>
          <w:rFonts w:ascii="Verdana" w:eastAsia="Calibri" w:hAnsi="Verdana"/>
          <w:sz w:val="20"/>
          <w:szCs w:val="20"/>
        </w:rPr>
        <w:t xml:space="preserve">na przyspieszenie </w:t>
      </w:r>
      <w:r w:rsidR="00642625">
        <w:rPr>
          <w:rFonts w:ascii="Verdana" w:eastAsia="Calibri" w:hAnsi="Verdana"/>
          <w:sz w:val="20"/>
          <w:szCs w:val="20"/>
        </w:rPr>
        <w:t xml:space="preserve">w sprawach dla osiedli istotnych </w:t>
      </w:r>
      <w:r w:rsidR="00D17701">
        <w:rPr>
          <w:rFonts w:ascii="Verdana" w:eastAsia="Calibri" w:hAnsi="Verdana"/>
          <w:sz w:val="20"/>
          <w:szCs w:val="20"/>
        </w:rPr>
        <w:t>w stosunku do</w:t>
      </w:r>
      <w:r w:rsidR="00642625">
        <w:rPr>
          <w:rFonts w:ascii="Verdana" w:eastAsia="Calibri" w:hAnsi="Verdana"/>
          <w:sz w:val="20"/>
          <w:szCs w:val="20"/>
        </w:rPr>
        <w:t xml:space="preserve"> obecnego status quo. </w:t>
      </w:r>
      <w:r w:rsidR="00802D62">
        <w:rPr>
          <w:rFonts w:ascii="Verdana" w:eastAsia="Calibri" w:hAnsi="Verdana"/>
          <w:sz w:val="20"/>
          <w:szCs w:val="20"/>
        </w:rPr>
        <w:t xml:space="preserve">Warto też pomyśleć nad opracowaniem </w:t>
      </w:r>
      <w:r w:rsidR="00302492">
        <w:rPr>
          <w:rFonts w:ascii="Verdana" w:eastAsia="Calibri" w:hAnsi="Verdana"/>
          <w:sz w:val="20"/>
          <w:szCs w:val="20"/>
        </w:rPr>
        <w:t>zmian -</w:t>
      </w:r>
      <w:r w:rsidR="00E84D48">
        <w:rPr>
          <w:rFonts w:ascii="Verdana" w:eastAsia="Calibri" w:hAnsi="Verdana"/>
          <w:sz w:val="20"/>
          <w:szCs w:val="20"/>
        </w:rPr>
        <w:t xml:space="preserve"> pożądanego modelu docelowego ładu osiedlowego poprzez sporządzenie programu „</w:t>
      </w:r>
      <w:r w:rsidR="008A03D1">
        <w:rPr>
          <w:rFonts w:ascii="Verdana" w:eastAsia="Calibri" w:hAnsi="Verdana"/>
          <w:sz w:val="20"/>
          <w:szCs w:val="20"/>
        </w:rPr>
        <w:t>Osiedla 2050</w:t>
      </w:r>
      <w:r w:rsidR="00E84D48">
        <w:rPr>
          <w:rFonts w:ascii="Verdana" w:eastAsia="Calibri" w:hAnsi="Verdana"/>
          <w:sz w:val="20"/>
          <w:szCs w:val="20"/>
        </w:rPr>
        <w:t>”,</w:t>
      </w:r>
      <w:r w:rsidR="008A03D1">
        <w:rPr>
          <w:rFonts w:ascii="Verdana" w:eastAsia="Calibri" w:hAnsi="Verdana"/>
          <w:sz w:val="20"/>
          <w:szCs w:val="20"/>
        </w:rPr>
        <w:t xml:space="preserve"> wzorem procedowanej Strategii Wrocław 2050.</w:t>
      </w:r>
    </w:p>
    <w:p w14:paraId="4B2275E1" w14:textId="17834608" w:rsidR="00393729" w:rsidRPr="00065C31" w:rsidRDefault="00303A60" w:rsidP="0024746F">
      <w:pPr>
        <w:spacing w:line="360" w:lineRule="auto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Przebieg spotkania </w:t>
      </w:r>
      <w:r w:rsidR="0073789E">
        <w:rPr>
          <w:rFonts w:ascii="Verdana" w:eastAsia="Calibri" w:hAnsi="Verdana"/>
          <w:sz w:val="20"/>
          <w:szCs w:val="20"/>
        </w:rPr>
        <w:t>pokazał, że kwestia reformy ustrojowej</w:t>
      </w:r>
      <w:r w:rsidR="00E8105A">
        <w:rPr>
          <w:rFonts w:ascii="Verdana" w:eastAsia="Calibri" w:hAnsi="Verdana"/>
          <w:sz w:val="20"/>
          <w:szCs w:val="20"/>
        </w:rPr>
        <w:t>,</w:t>
      </w:r>
      <w:r w:rsidR="0073789E">
        <w:rPr>
          <w:rFonts w:ascii="Verdana" w:eastAsia="Calibri" w:hAnsi="Verdana"/>
          <w:sz w:val="20"/>
          <w:szCs w:val="20"/>
        </w:rPr>
        <w:t xml:space="preserve"> </w:t>
      </w:r>
      <w:r w:rsidR="002B613B">
        <w:rPr>
          <w:rFonts w:ascii="Verdana" w:eastAsia="Calibri" w:hAnsi="Verdana"/>
          <w:sz w:val="20"/>
          <w:szCs w:val="20"/>
        </w:rPr>
        <w:t xml:space="preserve">szczególnie </w:t>
      </w:r>
      <w:r w:rsidR="0073789E">
        <w:rPr>
          <w:rFonts w:ascii="Verdana" w:eastAsia="Calibri" w:hAnsi="Verdana"/>
          <w:sz w:val="20"/>
          <w:szCs w:val="20"/>
        </w:rPr>
        <w:t>w zakresie liczby i granic osiedli</w:t>
      </w:r>
      <w:r w:rsidR="003574AB">
        <w:rPr>
          <w:rFonts w:ascii="Verdana" w:eastAsia="Calibri" w:hAnsi="Verdana"/>
          <w:sz w:val="20"/>
          <w:szCs w:val="20"/>
        </w:rPr>
        <w:t xml:space="preserve"> </w:t>
      </w:r>
      <w:r w:rsidR="0073789E">
        <w:rPr>
          <w:rFonts w:ascii="Verdana" w:eastAsia="Calibri" w:hAnsi="Verdana"/>
          <w:sz w:val="20"/>
          <w:szCs w:val="20"/>
        </w:rPr>
        <w:t>budzi żywą dyskusję</w:t>
      </w:r>
      <w:r w:rsidR="00842A42">
        <w:rPr>
          <w:rFonts w:ascii="Verdana" w:eastAsia="Calibri" w:hAnsi="Verdana"/>
          <w:sz w:val="20"/>
          <w:szCs w:val="20"/>
        </w:rPr>
        <w:t xml:space="preserve"> a interesariusze prezentują często rozbieżne opinie i podejścia do </w:t>
      </w:r>
      <w:r w:rsidR="003574AB">
        <w:rPr>
          <w:rFonts w:ascii="Verdana" w:eastAsia="Calibri" w:hAnsi="Verdana"/>
          <w:sz w:val="20"/>
          <w:szCs w:val="20"/>
        </w:rPr>
        <w:t>modelu ustrojowego</w:t>
      </w:r>
      <w:r w:rsidR="0055623B">
        <w:rPr>
          <w:rFonts w:ascii="Verdana" w:eastAsia="Calibri" w:hAnsi="Verdana"/>
          <w:sz w:val="20"/>
          <w:szCs w:val="20"/>
        </w:rPr>
        <w:t>,</w:t>
      </w:r>
      <w:r w:rsidR="003574AB">
        <w:rPr>
          <w:rFonts w:ascii="Verdana" w:eastAsia="Calibri" w:hAnsi="Verdana"/>
          <w:sz w:val="20"/>
          <w:szCs w:val="20"/>
        </w:rPr>
        <w:t xml:space="preserve"> roli i funkcji </w:t>
      </w:r>
      <w:r w:rsidR="0055623B">
        <w:rPr>
          <w:rFonts w:ascii="Verdana" w:eastAsia="Calibri" w:hAnsi="Verdana"/>
          <w:sz w:val="20"/>
          <w:szCs w:val="20"/>
        </w:rPr>
        <w:t>jednostek pomocniczych</w:t>
      </w:r>
      <w:r w:rsidR="0073789E">
        <w:rPr>
          <w:rFonts w:ascii="Verdana" w:eastAsia="Calibri" w:hAnsi="Verdana"/>
          <w:sz w:val="20"/>
          <w:szCs w:val="20"/>
        </w:rPr>
        <w:t xml:space="preserve">. </w:t>
      </w:r>
      <w:r w:rsidR="00C35330">
        <w:rPr>
          <w:rFonts w:ascii="Verdana" w:eastAsia="Calibri" w:hAnsi="Verdana"/>
          <w:sz w:val="20"/>
          <w:szCs w:val="20"/>
        </w:rPr>
        <w:t xml:space="preserve">Uznanie wszystkich racji jest niemożliwe, </w:t>
      </w:r>
      <w:r w:rsidR="00624243">
        <w:rPr>
          <w:rFonts w:ascii="Verdana" w:eastAsia="Calibri" w:hAnsi="Verdana"/>
          <w:sz w:val="20"/>
          <w:szCs w:val="20"/>
        </w:rPr>
        <w:t>a oczekiwane rozwiązanie powinno być wypracowanym kompromisem.</w:t>
      </w:r>
    </w:p>
    <w:p w14:paraId="737426B5" w14:textId="77777777" w:rsidR="0055623B" w:rsidRDefault="0055623B" w:rsidP="0024746F">
      <w:pPr>
        <w:spacing w:line="360" w:lineRule="auto"/>
        <w:jc w:val="both"/>
        <w:rPr>
          <w:rFonts w:ascii="Verdana" w:eastAsia="Calibri" w:hAnsi="Verdana"/>
          <w:sz w:val="20"/>
          <w:szCs w:val="20"/>
        </w:rPr>
      </w:pPr>
    </w:p>
    <w:p w14:paraId="348A4026" w14:textId="0EFBF860" w:rsidR="00065C31" w:rsidRPr="00065C31" w:rsidRDefault="00065C31" w:rsidP="0024746F">
      <w:pPr>
        <w:spacing w:line="360" w:lineRule="auto"/>
        <w:jc w:val="both"/>
        <w:rPr>
          <w:rFonts w:ascii="Verdana" w:eastAsia="Calibri" w:hAnsi="Verdana"/>
          <w:sz w:val="20"/>
          <w:szCs w:val="20"/>
        </w:rPr>
      </w:pPr>
      <w:r w:rsidRPr="00065C31">
        <w:rPr>
          <w:rFonts w:ascii="Verdana" w:eastAsia="Calibri" w:hAnsi="Verdana"/>
          <w:sz w:val="20"/>
          <w:szCs w:val="20"/>
        </w:rPr>
        <w:t xml:space="preserve">Protokół </w:t>
      </w:r>
      <w:r w:rsidR="00393729">
        <w:rPr>
          <w:rFonts w:ascii="Verdana" w:eastAsia="Calibri" w:hAnsi="Verdana"/>
          <w:sz w:val="20"/>
          <w:szCs w:val="20"/>
        </w:rPr>
        <w:t>sporządził Jacek Pluta</w:t>
      </w:r>
    </w:p>
    <w:p w14:paraId="29C05121" w14:textId="77777777" w:rsidR="001078B7" w:rsidRPr="00065C31" w:rsidRDefault="001078B7" w:rsidP="001078B7">
      <w:pPr>
        <w:spacing w:after="240" w:line="360" w:lineRule="auto"/>
        <w:jc w:val="both"/>
        <w:rPr>
          <w:rFonts w:ascii="Verdana" w:eastAsia="Calibri" w:hAnsi="Verdana"/>
          <w:sz w:val="20"/>
          <w:szCs w:val="20"/>
        </w:rPr>
      </w:pPr>
      <w:r w:rsidRPr="00065C31">
        <w:rPr>
          <w:rFonts w:ascii="Verdana" w:eastAsia="Calibri" w:hAnsi="Verdana"/>
          <w:sz w:val="20"/>
          <w:szCs w:val="20"/>
        </w:rPr>
        <w:t xml:space="preserve">Przewodniczący Zespołu </w:t>
      </w:r>
      <w:r w:rsidRPr="00065C31">
        <w:rPr>
          <w:rFonts w:ascii="Verdana" w:hAnsi="Verdana"/>
          <w:sz w:val="20"/>
          <w:szCs w:val="20"/>
        </w:rPr>
        <w:t>ds. reformy jednostek pomocniczych Wrocławia</w:t>
      </w:r>
    </w:p>
    <w:p w14:paraId="784E5C5A" w14:textId="77777777" w:rsidR="00065C31" w:rsidRPr="00065C31" w:rsidRDefault="00065C31" w:rsidP="0024746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6CD2BB7" w14:textId="066E52E3" w:rsidR="00065C31" w:rsidRDefault="00302492" w:rsidP="0024746F">
      <w:pPr>
        <w:pStyle w:val="Bezodstpw"/>
        <w:spacing w:line="360" w:lineRule="auto"/>
        <w:jc w:val="both"/>
      </w:pPr>
      <w:r>
        <w:t>Efekty pracy Zespołu dostępne na stronie:</w:t>
      </w:r>
    </w:p>
    <w:p w14:paraId="24F06C5D" w14:textId="77777777" w:rsidR="00302492" w:rsidRDefault="00302492" w:rsidP="00302492">
      <w:p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 w:rsidRPr="0023049C">
        <w:rPr>
          <w:rFonts w:ascii="Verdana" w:hAnsi="Verdana"/>
          <w:b/>
          <w:sz w:val="20"/>
          <w:szCs w:val="20"/>
        </w:rPr>
        <w:t xml:space="preserve">https://bip.um.wroc.pl/artykul/824/61824/zespol-ds- </w:t>
      </w:r>
    </w:p>
    <w:p w14:paraId="47DDD991" w14:textId="77777777" w:rsidR="00302492" w:rsidRPr="00065C31" w:rsidRDefault="00302492" w:rsidP="0024746F">
      <w:pPr>
        <w:pStyle w:val="Bezodstpw"/>
        <w:spacing w:line="360" w:lineRule="auto"/>
        <w:jc w:val="both"/>
      </w:pPr>
    </w:p>
    <w:p w14:paraId="38437996" w14:textId="77777777" w:rsidR="0024746F" w:rsidRPr="00065C31" w:rsidRDefault="0024746F">
      <w:pPr>
        <w:pStyle w:val="Bezodstpw"/>
        <w:spacing w:line="360" w:lineRule="auto"/>
        <w:jc w:val="both"/>
      </w:pPr>
    </w:p>
    <w:sectPr w:rsidR="0024746F" w:rsidRPr="00065C31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01512" w14:textId="77777777" w:rsidR="00FE186A" w:rsidRDefault="00FE186A" w:rsidP="00E83192">
      <w:pPr>
        <w:spacing w:after="0" w:line="240" w:lineRule="auto"/>
      </w:pPr>
      <w:r>
        <w:separator/>
      </w:r>
    </w:p>
  </w:endnote>
  <w:endnote w:type="continuationSeparator" w:id="0">
    <w:p w14:paraId="05D0C046" w14:textId="77777777" w:rsidR="00FE186A" w:rsidRDefault="00FE186A" w:rsidP="00E8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07088395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03D2F4E" w14:textId="670258D1" w:rsidR="00302492" w:rsidRDefault="00302492" w:rsidP="003241B2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0477415" w14:textId="77777777" w:rsidR="00302492" w:rsidRDefault="00302492" w:rsidP="0030249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82805866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492D819" w14:textId="65FD2FDF" w:rsidR="00302492" w:rsidRDefault="00302492" w:rsidP="003241B2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5</w:t>
        </w:r>
        <w:r>
          <w:rPr>
            <w:rStyle w:val="Numerstrony"/>
          </w:rPr>
          <w:fldChar w:fldCharType="end"/>
        </w:r>
      </w:p>
    </w:sdtContent>
  </w:sdt>
  <w:p w14:paraId="42C3975E" w14:textId="77777777" w:rsidR="00302492" w:rsidRDefault="00302492" w:rsidP="0030249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3E03E" w14:textId="77777777" w:rsidR="00FE186A" w:rsidRDefault="00FE186A" w:rsidP="00E83192">
      <w:pPr>
        <w:spacing w:after="0" w:line="240" w:lineRule="auto"/>
      </w:pPr>
      <w:r>
        <w:separator/>
      </w:r>
    </w:p>
  </w:footnote>
  <w:footnote w:type="continuationSeparator" w:id="0">
    <w:p w14:paraId="727FA3DE" w14:textId="77777777" w:rsidR="00FE186A" w:rsidRDefault="00FE186A" w:rsidP="00E83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8537"/>
    <w:multiLevelType w:val="hybridMultilevel"/>
    <w:tmpl w:val="054CB2E8"/>
    <w:lvl w:ilvl="0" w:tplc="EB3E5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E3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28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E2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2F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9CE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EC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85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2E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E230F"/>
    <w:multiLevelType w:val="hybridMultilevel"/>
    <w:tmpl w:val="B388DDD8"/>
    <w:lvl w:ilvl="0" w:tplc="C2D4F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192B0"/>
    <w:multiLevelType w:val="hybridMultilevel"/>
    <w:tmpl w:val="C804F97E"/>
    <w:lvl w:ilvl="0" w:tplc="2228C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66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C6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0C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60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4D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28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42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A1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506E2"/>
    <w:multiLevelType w:val="hybridMultilevel"/>
    <w:tmpl w:val="89B8C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F69E4"/>
    <w:multiLevelType w:val="hybridMultilevel"/>
    <w:tmpl w:val="997828DE"/>
    <w:lvl w:ilvl="0" w:tplc="1ACA2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AD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CC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A0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49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606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A1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0D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2E0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031AE"/>
    <w:multiLevelType w:val="multilevel"/>
    <w:tmpl w:val="5600C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694EFD"/>
    <w:multiLevelType w:val="multilevel"/>
    <w:tmpl w:val="15E09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7601C"/>
    <w:multiLevelType w:val="multilevel"/>
    <w:tmpl w:val="9CE6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61"/>
    <w:rsid w:val="00013112"/>
    <w:rsid w:val="00026A3D"/>
    <w:rsid w:val="00031ADD"/>
    <w:rsid w:val="00053355"/>
    <w:rsid w:val="00055296"/>
    <w:rsid w:val="00060BA8"/>
    <w:rsid w:val="00065C31"/>
    <w:rsid w:val="00066E9D"/>
    <w:rsid w:val="00073FCA"/>
    <w:rsid w:val="00074F0C"/>
    <w:rsid w:val="00097160"/>
    <w:rsid w:val="000B28A1"/>
    <w:rsid w:val="000B4CEA"/>
    <w:rsid w:val="000E0623"/>
    <w:rsid w:val="000E18ED"/>
    <w:rsid w:val="000E6874"/>
    <w:rsid w:val="001078B7"/>
    <w:rsid w:val="001112E1"/>
    <w:rsid w:val="0011664B"/>
    <w:rsid w:val="00132EFE"/>
    <w:rsid w:val="00140A5B"/>
    <w:rsid w:val="0015344D"/>
    <w:rsid w:val="00166C4A"/>
    <w:rsid w:val="00190030"/>
    <w:rsid w:val="001933DC"/>
    <w:rsid w:val="00194228"/>
    <w:rsid w:val="0019749C"/>
    <w:rsid w:val="001A5BD0"/>
    <w:rsid w:val="001B0288"/>
    <w:rsid w:val="001B107A"/>
    <w:rsid w:val="001B2983"/>
    <w:rsid w:val="001C45C1"/>
    <w:rsid w:val="001D3FD2"/>
    <w:rsid w:val="001D630C"/>
    <w:rsid w:val="001F1F2F"/>
    <w:rsid w:val="00200961"/>
    <w:rsid w:val="00203F03"/>
    <w:rsid w:val="0020538C"/>
    <w:rsid w:val="00206BD4"/>
    <w:rsid w:val="00207DE8"/>
    <w:rsid w:val="00210FDF"/>
    <w:rsid w:val="0023049C"/>
    <w:rsid w:val="00235AAC"/>
    <w:rsid w:val="00246254"/>
    <w:rsid w:val="0024746F"/>
    <w:rsid w:val="00261571"/>
    <w:rsid w:val="002670CC"/>
    <w:rsid w:val="002702E1"/>
    <w:rsid w:val="002773E7"/>
    <w:rsid w:val="0028249D"/>
    <w:rsid w:val="00283B26"/>
    <w:rsid w:val="002B613B"/>
    <w:rsid w:val="002C1C14"/>
    <w:rsid w:val="002C6A2B"/>
    <w:rsid w:val="002C6BBC"/>
    <w:rsid w:val="002E04EF"/>
    <w:rsid w:val="002E25F8"/>
    <w:rsid w:val="002E51D7"/>
    <w:rsid w:val="002F7471"/>
    <w:rsid w:val="00302492"/>
    <w:rsid w:val="00303A60"/>
    <w:rsid w:val="00315A37"/>
    <w:rsid w:val="003357DA"/>
    <w:rsid w:val="00342D97"/>
    <w:rsid w:val="003558F6"/>
    <w:rsid w:val="003574AB"/>
    <w:rsid w:val="00373EE6"/>
    <w:rsid w:val="00386F7E"/>
    <w:rsid w:val="00387D22"/>
    <w:rsid w:val="00390DE8"/>
    <w:rsid w:val="00393729"/>
    <w:rsid w:val="00393D7C"/>
    <w:rsid w:val="00397A35"/>
    <w:rsid w:val="003E62AE"/>
    <w:rsid w:val="003E6C5D"/>
    <w:rsid w:val="00403C07"/>
    <w:rsid w:val="00427BA3"/>
    <w:rsid w:val="00440F80"/>
    <w:rsid w:val="00451476"/>
    <w:rsid w:val="00457F81"/>
    <w:rsid w:val="00466F53"/>
    <w:rsid w:val="00486EFD"/>
    <w:rsid w:val="0049365A"/>
    <w:rsid w:val="004A7AE0"/>
    <w:rsid w:val="004C2658"/>
    <w:rsid w:val="004C5D73"/>
    <w:rsid w:val="004C5F87"/>
    <w:rsid w:val="004D4E5A"/>
    <w:rsid w:val="004E2507"/>
    <w:rsid w:val="004E6AA1"/>
    <w:rsid w:val="00520891"/>
    <w:rsid w:val="00522C76"/>
    <w:rsid w:val="00527131"/>
    <w:rsid w:val="005323CA"/>
    <w:rsid w:val="00532740"/>
    <w:rsid w:val="00550B0F"/>
    <w:rsid w:val="00554030"/>
    <w:rsid w:val="0055623B"/>
    <w:rsid w:val="005608A2"/>
    <w:rsid w:val="00572FE3"/>
    <w:rsid w:val="00574E2B"/>
    <w:rsid w:val="005967AC"/>
    <w:rsid w:val="005D531C"/>
    <w:rsid w:val="005F25B6"/>
    <w:rsid w:val="005F4E2A"/>
    <w:rsid w:val="006127AC"/>
    <w:rsid w:val="006178B5"/>
    <w:rsid w:val="00623004"/>
    <w:rsid w:val="00624243"/>
    <w:rsid w:val="00630F4B"/>
    <w:rsid w:val="00636AFD"/>
    <w:rsid w:val="00642625"/>
    <w:rsid w:val="00644D3F"/>
    <w:rsid w:val="00655C71"/>
    <w:rsid w:val="00661144"/>
    <w:rsid w:val="006672C8"/>
    <w:rsid w:val="006721C3"/>
    <w:rsid w:val="00672A8A"/>
    <w:rsid w:val="00675D1E"/>
    <w:rsid w:val="0067605D"/>
    <w:rsid w:val="006760BB"/>
    <w:rsid w:val="006A6AC1"/>
    <w:rsid w:val="006A7D99"/>
    <w:rsid w:val="006C5022"/>
    <w:rsid w:val="006E42B2"/>
    <w:rsid w:val="0071527A"/>
    <w:rsid w:val="007271A1"/>
    <w:rsid w:val="0073789E"/>
    <w:rsid w:val="00746D10"/>
    <w:rsid w:val="007634E9"/>
    <w:rsid w:val="0076546B"/>
    <w:rsid w:val="0077648A"/>
    <w:rsid w:val="007D77CB"/>
    <w:rsid w:val="007E7962"/>
    <w:rsid w:val="007E7C43"/>
    <w:rsid w:val="00802D62"/>
    <w:rsid w:val="008075CE"/>
    <w:rsid w:val="00822FE8"/>
    <w:rsid w:val="00824FC8"/>
    <w:rsid w:val="00842A42"/>
    <w:rsid w:val="0084672C"/>
    <w:rsid w:val="00852629"/>
    <w:rsid w:val="00854A60"/>
    <w:rsid w:val="00861816"/>
    <w:rsid w:val="00890B2F"/>
    <w:rsid w:val="008A03D1"/>
    <w:rsid w:val="008A4454"/>
    <w:rsid w:val="008B1FC4"/>
    <w:rsid w:val="008C53CF"/>
    <w:rsid w:val="008D3017"/>
    <w:rsid w:val="008F6273"/>
    <w:rsid w:val="00900811"/>
    <w:rsid w:val="0091245F"/>
    <w:rsid w:val="00912B31"/>
    <w:rsid w:val="00915952"/>
    <w:rsid w:val="00927515"/>
    <w:rsid w:val="00972682"/>
    <w:rsid w:val="00982EA9"/>
    <w:rsid w:val="009A66CA"/>
    <w:rsid w:val="009F0304"/>
    <w:rsid w:val="00A04A92"/>
    <w:rsid w:val="00A17FE1"/>
    <w:rsid w:val="00A203E4"/>
    <w:rsid w:val="00A312C5"/>
    <w:rsid w:val="00A3153C"/>
    <w:rsid w:val="00A406E3"/>
    <w:rsid w:val="00A5747D"/>
    <w:rsid w:val="00A61D0D"/>
    <w:rsid w:val="00A77072"/>
    <w:rsid w:val="00A80DA7"/>
    <w:rsid w:val="00A84766"/>
    <w:rsid w:val="00A93DB8"/>
    <w:rsid w:val="00A94DAD"/>
    <w:rsid w:val="00AB6511"/>
    <w:rsid w:val="00AB7ACC"/>
    <w:rsid w:val="00AC44EF"/>
    <w:rsid w:val="00AC45B9"/>
    <w:rsid w:val="00AC7D43"/>
    <w:rsid w:val="00B036A3"/>
    <w:rsid w:val="00B063E6"/>
    <w:rsid w:val="00B12C1F"/>
    <w:rsid w:val="00B47FDE"/>
    <w:rsid w:val="00B5602D"/>
    <w:rsid w:val="00B62E02"/>
    <w:rsid w:val="00B6446A"/>
    <w:rsid w:val="00B845DF"/>
    <w:rsid w:val="00B84911"/>
    <w:rsid w:val="00BB27BA"/>
    <w:rsid w:val="00BB69FF"/>
    <w:rsid w:val="00BE4D6F"/>
    <w:rsid w:val="00BF7188"/>
    <w:rsid w:val="00C275EB"/>
    <w:rsid w:val="00C27CF3"/>
    <w:rsid w:val="00C35330"/>
    <w:rsid w:val="00C416DF"/>
    <w:rsid w:val="00C50EB6"/>
    <w:rsid w:val="00C55F2A"/>
    <w:rsid w:val="00C626E2"/>
    <w:rsid w:val="00C73AC0"/>
    <w:rsid w:val="00C73D35"/>
    <w:rsid w:val="00C82C15"/>
    <w:rsid w:val="00CE24D2"/>
    <w:rsid w:val="00CF23F1"/>
    <w:rsid w:val="00CF4BD4"/>
    <w:rsid w:val="00D00CAC"/>
    <w:rsid w:val="00D16613"/>
    <w:rsid w:val="00D17701"/>
    <w:rsid w:val="00D4330C"/>
    <w:rsid w:val="00D66884"/>
    <w:rsid w:val="00D96DA2"/>
    <w:rsid w:val="00DE46D9"/>
    <w:rsid w:val="00DE6239"/>
    <w:rsid w:val="00DF2EB2"/>
    <w:rsid w:val="00DF4A36"/>
    <w:rsid w:val="00E23171"/>
    <w:rsid w:val="00E256B6"/>
    <w:rsid w:val="00E324B4"/>
    <w:rsid w:val="00E3288B"/>
    <w:rsid w:val="00E34780"/>
    <w:rsid w:val="00E50759"/>
    <w:rsid w:val="00E56B14"/>
    <w:rsid w:val="00E8105A"/>
    <w:rsid w:val="00E83192"/>
    <w:rsid w:val="00E84D48"/>
    <w:rsid w:val="00E93F36"/>
    <w:rsid w:val="00ED57A0"/>
    <w:rsid w:val="00EE78A7"/>
    <w:rsid w:val="00EF3556"/>
    <w:rsid w:val="00EF7AC8"/>
    <w:rsid w:val="00F00626"/>
    <w:rsid w:val="00F007C6"/>
    <w:rsid w:val="00F0393B"/>
    <w:rsid w:val="00F039FA"/>
    <w:rsid w:val="00F249EC"/>
    <w:rsid w:val="00F31637"/>
    <w:rsid w:val="00F40A8F"/>
    <w:rsid w:val="00F4296D"/>
    <w:rsid w:val="00F43BEF"/>
    <w:rsid w:val="00F50D20"/>
    <w:rsid w:val="00F57AE4"/>
    <w:rsid w:val="00F862F8"/>
    <w:rsid w:val="00F95413"/>
    <w:rsid w:val="00FB356E"/>
    <w:rsid w:val="00FE186A"/>
    <w:rsid w:val="00FE3799"/>
    <w:rsid w:val="00FF2469"/>
    <w:rsid w:val="00FF3CB0"/>
    <w:rsid w:val="00FF5EDB"/>
    <w:rsid w:val="01658DFD"/>
    <w:rsid w:val="02A0ED7D"/>
    <w:rsid w:val="0502444F"/>
    <w:rsid w:val="057284F3"/>
    <w:rsid w:val="058D308B"/>
    <w:rsid w:val="09AC1FBF"/>
    <w:rsid w:val="0B67F20B"/>
    <w:rsid w:val="0CFCC487"/>
    <w:rsid w:val="0D9FD9E7"/>
    <w:rsid w:val="119FA010"/>
    <w:rsid w:val="11AE3A66"/>
    <w:rsid w:val="123AEFC4"/>
    <w:rsid w:val="169A499E"/>
    <w:rsid w:val="1E0B71AD"/>
    <w:rsid w:val="223D369E"/>
    <w:rsid w:val="23DCB262"/>
    <w:rsid w:val="24417245"/>
    <w:rsid w:val="2780A7D3"/>
    <w:rsid w:val="2D197AB6"/>
    <w:rsid w:val="2D4AFA84"/>
    <w:rsid w:val="2E77A932"/>
    <w:rsid w:val="2ECFB1D4"/>
    <w:rsid w:val="2EEC3D9D"/>
    <w:rsid w:val="312AE2EC"/>
    <w:rsid w:val="313FBF9E"/>
    <w:rsid w:val="31EAAB93"/>
    <w:rsid w:val="3283FB14"/>
    <w:rsid w:val="36D1CFAE"/>
    <w:rsid w:val="36DB7E5A"/>
    <w:rsid w:val="380714DB"/>
    <w:rsid w:val="3A2B5FB5"/>
    <w:rsid w:val="3AFC70D3"/>
    <w:rsid w:val="3B044B4A"/>
    <w:rsid w:val="3B530DB3"/>
    <w:rsid w:val="3DCBDFCC"/>
    <w:rsid w:val="3F3861B5"/>
    <w:rsid w:val="40819360"/>
    <w:rsid w:val="43898093"/>
    <w:rsid w:val="43957A21"/>
    <w:rsid w:val="458A5050"/>
    <w:rsid w:val="46EDCFF7"/>
    <w:rsid w:val="46EFB9F6"/>
    <w:rsid w:val="4B6895CA"/>
    <w:rsid w:val="4CCAB85F"/>
    <w:rsid w:val="4D8E1A30"/>
    <w:rsid w:val="4DD46912"/>
    <w:rsid w:val="5027C7C6"/>
    <w:rsid w:val="52580164"/>
    <w:rsid w:val="53C19412"/>
    <w:rsid w:val="5687D4A9"/>
    <w:rsid w:val="586C16BB"/>
    <w:rsid w:val="59C8FD88"/>
    <w:rsid w:val="5C1C01E0"/>
    <w:rsid w:val="5CF3F95F"/>
    <w:rsid w:val="5E9797A5"/>
    <w:rsid w:val="5EDE46A2"/>
    <w:rsid w:val="61166B58"/>
    <w:rsid w:val="616FCD20"/>
    <w:rsid w:val="6289B20F"/>
    <w:rsid w:val="62F4D398"/>
    <w:rsid w:val="63B232DF"/>
    <w:rsid w:val="641BCAB8"/>
    <w:rsid w:val="648EA2FD"/>
    <w:rsid w:val="676AE1E8"/>
    <w:rsid w:val="6883151D"/>
    <w:rsid w:val="69C71260"/>
    <w:rsid w:val="6A74BCBF"/>
    <w:rsid w:val="6B981F6D"/>
    <w:rsid w:val="6E07BBCB"/>
    <w:rsid w:val="6EAB3DA2"/>
    <w:rsid w:val="6F1ABCE0"/>
    <w:rsid w:val="713CBE59"/>
    <w:rsid w:val="743D2DC9"/>
    <w:rsid w:val="76F891C4"/>
    <w:rsid w:val="7991A690"/>
    <w:rsid w:val="79A4C8E8"/>
    <w:rsid w:val="7A5C3409"/>
    <w:rsid w:val="7B1D2E95"/>
    <w:rsid w:val="7E559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F6F1"/>
  <w15:chartTrackingRefBased/>
  <w15:docId w15:val="{7E3605AE-8CCC-4653-BC88-62662E67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6A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625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1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31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319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83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E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67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67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67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67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672C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02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492"/>
  </w:style>
  <w:style w:type="character" w:styleId="Numerstrony">
    <w:name w:val="page number"/>
    <w:basedOn w:val="Domylnaczcionkaakapitu"/>
    <w:uiPriority w:val="99"/>
    <w:semiHidden/>
    <w:unhideWhenUsed/>
    <w:rsid w:val="00302492"/>
  </w:style>
  <w:style w:type="paragraph" w:styleId="Tekstdymka">
    <w:name w:val="Balloon Text"/>
    <w:basedOn w:val="Normalny"/>
    <w:link w:val="TekstdymkaZnak"/>
    <w:uiPriority w:val="99"/>
    <w:semiHidden/>
    <w:unhideWhenUsed/>
    <w:rsid w:val="00ED5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6BED8FE1D28040827F23E4E919BC40" ma:contentTypeVersion="20" ma:contentTypeDescription="Utwórz nowy dokument." ma:contentTypeScope="" ma:versionID="fa938f6370a5ddc1ee7489afc2b6fc0f">
  <xsd:schema xmlns:xsd="http://www.w3.org/2001/XMLSchema" xmlns:xs="http://www.w3.org/2001/XMLSchema" xmlns:p="http://schemas.microsoft.com/office/2006/metadata/properties" xmlns:ns1="http://schemas.microsoft.com/sharepoint/v3" xmlns:ns3="983dda8e-7067-4a22-bb77-bf72cab3dd14" xmlns:ns4="0b432be1-f4d8-41a7-ad6d-68c8ff8a2c7d" targetNamespace="http://schemas.microsoft.com/office/2006/metadata/properties" ma:root="true" ma:fieldsID="f6ecc85f6f7fba16b09283034e1a4db2" ns1:_="" ns3:_="" ns4:_="">
    <xsd:import namespace="http://schemas.microsoft.com/sharepoint/v3"/>
    <xsd:import namespace="983dda8e-7067-4a22-bb77-bf72cab3dd14"/>
    <xsd:import namespace="0b432be1-f4d8-41a7-ad6d-68c8ff8a2c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dda8e-7067-4a22-bb77-bf72cab3dd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32be1-f4d8-41a7-ad6d-68c8ff8a2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0b432be1-f4d8-41a7-ad6d-68c8ff8a2c7d" xsi:nil="true"/>
  </documentManagement>
</p:properties>
</file>

<file path=customXml/itemProps1.xml><?xml version="1.0" encoding="utf-8"?>
<ds:datastoreItem xmlns:ds="http://schemas.openxmlformats.org/officeDocument/2006/customXml" ds:itemID="{CF51B87D-EE0B-4A99-8418-66CF173AF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D1136-0498-4915-9CF4-F27277E4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3dda8e-7067-4a22-bb77-bf72cab3dd14"/>
    <ds:schemaRef ds:uri="0b432be1-f4d8-41a7-ad6d-68c8ff8a2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FA801-63B2-4C95-83B8-1D475B8A76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b432be1-f4d8-41a7-ad6d-68c8ff8a2c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2224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Różowiec Barbara</dc:creator>
  <cp:keywords/>
  <dc:description/>
  <cp:lastModifiedBy>Jacek Pluta</cp:lastModifiedBy>
  <cp:revision>6</cp:revision>
  <dcterms:created xsi:type="dcterms:W3CDTF">2025-07-15T09:15:00Z</dcterms:created>
  <dcterms:modified xsi:type="dcterms:W3CDTF">2025-07-15T13:29:00Z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0x010100846BED8FE1D28040827F23E4E919BC40</vt:lpwstr>
  </property>
</Properties>
</file>