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A11678" w:rsidP="00A11678">
      <w:pPr>
        <w:pStyle w:val="Nagwek1"/>
        <w:spacing w:line="360" w:lineRule="auto"/>
        <w:ind w:left="4248" w:right="141"/>
        <w:jc w:val="left"/>
        <w:rPr>
          <w:rFonts w:ascii="Verdana" w:hAnsi="Verdana"/>
          <w:b w:val="0"/>
          <w:bCs/>
          <w:sz w:val="22"/>
          <w:szCs w:val="22"/>
        </w:rPr>
      </w:pPr>
      <w:r>
        <w:rPr>
          <w:rFonts w:ascii="Verdana" w:hAnsi="Verdana"/>
          <w:b w:val="0"/>
          <w:bCs/>
          <w:sz w:val="22"/>
          <w:szCs w:val="22"/>
        </w:rPr>
        <w:t xml:space="preserve">      </w:t>
      </w:r>
      <w:r w:rsidR="00805537"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nr </w:t>
      </w:r>
      <w:r>
        <w:rPr>
          <w:rFonts w:ascii="Verdana" w:hAnsi="Verdana"/>
          <w:b w:val="0"/>
          <w:bCs/>
          <w:sz w:val="22"/>
          <w:szCs w:val="22"/>
        </w:rPr>
        <w:t>2836/25</w:t>
      </w:r>
      <w:r w:rsidR="00526820">
        <w:rPr>
          <w:rFonts w:ascii="Verdana" w:hAnsi="Verdana"/>
          <w:b w:val="0"/>
          <w:bCs/>
          <w:sz w:val="22"/>
          <w:szCs w:val="22"/>
        </w:rPr>
        <w:t xml:space="preserve">  </w:t>
      </w:r>
    </w:p>
    <w:p w:rsidR="00805537" w:rsidRPr="00DF38A7" w:rsidRDefault="002B7094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13722E">
      <w:pPr>
        <w:spacing w:line="360" w:lineRule="auto"/>
        <w:ind w:left="1416" w:right="141" w:firstLine="708"/>
        <w:jc w:val="center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A11678">
        <w:rPr>
          <w:rFonts w:ascii="Verdana" w:hAnsi="Verdana"/>
          <w:sz w:val="22"/>
          <w:szCs w:val="22"/>
        </w:rPr>
        <w:t>7 lipca 2025 r.</w:t>
      </w:r>
    </w:p>
    <w:p w:rsidR="003C5D3D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</w:p>
    <w:p w:rsidR="00805537" w:rsidRPr="00DF38A7" w:rsidRDefault="00DB39F2" w:rsidP="003C5D3D">
      <w:pPr>
        <w:pStyle w:val="Nagwek1"/>
        <w:spacing w:before="120" w:line="360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  <w:proofErr w:type="spellStart"/>
      <w:r w:rsidR="003C5D3D" w:rsidRPr="003C5D3D">
        <w:rPr>
          <w:rFonts w:ascii="Verdana" w:hAnsi="Verdana"/>
          <w:b w:val="0"/>
          <w:bCs/>
          <w:sz w:val="22"/>
          <w:szCs w:val="22"/>
        </w:rPr>
        <w:t>WSL-L-III</w:t>
      </w:r>
      <w:proofErr w:type="spellEnd"/>
      <w:r w:rsidR="003C5D3D" w:rsidRPr="003C5D3D">
        <w:rPr>
          <w:rFonts w:ascii="Verdana" w:hAnsi="Verdana"/>
          <w:b w:val="0"/>
          <w:bCs/>
          <w:sz w:val="22"/>
          <w:szCs w:val="22"/>
        </w:rPr>
        <w:t>/PLM/</w:t>
      </w:r>
      <w:r w:rsidR="00A11678">
        <w:rPr>
          <w:rFonts w:ascii="Verdana" w:hAnsi="Verdana"/>
          <w:b w:val="0"/>
          <w:bCs/>
          <w:sz w:val="22"/>
          <w:szCs w:val="22"/>
        </w:rPr>
        <w:t>323</w:t>
      </w:r>
      <w:r w:rsidR="003C5D3D" w:rsidRPr="003C5D3D">
        <w:rPr>
          <w:rFonts w:ascii="Verdana" w:hAnsi="Verdana"/>
          <w:b w:val="0"/>
          <w:bCs/>
          <w:sz w:val="22"/>
          <w:szCs w:val="22"/>
        </w:rPr>
        <w:t>/2</w:t>
      </w:r>
      <w:r w:rsidR="002E4AA5">
        <w:rPr>
          <w:rFonts w:ascii="Verdana" w:hAnsi="Verdana"/>
          <w:b w:val="0"/>
          <w:bCs/>
          <w:sz w:val="22"/>
          <w:szCs w:val="22"/>
        </w:rPr>
        <w:t>5</w:t>
      </w:r>
      <w:r w:rsidR="003C5D3D" w:rsidRPr="003C5D3D">
        <w:rPr>
          <w:rFonts w:ascii="Verdana" w:hAnsi="Verdana"/>
          <w:b w:val="0"/>
          <w:bCs/>
          <w:sz w:val="22"/>
          <w:szCs w:val="22"/>
        </w:rPr>
        <w:t xml:space="preserve"> z dnia</w:t>
      </w:r>
      <w:r w:rsidR="003C5D3D">
        <w:rPr>
          <w:rFonts w:ascii="Verdana" w:hAnsi="Verdana"/>
          <w:sz w:val="22"/>
          <w:szCs w:val="22"/>
        </w:rPr>
        <w:t xml:space="preserve"> </w:t>
      </w:r>
      <w:r w:rsidR="00A11678" w:rsidRPr="00A11678">
        <w:rPr>
          <w:rFonts w:ascii="Verdana" w:hAnsi="Verdana"/>
          <w:b w:val="0"/>
          <w:sz w:val="22"/>
          <w:szCs w:val="22"/>
        </w:rPr>
        <w:t>7.07.2025 r.</w:t>
      </w:r>
      <w:r w:rsidR="003C5D3D">
        <w:rPr>
          <w:rFonts w:ascii="Verdana" w:hAnsi="Verdana"/>
          <w:sz w:val="22"/>
          <w:szCs w:val="22"/>
        </w:rPr>
        <w:t xml:space="preserve"> 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F38A7" w:rsidRDefault="002F6C4E" w:rsidP="00687159">
      <w:pPr>
        <w:spacing w:before="120"/>
        <w:ind w:right="-1"/>
        <w:rPr>
          <w:rFonts w:ascii="Verdana" w:hAnsi="Verdana"/>
          <w:sz w:val="22"/>
          <w:szCs w:val="22"/>
        </w:rPr>
      </w:pPr>
      <w:r w:rsidRPr="00E11F39">
        <w:rPr>
          <w:rFonts w:ascii="Verdana" w:hAnsi="Verdana"/>
          <w:sz w:val="22"/>
          <w:szCs w:val="22"/>
        </w:rPr>
        <w:t>Na podstawie: art. 3</w:t>
      </w:r>
      <w:r w:rsidR="00107D28">
        <w:rPr>
          <w:rFonts w:ascii="Verdana" w:hAnsi="Verdana"/>
          <w:sz w:val="22"/>
          <w:szCs w:val="22"/>
        </w:rPr>
        <w:t>9</w:t>
      </w:r>
      <w:r w:rsidRPr="00E11F39">
        <w:rPr>
          <w:rFonts w:ascii="Verdana" w:hAnsi="Verdana"/>
          <w:sz w:val="22"/>
          <w:szCs w:val="22"/>
        </w:rPr>
        <w:t xml:space="preserve"> ust.</w:t>
      </w:r>
      <w:r w:rsidR="0091602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</w:t>
      </w:r>
      <w:r w:rsidRPr="00E11F39">
        <w:rPr>
          <w:rFonts w:ascii="Verdana" w:hAnsi="Verdana"/>
          <w:sz w:val="22"/>
          <w:szCs w:val="22"/>
        </w:rPr>
        <w:t>, art. 40 ust.</w:t>
      </w:r>
      <w:r w:rsidR="00916028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1 ustawy z dnia 21 sierpnia 1</w:t>
      </w:r>
      <w:r w:rsidR="00675204">
        <w:rPr>
          <w:rFonts w:ascii="Verdana" w:hAnsi="Verdana"/>
          <w:sz w:val="22"/>
          <w:szCs w:val="22"/>
        </w:rPr>
        <w:t>997 r. o</w:t>
      </w:r>
      <w:r w:rsidR="00AE4C6E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gospodarce nieruchomościami (Dz. U. z 202</w:t>
      </w:r>
      <w:r w:rsidR="00DB39F2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DB39F2">
        <w:rPr>
          <w:rFonts w:ascii="Verdana" w:hAnsi="Verdana"/>
          <w:sz w:val="22"/>
          <w:szCs w:val="22"/>
        </w:rPr>
        <w:t>1145</w:t>
      </w:r>
      <w:r w:rsidR="00EC638D">
        <w:rPr>
          <w:rFonts w:ascii="Verdana" w:hAnsi="Verdana"/>
          <w:sz w:val="22"/>
          <w:szCs w:val="22"/>
        </w:rPr>
        <w:t xml:space="preserve"> z </w:t>
      </w:r>
      <w:proofErr w:type="spellStart"/>
      <w:r w:rsidR="00EC638D">
        <w:rPr>
          <w:rFonts w:ascii="Verdana" w:hAnsi="Verdana"/>
          <w:sz w:val="22"/>
          <w:szCs w:val="22"/>
        </w:rPr>
        <w:t>późn</w:t>
      </w:r>
      <w:proofErr w:type="spellEnd"/>
      <w:r w:rsidR="00EC638D">
        <w:rPr>
          <w:rFonts w:ascii="Verdana" w:hAnsi="Verdana"/>
          <w:sz w:val="22"/>
          <w:szCs w:val="22"/>
        </w:rPr>
        <w:t>. zm.</w:t>
      </w:r>
      <w:r w:rsidR="002548AD">
        <w:rPr>
          <w:rFonts w:ascii="Verdana" w:hAnsi="Verdana"/>
          <w:sz w:val="22"/>
          <w:szCs w:val="22"/>
        </w:rPr>
        <w:t>)</w:t>
      </w:r>
      <w:r w:rsidR="00737256">
        <w:rPr>
          <w:rFonts w:ascii="Verdana" w:hAnsi="Verdana"/>
          <w:sz w:val="22"/>
          <w:szCs w:val="22"/>
        </w:rPr>
        <w:t>,</w:t>
      </w:r>
      <w:r w:rsidRPr="00E11F39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8A7265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 xml:space="preserve">3,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Pr="00E11F39">
        <w:rPr>
          <w:rFonts w:ascii="Verdana" w:hAnsi="Verdana"/>
          <w:sz w:val="22"/>
          <w:szCs w:val="22"/>
        </w:rPr>
        <w:t xml:space="preserve"> 6 i </w:t>
      </w:r>
      <w:r w:rsidRPr="00E11F39">
        <w:rPr>
          <w:rFonts w:ascii="Verdana" w:hAnsi="Verdana"/>
          <w:sz w:val="22"/>
          <w:szCs w:val="22"/>
        </w:rPr>
        <w:sym w:font="Times New Roman" w:char="00A7"/>
      </w:r>
      <w:r w:rsidR="00737256">
        <w:rPr>
          <w:rFonts w:ascii="Verdana" w:hAnsi="Verdana"/>
          <w:sz w:val="22"/>
          <w:szCs w:val="22"/>
        </w:rPr>
        <w:t> </w:t>
      </w:r>
      <w:r w:rsidRPr="00E11F39">
        <w:rPr>
          <w:rFonts w:ascii="Verdana" w:hAnsi="Verdana"/>
          <w:sz w:val="22"/>
          <w:szCs w:val="22"/>
        </w:rPr>
        <w:t>13</w:t>
      </w:r>
      <w:r w:rsidR="00AE4C6E"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rozporządzenia Rady Ministrów z dnia 14 września 2004 r. w sprawie sposobu i trybu przeprowadzania przetargów oraz rokowań na zbycie nieruchomości (Dz.</w:t>
      </w:r>
      <w:r>
        <w:rPr>
          <w:rFonts w:ascii="Verdana" w:hAnsi="Verdana"/>
          <w:sz w:val="22"/>
          <w:szCs w:val="22"/>
        </w:rPr>
        <w:t xml:space="preserve"> </w:t>
      </w:r>
      <w:r w:rsidRPr="00E11F39">
        <w:rPr>
          <w:rFonts w:ascii="Verdana" w:hAnsi="Verdana"/>
          <w:sz w:val="22"/>
          <w:szCs w:val="22"/>
        </w:rPr>
        <w:t>U. z 20</w:t>
      </w:r>
      <w:r>
        <w:rPr>
          <w:rFonts w:ascii="Verdana" w:hAnsi="Verdana"/>
          <w:sz w:val="22"/>
          <w:szCs w:val="22"/>
        </w:rPr>
        <w:t>21</w:t>
      </w:r>
      <w:r w:rsidRPr="00E11F39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2213</w:t>
      </w:r>
      <w:r w:rsidRPr="00E11F39">
        <w:rPr>
          <w:rFonts w:ascii="Verdana" w:hAnsi="Verdana"/>
          <w:sz w:val="22"/>
          <w:szCs w:val="22"/>
        </w:rPr>
        <w:t xml:space="preserve">), § 2 oraz § 6 pkt 1 uchwały nr XLIX/697/98 Rady </w:t>
      </w:r>
      <w:r>
        <w:rPr>
          <w:rFonts w:ascii="Verdana" w:hAnsi="Verdana"/>
          <w:sz w:val="22"/>
          <w:szCs w:val="22"/>
        </w:rPr>
        <w:t xml:space="preserve">Miejskiej </w:t>
      </w:r>
      <w:r w:rsidRPr="00E11F39">
        <w:rPr>
          <w:rFonts w:ascii="Verdana" w:hAnsi="Verdana"/>
          <w:sz w:val="22"/>
          <w:szCs w:val="22"/>
        </w:rPr>
        <w:t xml:space="preserve">Wrocławia </w:t>
      </w:r>
      <w:r>
        <w:rPr>
          <w:rFonts w:ascii="Verdana" w:hAnsi="Verdana"/>
          <w:sz w:val="22"/>
          <w:szCs w:val="22"/>
        </w:rPr>
        <w:t>z </w:t>
      </w:r>
      <w:r w:rsidR="00053DE3">
        <w:rPr>
          <w:rFonts w:ascii="Verdana" w:hAnsi="Verdana"/>
          <w:sz w:val="22"/>
          <w:szCs w:val="22"/>
        </w:rPr>
        <w:t>dnia 27 lutego 1998</w:t>
      </w:r>
      <w:r w:rsidRPr="00E11F39">
        <w:rPr>
          <w:rFonts w:ascii="Verdana" w:hAnsi="Verdana"/>
          <w:sz w:val="22"/>
          <w:szCs w:val="22"/>
        </w:rPr>
        <w:t xml:space="preserve"> r. w sprawie zasad </w:t>
      </w:r>
      <w:r>
        <w:rPr>
          <w:rFonts w:ascii="Verdana" w:hAnsi="Verdana"/>
          <w:sz w:val="22"/>
          <w:szCs w:val="22"/>
        </w:rPr>
        <w:t xml:space="preserve">gospodarowania nieruchomościami </w:t>
      </w:r>
      <w:r w:rsidRPr="00E11F39">
        <w:rPr>
          <w:rFonts w:ascii="Verdana" w:hAnsi="Verdana"/>
          <w:sz w:val="22"/>
          <w:szCs w:val="22"/>
        </w:rPr>
        <w:t>stanowiącymi własność Gminy Wrocław</w:t>
      </w:r>
      <w:r>
        <w:rPr>
          <w:rFonts w:ascii="Verdana" w:hAnsi="Verdana"/>
          <w:sz w:val="22"/>
          <w:szCs w:val="22"/>
        </w:rPr>
        <w:t xml:space="preserve"> (Dziennik Urzędowy Województwa </w:t>
      </w:r>
      <w:r w:rsidRPr="00E11F39">
        <w:rPr>
          <w:rFonts w:ascii="Verdana" w:hAnsi="Verdana"/>
          <w:sz w:val="22"/>
          <w:szCs w:val="22"/>
        </w:rPr>
        <w:t>Dolnośląskiego z 20</w:t>
      </w:r>
      <w:r w:rsidR="008A7265">
        <w:rPr>
          <w:rFonts w:ascii="Verdana" w:hAnsi="Verdana"/>
          <w:sz w:val="22"/>
          <w:szCs w:val="22"/>
        </w:rPr>
        <w:t>2</w:t>
      </w:r>
      <w:r w:rsidR="00EC638D">
        <w:rPr>
          <w:rFonts w:ascii="Verdana" w:hAnsi="Verdana"/>
          <w:sz w:val="22"/>
          <w:szCs w:val="22"/>
        </w:rPr>
        <w:t>4</w:t>
      </w:r>
      <w:r w:rsidRPr="00E11F39">
        <w:rPr>
          <w:rFonts w:ascii="Verdana" w:hAnsi="Verdana"/>
          <w:sz w:val="22"/>
          <w:szCs w:val="22"/>
        </w:rPr>
        <w:t xml:space="preserve"> r. poz. </w:t>
      </w:r>
      <w:r w:rsidR="00EC638D">
        <w:rPr>
          <w:rFonts w:ascii="Verdana" w:hAnsi="Verdana"/>
          <w:sz w:val="22"/>
          <w:szCs w:val="22"/>
        </w:rPr>
        <w:t>5388</w:t>
      </w:r>
      <w:r>
        <w:rPr>
          <w:rFonts w:ascii="Verdana" w:hAnsi="Verdana"/>
          <w:sz w:val="22"/>
          <w:szCs w:val="22"/>
        </w:rPr>
        <w:t xml:space="preserve">), </w:t>
      </w:r>
      <w:r w:rsidR="008400B8" w:rsidRPr="00DF38A7">
        <w:rPr>
          <w:rFonts w:ascii="Verdana" w:hAnsi="Verdana"/>
          <w:sz w:val="22"/>
          <w:szCs w:val="22"/>
        </w:rPr>
        <w:t>zarządzenia nr</w:t>
      </w:r>
      <w:r w:rsidR="00AE4C6E">
        <w:rPr>
          <w:rFonts w:ascii="Verdana" w:hAnsi="Verdana"/>
          <w:sz w:val="22"/>
          <w:szCs w:val="22"/>
        </w:rPr>
        <w:t> </w:t>
      </w:r>
      <w:r w:rsidR="00A900D3">
        <w:rPr>
          <w:rFonts w:ascii="Verdana" w:hAnsi="Verdana"/>
          <w:sz w:val="22"/>
          <w:szCs w:val="22"/>
        </w:rPr>
        <w:t>1</w:t>
      </w:r>
      <w:r w:rsidR="004C119F">
        <w:rPr>
          <w:rFonts w:ascii="Verdana" w:hAnsi="Verdana"/>
          <w:sz w:val="22"/>
          <w:szCs w:val="22"/>
        </w:rPr>
        <w:t>414</w:t>
      </w:r>
      <w:r w:rsidR="00822A13" w:rsidRPr="00DF38A7">
        <w:rPr>
          <w:rFonts w:ascii="Verdana" w:hAnsi="Verdana"/>
          <w:sz w:val="22"/>
          <w:szCs w:val="22"/>
        </w:rPr>
        <w:t>/</w:t>
      </w:r>
      <w:r w:rsidR="00377C75">
        <w:rPr>
          <w:rFonts w:ascii="Verdana" w:hAnsi="Verdana"/>
          <w:sz w:val="22"/>
          <w:szCs w:val="22"/>
        </w:rPr>
        <w:t>2</w:t>
      </w:r>
      <w:r w:rsidR="005D60E5">
        <w:rPr>
          <w:rFonts w:ascii="Verdana" w:hAnsi="Verdana"/>
          <w:sz w:val="22"/>
          <w:szCs w:val="22"/>
        </w:rPr>
        <w:t>4</w:t>
      </w:r>
      <w:r w:rsidR="00763F63" w:rsidRPr="00DF38A7">
        <w:rPr>
          <w:rFonts w:ascii="Verdana" w:hAnsi="Verdana"/>
          <w:sz w:val="22"/>
          <w:szCs w:val="22"/>
        </w:rPr>
        <w:t xml:space="preserve"> Prezydenta Wrocławia z</w:t>
      </w:r>
      <w:r w:rsidR="00701295">
        <w:rPr>
          <w:rFonts w:ascii="Verdana" w:hAnsi="Verdana"/>
          <w:sz w:val="22"/>
          <w:szCs w:val="22"/>
        </w:rPr>
        <w:t> </w:t>
      </w:r>
      <w:r w:rsidR="00763F63" w:rsidRPr="00DF38A7">
        <w:rPr>
          <w:rFonts w:ascii="Verdana" w:hAnsi="Verdana"/>
          <w:sz w:val="22"/>
          <w:szCs w:val="22"/>
        </w:rPr>
        <w:t xml:space="preserve">dnia </w:t>
      </w:r>
      <w:r w:rsidR="00CE566B">
        <w:rPr>
          <w:rFonts w:ascii="Verdana" w:hAnsi="Verdana"/>
          <w:sz w:val="22"/>
          <w:szCs w:val="22"/>
        </w:rPr>
        <w:t xml:space="preserve">6 </w:t>
      </w:r>
      <w:r w:rsidR="00A900D3">
        <w:rPr>
          <w:rFonts w:ascii="Verdana" w:hAnsi="Verdana"/>
          <w:sz w:val="22"/>
          <w:szCs w:val="22"/>
        </w:rPr>
        <w:t xml:space="preserve">grudnia </w:t>
      </w:r>
      <w:r w:rsidR="00497384" w:rsidRPr="00DF38A7">
        <w:rPr>
          <w:rFonts w:ascii="Verdana" w:hAnsi="Verdana"/>
          <w:sz w:val="22"/>
          <w:szCs w:val="22"/>
        </w:rPr>
        <w:t>202</w:t>
      </w:r>
      <w:r w:rsidR="005D60E5">
        <w:rPr>
          <w:rFonts w:ascii="Verdana" w:hAnsi="Verdana"/>
          <w:sz w:val="22"/>
          <w:szCs w:val="22"/>
        </w:rPr>
        <w:t>4</w:t>
      </w:r>
      <w:r w:rsidR="00822A13" w:rsidRPr="00DF38A7">
        <w:rPr>
          <w:rFonts w:ascii="Verdana" w:hAnsi="Verdana"/>
          <w:sz w:val="22"/>
          <w:szCs w:val="22"/>
        </w:rPr>
        <w:t xml:space="preserve"> r.</w:t>
      </w:r>
    </w:p>
    <w:p w:rsidR="00805537" w:rsidRPr="00C821F2" w:rsidRDefault="001541BB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C821F2">
        <w:rPr>
          <w:rFonts w:ascii="Verdana" w:hAnsi="Verdana"/>
          <w:sz w:val="22"/>
          <w:szCs w:val="22"/>
        </w:rPr>
        <w:t>O</w:t>
      </w:r>
      <w:r w:rsidR="00EE5F6D" w:rsidRPr="00C821F2">
        <w:rPr>
          <w:rFonts w:ascii="Verdana" w:hAnsi="Verdana"/>
          <w:sz w:val="22"/>
          <w:szCs w:val="22"/>
        </w:rPr>
        <w:t>głasza</w:t>
      </w:r>
      <w:r w:rsidR="00EC638D">
        <w:rPr>
          <w:rFonts w:ascii="Verdana" w:hAnsi="Verdana"/>
          <w:sz w:val="22"/>
          <w:szCs w:val="22"/>
        </w:rPr>
        <w:t xml:space="preserve"> </w:t>
      </w:r>
      <w:r w:rsidR="00107D28">
        <w:rPr>
          <w:rFonts w:ascii="Verdana" w:hAnsi="Verdana"/>
          <w:sz w:val="22"/>
          <w:szCs w:val="22"/>
        </w:rPr>
        <w:t xml:space="preserve">drugi </w:t>
      </w:r>
      <w:r w:rsidR="00805537" w:rsidRPr="00C821F2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C821F2">
        <w:rPr>
          <w:rFonts w:ascii="Verdana" w:hAnsi="Verdana"/>
          <w:sz w:val="22"/>
          <w:szCs w:val="22"/>
        </w:rPr>
        <w:t xml:space="preserve">lnego w budynku wielolokalowym </w:t>
      </w:r>
      <w:r w:rsidR="00EE5F6D" w:rsidRPr="00C821F2">
        <w:rPr>
          <w:rFonts w:ascii="Verdana" w:hAnsi="Verdana"/>
          <w:sz w:val="22"/>
          <w:szCs w:val="22"/>
        </w:rPr>
        <w:t xml:space="preserve">wraz z </w:t>
      </w:r>
      <w:r w:rsidR="00805537" w:rsidRPr="00C821F2">
        <w:rPr>
          <w:rFonts w:ascii="Verdana" w:hAnsi="Verdana"/>
          <w:sz w:val="22"/>
          <w:szCs w:val="22"/>
        </w:rPr>
        <w:t>udziałem w nieruchomości wspólnej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Oznaczenie nieruchomoś</w:t>
      </w:r>
      <w:r w:rsidR="00F3769F">
        <w:rPr>
          <w:rFonts w:ascii="Verdana" w:hAnsi="Verdana"/>
          <w:b/>
          <w:sz w:val="22"/>
          <w:szCs w:val="22"/>
        </w:rPr>
        <w:t>ci</w:t>
      </w:r>
      <w:r w:rsidRPr="00DF38A7">
        <w:rPr>
          <w:rFonts w:ascii="Verdana" w:hAnsi="Verdana"/>
          <w:b/>
          <w:sz w:val="22"/>
          <w:szCs w:val="22"/>
        </w:rPr>
        <w:t xml:space="preserve"> w</w:t>
      </w:r>
      <w:r w:rsidR="00377C75">
        <w:rPr>
          <w:rFonts w:ascii="Verdana" w:hAnsi="Verdana"/>
          <w:b/>
          <w:sz w:val="22"/>
          <w:szCs w:val="22"/>
        </w:rPr>
        <w:t>edług</w:t>
      </w:r>
      <w:r w:rsidRPr="00DF38A7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DF38A7">
        <w:rPr>
          <w:rFonts w:ascii="Verdana" w:hAnsi="Verdana"/>
          <w:sz w:val="22"/>
          <w:szCs w:val="22"/>
        </w:rPr>
        <w:t xml:space="preserve"> obręb: </w:t>
      </w:r>
      <w:r w:rsidR="00040EA5">
        <w:rPr>
          <w:rFonts w:ascii="Verdana" w:hAnsi="Verdana"/>
          <w:sz w:val="22"/>
          <w:szCs w:val="22"/>
        </w:rPr>
        <w:t>Plac Grunwaldzki,</w:t>
      </w:r>
      <w:r w:rsidRPr="00DF38A7">
        <w:rPr>
          <w:rFonts w:ascii="Verdana" w:hAnsi="Verdana"/>
          <w:sz w:val="22"/>
          <w:szCs w:val="22"/>
        </w:rPr>
        <w:t xml:space="preserve"> AM-</w:t>
      </w:r>
      <w:r w:rsidR="00A900D3">
        <w:rPr>
          <w:rFonts w:ascii="Verdana" w:hAnsi="Verdana"/>
          <w:sz w:val="22"/>
          <w:szCs w:val="22"/>
        </w:rPr>
        <w:t>1</w:t>
      </w:r>
      <w:r w:rsidR="00040EA5">
        <w:rPr>
          <w:rFonts w:ascii="Verdana" w:hAnsi="Verdana"/>
          <w:sz w:val="22"/>
          <w:szCs w:val="22"/>
        </w:rPr>
        <w:t>4</w:t>
      </w:r>
      <w:r w:rsidR="002351DD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działka n</w:t>
      </w:r>
      <w:r w:rsidR="00377C75">
        <w:rPr>
          <w:rFonts w:ascii="Verdana" w:hAnsi="Verdana"/>
          <w:sz w:val="22"/>
          <w:szCs w:val="22"/>
        </w:rPr>
        <w:t>ume</w:t>
      </w:r>
      <w:r w:rsidRPr="00DF38A7">
        <w:rPr>
          <w:rFonts w:ascii="Verdana" w:hAnsi="Verdana"/>
          <w:sz w:val="22"/>
          <w:szCs w:val="22"/>
        </w:rPr>
        <w:t xml:space="preserve">r </w:t>
      </w:r>
      <w:r w:rsidR="00040EA5">
        <w:rPr>
          <w:rFonts w:ascii="Verdana" w:hAnsi="Verdana"/>
          <w:sz w:val="22"/>
          <w:szCs w:val="22"/>
        </w:rPr>
        <w:t>7</w:t>
      </w:r>
      <w:r w:rsidR="00A900D3">
        <w:rPr>
          <w:rFonts w:ascii="Verdana" w:hAnsi="Verdana"/>
          <w:sz w:val="22"/>
          <w:szCs w:val="22"/>
        </w:rPr>
        <w:t>3</w:t>
      </w:r>
      <w:r w:rsidR="00040EA5">
        <w:rPr>
          <w:rFonts w:ascii="Verdana" w:hAnsi="Verdana"/>
          <w:sz w:val="22"/>
          <w:szCs w:val="22"/>
        </w:rPr>
        <w:t>/2</w:t>
      </w:r>
      <w:r w:rsidR="005D60E5">
        <w:rPr>
          <w:rFonts w:ascii="Verdana" w:hAnsi="Verdana"/>
          <w:sz w:val="22"/>
          <w:szCs w:val="22"/>
        </w:rPr>
        <w:t>,</w:t>
      </w:r>
      <w:r w:rsidRPr="00DF38A7">
        <w:rPr>
          <w:rFonts w:ascii="Verdana" w:hAnsi="Verdana"/>
          <w:sz w:val="22"/>
          <w:szCs w:val="22"/>
        </w:rPr>
        <w:t xml:space="preserve"> </w:t>
      </w:r>
      <w:r w:rsidRPr="008B1C9A">
        <w:rPr>
          <w:rFonts w:ascii="Verdana" w:hAnsi="Verdana"/>
          <w:sz w:val="22"/>
          <w:szCs w:val="22"/>
        </w:rPr>
        <w:t xml:space="preserve">powierzchnia </w:t>
      </w:r>
      <w:r w:rsidR="002351DD">
        <w:rPr>
          <w:rFonts w:ascii="Verdana" w:hAnsi="Verdana"/>
          <w:sz w:val="22"/>
          <w:szCs w:val="22"/>
        </w:rPr>
        <w:t>3</w:t>
      </w:r>
      <w:r w:rsidR="00A900D3">
        <w:rPr>
          <w:rFonts w:ascii="Verdana" w:hAnsi="Verdana"/>
          <w:sz w:val="22"/>
          <w:szCs w:val="22"/>
        </w:rPr>
        <w:t>7</w:t>
      </w:r>
      <w:r w:rsidR="00040EA5">
        <w:rPr>
          <w:rFonts w:ascii="Verdana" w:hAnsi="Verdana"/>
          <w:sz w:val="22"/>
          <w:szCs w:val="22"/>
        </w:rPr>
        <w:t>0 </w:t>
      </w:r>
      <w:r w:rsidRPr="008B1C9A">
        <w:rPr>
          <w:rFonts w:ascii="Verdana" w:hAnsi="Verdana"/>
          <w:sz w:val="22"/>
          <w:szCs w:val="22"/>
        </w:rPr>
        <w:t>m</w:t>
      </w:r>
      <w:r w:rsidRPr="008B1C9A">
        <w:rPr>
          <w:rFonts w:ascii="Verdana" w:hAnsi="Verdana"/>
          <w:sz w:val="22"/>
          <w:szCs w:val="22"/>
          <w:vertAlign w:val="superscript"/>
        </w:rPr>
        <w:t>2</w:t>
      </w:r>
      <w:r w:rsidRPr="008B1C9A">
        <w:rPr>
          <w:rFonts w:ascii="Verdana" w:hAnsi="Verdana"/>
          <w:sz w:val="22"/>
          <w:szCs w:val="22"/>
        </w:rPr>
        <w:t>, księga wieczysta n</w:t>
      </w:r>
      <w:r w:rsidR="00377C75">
        <w:rPr>
          <w:rFonts w:ascii="Verdana" w:hAnsi="Verdana"/>
          <w:sz w:val="22"/>
          <w:szCs w:val="22"/>
        </w:rPr>
        <w:t>ume</w:t>
      </w:r>
      <w:r w:rsidRPr="008B1C9A">
        <w:rPr>
          <w:rFonts w:ascii="Verdana" w:hAnsi="Verdana"/>
          <w:sz w:val="22"/>
          <w:szCs w:val="22"/>
        </w:rPr>
        <w:t xml:space="preserve">r </w:t>
      </w:r>
      <w:r w:rsidRPr="00DF38A7">
        <w:rPr>
          <w:rFonts w:ascii="Verdana" w:hAnsi="Verdana"/>
          <w:bCs/>
          <w:color w:val="000000"/>
          <w:sz w:val="22"/>
          <w:szCs w:val="22"/>
        </w:rPr>
        <w:t>WR1K/</w:t>
      </w:r>
      <w:r w:rsidR="00863C5E">
        <w:rPr>
          <w:rFonts w:ascii="Verdana" w:hAnsi="Verdana"/>
          <w:bCs/>
          <w:color w:val="000000"/>
          <w:sz w:val="22"/>
          <w:szCs w:val="22"/>
        </w:rPr>
        <w:t>00</w:t>
      </w:r>
      <w:r w:rsidR="00A900D3">
        <w:rPr>
          <w:rFonts w:ascii="Verdana" w:hAnsi="Verdana"/>
          <w:bCs/>
          <w:color w:val="000000"/>
          <w:sz w:val="22"/>
          <w:szCs w:val="22"/>
        </w:rPr>
        <w:t>11</w:t>
      </w:r>
      <w:r w:rsidR="00040EA5">
        <w:rPr>
          <w:rFonts w:ascii="Verdana" w:hAnsi="Verdana"/>
          <w:bCs/>
          <w:color w:val="000000"/>
          <w:sz w:val="22"/>
          <w:szCs w:val="22"/>
        </w:rPr>
        <w:t>2818</w:t>
      </w:r>
      <w:r w:rsidR="00CE566B">
        <w:rPr>
          <w:rFonts w:ascii="Verdana" w:hAnsi="Verdana"/>
          <w:bCs/>
          <w:color w:val="000000"/>
          <w:sz w:val="22"/>
          <w:szCs w:val="22"/>
        </w:rPr>
        <w:t>/</w:t>
      </w:r>
      <w:r w:rsidR="00040EA5">
        <w:rPr>
          <w:rFonts w:ascii="Verdana" w:hAnsi="Verdana"/>
          <w:bCs/>
          <w:color w:val="000000"/>
          <w:sz w:val="22"/>
          <w:szCs w:val="22"/>
        </w:rPr>
        <w:t>5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Adres nieruchomości:</w:t>
      </w:r>
      <w:r w:rsidR="00863C5E">
        <w:rPr>
          <w:rFonts w:ascii="Verdana" w:hAnsi="Verdana"/>
          <w:sz w:val="22"/>
          <w:szCs w:val="22"/>
        </w:rPr>
        <w:t xml:space="preserve"> </w:t>
      </w:r>
      <w:r w:rsidR="00863C5E" w:rsidRPr="004B7795">
        <w:rPr>
          <w:rFonts w:ascii="Verdana" w:hAnsi="Verdana"/>
          <w:b/>
          <w:sz w:val="22"/>
          <w:szCs w:val="22"/>
        </w:rPr>
        <w:t>ul</w:t>
      </w:r>
      <w:r w:rsidR="009B3933" w:rsidRPr="004B7795">
        <w:rPr>
          <w:rFonts w:ascii="Verdana" w:hAnsi="Verdana"/>
          <w:b/>
          <w:sz w:val="22"/>
          <w:szCs w:val="22"/>
        </w:rPr>
        <w:t>ica</w:t>
      </w:r>
      <w:r w:rsidR="00040EA5">
        <w:rPr>
          <w:rFonts w:ascii="Verdana" w:hAnsi="Verdana"/>
          <w:b/>
          <w:sz w:val="22"/>
          <w:szCs w:val="22"/>
        </w:rPr>
        <w:t xml:space="preserve"> Norberta Barlickiego 1</w:t>
      </w:r>
      <w:r w:rsidR="002E6060">
        <w:rPr>
          <w:rFonts w:ascii="Verdana" w:hAnsi="Verdana"/>
          <w:b/>
          <w:sz w:val="22"/>
          <w:szCs w:val="22"/>
        </w:rPr>
        <w:t xml:space="preserve"> </w:t>
      </w:r>
      <w:r w:rsidR="00352750" w:rsidRPr="004B7795">
        <w:rPr>
          <w:rFonts w:ascii="Verdana" w:hAnsi="Verdana"/>
          <w:b/>
          <w:sz w:val="22"/>
          <w:szCs w:val="22"/>
        </w:rPr>
        <w:t>– lokal mieszkalny</w:t>
      </w:r>
      <w:r w:rsidR="005D60E5">
        <w:rPr>
          <w:rFonts w:ascii="Verdana" w:hAnsi="Verdana"/>
          <w:b/>
          <w:sz w:val="22"/>
          <w:szCs w:val="22"/>
        </w:rPr>
        <w:t xml:space="preserve"> n</w:t>
      </w:r>
      <w:r w:rsidR="00377C75" w:rsidRPr="004B7795">
        <w:rPr>
          <w:rFonts w:ascii="Verdana" w:hAnsi="Verdana"/>
          <w:b/>
          <w:sz w:val="22"/>
          <w:szCs w:val="22"/>
        </w:rPr>
        <w:t>ume</w:t>
      </w:r>
      <w:r w:rsidR="007F3F87">
        <w:rPr>
          <w:rFonts w:ascii="Verdana" w:hAnsi="Verdana"/>
          <w:b/>
          <w:sz w:val="22"/>
          <w:szCs w:val="22"/>
        </w:rPr>
        <w:t>r </w:t>
      </w:r>
      <w:r w:rsidR="00040EA5">
        <w:rPr>
          <w:rFonts w:ascii="Verdana" w:hAnsi="Verdana"/>
          <w:b/>
          <w:sz w:val="22"/>
          <w:szCs w:val="22"/>
        </w:rPr>
        <w:t>16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Powierzchnia lokalu:</w:t>
      </w:r>
      <w:r w:rsidR="00467BB1">
        <w:rPr>
          <w:rFonts w:ascii="Verdana" w:hAnsi="Verdana"/>
          <w:sz w:val="22"/>
          <w:szCs w:val="22"/>
        </w:rPr>
        <w:t xml:space="preserve"> </w:t>
      </w:r>
      <w:r w:rsidR="00040EA5">
        <w:rPr>
          <w:rFonts w:ascii="Verdana" w:hAnsi="Verdana"/>
          <w:sz w:val="22"/>
          <w:szCs w:val="22"/>
        </w:rPr>
        <w:t>97</w:t>
      </w:r>
      <w:r w:rsidR="001D61D9">
        <w:rPr>
          <w:rFonts w:ascii="Verdana" w:hAnsi="Verdana"/>
          <w:sz w:val="22"/>
          <w:szCs w:val="22"/>
        </w:rPr>
        <w:t>,</w:t>
      </w:r>
      <w:r w:rsidR="00040EA5">
        <w:rPr>
          <w:rFonts w:ascii="Verdana" w:hAnsi="Verdana"/>
          <w:sz w:val="22"/>
          <w:szCs w:val="22"/>
        </w:rPr>
        <w:t>92</w:t>
      </w:r>
      <w:r w:rsidRPr="00DF38A7">
        <w:rPr>
          <w:rFonts w:ascii="Verdana" w:hAnsi="Verdana"/>
          <w:sz w:val="22"/>
          <w:szCs w:val="22"/>
        </w:rPr>
        <w:t xml:space="preserve"> m</w:t>
      </w:r>
      <w:r w:rsidRPr="00DF38A7">
        <w:rPr>
          <w:rFonts w:ascii="Verdana" w:hAnsi="Verdana"/>
          <w:sz w:val="22"/>
          <w:szCs w:val="22"/>
          <w:vertAlign w:val="superscript"/>
        </w:rPr>
        <w:t>2</w:t>
      </w:r>
      <w:r w:rsidR="001D61D9">
        <w:rPr>
          <w:rFonts w:ascii="Verdana" w:hAnsi="Verdana"/>
          <w:sz w:val="22"/>
          <w:szCs w:val="22"/>
        </w:rPr>
        <w:t xml:space="preserve"> + przynależn</w:t>
      </w:r>
      <w:r w:rsidR="00040EA5">
        <w:rPr>
          <w:rFonts w:ascii="Verdana" w:hAnsi="Verdana"/>
          <w:sz w:val="22"/>
          <w:szCs w:val="22"/>
        </w:rPr>
        <w:t>e pomieszczenie gospodarcze</w:t>
      </w:r>
      <w:r w:rsidR="001D61D9">
        <w:rPr>
          <w:rFonts w:ascii="Verdana" w:hAnsi="Verdana"/>
          <w:sz w:val="22"/>
          <w:szCs w:val="22"/>
        </w:rPr>
        <w:t xml:space="preserve"> w</w:t>
      </w:r>
      <w:r w:rsidR="00F54B94">
        <w:rPr>
          <w:rFonts w:ascii="Verdana" w:hAnsi="Verdana"/>
          <w:sz w:val="22"/>
          <w:szCs w:val="22"/>
        </w:rPr>
        <w:t> </w:t>
      </w:r>
      <w:r w:rsidR="001D61D9">
        <w:rPr>
          <w:rFonts w:ascii="Verdana" w:hAnsi="Verdana"/>
          <w:sz w:val="22"/>
          <w:szCs w:val="22"/>
        </w:rPr>
        <w:t xml:space="preserve">piwnicy o powierzchni </w:t>
      </w:r>
      <w:r w:rsidR="00040EA5">
        <w:rPr>
          <w:rFonts w:ascii="Verdana" w:hAnsi="Verdana"/>
          <w:sz w:val="22"/>
          <w:szCs w:val="22"/>
        </w:rPr>
        <w:t>2,93</w:t>
      </w:r>
      <w:r w:rsidR="001D61D9">
        <w:rPr>
          <w:rFonts w:ascii="Verdana" w:hAnsi="Verdana"/>
          <w:sz w:val="22"/>
          <w:szCs w:val="22"/>
        </w:rPr>
        <w:t xml:space="preserve"> m</w:t>
      </w:r>
      <w:r w:rsidR="001D61D9">
        <w:rPr>
          <w:rFonts w:ascii="Verdana" w:hAnsi="Verdana"/>
          <w:sz w:val="22"/>
          <w:szCs w:val="22"/>
          <w:vertAlign w:val="superscript"/>
        </w:rPr>
        <w:t>2</w:t>
      </w:r>
    </w:p>
    <w:p w:rsidR="008C0A3A" w:rsidRPr="00737256" w:rsidRDefault="00BD392D" w:rsidP="0073725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Opis lokalu:</w:t>
      </w:r>
      <w:r w:rsidR="00945DEE" w:rsidRPr="00DF38A7">
        <w:rPr>
          <w:rFonts w:ascii="Verdana" w:hAnsi="Verdana"/>
          <w:sz w:val="22"/>
          <w:szCs w:val="22"/>
        </w:rPr>
        <w:t xml:space="preserve"> lokal składa się z </w:t>
      </w:r>
      <w:r w:rsidR="00040EA5">
        <w:rPr>
          <w:rFonts w:ascii="Verdana" w:hAnsi="Verdana"/>
          <w:sz w:val="22"/>
          <w:szCs w:val="22"/>
        </w:rPr>
        <w:t>dwóch</w:t>
      </w:r>
      <w:r w:rsidR="001D61D9">
        <w:rPr>
          <w:rFonts w:ascii="Verdana" w:hAnsi="Verdana"/>
          <w:sz w:val="22"/>
          <w:szCs w:val="22"/>
        </w:rPr>
        <w:t xml:space="preserve"> </w:t>
      </w:r>
      <w:r w:rsidR="002F389F">
        <w:rPr>
          <w:rFonts w:ascii="Verdana" w:hAnsi="Verdana"/>
          <w:sz w:val="22"/>
          <w:szCs w:val="22"/>
        </w:rPr>
        <w:t>poko</w:t>
      </w:r>
      <w:r w:rsidR="00F67484">
        <w:rPr>
          <w:rFonts w:ascii="Verdana" w:hAnsi="Verdana"/>
          <w:sz w:val="22"/>
          <w:szCs w:val="22"/>
        </w:rPr>
        <w:t>i</w:t>
      </w:r>
      <w:r w:rsidRPr="00DF38A7">
        <w:rPr>
          <w:rFonts w:ascii="Verdana" w:hAnsi="Verdana"/>
          <w:sz w:val="22"/>
          <w:szCs w:val="22"/>
        </w:rPr>
        <w:t>,</w:t>
      </w:r>
      <w:r w:rsidR="00F67484">
        <w:rPr>
          <w:rFonts w:ascii="Verdana" w:hAnsi="Verdana"/>
          <w:sz w:val="22"/>
          <w:szCs w:val="22"/>
        </w:rPr>
        <w:t xml:space="preserve"> </w:t>
      </w:r>
      <w:r w:rsidR="002351DD">
        <w:rPr>
          <w:rFonts w:ascii="Verdana" w:hAnsi="Verdana"/>
          <w:sz w:val="22"/>
          <w:szCs w:val="22"/>
        </w:rPr>
        <w:t>kuchni,</w:t>
      </w:r>
      <w:r w:rsidR="00CB206C">
        <w:rPr>
          <w:rFonts w:ascii="Verdana" w:hAnsi="Verdana"/>
          <w:sz w:val="22"/>
          <w:szCs w:val="22"/>
        </w:rPr>
        <w:t xml:space="preserve"> łazienki z </w:t>
      </w:r>
      <w:proofErr w:type="spellStart"/>
      <w:r w:rsidR="00CB206C">
        <w:rPr>
          <w:rFonts w:ascii="Verdana" w:hAnsi="Verdana"/>
          <w:sz w:val="22"/>
          <w:szCs w:val="22"/>
        </w:rPr>
        <w:t>wc</w:t>
      </w:r>
      <w:proofErr w:type="spellEnd"/>
      <w:r w:rsidR="001D61D9">
        <w:rPr>
          <w:rFonts w:ascii="Verdana" w:hAnsi="Verdana"/>
          <w:sz w:val="22"/>
          <w:szCs w:val="22"/>
        </w:rPr>
        <w:t xml:space="preserve">, </w:t>
      </w:r>
      <w:r w:rsidR="00CE566B">
        <w:rPr>
          <w:rFonts w:ascii="Verdana" w:hAnsi="Verdana"/>
          <w:sz w:val="22"/>
          <w:szCs w:val="22"/>
        </w:rPr>
        <w:t>przedpoko</w:t>
      </w:r>
      <w:r w:rsidR="00040EA5">
        <w:rPr>
          <w:rFonts w:ascii="Verdana" w:hAnsi="Verdana"/>
          <w:sz w:val="22"/>
          <w:szCs w:val="22"/>
        </w:rPr>
        <w:t>ju</w:t>
      </w:r>
      <w:r w:rsidR="00C93C76">
        <w:rPr>
          <w:rFonts w:ascii="Verdana" w:hAnsi="Verdana"/>
          <w:sz w:val="22"/>
          <w:szCs w:val="22"/>
        </w:rPr>
        <w:t xml:space="preserve"> oraz</w:t>
      </w:r>
      <w:r w:rsidR="00BF387E">
        <w:rPr>
          <w:rFonts w:ascii="Verdana" w:hAnsi="Verdana"/>
          <w:sz w:val="22"/>
          <w:szCs w:val="22"/>
        </w:rPr>
        <w:t xml:space="preserve"> przynależn</w:t>
      </w:r>
      <w:r w:rsidR="00C93C76">
        <w:rPr>
          <w:rFonts w:ascii="Verdana" w:hAnsi="Verdana"/>
          <w:sz w:val="22"/>
          <w:szCs w:val="22"/>
        </w:rPr>
        <w:t>ych pomieszczeń: dwóch pokoi, przedpokoju i pomieszczenia pomocnicz</w:t>
      </w:r>
      <w:r w:rsidR="00BF387E">
        <w:rPr>
          <w:rFonts w:ascii="Verdana" w:hAnsi="Verdana"/>
          <w:sz w:val="22"/>
          <w:szCs w:val="22"/>
        </w:rPr>
        <w:t>e</w:t>
      </w:r>
      <w:r w:rsidR="00C93C76">
        <w:rPr>
          <w:rFonts w:ascii="Verdana" w:hAnsi="Verdana"/>
          <w:sz w:val="22"/>
          <w:szCs w:val="22"/>
        </w:rPr>
        <w:t>go na tej samej kondygnacji</w:t>
      </w:r>
      <w:r w:rsidR="00BF387E">
        <w:rPr>
          <w:rFonts w:ascii="Verdana" w:hAnsi="Verdana"/>
          <w:sz w:val="22"/>
          <w:szCs w:val="22"/>
        </w:rPr>
        <w:t xml:space="preserve"> </w:t>
      </w:r>
      <w:r w:rsidR="00C93C76">
        <w:rPr>
          <w:rFonts w:ascii="Verdana" w:hAnsi="Verdana"/>
          <w:sz w:val="22"/>
          <w:szCs w:val="22"/>
        </w:rPr>
        <w:t>i przynależnego pomieszczenia</w:t>
      </w:r>
      <w:r w:rsidR="00F54B94">
        <w:rPr>
          <w:rFonts w:ascii="Verdana" w:hAnsi="Verdana"/>
          <w:sz w:val="22"/>
          <w:szCs w:val="22"/>
        </w:rPr>
        <w:t xml:space="preserve"> gospodarczego w</w:t>
      </w:r>
      <w:r w:rsidR="00BF387E">
        <w:rPr>
          <w:rFonts w:ascii="Verdana" w:hAnsi="Verdana"/>
          <w:sz w:val="22"/>
          <w:szCs w:val="22"/>
        </w:rPr>
        <w:t xml:space="preserve"> piwnicy, dostępn</w:t>
      </w:r>
      <w:r w:rsidR="00F54B94">
        <w:rPr>
          <w:rFonts w:ascii="Verdana" w:hAnsi="Verdana"/>
          <w:sz w:val="22"/>
          <w:szCs w:val="22"/>
        </w:rPr>
        <w:t>ych</w:t>
      </w:r>
      <w:r w:rsidR="00BF387E">
        <w:rPr>
          <w:rFonts w:ascii="Verdana" w:hAnsi="Verdana"/>
          <w:sz w:val="22"/>
          <w:szCs w:val="22"/>
        </w:rPr>
        <w:t xml:space="preserve"> z części wspólnych budynku</w:t>
      </w:r>
      <w:r w:rsidR="001F4533">
        <w:rPr>
          <w:rFonts w:ascii="Verdana" w:hAnsi="Verdana"/>
          <w:sz w:val="22"/>
          <w:szCs w:val="22"/>
        </w:rPr>
        <w:t>.</w:t>
      </w:r>
      <w:r w:rsidR="00EF133F">
        <w:rPr>
          <w:rFonts w:ascii="Verdana" w:hAnsi="Verdana"/>
          <w:sz w:val="22"/>
          <w:szCs w:val="22"/>
        </w:rPr>
        <w:t xml:space="preserve"> </w:t>
      </w:r>
      <w:r w:rsidR="00675204" w:rsidRPr="00737256">
        <w:rPr>
          <w:rFonts w:ascii="Verdana" w:hAnsi="Verdana"/>
          <w:sz w:val="22"/>
          <w:szCs w:val="22"/>
        </w:rPr>
        <w:t xml:space="preserve">Lokal położony na </w:t>
      </w:r>
      <w:r w:rsidR="00F54B94">
        <w:rPr>
          <w:rFonts w:ascii="Verdana" w:hAnsi="Verdana"/>
          <w:sz w:val="22"/>
          <w:szCs w:val="22"/>
        </w:rPr>
        <w:t>V</w:t>
      </w:r>
      <w:r w:rsidR="00CE566B">
        <w:rPr>
          <w:rFonts w:ascii="Verdana" w:hAnsi="Verdana"/>
          <w:sz w:val="22"/>
          <w:szCs w:val="22"/>
        </w:rPr>
        <w:t>I</w:t>
      </w:r>
      <w:r w:rsidR="00B70929">
        <w:rPr>
          <w:rFonts w:ascii="Verdana" w:hAnsi="Verdana"/>
          <w:sz w:val="22"/>
          <w:szCs w:val="22"/>
        </w:rPr>
        <w:t xml:space="preserve"> </w:t>
      </w:r>
      <w:r w:rsidR="00352750" w:rsidRPr="00737256">
        <w:rPr>
          <w:rFonts w:ascii="Verdana" w:hAnsi="Verdana"/>
          <w:sz w:val="22"/>
          <w:szCs w:val="22"/>
        </w:rPr>
        <w:t xml:space="preserve">kondygnacji </w:t>
      </w:r>
      <w:r w:rsidR="008F3025" w:rsidRPr="00737256">
        <w:rPr>
          <w:rFonts w:ascii="Verdana" w:hAnsi="Verdana"/>
          <w:sz w:val="22"/>
          <w:szCs w:val="22"/>
        </w:rPr>
        <w:t>(</w:t>
      </w:r>
      <w:r w:rsidR="00FB2D46">
        <w:rPr>
          <w:rFonts w:ascii="Verdana" w:hAnsi="Verdana"/>
          <w:sz w:val="22"/>
          <w:szCs w:val="22"/>
        </w:rPr>
        <w:t>V</w:t>
      </w:r>
      <w:r w:rsidR="00EF133F">
        <w:rPr>
          <w:rFonts w:ascii="Verdana" w:hAnsi="Verdana"/>
          <w:sz w:val="22"/>
          <w:szCs w:val="22"/>
        </w:rPr>
        <w:t xml:space="preserve"> </w:t>
      </w:r>
      <w:r w:rsidR="00F40D9F">
        <w:rPr>
          <w:rFonts w:ascii="Verdana" w:hAnsi="Verdana"/>
          <w:sz w:val="22"/>
          <w:szCs w:val="22"/>
        </w:rPr>
        <w:t>p</w:t>
      </w:r>
      <w:r w:rsidR="00EF133F">
        <w:rPr>
          <w:rFonts w:ascii="Verdana" w:hAnsi="Verdana"/>
          <w:sz w:val="22"/>
          <w:szCs w:val="22"/>
        </w:rPr>
        <w:t>iętro</w:t>
      </w:r>
      <w:r w:rsidR="00FB2D46">
        <w:rPr>
          <w:rFonts w:ascii="Verdana" w:hAnsi="Verdana"/>
          <w:sz w:val="22"/>
          <w:szCs w:val="22"/>
        </w:rPr>
        <w:t xml:space="preserve"> - poddasze</w:t>
      </w:r>
      <w:r w:rsidRPr="00737256">
        <w:rPr>
          <w:rFonts w:ascii="Verdana" w:hAnsi="Verdana"/>
          <w:sz w:val="22"/>
          <w:szCs w:val="22"/>
        </w:rPr>
        <w:t>).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2754B8">
        <w:rPr>
          <w:rFonts w:ascii="Verdana" w:hAnsi="Verdana"/>
          <w:sz w:val="22"/>
          <w:szCs w:val="22"/>
        </w:rPr>
        <w:t xml:space="preserve"> </w:t>
      </w:r>
      <w:r w:rsidR="00FB2D46">
        <w:rPr>
          <w:rFonts w:ascii="Verdana" w:hAnsi="Verdana"/>
          <w:sz w:val="22"/>
          <w:szCs w:val="22"/>
        </w:rPr>
        <w:t>581</w:t>
      </w:r>
      <w:r w:rsidRPr="00DF38A7">
        <w:rPr>
          <w:rFonts w:ascii="Verdana" w:hAnsi="Verdana"/>
          <w:sz w:val="22"/>
          <w:szCs w:val="22"/>
        </w:rPr>
        <w:t>/</w:t>
      </w:r>
      <w:r w:rsidR="00BF7566">
        <w:rPr>
          <w:rFonts w:ascii="Verdana" w:hAnsi="Verdana"/>
          <w:sz w:val="22"/>
          <w:szCs w:val="22"/>
        </w:rPr>
        <w:t>1</w:t>
      </w:r>
      <w:r w:rsidRPr="00DF38A7">
        <w:rPr>
          <w:rFonts w:ascii="Verdana" w:hAnsi="Verdana"/>
          <w:sz w:val="22"/>
          <w:szCs w:val="22"/>
        </w:rPr>
        <w:t>0000</w:t>
      </w:r>
    </w:p>
    <w:p w:rsidR="008C0A3A" w:rsidRPr="00DF38A7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A32F32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ieruchomość leży w obszarze zabudowy mieszkaniowej wielorodzinnej z usługami; nieruchomość z</w:t>
      </w:r>
      <w:r w:rsidR="0013710F">
        <w:rPr>
          <w:rFonts w:ascii="Verdana" w:hAnsi="Verdana"/>
          <w:sz w:val="22"/>
          <w:szCs w:val="22"/>
        </w:rPr>
        <w:t>agospodarowana jako mieszka</w:t>
      </w:r>
      <w:r w:rsidR="00555572">
        <w:rPr>
          <w:rFonts w:ascii="Verdana" w:hAnsi="Verdana"/>
          <w:sz w:val="22"/>
          <w:szCs w:val="22"/>
        </w:rPr>
        <w:t>ln</w:t>
      </w:r>
      <w:r w:rsidR="00E36E95">
        <w:rPr>
          <w:rFonts w:ascii="Verdana" w:hAnsi="Verdana"/>
          <w:sz w:val="22"/>
          <w:szCs w:val="22"/>
        </w:rPr>
        <w:t>o-usługowa.</w:t>
      </w:r>
    </w:p>
    <w:p w:rsidR="008C0A3A" w:rsidRPr="00DF38A7" w:rsidRDefault="00B3670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Cena wywoławcza:</w:t>
      </w:r>
      <w:r w:rsidR="00A52059">
        <w:rPr>
          <w:rFonts w:ascii="Verdana" w:hAnsi="Verdana"/>
          <w:b/>
          <w:sz w:val="22"/>
          <w:szCs w:val="22"/>
        </w:rPr>
        <w:t xml:space="preserve"> </w:t>
      </w:r>
      <w:r w:rsidR="00107D28">
        <w:rPr>
          <w:rFonts w:ascii="Verdana" w:hAnsi="Verdana"/>
          <w:b/>
          <w:sz w:val="22"/>
          <w:szCs w:val="22"/>
        </w:rPr>
        <w:t>539</w:t>
      </w:r>
      <w:r w:rsidR="00AC0305">
        <w:rPr>
          <w:rFonts w:ascii="Verdana" w:hAnsi="Verdana"/>
          <w:b/>
          <w:sz w:val="22"/>
          <w:szCs w:val="22"/>
        </w:rPr>
        <w:t>.0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BF387E">
        <w:rPr>
          <w:rFonts w:ascii="Verdana" w:hAnsi="Verdana"/>
          <w:sz w:val="22"/>
          <w:szCs w:val="22"/>
        </w:rPr>
        <w:t xml:space="preserve"> </w:t>
      </w:r>
      <w:r w:rsidR="00107D28">
        <w:rPr>
          <w:rFonts w:ascii="Verdana" w:hAnsi="Verdana"/>
          <w:sz w:val="22"/>
          <w:szCs w:val="22"/>
        </w:rPr>
        <w:t xml:space="preserve">pięćset trzydzieści dziewięć </w:t>
      </w:r>
      <w:r w:rsidR="00352750" w:rsidRPr="00DF38A7">
        <w:rPr>
          <w:rFonts w:ascii="Verdana" w:hAnsi="Verdana"/>
          <w:sz w:val="22"/>
          <w:szCs w:val="22"/>
        </w:rPr>
        <w:t>tysięcy</w:t>
      </w:r>
      <w:r w:rsidR="00BD392D" w:rsidRPr="00DF38A7">
        <w:rPr>
          <w:rFonts w:ascii="Verdana" w:hAnsi="Verdana"/>
          <w:sz w:val="22"/>
          <w:szCs w:val="22"/>
        </w:rPr>
        <w:t xml:space="preserve"> złotych)</w:t>
      </w:r>
    </w:p>
    <w:p w:rsidR="008C0A3A" w:rsidRPr="00DF38A7" w:rsidRDefault="00D91612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B36702">
        <w:rPr>
          <w:rFonts w:ascii="Verdana" w:hAnsi="Verdana"/>
          <w:b/>
          <w:sz w:val="22"/>
          <w:szCs w:val="22"/>
        </w:rPr>
        <w:t xml:space="preserve">: </w:t>
      </w:r>
      <w:r w:rsidR="00107D28">
        <w:rPr>
          <w:rFonts w:ascii="Verdana" w:hAnsi="Verdana"/>
          <w:b/>
          <w:sz w:val="22"/>
          <w:szCs w:val="22"/>
        </w:rPr>
        <w:t>53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107D28">
        <w:rPr>
          <w:rFonts w:ascii="Verdana" w:hAnsi="Verdana"/>
          <w:b/>
          <w:sz w:val="22"/>
          <w:szCs w:val="22"/>
        </w:rPr>
        <w:t>9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</w:t>
      </w:r>
      <w:r w:rsidR="00AC0305">
        <w:rPr>
          <w:rFonts w:ascii="Verdana" w:hAnsi="Verdana"/>
          <w:sz w:val="22"/>
          <w:szCs w:val="22"/>
        </w:rPr>
        <w:t xml:space="preserve"> </w:t>
      </w:r>
      <w:r w:rsidR="00107D28">
        <w:rPr>
          <w:rFonts w:ascii="Verdana" w:hAnsi="Verdana"/>
          <w:sz w:val="22"/>
          <w:szCs w:val="22"/>
        </w:rPr>
        <w:t>pięćdziesiąt trzy t</w:t>
      </w:r>
      <w:r w:rsidR="00FF17AB">
        <w:rPr>
          <w:rFonts w:ascii="Verdana" w:hAnsi="Verdana"/>
          <w:sz w:val="22"/>
          <w:szCs w:val="22"/>
        </w:rPr>
        <w:t>ysi</w:t>
      </w:r>
      <w:r w:rsidR="00107D28">
        <w:rPr>
          <w:rFonts w:ascii="Verdana" w:hAnsi="Verdana"/>
          <w:sz w:val="22"/>
          <w:szCs w:val="22"/>
        </w:rPr>
        <w:t>ące dziewięćset</w:t>
      </w:r>
      <w:r w:rsidR="00BF387E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:rsidR="008C0A3A" w:rsidRPr="0060187C" w:rsidRDefault="00BD392D" w:rsidP="005605E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0187C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107D28">
        <w:rPr>
          <w:rFonts w:ascii="Verdana" w:hAnsi="Verdana"/>
          <w:b/>
          <w:sz w:val="22"/>
          <w:szCs w:val="22"/>
        </w:rPr>
        <w:t>5</w:t>
      </w:r>
      <w:r w:rsidRPr="0060187C">
        <w:rPr>
          <w:rFonts w:ascii="Verdana" w:hAnsi="Verdana"/>
          <w:b/>
          <w:sz w:val="22"/>
          <w:szCs w:val="22"/>
        </w:rPr>
        <w:t>.</w:t>
      </w:r>
      <w:r w:rsidR="00107D28">
        <w:rPr>
          <w:rFonts w:ascii="Verdana" w:hAnsi="Verdana"/>
          <w:b/>
          <w:sz w:val="22"/>
          <w:szCs w:val="22"/>
        </w:rPr>
        <w:t>390</w:t>
      </w:r>
      <w:r w:rsidRPr="0060187C">
        <w:rPr>
          <w:rFonts w:ascii="Verdana" w:hAnsi="Verdana"/>
          <w:b/>
          <w:sz w:val="22"/>
          <w:szCs w:val="22"/>
        </w:rPr>
        <w:t>,00 złotych</w:t>
      </w:r>
      <w:r w:rsidRPr="0060187C">
        <w:rPr>
          <w:rFonts w:ascii="Verdana" w:hAnsi="Verdana"/>
          <w:sz w:val="22"/>
          <w:szCs w:val="22"/>
        </w:rPr>
        <w:t xml:space="preserve"> (słownie: </w:t>
      </w:r>
      <w:r w:rsidR="00107D28">
        <w:rPr>
          <w:rFonts w:ascii="Verdana" w:hAnsi="Verdana"/>
          <w:sz w:val="22"/>
          <w:szCs w:val="22"/>
        </w:rPr>
        <w:t xml:space="preserve">pięć tysięcy trzysta dziewięćdziesiąt </w:t>
      </w:r>
      <w:r w:rsidR="00EC638D">
        <w:rPr>
          <w:rFonts w:ascii="Verdana" w:hAnsi="Verdana"/>
          <w:sz w:val="22"/>
          <w:szCs w:val="22"/>
        </w:rPr>
        <w:t>zł</w:t>
      </w:r>
      <w:r w:rsidR="00737256" w:rsidRPr="0060187C">
        <w:rPr>
          <w:rFonts w:ascii="Verdana" w:hAnsi="Verdana"/>
          <w:sz w:val="22"/>
          <w:szCs w:val="22"/>
        </w:rPr>
        <w:t>otych)</w:t>
      </w:r>
    </w:p>
    <w:p w:rsidR="008C0A3A" w:rsidRPr="00500F4D" w:rsidRDefault="00225CAC" w:rsidP="005C207F">
      <w:pPr>
        <w:numPr>
          <w:ilvl w:val="0"/>
          <w:numId w:val="18"/>
        </w:numPr>
        <w:tabs>
          <w:tab w:val="left" w:pos="567"/>
        </w:tabs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</w:t>
      </w:r>
      <w:r w:rsidR="00BD392D" w:rsidRPr="00DF38A7">
        <w:rPr>
          <w:rFonts w:ascii="Verdana" w:hAnsi="Verdana"/>
          <w:b/>
          <w:sz w:val="22"/>
          <w:szCs w:val="22"/>
        </w:rPr>
        <w:t>ermin zapłaty:</w:t>
      </w:r>
      <w:r w:rsidR="00BD392D" w:rsidRPr="00DF38A7">
        <w:rPr>
          <w:rFonts w:ascii="Verdana" w:hAnsi="Verdana"/>
          <w:sz w:val="22"/>
          <w:szCs w:val="22"/>
        </w:rPr>
        <w:t xml:space="preserve"> </w:t>
      </w:r>
      <w:r w:rsidR="00F360F0">
        <w:rPr>
          <w:rFonts w:ascii="Verdana" w:hAnsi="Verdana"/>
          <w:sz w:val="22"/>
          <w:szCs w:val="22"/>
        </w:rPr>
        <w:t xml:space="preserve">sprzedaż nastąpi za </w:t>
      </w:r>
      <w:r w:rsidR="00F360F0" w:rsidRPr="00C97658">
        <w:rPr>
          <w:rFonts w:ascii="Verdana" w:hAnsi="Verdana"/>
          <w:sz w:val="22"/>
          <w:szCs w:val="22"/>
        </w:rPr>
        <w:t>cen</w:t>
      </w:r>
      <w:r w:rsidR="00F360F0">
        <w:rPr>
          <w:rFonts w:ascii="Verdana" w:hAnsi="Verdana"/>
          <w:sz w:val="22"/>
          <w:szCs w:val="22"/>
        </w:rPr>
        <w:t xml:space="preserve">ę osiągniętą w przetargu. Cena nabycia płatna </w:t>
      </w:r>
      <w:r w:rsidR="00F360F0" w:rsidRPr="004B7795">
        <w:rPr>
          <w:rFonts w:ascii="Verdana" w:hAnsi="Verdana"/>
          <w:sz w:val="22"/>
          <w:szCs w:val="22"/>
        </w:rPr>
        <w:t>jest przed dniem podpisania umowy s</w:t>
      </w:r>
      <w:r w:rsidR="004E0BDA">
        <w:rPr>
          <w:rFonts w:ascii="Verdana" w:hAnsi="Verdana"/>
          <w:sz w:val="22"/>
          <w:szCs w:val="22"/>
        </w:rPr>
        <w:t>przedaż</w:t>
      </w:r>
      <w:r w:rsidR="00053DE3">
        <w:rPr>
          <w:rFonts w:ascii="Verdana" w:hAnsi="Verdana"/>
          <w:sz w:val="22"/>
          <w:szCs w:val="22"/>
        </w:rPr>
        <w:t>y</w:t>
      </w:r>
      <w:r w:rsidR="0093463E">
        <w:rPr>
          <w:rFonts w:ascii="Verdana" w:hAnsi="Verdana"/>
          <w:sz w:val="22"/>
          <w:szCs w:val="22"/>
        </w:rPr>
        <w:t xml:space="preserve"> najpóźniej dzień przed jej </w:t>
      </w:r>
      <w:r w:rsidR="00F360F0" w:rsidRPr="004B7795">
        <w:rPr>
          <w:rFonts w:ascii="Verdana" w:hAnsi="Verdana"/>
          <w:sz w:val="22"/>
          <w:szCs w:val="22"/>
        </w:rPr>
        <w:t xml:space="preserve">zawarciem. W tytule przelewu należy podać: </w:t>
      </w:r>
      <w:r w:rsidR="00F360F0" w:rsidRPr="00F70EFC">
        <w:rPr>
          <w:rFonts w:ascii="Verdana" w:hAnsi="Verdana"/>
          <w:b/>
          <w:sz w:val="22"/>
          <w:szCs w:val="22"/>
        </w:rPr>
        <w:t>„</w:t>
      </w:r>
      <w:r w:rsidR="00C45475">
        <w:rPr>
          <w:rFonts w:ascii="Verdana" w:hAnsi="Verdana"/>
          <w:b/>
          <w:sz w:val="22"/>
          <w:szCs w:val="22"/>
        </w:rPr>
        <w:t>Barlickiego 1/16</w:t>
      </w:r>
      <w:r w:rsidR="00FD3565" w:rsidRPr="00F70EFC">
        <w:rPr>
          <w:rFonts w:ascii="Verdana" w:hAnsi="Verdana"/>
          <w:b/>
          <w:sz w:val="22"/>
          <w:szCs w:val="22"/>
        </w:rPr>
        <w:t>”</w:t>
      </w:r>
      <w:r w:rsidR="00FD3565" w:rsidRPr="00F70EFC">
        <w:rPr>
          <w:rFonts w:ascii="Verdana" w:hAnsi="Verdana"/>
          <w:sz w:val="22"/>
          <w:szCs w:val="22"/>
        </w:rPr>
        <w:t>.</w:t>
      </w:r>
      <w:r w:rsidR="00F360F0" w:rsidRPr="004B7795">
        <w:rPr>
          <w:rFonts w:ascii="Verdana" w:hAnsi="Verdana"/>
          <w:sz w:val="22"/>
          <w:szCs w:val="22"/>
        </w:rPr>
        <w:t xml:space="preserve"> </w:t>
      </w:r>
      <w:r w:rsidR="00F360F0" w:rsidRPr="004B7795">
        <w:rPr>
          <w:rFonts w:ascii="Verdana" w:hAnsi="Verdana"/>
          <w:bCs/>
          <w:sz w:val="22"/>
          <w:szCs w:val="22"/>
        </w:rPr>
        <w:t xml:space="preserve">Datą dokonania </w:t>
      </w:r>
      <w:r w:rsidR="00F360F0" w:rsidRPr="00500F4D">
        <w:rPr>
          <w:rFonts w:ascii="Verdana" w:hAnsi="Verdana"/>
          <w:bCs/>
          <w:sz w:val="22"/>
          <w:szCs w:val="22"/>
        </w:rPr>
        <w:t>wpłaty całej kwoty jest data uznania rachunku bankowego Gminy Wrocław.</w:t>
      </w:r>
    </w:p>
    <w:p w:rsidR="00754509" w:rsidRPr="00500F4D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/>
          <w:b/>
          <w:bCs/>
          <w:sz w:val="22"/>
          <w:szCs w:val="22"/>
        </w:rPr>
        <w:t>Przetarg odbędzie się</w:t>
      </w:r>
      <w:r w:rsidRPr="00500F4D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527099" w:rsidRPr="00500F4D">
        <w:rPr>
          <w:rFonts w:ascii="Verdana" w:hAnsi="Verdana"/>
          <w:sz w:val="22"/>
          <w:szCs w:val="22"/>
        </w:rPr>
        <w:br/>
      </w:r>
      <w:r w:rsidR="00113675" w:rsidRPr="00500F4D">
        <w:rPr>
          <w:rFonts w:ascii="Verdana" w:hAnsi="Verdana"/>
          <w:sz w:val="22"/>
          <w:szCs w:val="22"/>
        </w:rPr>
        <w:t>pl. </w:t>
      </w:r>
      <w:r w:rsidRPr="00500F4D">
        <w:rPr>
          <w:rFonts w:ascii="Verdana" w:hAnsi="Verdana"/>
          <w:sz w:val="22"/>
          <w:szCs w:val="22"/>
        </w:rPr>
        <w:t xml:space="preserve">Nowy Targ 1-8 w sali nr </w:t>
      </w:r>
      <w:r w:rsidRPr="00107D28">
        <w:rPr>
          <w:rFonts w:ascii="Verdana" w:hAnsi="Verdana"/>
          <w:sz w:val="22"/>
          <w:szCs w:val="22"/>
        </w:rPr>
        <w:t>2</w:t>
      </w:r>
      <w:r w:rsidR="00107D28" w:rsidRPr="00107D28">
        <w:rPr>
          <w:rFonts w:ascii="Verdana" w:hAnsi="Verdana"/>
          <w:sz w:val="22"/>
          <w:szCs w:val="22"/>
        </w:rPr>
        <w:t>15</w:t>
      </w:r>
      <w:r w:rsidRPr="00500F4D">
        <w:rPr>
          <w:rFonts w:ascii="Verdana" w:hAnsi="Verdana"/>
          <w:sz w:val="22"/>
          <w:szCs w:val="22"/>
        </w:rPr>
        <w:t>, godz. 1</w:t>
      </w:r>
      <w:r w:rsidR="00AC0305" w:rsidRPr="00500F4D">
        <w:rPr>
          <w:rFonts w:ascii="Verdana" w:hAnsi="Verdana"/>
          <w:sz w:val="22"/>
          <w:szCs w:val="22"/>
        </w:rPr>
        <w:t>0</w:t>
      </w:r>
      <w:r w:rsidRPr="00500F4D">
        <w:rPr>
          <w:rFonts w:ascii="Verdana" w:hAnsi="Verdana"/>
          <w:sz w:val="22"/>
          <w:szCs w:val="22"/>
          <w:vertAlign w:val="superscript"/>
        </w:rPr>
        <w:t>00</w:t>
      </w:r>
      <w:r w:rsidRPr="00500F4D">
        <w:rPr>
          <w:rFonts w:ascii="Verdana" w:hAnsi="Verdana"/>
          <w:sz w:val="22"/>
          <w:szCs w:val="22"/>
        </w:rPr>
        <w:t xml:space="preserve"> dnia</w:t>
      </w:r>
      <w:r w:rsidR="004245B6" w:rsidRPr="00500F4D">
        <w:rPr>
          <w:rFonts w:ascii="Verdana" w:hAnsi="Verdana"/>
          <w:sz w:val="22"/>
          <w:szCs w:val="22"/>
        </w:rPr>
        <w:t xml:space="preserve"> </w:t>
      </w:r>
      <w:r w:rsidR="00107D28" w:rsidRPr="00107D28">
        <w:rPr>
          <w:rFonts w:ascii="Verdana" w:hAnsi="Verdana"/>
          <w:b/>
          <w:bCs/>
          <w:sz w:val="22"/>
          <w:szCs w:val="22"/>
        </w:rPr>
        <w:t>8 września</w:t>
      </w:r>
      <w:r w:rsidR="00107D28">
        <w:rPr>
          <w:rFonts w:ascii="Verdana" w:hAnsi="Verdana"/>
          <w:sz w:val="22"/>
          <w:szCs w:val="22"/>
        </w:rPr>
        <w:t xml:space="preserve"> </w:t>
      </w:r>
      <w:r w:rsidR="0045571D" w:rsidRPr="00500F4D">
        <w:rPr>
          <w:rFonts w:ascii="Verdana" w:hAnsi="Verdana"/>
          <w:b/>
          <w:bCs/>
          <w:sz w:val="22"/>
          <w:szCs w:val="22"/>
        </w:rPr>
        <w:t>2</w:t>
      </w:r>
      <w:r w:rsidR="0001533E" w:rsidRPr="00500F4D">
        <w:rPr>
          <w:rFonts w:ascii="Verdana" w:hAnsi="Verdana"/>
          <w:b/>
          <w:bCs/>
          <w:sz w:val="22"/>
          <w:szCs w:val="22"/>
        </w:rPr>
        <w:t>02</w:t>
      </w:r>
      <w:r w:rsidR="0045571D" w:rsidRPr="00500F4D">
        <w:rPr>
          <w:rFonts w:ascii="Verdana" w:hAnsi="Verdana"/>
          <w:b/>
          <w:bCs/>
          <w:sz w:val="22"/>
          <w:szCs w:val="22"/>
        </w:rPr>
        <w:t>5</w:t>
      </w:r>
      <w:r w:rsidRPr="00500F4D">
        <w:rPr>
          <w:rFonts w:ascii="Verdana" w:hAnsi="Verdana"/>
          <w:b/>
          <w:bCs/>
          <w:sz w:val="22"/>
          <w:szCs w:val="22"/>
        </w:rPr>
        <w:t xml:space="preserve"> r. </w:t>
      </w:r>
    </w:p>
    <w:p w:rsidR="004A1C55" w:rsidRPr="00754509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500F4D">
        <w:rPr>
          <w:rFonts w:ascii="Verdana" w:hAnsi="Verdana" w:cs="Verdana"/>
          <w:sz w:val="22"/>
          <w:szCs w:val="22"/>
        </w:rPr>
        <w:t xml:space="preserve">Uczestnicy 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przetargu zobowiązani są posiadać: dokument tożsamości</w:t>
      </w:r>
      <w:r w:rsidR="00B81269">
        <w:rPr>
          <w:rFonts w:ascii="Verdana" w:hAnsi="Verdana" w:cs="Verdana"/>
          <w:color w:val="000000"/>
          <w:sz w:val="22"/>
          <w:szCs w:val="22"/>
        </w:rPr>
        <w:t>,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 xml:space="preserve"> aktualny wydruk z Krajowego Rejestru Sądowego lub zaświadczenie z innego właściwego rejestru, nie starsze niż 3 miesiące</w:t>
      </w:r>
      <w:r w:rsidR="00D34770">
        <w:rPr>
          <w:rFonts w:ascii="Verdana" w:hAnsi="Verdana" w:cs="Verdana"/>
          <w:color w:val="000000"/>
          <w:sz w:val="22"/>
          <w:szCs w:val="22"/>
        </w:rPr>
        <w:t xml:space="preserve"> dla podmiotów prowadzących działalność gospodarczą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; numer NIP; w przypadku wspólników spółek cywilnych także umowę spółki cywilnej (ewentualnie odpowiednią uchwałę, pozwalającą na nabycie nieruchomości, z której wynika reprezentacja spółki); odpis z właściwego rejestru przetłumaczony przez tłumacza przysięgłego, w przypadku cudzoziemców - osób prawnych (w rozumieniu ustawy z 24 marca 1920 r. o nabywaniu nieruchomości przez cudzoziemców – Dz. U. z 2017 r. poz. 2278); stosowne pełnomocnictwo w</w:t>
      </w:r>
      <w:r w:rsidR="00D34770">
        <w:rPr>
          <w:rFonts w:ascii="Verdana" w:hAnsi="Verdana" w:cs="Verdana"/>
          <w:color w:val="000000"/>
          <w:sz w:val="22"/>
          <w:szCs w:val="22"/>
        </w:rPr>
        <w:t> 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przypadku reprezentowania uczestnika przetargu przez pełnomocnika; ewentualnie inne dokumenty potwierdzające formę prowadzenia działalności i</w:t>
      </w:r>
      <w:r w:rsidR="00616C21">
        <w:rPr>
          <w:rFonts w:ascii="Verdana" w:hAnsi="Verdana" w:cs="Verdana"/>
          <w:color w:val="000000"/>
          <w:sz w:val="22"/>
          <w:szCs w:val="22"/>
        </w:rPr>
        <w:t> 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>sposób reprezentacji uczestnika przetargu. Wszystkie dokumenty wymienione w</w:t>
      </w:r>
      <w:r w:rsidR="00560821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60493C" w:rsidRPr="00754509">
        <w:rPr>
          <w:rFonts w:ascii="Verdana" w:hAnsi="Verdana" w:cs="Verdana"/>
          <w:color w:val="000000"/>
          <w:sz w:val="22"/>
          <w:szCs w:val="22"/>
        </w:rPr>
        <w:t xml:space="preserve">niniejszym punkcie powinny mieć formę pisemną (papierową). </w:t>
      </w:r>
      <w:r w:rsidR="0060493C" w:rsidRPr="00754509">
        <w:rPr>
          <w:rFonts w:ascii="Verdana" w:hAnsi="Verdana"/>
          <w:sz w:val="22"/>
          <w:szCs w:val="22"/>
        </w:rPr>
        <w:t>Stwierdzenie tożsamości w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>szczególności na podstawie dowodu osobistego może nastąpić również w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 xml:space="preserve">przypadku stwierdzenia tożsamości na podstawie dokumentu </w:t>
      </w:r>
      <w:proofErr w:type="spellStart"/>
      <w:r w:rsidR="0060493C" w:rsidRPr="00754509">
        <w:rPr>
          <w:rFonts w:ascii="Verdana" w:hAnsi="Verdana"/>
          <w:sz w:val="22"/>
          <w:szCs w:val="22"/>
        </w:rPr>
        <w:t>mObywatel</w:t>
      </w:r>
      <w:proofErr w:type="spellEnd"/>
      <w:r w:rsidR="0060493C" w:rsidRPr="00754509">
        <w:rPr>
          <w:rFonts w:ascii="Verdana" w:hAnsi="Verdana"/>
          <w:sz w:val="22"/>
          <w:szCs w:val="22"/>
        </w:rPr>
        <w:t xml:space="preserve"> zgodnie z</w:t>
      </w:r>
      <w:r w:rsidR="00D34770">
        <w:rPr>
          <w:rFonts w:ascii="Verdana" w:hAnsi="Verdana"/>
          <w:sz w:val="22"/>
          <w:szCs w:val="22"/>
        </w:rPr>
        <w:t> </w:t>
      </w:r>
      <w:r w:rsidR="0060493C" w:rsidRPr="00754509">
        <w:rPr>
          <w:rFonts w:ascii="Verdana" w:hAnsi="Verdana"/>
          <w:sz w:val="22"/>
          <w:szCs w:val="22"/>
        </w:rPr>
        <w:t xml:space="preserve">art. 7 ust. 4 ustawy z dnia 26 maja 2023 r. o aplikacji </w:t>
      </w:r>
      <w:proofErr w:type="spellStart"/>
      <w:r w:rsidR="0060493C" w:rsidRPr="00754509">
        <w:rPr>
          <w:rFonts w:ascii="Verdana" w:hAnsi="Verdana"/>
          <w:sz w:val="22"/>
          <w:szCs w:val="22"/>
        </w:rPr>
        <w:t>mObywatel</w:t>
      </w:r>
      <w:proofErr w:type="spellEnd"/>
      <w:r w:rsidR="0060493C" w:rsidRPr="00754509">
        <w:rPr>
          <w:rFonts w:ascii="Verdana" w:hAnsi="Verdana"/>
          <w:sz w:val="22"/>
          <w:szCs w:val="22"/>
        </w:rPr>
        <w:t xml:space="preserve"> </w:t>
      </w:r>
      <w:r w:rsidR="00527099">
        <w:rPr>
          <w:rFonts w:ascii="Verdana" w:hAnsi="Verdana"/>
          <w:sz w:val="22"/>
          <w:szCs w:val="22"/>
        </w:rPr>
        <w:br/>
      </w:r>
      <w:r w:rsidR="0060493C" w:rsidRPr="00754509">
        <w:rPr>
          <w:rFonts w:ascii="Verdana" w:hAnsi="Verdana"/>
          <w:sz w:val="22"/>
          <w:szCs w:val="22"/>
        </w:rPr>
        <w:t>(Dz. U</w:t>
      </w:r>
      <w:r w:rsidR="00616C21">
        <w:rPr>
          <w:rFonts w:ascii="Verdana" w:hAnsi="Verdana"/>
          <w:sz w:val="22"/>
          <w:szCs w:val="22"/>
        </w:rPr>
        <w:t>.</w:t>
      </w:r>
      <w:r w:rsidR="0060493C" w:rsidRPr="00754509">
        <w:rPr>
          <w:rFonts w:ascii="Verdana" w:hAnsi="Verdana"/>
          <w:sz w:val="22"/>
          <w:szCs w:val="22"/>
        </w:rPr>
        <w:t xml:space="preserve"> z 202</w:t>
      </w:r>
      <w:r w:rsidR="00887BF0">
        <w:rPr>
          <w:rFonts w:ascii="Verdana" w:hAnsi="Verdana"/>
          <w:sz w:val="22"/>
          <w:szCs w:val="22"/>
        </w:rPr>
        <w:t>4</w:t>
      </w:r>
      <w:r w:rsidR="0060493C" w:rsidRPr="00754509">
        <w:rPr>
          <w:rFonts w:ascii="Verdana" w:hAnsi="Verdana"/>
          <w:sz w:val="22"/>
          <w:szCs w:val="22"/>
        </w:rPr>
        <w:t xml:space="preserve"> r. poz. 12</w:t>
      </w:r>
      <w:r w:rsidR="00887BF0">
        <w:rPr>
          <w:rFonts w:ascii="Verdana" w:hAnsi="Verdana"/>
          <w:sz w:val="22"/>
          <w:szCs w:val="22"/>
        </w:rPr>
        <w:t>75</w:t>
      </w:r>
      <w:r w:rsidR="00AE07D8">
        <w:rPr>
          <w:rFonts w:ascii="Verdana" w:hAnsi="Verdana"/>
          <w:sz w:val="22"/>
          <w:szCs w:val="22"/>
        </w:rPr>
        <w:t xml:space="preserve"> z </w:t>
      </w:r>
      <w:proofErr w:type="spellStart"/>
      <w:r w:rsidR="00AE07D8">
        <w:rPr>
          <w:rFonts w:ascii="Verdana" w:hAnsi="Verdana"/>
          <w:sz w:val="22"/>
          <w:szCs w:val="22"/>
        </w:rPr>
        <w:t>późn</w:t>
      </w:r>
      <w:proofErr w:type="spellEnd"/>
      <w:r w:rsidR="00AE07D8">
        <w:rPr>
          <w:rFonts w:ascii="Verdana" w:hAnsi="Verdana"/>
          <w:sz w:val="22"/>
          <w:szCs w:val="22"/>
        </w:rPr>
        <w:t>. zm.</w:t>
      </w:r>
      <w:r w:rsidR="0060493C" w:rsidRPr="00754509">
        <w:rPr>
          <w:rFonts w:ascii="Verdana" w:hAnsi="Verdana"/>
          <w:sz w:val="22"/>
          <w:szCs w:val="22"/>
        </w:rPr>
        <w:t>).</w:t>
      </w:r>
    </w:p>
    <w:p w:rsidR="00D95839" w:rsidRPr="004A1C55" w:rsidRDefault="004A1C5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>Wadium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w wysokości określonej w niniejszym ogłoszeniu, uczestnicy przetargu wnoszą w pieniądzu, przez dokonanie wpłaty przelewem najpóźniej do </w:t>
      </w:r>
      <w:r w:rsidRPr="00B033B4">
        <w:rPr>
          <w:rFonts w:ascii="Verdana" w:hAnsi="Verdana" w:cs="Verdana"/>
          <w:sz w:val="22"/>
          <w:szCs w:val="22"/>
        </w:rPr>
        <w:t xml:space="preserve">dnia </w:t>
      </w:r>
      <w:r w:rsidR="00D92F55" w:rsidRPr="00D92F55">
        <w:rPr>
          <w:rFonts w:ascii="Verdana" w:hAnsi="Verdana" w:cs="Verdana"/>
          <w:b/>
          <w:bCs/>
          <w:sz w:val="22"/>
          <w:szCs w:val="22"/>
        </w:rPr>
        <w:t>1</w:t>
      </w:r>
      <w:r w:rsidR="00107D28">
        <w:rPr>
          <w:rFonts w:ascii="Verdana" w:hAnsi="Verdana" w:cs="Verdana"/>
          <w:b/>
          <w:bCs/>
          <w:sz w:val="22"/>
          <w:szCs w:val="22"/>
        </w:rPr>
        <w:t xml:space="preserve"> września </w:t>
      </w:r>
      <w:r w:rsidRPr="00D92F55">
        <w:rPr>
          <w:rFonts w:ascii="Verdana" w:hAnsi="Verdana" w:cs="Verdana"/>
          <w:b/>
          <w:bCs/>
          <w:sz w:val="22"/>
          <w:szCs w:val="22"/>
        </w:rPr>
        <w:t>202</w:t>
      </w:r>
      <w:r w:rsidR="0045571D" w:rsidRPr="00D92F55">
        <w:rPr>
          <w:rFonts w:ascii="Verdana" w:hAnsi="Verdana" w:cs="Verdana"/>
          <w:b/>
          <w:bCs/>
          <w:sz w:val="22"/>
          <w:szCs w:val="22"/>
        </w:rPr>
        <w:t>5</w:t>
      </w:r>
      <w:r w:rsidR="00B033B4" w:rsidRPr="00D92F55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D92F55">
        <w:rPr>
          <w:rFonts w:ascii="Verdana" w:hAnsi="Verdana" w:cs="Verdana"/>
          <w:b/>
          <w:bCs/>
          <w:sz w:val="22"/>
          <w:szCs w:val="22"/>
        </w:rPr>
        <w:t>r.</w:t>
      </w:r>
      <w:r w:rsidRPr="00C45475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B033B4">
        <w:rPr>
          <w:rFonts w:ascii="Verdana" w:hAnsi="Verdana" w:cs="Verdana"/>
          <w:sz w:val="22"/>
          <w:szCs w:val="22"/>
        </w:rPr>
        <w:t>na</w:t>
      </w:r>
      <w:r w:rsidRPr="004A1C55">
        <w:rPr>
          <w:rFonts w:ascii="Verdana" w:hAnsi="Verdana" w:cs="Verdana"/>
          <w:color w:val="000000"/>
          <w:sz w:val="22"/>
          <w:szCs w:val="22"/>
        </w:rPr>
        <w:t xml:space="preserve"> konto numer 36 1020 5226 0000 6302 0417 7655 Gmina Wrocław, pl. Nowy Targ 1-8, 50-141 Wrocław. W tytule przelewu należy wpisać: </w:t>
      </w:r>
      <w:r w:rsidRPr="0060493C">
        <w:rPr>
          <w:rFonts w:ascii="Verdana" w:hAnsi="Verdana" w:cs="Verdana"/>
          <w:b/>
          <w:bCs/>
          <w:color w:val="000000"/>
          <w:sz w:val="22"/>
          <w:szCs w:val="22"/>
        </w:rPr>
        <w:lastRenderedPageBreak/>
        <w:t>„</w:t>
      </w:r>
      <w:r w:rsidR="00C45475">
        <w:rPr>
          <w:rFonts w:ascii="Verdana" w:hAnsi="Verdana" w:cs="Verdana"/>
          <w:b/>
          <w:bCs/>
          <w:color w:val="000000"/>
          <w:sz w:val="22"/>
          <w:szCs w:val="22"/>
        </w:rPr>
        <w:t>Barlickiego 1/16</w:t>
      </w:r>
      <w:r w:rsidR="00221AD3">
        <w:rPr>
          <w:rFonts w:ascii="Verdana" w:hAnsi="Verdana" w:cs="Verdana"/>
          <w:b/>
          <w:bCs/>
          <w:color w:val="000000"/>
          <w:sz w:val="22"/>
          <w:szCs w:val="22"/>
        </w:rPr>
        <w:t>”</w:t>
      </w:r>
      <w:r w:rsidRPr="004A1C55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Pr="004A1C55">
        <w:rPr>
          <w:rFonts w:ascii="Verdana" w:hAnsi="Verdana" w:cs="Verdana"/>
          <w:color w:val="000000"/>
          <w:sz w:val="22"/>
          <w:szCs w:val="22"/>
        </w:rPr>
        <w:t>oraz wskazać wszystkich uczestników przetargu (osoby/podmioty niewskazane w tytule przelewu nie zostaną uznane za uczestnika przetargu, 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co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za</w:t>
      </w:r>
      <w:r>
        <w:rPr>
          <w:rFonts w:ascii="Verdana" w:hAnsi="Verdana" w:cs="Verdana"/>
          <w:color w:val="000000"/>
          <w:sz w:val="22"/>
          <w:szCs w:val="22"/>
        </w:rPr>
        <w:t> </w:t>
      </w:r>
      <w:r w:rsidRPr="004A1C55">
        <w:rPr>
          <w:rFonts w:ascii="Verdana" w:hAnsi="Verdana" w:cs="Verdana"/>
          <w:color w:val="000000"/>
          <w:sz w:val="22"/>
          <w:szCs w:val="22"/>
        </w:rPr>
        <w:t>tym idzie nie zostaną dopuszczone do udziału w nim). Datą dokonania wpłaty wadium jest data uznania rachunku bankowego Gminy.</w:t>
      </w:r>
    </w:p>
    <w:p w:rsidR="00113149" w:rsidRDefault="009B53AE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F546C"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przetargu.</w:t>
      </w:r>
    </w:p>
    <w:p w:rsidR="00113149" w:rsidRPr="00113149" w:rsidRDefault="00113149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13149">
        <w:rPr>
          <w:rFonts w:ascii="Verdana" w:hAnsi="Verdana"/>
          <w:sz w:val="22"/>
          <w:szCs w:val="22"/>
        </w:rPr>
        <w:t xml:space="preserve">W przetargu mogą brać udział osoby, które wniosą wadium w terminie wyznaczonym w ogłoszeniu o przetargu. Przetarg rozpoczyna </w:t>
      </w:r>
      <w:r w:rsidRPr="00D92F55">
        <w:rPr>
          <w:rFonts w:ascii="Verdana" w:hAnsi="Verdana"/>
          <w:sz w:val="22"/>
          <w:szCs w:val="22"/>
        </w:rPr>
        <w:t>się o godzinie 1</w:t>
      </w:r>
      <w:r w:rsidR="00AC0305" w:rsidRPr="00D92F55">
        <w:rPr>
          <w:rFonts w:ascii="Verdana" w:hAnsi="Verdana"/>
          <w:sz w:val="22"/>
          <w:szCs w:val="22"/>
        </w:rPr>
        <w:t>0</w:t>
      </w:r>
      <w:r w:rsidRPr="00D92F55">
        <w:rPr>
          <w:rFonts w:ascii="Verdana" w:hAnsi="Verdana"/>
          <w:sz w:val="22"/>
          <w:szCs w:val="22"/>
          <w:vertAlign w:val="superscript"/>
        </w:rPr>
        <w:t>00</w:t>
      </w:r>
      <w:r w:rsidRPr="00D92F55"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rejestracją osób uprawnionych i odczytaniem listy osób dopuszczonych na podstawie zaksięgowanego wadium do wzięcia udziału w przetargu. Po odczytaniu listy rejestracja zostaje zamknięta i nie ma możliwości pobrania numerka do licytacji.</w:t>
      </w:r>
    </w:p>
    <w:p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</w:t>
      </w:r>
      <w:r w:rsidR="003A727C">
        <w:rPr>
          <w:rFonts w:ascii="Verdana" w:hAnsi="Verdana"/>
          <w:sz w:val="22"/>
          <w:szCs w:val="22"/>
        </w:rPr>
        <w:t>targu, z tym że postąpienie nie </w:t>
      </w:r>
      <w:r w:rsidRPr="00DF38A7">
        <w:rPr>
          <w:rFonts w:ascii="Verdana" w:hAnsi="Verdana"/>
          <w:sz w:val="22"/>
          <w:szCs w:val="22"/>
        </w:rPr>
        <w:t>może wynosić mniej niż 1 % ceny wywoław</w:t>
      </w:r>
      <w:r w:rsidR="003A727C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B708D0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 xml:space="preserve">odwołaniu albo zamknięciu przetargu, jednak </w:t>
      </w:r>
      <w:r w:rsidR="00B708D0">
        <w:rPr>
          <w:rFonts w:ascii="Verdana" w:hAnsi="Verdana"/>
          <w:sz w:val="22"/>
          <w:szCs w:val="22"/>
        </w:rPr>
        <w:t>nie później niż przed upływem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616C21">
      <w:pPr>
        <w:numPr>
          <w:ilvl w:val="0"/>
          <w:numId w:val="19"/>
        </w:numPr>
        <w:spacing w:line="360" w:lineRule="auto"/>
        <w:ind w:left="284" w:firstLine="142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C864A5" w:rsidRDefault="00C864A5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>Gmina Wrocław najpóźniej w ciągu 21 dni od dnia rozstrzygnięcia przetargu zawiadomi osobę ustaloną jako Nabywca nieruchomości o miejscu i terminie zawarcia umowy sprzedaży. Termin zawarcia umowy zostanie u</w:t>
      </w:r>
      <w:r w:rsidR="003A727C">
        <w:rPr>
          <w:rFonts w:ascii="Verdana" w:hAnsi="Verdana"/>
          <w:sz w:val="22"/>
          <w:szCs w:val="22"/>
        </w:rPr>
        <w:t>zgodniony z </w:t>
      </w:r>
      <w:r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3A727C">
        <w:rPr>
          <w:rFonts w:ascii="Verdana" w:hAnsi="Verdana"/>
          <w:sz w:val="22"/>
          <w:szCs w:val="22"/>
        </w:rPr>
        <w:t>tj. niestawienia się w miejscu i </w:t>
      </w:r>
      <w:r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3A727C">
        <w:rPr>
          <w:rFonts w:ascii="Verdana" w:hAnsi="Verdana"/>
          <w:sz w:val="22"/>
          <w:szCs w:val="22"/>
        </w:rPr>
        <w:t xml:space="preserve">zydent Wrocławia może odstąpić </w:t>
      </w:r>
      <w:r w:rsidRPr="00D91612">
        <w:rPr>
          <w:rFonts w:ascii="Verdana" w:hAnsi="Verdana"/>
          <w:sz w:val="22"/>
          <w:szCs w:val="22"/>
        </w:rPr>
        <w:t>od zawarcia umowy, a</w:t>
      </w:r>
      <w:r w:rsidR="00916028">
        <w:rPr>
          <w:rFonts w:ascii="Verdana" w:hAnsi="Verdana"/>
          <w:sz w:val="22"/>
          <w:szCs w:val="22"/>
        </w:rPr>
        <w:t> </w:t>
      </w:r>
      <w:r w:rsidRPr="00D91612">
        <w:rPr>
          <w:rFonts w:ascii="Verdana" w:hAnsi="Verdana"/>
          <w:sz w:val="22"/>
          <w:szCs w:val="22"/>
        </w:rPr>
        <w:t>wpłacone wadium nie podlega zwrotowi.</w:t>
      </w:r>
    </w:p>
    <w:p w:rsidR="00583E9D" w:rsidRPr="00583E9D" w:rsidRDefault="00583E9D" w:rsidP="0008344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583E9D">
        <w:rPr>
          <w:rFonts w:ascii="Verdana" w:hAnsi="Verdana"/>
          <w:sz w:val="22"/>
          <w:szCs w:val="22"/>
        </w:rPr>
        <w:lastRenderedPageBreak/>
        <w:t>Na podstawie przepisu art. 24fa ust. 1 pkt 2 ustawy z dnia 8 marca 1990 r. o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samorządzie gminnym (Dz. U. z 202</w:t>
      </w:r>
      <w:r w:rsidR="00BF7566">
        <w:rPr>
          <w:rFonts w:ascii="Verdana" w:hAnsi="Verdana"/>
          <w:sz w:val="22"/>
          <w:szCs w:val="22"/>
        </w:rPr>
        <w:t>4</w:t>
      </w:r>
      <w:r w:rsidRPr="00583E9D">
        <w:rPr>
          <w:rFonts w:ascii="Verdana" w:hAnsi="Verdana"/>
          <w:sz w:val="22"/>
          <w:szCs w:val="22"/>
        </w:rPr>
        <w:t xml:space="preserve"> r. poz. </w:t>
      </w:r>
      <w:r w:rsidR="006719A9">
        <w:rPr>
          <w:rFonts w:ascii="Verdana" w:hAnsi="Verdana"/>
          <w:sz w:val="22"/>
          <w:szCs w:val="22"/>
        </w:rPr>
        <w:t>1465</w:t>
      </w:r>
      <w:r w:rsidRPr="00583E9D">
        <w:rPr>
          <w:rFonts w:ascii="Verdana" w:hAnsi="Verdana"/>
          <w:sz w:val="22"/>
          <w:szCs w:val="22"/>
        </w:rPr>
        <w:t xml:space="preserve"> z </w:t>
      </w:r>
      <w:proofErr w:type="spellStart"/>
      <w:r w:rsidRPr="00583E9D">
        <w:rPr>
          <w:rFonts w:ascii="Verdana" w:hAnsi="Verdana"/>
          <w:sz w:val="22"/>
          <w:szCs w:val="22"/>
        </w:rPr>
        <w:t>późn</w:t>
      </w:r>
      <w:proofErr w:type="spellEnd"/>
      <w:r w:rsidRPr="00583E9D">
        <w:rPr>
          <w:rFonts w:ascii="Verdana" w:hAnsi="Verdana"/>
          <w:sz w:val="22"/>
          <w:szCs w:val="22"/>
        </w:rPr>
        <w:t>. zm.) prezydent miasta, zastępcy prezydenta miasta, radni, małżonkowie prezydentów miasta, zastępców prezydentów miasta, radnych, a także osoby pozostające we wspólnym pożyciu z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prezydentami miasta, zastępcami prezydentów miasta, radnymi, nie mogą nabywać własności lokali mieszkalnych stanowiących mieszkaniowy zasób gminy, w</w:t>
      </w:r>
      <w:r w:rsidR="00897E95">
        <w:rPr>
          <w:rFonts w:ascii="Verdana" w:hAnsi="Verdana"/>
          <w:sz w:val="22"/>
          <w:szCs w:val="22"/>
        </w:rPr>
        <w:t> </w:t>
      </w:r>
      <w:r w:rsidRPr="00583E9D">
        <w:rPr>
          <w:rFonts w:ascii="Verdana" w:hAnsi="Verdana"/>
          <w:sz w:val="22"/>
          <w:szCs w:val="22"/>
        </w:rPr>
        <w:t>której prezydent miasta lub zastępca prezydenta miasta pełni funkcję lub radny uzyskał mandat.</w:t>
      </w:r>
    </w:p>
    <w:p w:rsidR="00BF546C" w:rsidRPr="00113149" w:rsidRDefault="00BF546C" w:rsidP="0008344A">
      <w:pPr>
        <w:numPr>
          <w:ilvl w:val="0"/>
          <w:numId w:val="18"/>
        </w:numPr>
        <w:spacing w:line="360" w:lineRule="auto"/>
        <w:ind w:left="426" w:hanging="426"/>
        <w:rPr>
          <w:rFonts w:ascii="Verdana" w:hAnsi="Verdana"/>
          <w:sz w:val="22"/>
          <w:szCs w:val="22"/>
        </w:rPr>
      </w:pPr>
      <w:r w:rsidRPr="00774612">
        <w:rPr>
          <w:rFonts w:ascii="Verdana" w:hAnsi="Verdana" w:cs="Verdana"/>
          <w:color w:val="000000"/>
          <w:sz w:val="22"/>
          <w:szCs w:val="22"/>
        </w:rPr>
        <w:t>Sprzedaż nieruchomości zwolniona jest z podatku od towarów i usług (VAT) na podstawie art. 29a ust. 8 oraz art. 43 ust. 1 pkt 10 ustawy z dnia 11 marca 2004</w:t>
      </w:r>
      <w:r w:rsidR="00916028">
        <w:rPr>
          <w:rFonts w:ascii="Verdana" w:hAnsi="Verdana" w:cs="Verdana"/>
          <w:color w:val="000000"/>
          <w:sz w:val="22"/>
          <w:szCs w:val="22"/>
        </w:rPr>
        <w:t> </w:t>
      </w:r>
      <w:r w:rsidRPr="00774612">
        <w:rPr>
          <w:rFonts w:ascii="Verdana" w:hAnsi="Verdana" w:cs="Verdana"/>
          <w:color w:val="000000"/>
          <w:sz w:val="22"/>
          <w:szCs w:val="22"/>
        </w:rPr>
        <w:t>r. o podatku od towarów i usług (Dz. U. z 202</w:t>
      </w:r>
      <w:r w:rsidR="00B83940">
        <w:rPr>
          <w:rFonts w:ascii="Verdana" w:hAnsi="Verdana" w:cs="Verdana"/>
          <w:color w:val="000000"/>
          <w:sz w:val="22"/>
          <w:szCs w:val="22"/>
        </w:rPr>
        <w:t>4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 r. poz. </w:t>
      </w:r>
      <w:r w:rsidR="00B83940">
        <w:rPr>
          <w:rFonts w:ascii="Verdana" w:hAnsi="Verdana" w:cs="Verdana"/>
          <w:color w:val="000000"/>
          <w:sz w:val="22"/>
          <w:szCs w:val="22"/>
        </w:rPr>
        <w:t>361</w:t>
      </w:r>
      <w:r w:rsidR="00906A59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74612">
        <w:rPr>
          <w:rFonts w:ascii="Verdana" w:hAnsi="Verdana" w:cs="Verdana"/>
          <w:color w:val="000000"/>
          <w:sz w:val="22"/>
          <w:szCs w:val="22"/>
        </w:rPr>
        <w:t xml:space="preserve">z </w:t>
      </w:r>
      <w:proofErr w:type="spellStart"/>
      <w:r w:rsidRPr="00774612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Pr="00774612">
        <w:rPr>
          <w:rFonts w:ascii="Verdana" w:hAnsi="Verdana" w:cs="Verdana"/>
          <w:color w:val="000000"/>
          <w:sz w:val="22"/>
          <w:szCs w:val="22"/>
        </w:rPr>
        <w:t>. zm.). Na podstawie art. 43 ust. 10 ww. ustawy istnieje możliwość zrezygnowania ze zwolnienia od podatku VAT i wyboru opodatkowania dostawy budynków, budowli lub ich części, pod warunkiem, że dokonujący dostawy i Nabywca budynku, budowli lub ich części są zarejestrowani jako podatnicy VAT czynni i złożą przed dniem dokonania dostawy tych obiektów właściwemu dla ich Nabywcy naczelnikowi urzędu skarbowego lub w akcie notarialnym, do zawarc</w:t>
      </w:r>
      <w:r w:rsidR="00AA25C1">
        <w:rPr>
          <w:rFonts w:ascii="Verdana" w:hAnsi="Verdana" w:cs="Verdana"/>
          <w:color w:val="000000"/>
          <w:sz w:val="22"/>
          <w:szCs w:val="22"/>
        </w:rPr>
        <w:t>ia którego dochodzi w związku z d</w:t>
      </w:r>
      <w:r w:rsidRPr="00774612">
        <w:rPr>
          <w:rFonts w:ascii="Verdana" w:hAnsi="Verdana" w:cs="Verdana"/>
          <w:color w:val="000000"/>
          <w:sz w:val="22"/>
          <w:szCs w:val="22"/>
        </w:rPr>
        <w:t>ostawą tych obiektów, zgodne oświadczenie, że wybierają opodatkowanie dostawy budynku, budowli lub ich części.</w:t>
      </w:r>
      <w:r w:rsidR="00D85E3D">
        <w:rPr>
          <w:rFonts w:ascii="Verdana" w:hAnsi="Verdana"/>
          <w:sz w:val="22"/>
          <w:szCs w:val="22"/>
        </w:rPr>
        <w:t xml:space="preserve"> </w:t>
      </w:r>
      <w:r w:rsidRPr="00113149">
        <w:rPr>
          <w:rFonts w:ascii="Verdana" w:hAnsi="Verdana"/>
          <w:sz w:val="22"/>
          <w:szCs w:val="22"/>
        </w:rPr>
        <w:t>W przypadku rezygnacji ze zwolnienia od podatku VAT Nabywca nieruchomości zobowiązany jest przed wyznaczonym terminem zawarcia umowy sprzedaży zapłacić cenę nieruchomości osiągniętą w przetargu, powiększoną o należny podatek VAT</w:t>
      </w:r>
      <w:r w:rsidR="00C45475">
        <w:rPr>
          <w:rFonts w:ascii="Verdana" w:hAnsi="Verdana"/>
          <w:sz w:val="22"/>
          <w:szCs w:val="22"/>
        </w:rPr>
        <w:t xml:space="preserve"> w wysokości 8%</w:t>
      </w:r>
      <w:r w:rsidRPr="00113149">
        <w:rPr>
          <w:rFonts w:ascii="Verdana" w:hAnsi="Verdana"/>
          <w:sz w:val="22"/>
          <w:szCs w:val="22"/>
        </w:rPr>
        <w:t xml:space="preserve">, pomniejszoną o wniesione wadium. Cena nabycia nieruchomości płatna jest przed wyznaczonym terminem zawarcia umowy sprzedaży, najpóźniej dzień przed jej zawarciem. W tytule przelewu należy podać: </w:t>
      </w:r>
      <w:r w:rsidRPr="00113149">
        <w:rPr>
          <w:rFonts w:ascii="Verdana" w:hAnsi="Verdana"/>
          <w:b/>
          <w:sz w:val="22"/>
          <w:szCs w:val="22"/>
        </w:rPr>
        <w:t>„</w:t>
      </w:r>
      <w:r w:rsidR="00AC265F">
        <w:rPr>
          <w:rFonts w:ascii="Verdana" w:hAnsi="Verdana"/>
          <w:b/>
          <w:sz w:val="22"/>
          <w:szCs w:val="22"/>
        </w:rPr>
        <w:t>Barlickiego 1/16</w:t>
      </w:r>
      <w:r w:rsidR="00E3622B" w:rsidRPr="00113149">
        <w:rPr>
          <w:rFonts w:ascii="Verdana" w:hAnsi="Verdana"/>
          <w:b/>
          <w:sz w:val="22"/>
          <w:szCs w:val="22"/>
        </w:rPr>
        <w:t>”</w:t>
      </w:r>
      <w:r w:rsidR="00E3622B" w:rsidRPr="00113149">
        <w:rPr>
          <w:rFonts w:ascii="Verdana" w:hAnsi="Verdana"/>
          <w:sz w:val="22"/>
          <w:szCs w:val="22"/>
        </w:rPr>
        <w:t>. Datą </w:t>
      </w:r>
      <w:r w:rsidRPr="00113149">
        <w:rPr>
          <w:rFonts w:ascii="Verdana" w:hAnsi="Verdana"/>
          <w:sz w:val="22"/>
          <w:szCs w:val="22"/>
        </w:rPr>
        <w:t>dokonania wpłaty jest data uznania rachunku bankowego Gminy Wrocław.</w:t>
      </w:r>
    </w:p>
    <w:p w:rsidR="005433C9" w:rsidRDefault="00805537" w:rsidP="005433C9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A75C1" w:rsidRPr="007F2926">
        <w:rPr>
          <w:rFonts w:ascii="Verdana" w:hAnsi="Verdana"/>
          <w:sz w:val="22"/>
          <w:szCs w:val="22"/>
        </w:rPr>
        <w:t xml:space="preserve">przejmuje nieruchomość w stanie </w:t>
      </w:r>
      <w:r w:rsidRPr="007F2926">
        <w:rPr>
          <w:rFonts w:ascii="Verdana" w:hAnsi="Verdana"/>
          <w:sz w:val="22"/>
          <w:szCs w:val="22"/>
        </w:rPr>
        <w:t>istniejącym. Zbywca nie ponosi odpowiedzialności za wady ukryte nieruchomości, będącej przedmiotem przetargu. Z chwilą zawarcia umowy notarialnej przechodzą 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0A6E42">
        <w:rPr>
          <w:rFonts w:ascii="Verdana" w:hAnsi="Verdana"/>
          <w:sz w:val="22"/>
          <w:szCs w:val="22"/>
        </w:rPr>
        <w:t>w </w:t>
      </w:r>
      <w:r w:rsidRPr="007F2926">
        <w:rPr>
          <w:rFonts w:ascii="Verdana" w:hAnsi="Verdana"/>
          <w:sz w:val="22"/>
          <w:szCs w:val="22"/>
        </w:rPr>
        <w:t xml:space="preserve">przypadającym na Nabywcę udziale kosztów remontów nieruchomości wspólnej, realizowanych </w:t>
      </w:r>
      <w:r w:rsidRPr="007F2926">
        <w:rPr>
          <w:rFonts w:ascii="Verdana" w:hAnsi="Verdana"/>
          <w:sz w:val="22"/>
          <w:szCs w:val="22"/>
        </w:rPr>
        <w:lastRenderedPageBreak/>
        <w:t>na</w:t>
      </w:r>
      <w:r w:rsidR="00DD3317">
        <w:rPr>
          <w:rFonts w:ascii="Verdana" w:hAnsi="Verdana"/>
          <w:sz w:val="22"/>
          <w:szCs w:val="22"/>
        </w:rPr>
        <w:t> </w:t>
      </w:r>
      <w:r w:rsidRPr="007F2926">
        <w:rPr>
          <w:rFonts w:ascii="Verdana" w:hAnsi="Verdana"/>
          <w:sz w:val="22"/>
          <w:szCs w:val="22"/>
        </w:rPr>
        <w:t>podstawie uchwał wspólnoty mi</w:t>
      </w:r>
      <w:r w:rsidR="000A6E42">
        <w:rPr>
          <w:rFonts w:ascii="Verdana" w:hAnsi="Verdana"/>
          <w:sz w:val="22"/>
          <w:szCs w:val="22"/>
        </w:rPr>
        <w:t>eszkaniowej, w tym podjętych, a </w:t>
      </w:r>
      <w:r w:rsidRPr="007F2926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022F75" w:rsidRDefault="005433C9" w:rsidP="00022F7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433C9">
        <w:rPr>
          <w:rFonts w:ascii="Verdana" w:hAnsi="Verdana"/>
          <w:sz w:val="22"/>
          <w:szCs w:val="22"/>
        </w:rPr>
        <w:t>Zarządcą nieruchomości jest</w:t>
      </w:r>
      <w:r w:rsidR="002D43FF" w:rsidRPr="005D2112">
        <w:rPr>
          <w:rFonts w:ascii="Verdana" w:hAnsi="Verdana"/>
          <w:sz w:val="22"/>
          <w:szCs w:val="22"/>
        </w:rPr>
        <w:t xml:space="preserve"> ATENA&amp;HJW Sp. z o.o., ul. </w:t>
      </w:r>
      <w:proofErr w:type="spellStart"/>
      <w:r w:rsidR="002D43FF" w:rsidRPr="005D2112">
        <w:rPr>
          <w:rFonts w:ascii="Verdana" w:hAnsi="Verdana"/>
          <w:sz w:val="22"/>
          <w:szCs w:val="22"/>
        </w:rPr>
        <w:t>Ołbińska</w:t>
      </w:r>
      <w:proofErr w:type="spellEnd"/>
      <w:r w:rsidR="002D43FF" w:rsidRPr="005D2112">
        <w:rPr>
          <w:rFonts w:ascii="Verdana" w:hAnsi="Verdana"/>
          <w:sz w:val="22"/>
          <w:szCs w:val="22"/>
        </w:rPr>
        <w:t xml:space="preserve"> 6, 50-237 Wrocław, 71</w:t>
      </w:r>
      <w:r w:rsidR="002D43FF" w:rsidRPr="005D2112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 772-63-00.</w:t>
      </w:r>
    </w:p>
    <w:p w:rsidR="00394885" w:rsidRDefault="00022F75" w:rsidP="003948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22F75">
        <w:rPr>
          <w:rFonts w:ascii="Verdana" w:hAnsi="Verdana"/>
        </w:rPr>
        <w:t xml:space="preserve">Nieruchomość </w:t>
      </w:r>
      <w:r w:rsidR="00394885" w:rsidRPr="00B9511B">
        <w:rPr>
          <w:rFonts w:ascii="Verdana" w:hAnsi="Verdana" w:cs="Verdana"/>
          <w:sz w:val="22"/>
          <w:szCs w:val="22"/>
        </w:rPr>
        <w:t xml:space="preserve">znajduje się w obszarze, dla którego Rada Miejska Wrocławia uchwałą nr XXXVIII/1019/21 z dnia 20 maja 2021 r.(Dziennik Urzędowy Województwa Dolnośląskiego z 2021 r. poz. 2555) wyznaczyła obszar zdegradowany i obszar rewitalizacji w rozumieniu ustawy z dnia 9 października 2015 r. o rewitalizacji (Dz. U. z 2024 r. poz. 278 z </w:t>
      </w:r>
      <w:proofErr w:type="spellStart"/>
      <w:r w:rsidR="00394885" w:rsidRPr="00B9511B">
        <w:rPr>
          <w:rFonts w:ascii="Verdana" w:hAnsi="Verdana" w:cs="Verdana"/>
          <w:sz w:val="22"/>
          <w:szCs w:val="22"/>
        </w:rPr>
        <w:t>późn</w:t>
      </w:r>
      <w:proofErr w:type="spellEnd"/>
      <w:r w:rsidR="00394885" w:rsidRPr="00B9511B">
        <w:rPr>
          <w:rFonts w:ascii="Verdana" w:hAnsi="Verdana" w:cs="Verdana"/>
          <w:sz w:val="22"/>
          <w:szCs w:val="22"/>
        </w:rPr>
        <w:t>. zm.).</w:t>
      </w:r>
    </w:p>
    <w:p w:rsidR="00394885" w:rsidRPr="00394885" w:rsidRDefault="00394885" w:rsidP="00394885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394885">
        <w:rPr>
          <w:rFonts w:ascii="Verdana" w:hAnsi="Verdana"/>
          <w:sz w:val="22"/>
          <w:szCs w:val="22"/>
        </w:rPr>
        <w:t>Zgodnie z opinią kominiarską z dnia 5.08.2024 r. brak wolnych przewodów kominowych w obrębie kuchni i łazienki do podłączenia wentylacji wywiewnych kuchni i łazienki oraz kotła C.O. Gaz z zamkniętą komorą spalania. Istnieje możliwość wybudowania indywidualnych przewodów kominowych  przez strop ponad dach budynku zgodnie z obowiązującymi przepisami prawa budowlanego.  Celem prawidłowego działania urządzeń wentylacyjnych należy zapewnić stały dopływ powietrza z zewnątrz lokalu. W lokalu zainstalowany jest piec kaflowy – należy wyłączyć oraz trwale zamurować otwór w przewodzie kominowym. Wyżej wymieniona opinia jest do wglądu w pokoju 143 Wydziału Sprzedaży Lokali przy ul.</w:t>
      </w:r>
      <w:r w:rsidR="000540A8">
        <w:rPr>
          <w:rFonts w:ascii="Verdana" w:hAnsi="Verdana"/>
          <w:sz w:val="22"/>
          <w:szCs w:val="22"/>
        </w:rPr>
        <w:t> </w:t>
      </w:r>
      <w:r w:rsidRPr="00394885">
        <w:rPr>
          <w:rFonts w:ascii="Verdana" w:hAnsi="Verdana"/>
          <w:sz w:val="22"/>
          <w:szCs w:val="22"/>
        </w:rPr>
        <w:t xml:space="preserve">Gabrieli Zapolskiej 4.  </w:t>
      </w:r>
    </w:p>
    <w:p w:rsidR="00B53847" w:rsidRDefault="004E410E" w:rsidP="00B53847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4E410E">
        <w:rPr>
          <w:rFonts w:ascii="Verdana" w:hAnsi="Verdana"/>
          <w:sz w:val="22"/>
          <w:szCs w:val="22"/>
        </w:rPr>
        <w:t xml:space="preserve">Budynek przy ul. </w:t>
      </w:r>
      <w:r w:rsidR="000540A8">
        <w:rPr>
          <w:rFonts w:ascii="Verdana" w:hAnsi="Verdana"/>
          <w:sz w:val="22"/>
          <w:szCs w:val="22"/>
        </w:rPr>
        <w:t>Norberta Barlickiego 1</w:t>
      </w:r>
      <w:r w:rsidR="00D74D26">
        <w:rPr>
          <w:rFonts w:ascii="Verdana" w:hAnsi="Verdana"/>
          <w:sz w:val="22"/>
          <w:szCs w:val="22"/>
        </w:rPr>
        <w:t xml:space="preserve"> </w:t>
      </w:r>
      <w:r w:rsidR="005564CE">
        <w:rPr>
          <w:rFonts w:ascii="Verdana" w:hAnsi="Verdana"/>
          <w:sz w:val="22"/>
          <w:szCs w:val="22"/>
        </w:rPr>
        <w:t>znajduje</w:t>
      </w:r>
      <w:r w:rsidRPr="004E410E">
        <w:rPr>
          <w:rFonts w:ascii="Verdana" w:hAnsi="Verdana"/>
          <w:sz w:val="22"/>
          <w:szCs w:val="22"/>
        </w:rPr>
        <w:t xml:space="preserve"> się w Gminnej Ewidencji Zabytków Miasta Wrocławia. Zgodnie z przepisem art. 3 ust. 4 pkt 1 ustawy z dnia 29 sierpnia 2014 r. o charakterystyce energetycznej budynków (Dz. U. z 202</w:t>
      </w:r>
      <w:r>
        <w:rPr>
          <w:rFonts w:ascii="Verdana" w:hAnsi="Verdana"/>
          <w:sz w:val="22"/>
          <w:szCs w:val="22"/>
        </w:rPr>
        <w:t>4</w:t>
      </w:r>
      <w:r w:rsidRPr="004E410E">
        <w:rPr>
          <w:rFonts w:ascii="Verdana" w:hAnsi="Verdana"/>
          <w:sz w:val="22"/>
          <w:szCs w:val="22"/>
        </w:rPr>
        <w:t xml:space="preserve"> r. poz. </w:t>
      </w:r>
      <w:r>
        <w:rPr>
          <w:rFonts w:ascii="Verdana" w:hAnsi="Verdana"/>
          <w:sz w:val="22"/>
          <w:szCs w:val="22"/>
        </w:rPr>
        <w:t>101</w:t>
      </w:r>
      <w:r w:rsidRPr="004E410E">
        <w:rPr>
          <w:rFonts w:ascii="Verdana" w:hAnsi="Verdana"/>
          <w:sz w:val="22"/>
          <w:szCs w:val="22"/>
        </w:rPr>
        <w:t>) obowiązek w</w:t>
      </w:r>
      <w:r w:rsidR="00AD7DA1"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zakresie sporządzenia świadectwa charakterystyki energetycznej nie</w:t>
      </w:r>
      <w:r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dotyczy budynku podlegającego ochronie na podstawie przepisów o ochronie zabytków i</w:t>
      </w:r>
      <w:r w:rsidR="00AD7DA1">
        <w:rPr>
          <w:rFonts w:ascii="Verdana" w:hAnsi="Verdana"/>
          <w:sz w:val="22"/>
          <w:szCs w:val="22"/>
        </w:rPr>
        <w:t> </w:t>
      </w:r>
      <w:r w:rsidRPr="004E410E">
        <w:rPr>
          <w:rFonts w:ascii="Verdana" w:hAnsi="Verdana"/>
          <w:sz w:val="22"/>
          <w:szCs w:val="22"/>
        </w:rPr>
        <w:t>opiece nad zabytkami.</w:t>
      </w:r>
    </w:p>
    <w:p w:rsidR="00B53847" w:rsidRDefault="00AE07D8" w:rsidP="00B53847">
      <w:pPr>
        <w:pStyle w:val="Standard"/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53847">
        <w:rPr>
          <w:rFonts w:ascii="Verdana" w:hAnsi="Verdana"/>
          <w:sz w:val="22"/>
          <w:szCs w:val="22"/>
        </w:rPr>
        <w:t>Nabywca przyjmuje do wiadomości, że zgodnie z uchwałą nr XLI/1405/17 Sejmiku Województwa Dolnośląskiego z 30.11.2017 r. w sprawie wprowadzenia na obszarze Gminy Wrocław ograniczeń i zakazów w zakresie eksploatacji instalacji, w których 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303-5:2012.</w:t>
      </w:r>
      <w:r w:rsidR="00B53847" w:rsidRPr="00B53847">
        <w:rPr>
          <w:rFonts w:ascii="Verdana" w:hAnsi="Verdana"/>
          <w:sz w:val="22"/>
          <w:szCs w:val="22"/>
        </w:rPr>
        <w:t xml:space="preserve"> </w:t>
      </w:r>
    </w:p>
    <w:p w:rsidR="00D84A96" w:rsidRDefault="0017421D" w:rsidP="0017421D">
      <w:pPr>
        <w:numPr>
          <w:ilvl w:val="0"/>
          <w:numId w:val="18"/>
        </w:numPr>
        <w:spacing w:before="120" w:line="360" w:lineRule="auto"/>
        <w:ind w:left="426" w:hanging="426"/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</w:pPr>
      <w:r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lastRenderedPageBreak/>
        <w:t xml:space="preserve">Powiatowy Inspektor Nadzoru Budowlanego dla miasta Wrocławia dnia 22.12.2023 r. wezwał Wspólnotę Mieszkaniową przy ul. Barlickiego 1 we Wrocławiu do przedłożenia następujących dokumentów: </w:t>
      </w:r>
    </w:p>
    <w:p w:rsidR="00D84A96" w:rsidRDefault="0017421D" w:rsidP="00D84A96">
      <w:pPr>
        <w:pStyle w:val="Akapitzlist"/>
        <w:numPr>
          <w:ilvl w:val="0"/>
          <w:numId w:val="32"/>
        </w:numPr>
        <w:spacing w:before="120" w:line="360" w:lineRule="auto"/>
        <w:ind w:left="567" w:hanging="141"/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</w:pPr>
      <w:r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 xml:space="preserve">protokołu z ostatniej kontroli budynku, </w:t>
      </w:r>
    </w:p>
    <w:p w:rsidR="00D84A96" w:rsidRDefault="0017421D" w:rsidP="00D84A96">
      <w:pPr>
        <w:pStyle w:val="Akapitzlist"/>
        <w:numPr>
          <w:ilvl w:val="0"/>
          <w:numId w:val="32"/>
        </w:numPr>
        <w:spacing w:before="120" w:line="360" w:lineRule="auto"/>
        <w:ind w:left="567" w:hanging="141"/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</w:pPr>
      <w:r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 xml:space="preserve">wykonania zabezpieczeń balkonów, </w:t>
      </w:r>
    </w:p>
    <w:p w:rsidR="00D84A96" w:rsidRDefault="0017421D" w:rsidP="00D84A96">
      <w:pPr>
        <w:pStyle w:val="Akapitzlist"/>
        <w:numPr>
          <w:ilvl w:val="0"/>
          <w:numId w:val="32"/>
        </w:numPr>
        <w:spacing w:before="120" w:line="360" w:lineRule="auto"/>
        <w:ind w:left="567" w:hanging="141"/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</w:pPr>
      <w:r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skucia luźnych tynków w obszarze elewacji i balkonów</w:t>
      </w:r>
      <w:r w:rsid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,</w:t>
      </w:r>
    </w:p>
    <w:p w:rsidR="0017421D" w:rsidRPr="00D84A96" w:rsidRDefault="005E1A65" w:rsidP="00D84A96">
      <w:pPr>
        <w:pStyle w:val="Akapitzlist"/>
        <w:numPr>
          <w:ilvl w:val="0"/>
          <w:numId w:val="32"/>
        </w:numPr>
        <w:spacing w:before="120" w:line="360" w:lineRule="auto"/>
        <w:ind w:left="567" w:hanging="141"/>
        <w:rPr>
          <w:rFonts w:ascii="Verdana" w:hAnsi="Verdana" w:cs="Arial"/>
          <w:bCs/>
          <w:sz w:val="22"/>
          <w:szCs w:val="22"/>
          <w:shd w:val="clear" w:color="auto" w:fill="FFFFFF"/>
        </w:rPr>
      </w:pPr>
      <w:r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informacji - opinii</w:t>
      </w:r>
      <w:r w:rsidR="0017421D"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 xml:space="preserve"> osoby uprawnionej wskazującej czy stan techniczny elewacji i</w:t>
      </w:r>
      <w:r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 </w:t>
      </w:r>
      <w:r w:rsidR="0017421D"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balkonów nie</w:t>
      </w:r>
      <w:r w:rsid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 </w:t>
      </w:r>
      <w:r w:rsidR="0017421D" w:rsidRPr="00D84A96">
        <w:rPr>
          <w:rStyle w:val="w8qarf"/>
          <w:rFonts w:ascii="Verdana" w:hAnsi="Verdana" w:cs="Arial"/>
          <w:bCs/>
          <w:sz w:val="22"/>
          <w:szCs w:val="22"/>
          <w:shd w:val="clear" w:color="auto" w:fill="FFFFFF"/>
        </w:rPr>
        <w:t>zagraża bezpieczeństwu ludzi i imienia oraz o poprawności wykonanych zabezpieczeń wraz z dokumentacją fotograficzną.</w:t>
      </w:r>
    </w:p>
    <w:p w:rsidR="008C0A3A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B2213">
        <w:rPr>
          <w:rFonts w:ascii="Verdana" w:hAnsi="Verdana"/>
          <w:sz w:val="22"/>
          <w:szCs w:val="22"/>
        </w:rPr>
        <w:t>G</w:t>
      </w:r>
      <w:r w:rsidRPr="007F2926">
        <w:rPr>
          <w:rFonts w:ascii="Verdana" w:hAnsi="Verdana"/>
          <w:sz w:val="22"/>
          <w:szCs w:val="22"/>
        </w:rPr>
        <w:t>mina Wrocław nie wyraża zgody na przelew wierzytelności dotyczącej zawarcia umowy sprzedaży wynikającej z wygrania przetargu.</w:t>
      </w:r>
    </w:p>
    <w:p w:rsidR="002B7094" w:rsidRPr="007F2926" w:rsidRDefault="00805537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F2926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E90107">
        <w:rPr>
          <w:rFonts w:ascii="Verdana" w:hAnsi="Verdana"/>
          <w:sz w:val="22"/>
          <w:szCs w:val="22"/>
        </w:rPr>
        <w:t>z </w:t>
      </w:r>
      <w:r w:rsidRPr="007F2926">
        <w:rPr>
          <w:rFonts w:ascii="Verdana" w:hAnsi="Verdana"/>
          <w:sz w:val="22"/>
          <w:szCs w:val="22"/>
        </w:rPr>
        <w:t>dokonaniem wpisów w księdze wieczystej ponosi Nabywca.</w:t>
      </w:r>
    </w:p>
    <w:p w:rsidR="002B7094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B7094" w:rsidRPr="00BE5965">
        <w:rPr>
          <w:rFonts w:ascii="Verdana" w:hAnsi="Verdana"/>
          <w:sz w:val="22"/>
          <w:szCs w:val="22"/>
        </w:rPr>
        <w:t xml:space="preserve">Wydanie przedmiotowego lokalu Nabywcy nastąpi protokołem zdawczo – odbiorczym w ciągu czternastu dni od dnia podpisania umowy notarialnej. </w:t>
      </w:r>
    </w:p>
    <w:p w:rsidR="008C0A3A" w:rsidRPr="00BE5965" w:rsidRDefault="00AA62DF" w:rsidP="0008344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107D28" w:rsidRDefault="00AA62DF" w:rsidP="00107D2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E5965">
        <w:rPr>
          <w:rFonts w:ascii="Verdana" w:hAnsi="Verdana"/>
          <w:sz w:val="22"/>
          <w:szCs w:val="22"/>
        </w:rPr>
        <w:t xml:space="preserve"> </w:t>
      </w:r>
      <w:r w:rsidR="00805537" w:rsidRPr="00BE5965">
        <w:rPr>
          <w:rFonts w:ascii="Verdana" w:hAnsi="Verdana"/>
          <w:sz w:val="22"/>
          <w:szCs w:val="22"/>
        </w:rPr>
        <w:t xml:space="preserve">Lokal mieszkalny </w:t>
      </w:r>
      <w:r w:rsidR="00817958" w:rsidRPr="00BE5965">
        <w:rPr>
          <w:rFonts w:ascii="Verdana" w:hAnsi="Verdana"/>
          <w:sz w:val="22"/>
          <w:szCs w:val="22"/>
        </w:rPr>
        <w:t xml:space="preserve">oglądać można </w:t>
      </w:r>
      <w:r w:rsidR="004F23B9" w:rsidRPr="00BE5965">
        <w:rPr>
          <w:rFonts w:ascii="Verdana" w:hAnsi="Verdana"/>
          <w:sz w:val="22"/>
          <w:szCs w:val="22"/>
        </w:rPr>
        <w:t xml:space="preserve">w </w:t>
      </w:r>
      <w:r w:rsidR="004F23B9" w:rsidRPr="00A26841">
        <w:rPr>
          <w:rFonts w:ascii="Verdana" w:hAnsi="Verdana"/>
          <w:color w:val="000000" w:themeColor="text1"/>
          <w:sz w:val="22"/>
          <w:szCs w:val="22"/>
        </w:rPr>
        <w:t>dniach</w:t>
      </w:r>
      <w:r w:rsidR="00AC156F" w:rsidRPr="00A26841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EB6496">
        <w:rPr>
          <w:rFonts w:ascii="Verdana" w:hAnsi="Verdana"/>
          <w:color w:val="000000" w:themeColor="text1"/>
          <w:sz w:val="22"/>
          <w:szCs w:val="22"/>
        </w:rPr>
        <w:t>25</w:t>
      </w:r>
      <w:r w:rsidR="00EB6496">
        <w:rPr>
          <w:rFonts w:ascii="Verdana" w:hAnsi="Verdana"/>
          <w:sz w:val="22"/>
          <w:szCs w:val="22"/>
        </w:rPr>
        <w:t>.08.2025 r. w godz. 9</w:t>
      </w:r>
      <w:r w:rsidR="00EB6496">
        <w:rPr>
          <w:rFonts w:ascii="Verdana" w:hAnsi="Verdana"/>
          <w:sz w:val="22"/>
          <w:szCs w:val="22"/>
          <w:vertAlign w:val="superscript"/>
        </w:rPr>
        <w:t xml:space="preserve">00 </w:t>
      </w:r>
      <w:r w:rsidR="00EB6496">
        <w:rPr>
          <w:rFonts w:ascii="Verdana" w:hAnsi="Verdana"/>
          <w:sz w:val="22"/>
          <w:szCs w:val="22"/>
        </w:rPr>
        <w:t>– 11</w:t>
      </w:r>
      <w:r w:rsidR="00EB6496">
        <w:rPr>
          <w:rFonts w:ascii="Verdana" w:hAnsi="Verdana"/>
          <w:sz w:val="22"/>
          <w:szCs w:val="22"/>
          <w:vertAlign w:val="superscript"/>
        </w:rPr>
        <w:t>00</w:t>
      </w:r>
      <w:r w:rsidR="00EB6496">
        <w:rPr>
          <w:rFonts w:ascii="Verdana" w:hAnsi="Verdana"/>
          <w:sz w:val="22"/>
          <w:szCs w:val="22"/>
        </w:rPr>
        <w:t>, 26.08.2025 r. w godz. 11</w:t>
      </w:r>
      <w:r w:rsidR="00EB6496">
        <w:rPr>
          <w:rFonts w:ascii="Verdana" w:hAnsi="Verdana"/>
          <w:sz w:val="22"/>
          <w:szCs w:val="22"/>
          <w:vertAlign w:val="superscript"/>
        </w:rPr>
        <w:t xml:space="preserve">00 </w:t>
      </w:r>
      <w:r w:rsidR="00EB6496">
        <w:rPr>
          <w:rFonts w:ascii="Verdana" w:hAnsi="Verdana"/>
          <w:sz w:val="22"/>
          <w:szCs w:val="22"/>
        </w:rPr>
        <w:t>– 13</w:t>
      </w:r>
      <w:r w:rsidR="00EB6496">
        <w:rPr>
          <w:rFonts w:ascii="Verdana" w:hAnsi="Verdana"/>
          <w:sz w:val="22"/>
          <w:szCs w:val="22"/>
          <w:vertAlign w:val="superscript"/>
        </w:rPr>
        <w:t>00</w:t>
      </w:r>
      <w:r w:rsidR="00EB6496">
        <w:rPr>
          <w:rFonts w:ascii="Verdana" w:hAnsi="Verdana"/>
          <w:sz w:val="22"/>
          <w:szCs w:val="22"/>
        </w:rPr>
        <w:t xml:space="preserve"> oraz 27.08.2025 r. w godz. 12</w:t>
      </w:r>
      <w:r w:rsidR="00EB6496">
        <w:rPr>
          <w:rFonts w:ascii="Verdana" w:hAnsi="Verdana"/>
          <w:sz w:val="22"/>
          <w:szCs w:val="22"/>
          <w:vertAlign w:val="superscript"/>
        </w:rPr>
        <w:t>00</w:t>
      </w:r>
      <w:r w:rsidR="00EB6496">
        <w:rPr>
          <w:rFonts w:ascii="Verdana" w:hAnsi="Verdana"/>
          <w:sz w:val="22"/>
          <w:szCs w:val="22"/>
        </w:rPr>
        <w:t xml:space="preserve"> – 14</w:t>
      </w:r>
      <w:r w:rsidR="00EB6496">
        <w:rPr>
          <w:rFonts w:ascii="Verdana" w:hAnsi="Verdana"/>
          <w:sz w:val="22"/>
          <w:szCs w:val="22"/>
          <w:vertAlign w:val="superscript"/>
        </w:rPr>
        <w:t>00</w:t>
      </w:r>
      <w:r w:rsidR="00267B35" w:rsidRPr="005D0CCA">
        <w:rPr>
          <w:rFonts w:ascii="Verdana" w:hAnsi="Verdana"/>
          <w:sz w:val="22"/>
          <w:szCs w:val="22"/>
        </w:rPr>
        <w:t xml:space="preserve">, </w:t>
      </w:r>
      <w:r w:rsidR="00EB6496">
        <w:rPr>
          <w:rFonts w:ascii="Verdana" w:hAnsi="Verdana"/>
          <w:sz w:val="22"/>
          <w:szCs w:val="22"/>
        </w:rPr>
        <w:br/>
      </w:r>
      <w:r w:rsidR="00267B35" w:rsidRPr="005D0CCA">
        <w:rPr>
          <w:rFonts w:ascii="Verdana" w:hAnsi="Verdana"/>
          <w:sz w:val="22"/>
          <w:szCs w:val="22"/>
        </w:rPr>
        <w:t>po uprzednim ustaleniu termi</w:t>
      </w:r>
      <w:r w:rsidR="009773B5" w:rsidRPr="005D0CCA">
        <w:rPr>
          <w:rFonts w:ascii="Verdana" w:hAnsi="Verdana"/>
          <w:sz w:val="22"/>
          <w:szCs w:val="22"/>
        </w:rPr>
        <w:t xml:space="preserve">nu </w:t>
      </w:r>
      <w:r w:rsidR="004E410E" w:rsidRPr="005D0CCA">
        <w:rPr>
          <w:rFonts w:ascii="Verdana" w:hAnsi="Verdana"/>
          <w:sz w:val="22"/>
          <w:szCs w:val="22"/>
        </w:rPr>
        <w:t xml:space="preserve">z Biurem Obsługi Klienta nr </w:t>
      </w:r>
      <w:r w:rsidR="0017421D">
        <w:rPr>
          <w:rFonts w:ascii="Verdana" w:hAnsi="Verdana"/>
          <w:sz w:val="22"/>
          <w:szCs w:val="22"/>
        </w:rPr>
        <w:t>3</w:t>
      </w:r>
      <w:r w:rsidR="004E410E" w:rsidRPr="005D0CCA">
        <w:rPr>
          <w:rFonts w:ascii="Verdana" w:hAnsi="Verdana"/>
          <w:sz w:val="22"/>
          <w:szCs w:val="22"/>
        </w:rPr>
        <w:t xml:space="preserve">, </w:t>
      </w:r>
      <w:r w:rsidR="0017421D" w:rsidRPr="009323DA">
        <w:rPr>
          <w:rFonts w:ascii="Verdana" w:hAnsi="Verdana"/>
          <w:sz w:val="22"/>
          <w:szCs w:val="22"/>
        </w:rPr>
        <w:t>u</w:t>
      </w:r>
      <w:r w:rsidR="0017421D" w:rsidRPr="009323DA">
        <w:rPr>
          <w:rFonts w:ascii="Verdana" w:hAnsi="Verdana"/>
          <w:iCs/>
          <w:sz w:val="22"/>
          <w:szCs w:val="22"/>
        </w:rPr>
        <w:t>l.</w:t>
      </w:r>
      <w:r w:rsidR="0017421D">
        <w:rPr>
          <w:rFonts w:ascii="Verdana" w:hAnsi="Verdana"/>
          <w:iCs/>
          <w:sz w:val="22"/>
          <w:szCs w:val="22"/>
        </w:rPr>
        <w:t> </w:t>
      </w:r>
      <w:r w:rsidR="0017421D" w:rsidRPr="009323DA">
        <w:rPr>
          <w:rFonts w:ascii="Verdana" w:hAnsi="Verdana"/>
          <w:iCs/>
          <w:sz w:val="22"/>
          <w:szCs w:val="22"/>
        </w:rPr>
        <w:t>Karola Miarki 7</w:t>
      </w:r>
      <w:r w:rsidR="0017421D" w:rsidRPr="009323DA">
        <w:rPr>
          <w:rFonts w:ascii="Verdana" w:hAnsi="Verdana"/>
          <w:sz w:val="22"/>
          <w:szCs w:val="22"/>
        </w:rPr>
        <w:t>, tel.: 71 772-42-55 lub 71 772-42-50.</w:t>
      </w:r>
    </w:p>
    <w:p w:rsidR="00107D28" w:rsidRPr="00107D28" w:rsidRDefault="00107D28" w:rsidP="00107D2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07D28">
        <w:rPr>
          <w:rFonts w:ascii="Verdana" w:hAnsi="Verdana" w:cs="Verdana"/>
          <w:sz w:val="22"/>
          <w:szCs w:val="22"/>
        </w:rPr>
        <w:t>Termin przeprowadzonego przetargu z ceną wywoławczą: I przetarg 2</w:t>
      </w:r>
      <w:r>
        <w:rPr>
          <w:rFonts w:ascii="Verdana" w:hAnsi="Verdana" w:cs="Verdana"/>
          <w:sz w:val="22"/>
          <w:szCs w:val="22"/>
        </w:rPr>
        <w:t>3</w:t>
      </w:r>
      <w:r w:rsidRPr="00107D28">
        <w:rPr>
          <w:rFonts w:ascii="Verdana" w:hAnsi="Verdana" w:cs="Verdana"/>
          <w:sz w:val="22"/>
          <w:szCs w:val="22"/>
        </w:rPr>
        <w:t xml:space="preserve"> maja 2025 r. – </w:t>
      </w:r>
      <w:r>
        <w:rPr>
          <w:rFonts w:ascii="Verdana" w:hAnsi="Verdana" w:cs="Verdana"/>
          <w:sz w:val="22"/>
          <w:szCs w:val="22"/>
        </w:rPr>
        <w:t>770</w:t>
      </w:r>
      <w:r w:rsidRPr="00107D28">
        <w:rPr>
          <w:rFonts w:ascii="Verdana" w:hAnsi="Verdana" w:cs="Verdana"/>
          <w:sz w:val="22"/>
          <w:szCs w:val="22"/>
        </w:rPr>
        <w:t>.000,00 zł</w:t>
      </w:r>
    </w:p>
    <w:p w:rsidR="00065F92" w:rsidRDefault="00805537" w:rsidP="00B5384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  <w:r w:rsidRPr="00DF38A7">
        <w:rPr>
          <w:rFonts w:ascii="Verdana" w:hAnsi="Verdana"/>
          <w:bCs/>
          <w:sz w:val="22"/>
          <w:szCs w:val="22"/>
        </w:rPr>
        <w:t>Dodatkowe informacje dotyczące nieruchomości można uzyskać w pok. nr 14</w:t>
      </w:r>
      <w:r w:rsidR="007807D6">
        <w:rPr>
          <w:rFonts w:ascii="Verdana" w:hAnsi="Verdana"/>
          <w:bCs/>
          <w:sz w:val="22"/>
          <w:szCs w:val="22"/>
        </w:rPr>
        <w:t>3</w:t>
      </w:r>
      <w:r w:rsidR="00477E6D">
        <w:rPr>
          <w:rFonts w:ascii="Verdana" w:hAnsi="Verdana"/>
          <w:bCs/>
          <w:sz w:val="22"/>
          <w:szCs w:val="22"/>
        </w:rPr>
        <w:t xml:space="preserve"> Urzędu</w:t>
      </w:r>
      <w:r w:rsidR="00167B5C">
        <w:rPr>
          <w:rFonts w:ascii="Verdana" w:hAnsi="Verdana"/>
          <w:bCs/>
          <w:sz w:val="22"/>
          <w:szCs w:val="22"/>
        </w:rPr>
        <w:t xml:space="preserve"> </w:t>
      </w:r>
      <w:r w:rsidR="00477E6D">
        <w:rPr>
          <w:rFonts w:ascii="Verdana" w:hAnsi="Verdana"/>
          <w:bCs/>
          <w:sz w:val="22"/>
          <w:szCs w:val="22"/>
        </w:rPr>
        <w:t>Miejskiego Wrocławia</w:t>
      </w:r>
      <w:r w:rsidRPr="00DF38A7">
        <w:rPr>
          <w:rFonts w:ascii="Verdana" w:hAnsi="Verdana"/>
          <w:bCs/>
          <w:sz w:val="22"/>
          <w:szCs w:val="22"/>
        </w:rPr>
        <w:t>, ul. G. Zapolskiej 4, tel. 71 777-</w:t>
      </w:r>
      <w:r w:rsidR="007807D6">
        <w:rPr>
          <w:rFonts w:ascii="Verdana" w:hAnsi="Verdana"/>
          <w:bCs/>
          <w:sz w:val="22"/>
          <w:szCs w:val="22"/>
        </w:rPr>
        <w:t>91</w:t>
      </w:r>
      <w:r w:rsidRPr="00DF38A7">
        <w:rPr>
          <w:rFonts w:ascii="Verdana" w:hAnsi="Verdana"/>
          <w:bCs/>
          <w:sz w:val="22"/>
          <w:szCs w:val="22"/>
        </w:rPr>
        <w:t>-</w:t>
      </w:r>
      <w:r w:rsidR="007807D6">
        <w:rPr>
          <w:rFonts w:ascii="Verdana" w:hAnsi="Verdana"/>
          <w:bCs/>
          <w:sz w:val="22"/>
          <w:szCs w:val="22"/>
        </w:rPr>
        <w:t>16</w:t>
      </w:r>
      <w:r w:rsidRPr="00DF38A7">
        <w:rPr>
          <w:rFonts w:ascii="Verdana" w:hAnsi="Verdana"/>
          <w:bCs/>
          <w:sz w:val="22"/>
          <w:szCs w:val="22"/>
        </w:rPr>
        <w:t>.</w:t>
      </w:r>
    </w:p>
    <w:p w:rsidR="00AD7DA1" w:rsidRPr="00B53847" w:rsidRDefault="00AD7DA1" w:rsidP="00B53847">
      <w:pPr>
        <w:spacing w:before="240" w:line="360" w:lineRule="auto"/>
        <w:outlineLvl w:val="0"/>
        <w:rPr>
          <w:rFonts w:ascii="Verdana" w:hAnsi="Verdana"/>
          <w:bCs/>
          <w:sz w:val="22"/>
          <w:szCs w:val="22"/>
        </w:rPr>
      </w:pPr>
    </w:p>
    <w:p w:rsidR="00E16D34" w:rsidRDefault="00A11678" w:rsidP="00065F92">
      <w:pPr>
        <w:pStyle w:val="Nagwek6"/>
        <w:tabs>
          <w:tab w:val="left" w:pos="1980"/>
          <w:tab w:val="right" w:pos="9780"/>
        </w:tabs>
        <w:spacing w:before="120" w:line="360" w:lineRule="auto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up. Prezydenta </w:t>
      </w:r>
    </w:p>
    <w:p w:rsidR="00A11678" w:rsidRPr="00A11678" w:rsidRDefault="00A11678" w:rsidP="00A11678">
      <w:pPr>
        <w:jc w:val="right"/>
        <w:rPr>
          <w:rFonts w:ascii="Verdana" w:hAnsi="Verdana"/>
          <w:b/>
          <w:sz w:val="22"/>
          <w:szCs w:val="22"/>
        </w:rPr>
      </w:pPr>
      <w:r w:rsidRPr="00A11678">
        <w:rPr>
          <w:rFonts w:ascii="Verdana" w:hAnsi="Verdana"/>
          <w:b/>
          <w:sz w:val="22"/>
          <w:szCs w:val="22"/>
        </w:rPr>
        <w:t xml:space="preserve">Michał Młyńczak </w:t>
      </w:r>
    </w:p>
    <w:p w:rsidR="00A11678" w:rsidRPr="00A11678" w:rsidRDefault="00A11678" w:rsidP="00A11678">
      <w:pPr>
        <w:jc w:val="right"/>
        <w:rPr>
          <w:rFonts w:ascii="Verdana" w:hAnsi="Verdana"/>
          <w:b/>
          <w:sz w:val="22"/>
          <w:szCs w:val="22"/>
        </w:rPr>
      </w:pPr>
      <w:r w:rsidRPr="00A11678">
        <w:rPr>
          <w:rFonts w:ascii="Verdana" w:hAnsi="Verdana"/>
          <w:b/>
          <w:sz w:val="22"/>
          <w:szCs w:val="22"/>
        </w:rPr>
        <w:t>Wiceprezydent Wrocławia</w:t>
      </w:r>
    </w:p>
    <w:p w:rsidR="00065F92" w:rsidRDefault="00065F92" w:rsidP="00065F92"/>
    <w:p w:rsidR="00805537" w:rsidRPr="00DF38A7" w:rsidRDefault="00805537" w:rsidP="00065F92">
      <w:pPr>
        <w:pStyle w:val="Nagwek6"/>
        <w:spacing w:before="120" w:line="360" w:lineRule="auto"/>
        <w:ind w:left="0" w:firstLine="0"/>
        <w:jc w:val="left"/>
        <w:rPr>
          <w:sz w:val="22"/>
          <w:szCs w:val="22"/>
        </w:rPr>
      </w:pPr>
    </w:p>
    <w:sectPr w:rsidR="00805537" w:rsidRPr="00DF38A7" w:rsidSect="005A1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275" w:bottom="907" w:left="709" w:header="563" w:footer="602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29" w:rsidRDefault="00A97829">
      <w:r>
        <w:separator/>
      </w:r>
    </w:p>
  </w:endnote>
  <w:endnote w:type="continuationSeparator" w:id="0">
    <w:p w:rsidR="00A97829" w:rsidRDefault="00A9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28" w:rsidRDefault="00107D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F6" w:rsidRPr="004E34F6" w:rsidRDefault="005B695A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>
      <w:rPr>
        <w:b w:val="0"/>
        <w:sz w:val="22"/>
        <w:szCs w:val="22"/>
      </w:rPr>
      <w:t>2</w:t>
    </w:r>
    <w:r w:rsidR="001C1B00">
      <w:rPr>
        <w:b w:val="0"/>
        <w:sz w:val="22"/>
        <w:szCs w:val="22"/>
      </w:rPr>
      <w:t>5</w:t>
    </w:r>
    <w:r w:rsidR="004E34F6" w:rsidRPr="00DF38A7">
      <w:rPr>
        <w:b w:val="0"/>
        <w:sz w:val="22"/>
        <w:szCs w:val="22"/>
      </w:rPr>
      <w:t>/tab</w:t>
    </w:r>
    <w:r w:rsidR="00A03E0A">
      <w:rPr>
        <w:b w:val="0"/>
        <w:sz w:val="22"/>
        <w:szCs w:val="22"/>
      </w:rPr>
      <w:t>395</w:t>
    </w:r>
    <w:r w:rsidR="00B72C18">
      <w:rPr>
        <w:b w:val="0"/>
        <w:sz w:val="22"/>
        <w:szCs w:val="22"/>
      </w:rPr>
      <w:t>.</w:t>
    </w:r>
    <w:r w:rsidR="009F7CC8">
      <w:rPr>
        <w:b w:val="0"/>
        <w:sz w:val="22"/>
        <w:szCs w:val="22"/>
      </w:rPr>
      <w:t>1</w:t>
    </w:r>
    <w:r w:rsidR="004E34F6">
      <w:rPr>
        <w:b w:val="0"/>
        <w:sz w:val="22"/>
        <w:szCs w:val="22"/>
      </w:rPr>
      <w:t>/P</w:t>
    </w:r>
  </w:p>
  <w:p w:rsidR="004E34F6" w:rsidRDefault="004E34F6">
    <w:pPr>
      <w:pStyle w:val="Stopka"/>
    </w:pPr>
    <w:r>
      <w:t xml:space="preserve">Strona </w:t>
    </w:r>
    <w:r w:rsidR="00853908">
      <w:rPr>
        <w:b/>
        <w:szCs w:val="24"/>
      </w:rPr>
      <w:fldChar w:fldCharType="begin"/>
    </w:r>
    <w:r>
      <w:rPr>
        <w:b/>
      </w:rPr>
      <w:instrText>PAGE</w:instrText>
    </w:r>
    <w:r w:rsidR="00853908">
      <w:rPr>
        <w:b/>
        <w:szCs w:val="24"/>
      </w:rPr>
      <w:fldChar w:fldCharType="separate"/>
    </w:r>
    <w:r w:rsidR="00A11678">
      <w:rPr>
        <w:b/>
        <w:noProof/>
      </w:rPr>
      <w:t>6</w:t>
    </w:r>
    <w:r w:rsidR="00853908">
      <w:rPr>
        <w:b/>
        <w:szCs w:val="24"/>
      </w:rPr>
      <w:fldChar w:fldCharType="end"/>
    </w:r>
    <w:r>
      <w:t xml:space="preserve"> z </w:t>
    </w:r>
    <w:r w:rsidR="00853908">
      <w:rPr>
        <w:b/>
        <w:szCs w:val="24"/>
      </w:rPr>
      <w:fldChar w:fldCharType="begin"/>
    </w:r>
    <w:r>
      <w:rPr>
        <w:b/>
      </w:rPr>
      <w:instrText>NUMPAGES</w:instrText>
    </w:r>
    <w:r w:rsidR="00853908">
      <w:rPr>
        <w:b/>
        <w:szCs w:val="24"/>
      </w:rPr>
      <w:fldChar w:fldCharType="separate"/>
    </w:r>
    <w:r w:rsidR="00A11678">
      <w:rPr>
        <w:b/>
        <w:noProof/>
      </w:rPr>
      <w:t>6</w:t>
    </w:r>
    <w:r w:rsidR="00853908">
      <w:rPr>
        <w:b/>
        <w:szCs w:val="24"/>
      </w:rPr>
      <w:fldChar w:fldCharType="end"/>
    </w:r>
  </w:p>
  <w:p w:rsidR="004E34F6" w:rsidRDefault="004E34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28" w:rsidRDefault="00107D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29" w:rsidRDefault="00A97829">
      <w:r>
        <w:separator/>
      </w:r>
    </w:p>
  </w:footnote>
  <w:footnote w:type="continuationSeparator" w:id="0">
    <w:p w:rsidR="00A97829" w:rsidRDefault="00A97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28" w:rsidRDefault="00107D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28" w:rsidRDefault="00107D2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28" w:rsidRDefault="00107D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3D1"/>
    <w:multiLevelType w:val="hybridMultilevel"/>
    <w:tmpl w:val="9C8634F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D1462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E1AE2"/>
    <w:multiLevelType w:val="multilevel"/>
    <w:tmpl w:val="9C365016"/>
    <w:styleLink w:val="WWNum1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A00AB"/>
    <w:multiLevelType w:val="hybridMultilevel"/>
    <w:tmpl w:val="DAA46BAE"/>
    <w:lvl w:ilvl="0" w:tplc="53AC7C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649AC"/>
    <w:multiLevelType w:val="hybridMultilevel"/>
    <w:tmpl w:val="25E2C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10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5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6"/>
  </w:num>
  <w:num w:numId="19">
    <w:abstractNumId w:val="1"/>
  </w:num>
  <w:num w:numId="20">
    <w:abstractNumId w:val="13"/>
  </w:num>
  <w:num w:numId="21">
    <w:abstractNumId w:val="7"/>
  </w:num>
  <w:num w:numId="22">
    <w:abstractNumId w:val="3"/>
  </w:num>
  <w:num w:numId="23">
    <w:abstractNumId w:val="4"/>
  </w:num>
  <w:num w:numId="24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4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30">
    <w:abstractNumId w:val="2"/>
  </w:num>
  <w:num w:numId="31">
    <w:abstractNumId w:val="8"/>
  </w:num>
  <w:num w:numId="32">
    <w:abstractNumId w:val="12"/>
  </w:num>
  <w:num w:numId="33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0" w:firstLine="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3B15"/>
    <w:rsid w:val="0000633A"/>
    <w:rsid w:val="00013B33"/>
    <w:rsid w:val="0001533E"/>
    <w:rsid w:val="00015F28"/>
    <w:rsid w:val="00016284"/>
    <w:rsid w:val="000202CD"/>
    <w:rsid w:val="00020526"/>
    <w:rsid w:val="00022F75"/>
    <w:rsid w:val="0002503D"/>
    <w:rsid w:val="000256D5"/>
    <w:rsid w:val="00025E39"/>
    <w:rsid w:val="00031FEC"/>
    <w:rsid w:val="000321BA"/>
    <w:rsid w:val="00040EA5"/>
    <w:rsid w:val="00041619"/>
    <w:rsid w:val="00042A60"/>
    <w:rsid w:val="0004302C"/>
    <w:rsid w:val="00043041"/>
    <w:rsid w:val="00045674"/>
    <w:rsid w:val="00053DE3"/>
    <w:rsid w:val="000540A8"/>
    <w:rsid w:val="00057880"/>
    <w:rsid w:val="00061C77"/>
    <w:rsid w:val="00061C84"/>
    <w:rsid w:val="00065F92"/>
    <w:rsid w:val="00070F7A"/>
    <w:rsid w:val="00072D04"/>
    <w:rsid w:val="000758DD"/>
    <w:rsid w:val="00076689"/>
    <w:rsid w:val="00077B5B"/>
    <w:rsid w:val="0008344A"/>
    <w:rsid w:val="00086750"/>
    <w:rsid w:val="00092EB5"/>
    <w:rsid w:val="000939DD"/>
    <w:rsid w:val="00093FF1"/>
    <w:rsid w:val="00095C26"/>
    <w:rsid w:val="000A518C"/>
    <w:rsid w:val="000A6E42"/>
    <w:rsid w:val="000A700B"/>
    <w:rsid w:val="000A7611"/>
    <w:rsid w:val="000B2E97"/>
    <w:rsid w:val="000C324C"/>
    <w:rsid w:val="000C5E9A"/>
    <w:rsid w:val="000C6D87"/>
    <w:rsid w:val="000E0F07"/>
    <w:rsid w:val="000E1CEF"/>
    <w:rsid w:val="000E1E83"/>
    <w:rsid w:val="000E2D73"/>
    <w:rsid w:val="000E55B4"/>
    <w:rsid w:val="000E7579"/>
    <w:rsid w:val="000E76B7"/>
    <w:rsid w:val="000F3F1C"/>
    <w:rsid w:val="001029CD"/>
    <w:rsid w:val="001043CC"/>
    <w:rsid w:val="00107D28"/>
    <w:rsid w:val="00113149"/>
    <w:rsid w:val="00113675"/>
    <w:rsid w:val="00116C41"/>
    <w:rsid w:val="00117E8F"/>
    <w:rsid w:val="00124804"/>
    <w:rsid w:val="001255D0"/>
    <w:rsid w:val="0012777C"/>
    <w:rsid w:val="00130797"/>
    <w:rsid w:val="00131DBC"/>
    <w:rsid w:val="00131FC3"/>
    <w:rsid w:val="001333D1"/>
    <w:rsid w:val="00136F18"/>
    <w:rsid w:val="0013710F"/>
    <w:rsid w:val="0013722E"/>
    <w:rsid w:val="001406CA"/>
    <w:rsid w:val="00143077"/>
    <w:rsid w:val="001433F3"/>
    <w:rsid w:val="0015047D"/>
    <w:rsid w:val="001541BB"/>
    <w:rsid w:val="0016114A"/>
    <w:rsid w:val="00166F35"/>
    <w:rsid w:val="00167B5C"/>
    <w:rsid w:val="00172C49"/>
    <w:rsid w:val="0017421D"/>
    <w:rsid w:val="00180CEC"/>
    <w:rsid w:val="00181851"/>
    <w:rsid w:val="0018462B"/>
    <w:rsid w:val="00185700"/>
    <w:rsid w:val="00191A56"/>
    <w:rsid w:val="00193FBE"/>
    <w:rsid w:val="001A2D64"/>
    <w:rsid w:val="001A55DB"/>
    <w:rsid w:val="001B44AF"/>
    <w:rsid w:val="001B485D"/>
    <w:rsid w:val="001C1B00"/>
    <w:rsid w:val="001D20BA"/>
    <w:rsid w:val="001D48EF"/>
    <w:rsid w:val="001D57FC"/>
    <w:rsid w:val="001D61D9"/>
    <w:rsid w:val="001E0304"/>
    <w:rsid w:val="001E3364"/>
    <w:rsid w:val="001E51CB"/>
    <w:rsid w:val="001E6CED"/>
    <w:rsid w:val="001E7418"/>
    <w:rsid w:val="001F006E"/>
    <w:rsid w:val="001F1E8C"/>
    <w:rsid w:val="001F26A6"/>
    <w:rsid w:val="001F3B5D"/>
    <w:rsid w:val="001F3C06"/>
    <w:rsid w:val="001F3C80"/>
    <w:rsid w:val="001F4533"/>
    <w:rsid w:val="001F4678"/>
    <w:rsid w:val="002008BA"/>
    <w:rsid w:val="002014B3"/>
    <w:rsid w:val="002136E9"/>
    <w:rsid w:val="0021604F"/>
    <w:rsid w:val="00220CDF"/>
    <w:rsid w:val="00221AD3"/>
    <w:rsid w:val="00225CAC"/>
    <w:rsid w:val="00231843"/>
    <w:rsid w:val="0023257B"/>
    <w:rsid w:val="00234790"/>
    <w:rsid w:val="002351DD"/>
    <w:rsid w:val="00242244"/>
    <w:rsid w:val="0025191B"/>
    <w:rsid w:val="002548AD"/>
    <w:rsid w:val="00262438"/>
    <w:rsid w:val="00267B35"/>
    <w:rsid w:val="002754B8"/>
    <w:rsid w:val="00275DA3"/>
    <w:rsid w:val="00277583"/>
    <w:rsid w:val="0028363E"/>
    <w:rsid w:val="00284C0A"/>
    <w:rsid w:val="00290553"/>
    <w:rsid w:val="002906C3"/>
    <w:rsid w:val="00292B47"/>
    <w:rsid w:val="002936AD"/>
    <w:rsid w:val="00293F64"/>
    <w:rsid w:val="002A076E"/>
    <w:rsid w:val="002A6387"/>
    <w:rsid w:val="002A79A8"/>
    <w:rsid w:val="002B09EC"/>
    <w:rsid w:val="002B0B58"/>
    <w:rsid w:val="002B5B57"/>
    <w:rsid w:val="002B68FE"/>
    <w:rsid w:val="002B6AB7"/>
    <w:rsid w:val="002B7094"/>
    <w:rsid w:val="002C0F11"/>
    <w:rsid w:val="002D13DB"/>
    <w:rsid w:val="002D16AA"/>
    <w:rsid w:val="002D43FF"/>
    <w:rsid w:val="002D58EE"/>
    <w:rsid w:val="002E1BAD"/>
    <w:rsid w:val="002E2BE3"/>
    <w:rsid w:val="002E4AA5"/>
    <w:rsid w:val="002E6060"/>
    <w:rsid w:val="002E6F33"/>
    <w:rsid w:val="002E781B"/>
    <w:rsid w:val="002F047F"/>
    <w:rsid w:val="002F2079"/>
    <w:rsid w:val="002F389F"/>
    <w:rsid w:val="002F48A6"/>
    <w:rsid w:val="002F4AC1"/>
    <w:rsid w:val="002F63DD"/>
    <w:rsid w:val="002F6C4E"/>
    <w:rsid w:val="0030176C"/>
    <w:rsid w:val="0030536D"/>
    <w:rsid w:val="003060C5"/>
    <w:rsid w:val="00313CE2"/>
    <w:rsid w:val="00315EB7"/>
    <w:rsid w:val="00326DC4"/>
    <w:rsid w:val="00327952"/>
    <w:rsid w:val="003346C7"/>
    <w:rsid w:val="00342A61"/>
    <w:rsid w:val="00342B32"/>
    <w:rsid w:val="003505EA"/>
    <w:rsid w:val="00350F45"/>
    <w:rsid w:val="003523F5"/>
    <w:rsid w:val="00352750"/>
    <w:rsid w:val="00354EA6"/>
    <w:rsid w:val="00356B96"/>
    <w:rsid w:val="003620A4"/>
    <w:rsid w:val="0037068E"/>
    <w:rsid w:val="00377C75"/>
    <w:rsid w:val="00394885"/>
    <w:rsid w:val="003967C3"/>
    <w:rsid w:val="003968CD"/>
    <w:rsid w:val="0039773E"/>
    <w:rsid w:val="003A1C63"/>
    <w:rsid w:val="003A6E23"/>
    <w:rsid w:val="003A727C"/>
    <w:rsid w:val="003B0738"/>
    <w:rsid w:val="003B5376"/>
    <w:rsid w:val="003B7E4F"/>
    <w:rsid w:val="003C5D3D"/>
    <w:rsid w:val="003D4B56"/>
    <w:rsid w:val="003D7A13"/>
    <w:rsid w:val="003E3311"/>
    <w:rsid w:val="003E5360"/>
    <w:rsid w:val="003E540A"/>
    <w:rsid w:val="003F04A9"/>
    <w:rsid w:val="003F15A4"/>
    <w:rsid w:val="003F1748"/>
    <w:rsid w:val="00401AC9"/>
    <w:rsid w:val="00402833"/>
    <w:rsid w:val="004032CE"/>
    <w:rsid w:val="0040565C"/>
    <w:rsid w:val="00407527"/>
    <w:rsid w:val="004117D7"/>
    <w:rsid w:val="0041410A"/>
    <w:rsid w:val="004206F4"/>
    <w:rsid w:val="00423398"/>
    <w:rsid w:val="00423617"/>
    <w:rsid w:val="00423CC7"/>
    <w:rsid w:val="004245B6"/>
    <w:rsid w:val="004348BE"/>
    <w:rsid w:val="004403AC"/>
    <w:rsid w:val="00442A87"/>
    <w:rsid w:val="00445C92"/>
    <w:rsid w:val="00446A31"/>
    <w:rsid w:val="0045571D"/>
    <w:rsid w:val="00455D98"/>
    <w:rsid w:val="004604CF"/>
    <w:rsid w:val="00461307"/>
    <w:rsid w:val="00462F68"/>
    <w:rsid w:val="00467BB1"/>
    <w:rsid w:val="0047061D"/>
    <w:rsid w:val="00473358"/>
    <w:rsid w:val="00475D43"/>
    <w:rsid w:val="00477E6D"/>
    <w:rsid w:val="00480D27"/>
    <w:rsid w:val="00481860"/>
    <w:rsid w:val="00483B07"/>
    <w:rsid w:val="00485E6D"/>
    <w:rsid w:val="004869A4"/>
    <w:rsid w:val="004926A3"/>
    <w:rsid w:val="00497384"/>
    <w:rsid w:val="004A1C55"/>
    <w:rsid w:val="004A3605"/>
    <w:rsid w:val="004B1C2E"/>
    <w:rsid w:val="004B515C"/>
    <w:rsid w:val="004B69B4"/>
    <w:rsid w:val="004B7795"/>
    <w:rsid w:val="004C052E"/>
    <w:rsid w:val="004C119F"/>
    <w:rsid w:val="004C13FC"/>
    <w:rsid w:val="004D238B"/>
    <w:rsid w:val="004D30A0"/>
    <w:rsid w:val="004D5A8D"/>
    <w:rsid w:val="004E0BDA"/>
    <w:rsid w:val="004E303F"/>
    <w:rsid w:val="004E34F6"/>
    <w:rsid w:val="004E410E"/>
    <w:rsid w:val="004E4DBB"/>
    <w:rsid w:val="004F0C0E"/>
    <w:rsid w:val="004F23B9"/>
    <w:rsid w:val="004F41BA"/>
    <w:rsid w:val="004F4A50"/>
    <w:rsid w:val="004F4A7A"/>
    <w:rsid w:val="004F5790"/>
    <w:rsid w:val="00500206"/>
    <w:rsid w:val="00500F4D"/>
    <w:rsid w:val="0050539E"/>
    <w:rsid w:val="00506F18"/>
    <w:rsid w:val="00507A7F"/>
    <w:rsid w:val="00515CBD"/>
    <w:rsid w:val="005168F6"/>
    <w:rsid w:val="00522B55"/>
    <w:rsid w:val="00523540"/>
    <w:rsid w:val="00523BFB"/>
    <w:rsid w:val="00526820"/>
    <w:rsid w:val="00527099"/>
    <w:rsid w:val="005270A8"/>
    <w:rsid w:val="005312D6"/>
    <w:rsid w:val="00531554"/>
    <w:rsid w:val="0053229A"/>
    <w:rsid w:val="00532881"/>
    <w:rsid w:val="00532E26"/>
    <w:rsid w:val="005335D5"/>
    <w:rsid w:val="00533877"/>
    <w:rsid w:val="00535401"/>
    <w:rsid w:val="00536C75"/>
    <w:rsid w:val="00541EC8"/>
    <w:rsid w:val="005433C9"/>
    <w:rsid w:val="0054516C"/>
    <w:rsid w:val="00545195"/>
    <w:rsid w:val="00552809"/>
    <w:rsid w:val="00552B7D"/>
    <w:rsid w:val="00555572"/>
    <w:rsid w:val="00555E8F"/>
    <w:rsid w:val="005564CE"/>
    <w:rsid w:val="005605EE"/>
    <w:rsid w:val="00560821"/>
    <w:rsid w:val="00561B78"/>
    <w:rsid w:val="00562843"/>
    <w:rsid w:val="005734E7"/>
    <w:rsid w:val="00577531"/>
    <w:rsid w:val="00581F69"/>
    <w:rsid w:val="0058335B"/>
    <w:rsid w:val="00583E9D"/>
    <w:rsid w:val="00584DE3"/>
    <w:rsid w:val="00586D43"/>
    <w:rsid w:val="005977AC"/>
    <w:rsid w:val="005A10E2"/>
    <w:rsid w:val="005A122B"/>
    <w:rsid w:val="005A2B0A"/>
    <w:rsid w:val="005A45EB"/>
    <w:rsid w:val="005B0E22"/>
    <w:rsid w:val="005B2213"/>
    <w:rsid w:val="005B4626"/>
    <w:rsid w:val="005B695A"/>
    <w:rsid w:val="005C207F"/>
    <w:rsid w:val="005C3FC0"/>
    <w:rsid w:val="005C4706"/>
    <w:rsid w:val="005D03A5"/>
    <w:rsid w:val="005D0CB1"/>
    <w:rsid w:val="005D0CCA"/>
    <w:rsid w:val="005D27B4"/>
    <w:rsid w:val="005D3C3B"/>
    <w:rsid w:val="005D60E5"/>
    <w:rsid w:val="005E1A65"/>
    <w:rsid w:val="005E1DE7"/>
    <w:rsid w:val="005F0F0B"/>
    <w:rsid w:val="005F590A"/>
    <w:rsid w:val="005F6631"/>
    <w:rsid w:val="005F6D56"/>
    <w:rsid w:val="00600A95"/>
    <w:rsid w:val="0060187C"/>
    <w:rsid w:val="00603ECD"/>
    <w:rsid w:val="0060493C"/>
    <w:rsid w:val="00605350"/>
    <w:rsid w:val="006077F6"/>
    <w:rsid w:val="00610AD7"/>
    <w:rsid w:val="00610BF2"/>
    <w:rsid w:val="0061256C"/>
    <w:rsid w:val="00612E0A"/>
    <w:rsid w:val="00614FE6"/>
    <w:rsid w:val="0061586E"/>
    <w:rsid w:val="006163EA"/>
    <w:rsid w:val="00616C21"/>
    <w:rsid w:val="00623E7B"/>
    <w:rsid w:val="00624BDC"/>
    <w:rsid w:val="0063390F"/>
    <w:rsid w:val="00634544"/>
    <w:rsid w:val="00634DA0"/>
    <w:rsid w:val="00641EAA"/>
    <w:rsid w:val="00645988"/>
    <w:rsid w:val="00653DFB"/>
    <w:rsid w:val="006560F1"/>
    <w:rsid w:val="006676E1"/>
    <w:rsid w:val="006719A9"/>
    <w:rsid w:val="00671D32"/>
    <w:rsid w:val="00672C89"/>
    <w:rsid w:val="00674F6A"/>
    <w:rsid w:val="00675166"/>
    <w:rsid w:val="00675204"/>
    <w:rsid w:val="00687159"/>
    <w:rsid w:val="00693272"/>
    <w:rsid w:val="00696C27"/>
    <w:rsid w:val="006A7166"/>
    <w:rsid w:val="006B403B"/>
    <w:rsid w:val="006B7CF7"/>
    <w:rsid w:val="006C221B"/>
    <w:rsid w:val="006D06EE"/>
    <w:rsid w:val="006D54F5"/>
    <w:rsid w:val="006E2C43"/>
    <w:rsid w:val="006E3317"/>
    <w:rsid w:val="006E642A"/>
    <w:rsid w:val="006F0DC9"/>
    <w:rsid w:val="006F228D"/>
    <w:rsid w:val="006F49EB"/>
    <w:rsid w:val="007005BA"/>
    <w:rsid w:val="00701012"/>
    <w:rsid w:val="00701295"/>
    <w:rsid w:val="00713755"/>
    <w:rsid w:val="007156E2"/>
    <w:rsid w:val="00716D03"/>
    <w:rsid w:val="00717A84"/>
    <w:rsid w:val="00717AAD"/>
    <w:rsid w:val="00732A4A"/>
    <w:rsid w:val="00734551"/>
    <w:rsid w:val="00737256"/>
    <w:rsid w:val="00742784"/>
    <w:rsid w:val="00747BA8"/>
    <w:rsid w:val="00751993"/>
    <w:rsid w:val="00754509"/>
    <w:rsid w:val="007550E2"/>
    <w:rsid w:val="0075607E"/>
    <w:rsid w:val="0075650F"/>
    <w:rsid w:val="00756A54"/>
    <w:rsid w:val="0076034F"/>
    <w:rsid w:val="007620B3"/>
    <w:rsid w:val="0076265F"/>
    <w:rsid w:val="00762D00"/>
    <w:rsid w:val="007639BF"/>
    <w:rsid w:val="00763F63"/>
    <w:rsid w:val="00765B83"/>
    <w:rsid w:val="00773D6B"/>
    <w:rsid w:val="0077416A"/>
    <w:rsid w:val="00774A03"/>
    <w:rsid w:val="007807D6"/>
    <w:rsid w:val="00781566"/>
    <w:rsid w:val="007818F4"/>
    <w:rsid w:val="00784D3E"/>
    <w:rsid w:val="00785F3B"/>
    <w:rsid w:val="0079580F"/>
    <w:rsid w:val="007B1032"/>
    <w:rsid w:val="007B40F3"/>
    <w:rsid w:val="007B47A6"/>
    <w:rsid w:val="007B7212"/>
    <w:rsid w:val="007C246B"/>
    <w:rsid w:val="007C3434"/>
    <w:rsid w:val="007C5B81"/>
    <w:rsid w:val="007D4255"/>
    <w:rsid w:val="007D7931"/>
    <w:rsid w:val="007E343C"/>
    <w:rsid w:val="007E50AD"/>
    <w:rsid w:val="007F2926"/>
    <w:rsid w:val="007F3F87"/>
    <w:rsid w:val="008036FD"/>
    <w:rsid w:val="00805537"/>
    <w:rsid w:val="00805A6D"/>
    <w:rsid w:val="00805FCA"/>
    <w:rsid w:val="00810810"/>
    <w:rsid w:val="008131B8"/>
    <w:rsid w:val="00817958"/>
    <w:rsid w:val="00820D34"/>
    <w:rsid w:val="00822A13"/>
    <w:rsid w:val="00826A81"/>
    <w:rsid w:val="00834CBF"/>
    <w:rsid w:val="00837EB3"/>
    <w:rsid w:val="008400B8"/>
    <w:rsid w:val="00845F18"/>
    <w:rsid w:val="00853908"/>
    <w:rsid w:val="00853F7B"/>
    <w:rsid w:val="00854B8C"/>
    <w:rsid w:val="00856BE0"/>
    <w:rsid w:val="008628D8"/>
    <w:rsid w:val="0086371E"/>
    <w:rsid w:val="00863C5E"/>
    <w:rsid w:val="00866BF8"/>
    <w:rsid w:val="00866E78"/>
    <w:rsid w:val="00866EFA"/>
    <w:rsid w:val="008716CD"/>
    <w:rsid w:val="00877752"/>
    <w:rsid w:val="00881AB2"/>
    <w:rsid w:val="00881F53"/>
    <w:rsid w:val="00882D4F"/>
    <w:rsid w:val="00883DB6"/>
    <w:rsid w:val="0088432B"/>
    <w:rsid w:val="00884CCF"/>
    <w:rsid w:val="00884DD0"/>
    <w:rsid w:val="00887BF0"/>
    <w:rsid w:val="00887F6C"/>
    <w:rsid w:val="008912BD"/>
    <w:rsid w:val="008975E2"/>
    <w:rsid w:val="00897E95"/>
    <w:rsid w:val="008A55A4"/>
    <w:rsid w:val="008A7265"/>
    <w:rsid w:val="008A7B7C"/>
    <w:rsid w:val="008B0E23"/>
    <w:rsid w:val="008B1C9A"/>
    <w:rsid w:val="008B2C74"/>
    <w:rsid w:val="008B33CF"/>
    <w:rsid w:val="008B4463"/>
    <w:rsid w:val="008C0A3A"/>
    <w:rsid w:val="008C22E7"/>
    <w:rsid w:val="008C63B7"/>
    <w:rsid w:val="008C69CA"/>
    <w:rsid w:val="008D1D5F"/>
    <w:rsid w:val="008D7EB2"/>
    <w:rsid w:val="008E2E42"/>
    <w:rsid w:val="008E2F91"/>
    <w:rsid w:val="008E51C3"/>
    <w:rsid w:val="008E5265"/>
    <w:rsid w:val="008F2221"/>
    <w:rsid w:val="008F3025"/>
    <w:rsid w:val="008F4DCA"/>
    <w:rsid w:val="008F6195"/>
    <w:rsid w:val="009045AD"/>
    <w:rsid w:val="00906334"/>
    <w:rsid w:val="00906A59"/>
    <w:rsid w:val="00907B1F"/>
    <w:rsid w:val="009106B1"/>
    <w:rsid w:val="0091213E"/>
    <w:rsid w:val="00912787"/>
    <w:rsid w:val="00914EBB"/>
    <w:rsid w:val="00916028"/>
    <w:rsid w:val="009221A3"/>
    <w:rsid w:val="009256DE"/>
    <w:rsid w:val="009275BB"/>
    <w:rsid w:val="00933A65"/>
    <w:rsid w:val="009345FC"/>
    <w:rsid w:val="0093463E"/>
    <w:rsid w:val="009351B4"/>
    <w:rsid w:val="0093613C"/>
    <w:rsid w:val="00940478"/>
    <w:rsid w:val="00945DEE"/>
    <w:rsid w:val="00946531"/>
    <w:rsid w:val="00946FE0"/>
    <w:rsid w:val="009570CB"/>
    <w:rsid w:val="00960809"/>
    <w:rsid w:val="00960D30"/>
    <w:rsid w:val="00962213"/>
    <w:rsid w:val="00964DF2"/>
    <w:rsid w:val="00967388"/>
    <w:rsid w:val="00975339"/>
    <w:rsid w:val="00975EEF"/>
    <w:rsid w:val="0097712E"/>
    <w:rsid w:val="009773B5"/>
    <w:rsid w:val="009806B1"/>
    <w:rsid w:val="0098076F"/>
    <w:rsid w:val="00983D7D"/>
    <w:rsid w:val="009862B5"/>
    <w:rsid w:val="009910B9"/>
    <w:rsid w:val="009A0C55"/>
    <w:rsid w:val="009A2033"/>
    <w:rsid w:val="009B3933"/>
    <w:rsid w:val="009B5288"/>
    <w:rsid w:val="009B53AE"/>
    <w:rsid w:val="009C4824"/>
    <w:rsid w:val="009D2F14"/>
    <w:rsid w:val="009D5913"/>
    <w:rsid w:val="009D607C"/>
    <w:rsid w:val="009D6815"/>
    <w:rsid w:val="009E009C"/>
    <w:rsid w:val="009E3064"/>
    <w:rsid w:val="009E488E"/>
    <w:rsid w:val="009E4903"/>
    <w:rsid w:val="009E7B89"/>
    <w:rsid w:val="009E7FDB"/>
    <w:rsid w:val="009F6F42"/>
    <w:rsid w:val="009F7829"/>
    <w:rsid w:val="009F7CC8"/>
    <w:rsid w:val="00A031A4"/>
    <w:rsid w:val="00A03E0A"/>
    <w:rsid w:val="00A10074"/>
    <w:rsid w:val="00A11678"/>
    <w:rsid w:val="00A20797"/>
    <w:rsid w:val="00A22777"/>
    <w:rsid w:val="00A257FF"/>
    <w:rsid w:val="00A26533"/>
    <w:rsid w:val="00A26841"/>
    <w:rsid w:val="00A27240"/>
    <w:rsid w:val="00A32F32"/>
    <w:rsid w:val="00A355D6"/>
    <w:rsid w:val="00A4127E"/>
    <w:rsid w:val="00A418ED"/>
    <w:rsid w:val="00A4698F"/>
    <w:rsid w:val="00A52059"/>
    <w:rsid w:val="00A5367A"/>
    <w:rsid w:val="00A62949"/>
    <w:rsid w:val="00A643E8"/>
    <w:rsid w:val="00A66036"/>
    <w:rsid w:val="00A667A0"/>
    <w:rsid w:val="00A70B76"/>
    <w:rsid w:val="00A7513A"/>
    <w:rsid w:val="00A8468D"/>
    <w:rsid w:val="00A900D3"/>
    <w:rsid w:val="00A921DD"/>
    <w:rsid w:val="00A96530"/>
    <w:rsid w:val="00A96A31"/>
    <w:rsid w:val="00A97829"/>
    <w:rsid w:val="00AA0529"/>
    <w:rsid w:val="00AA0DA7"/>
    <w:rsid w:val="00AA1DFA"/>
    <w:rsid w:val="00AA25C1"/>
    <w:rsid w:val="00AA2931"/>
    <w:rsid w:val="00AA62DF"/>
    <w:rsid w:val="00AB03CA"/>
    <w:rsid w:val="00AB475E"/>
    <w:rsid w:val="00AB64EE"/>
    <w:rsid w:val="00AC0305"/>
    <w:rsid w:val="00AC1105"/>
    <w:rsid w:val="00AC156F"/>
    <w:rsid w:val="00AC265F"/>
    <w:rsid w:val="00AC4388"/>
    <w:rsid w:val="00AC439E"/>
    <w:rsid w:val="00AC4A97"/>
    <w:rsid w:val="00AC5E66"/>
    <w:rsid w:val="00AC6AF1"/>
    <w:rsid w:val="00AC72BB"/>
    <w:rsid w:val="00AC7A6F"/>
    <w:rsid w:val="00AD0E87"/>
    <w:rsid w:val="00AD276E"/>
    <w:rsid w:val="00AD7DA1"/>
    <w:rsid w:val="00AE07D8"/>
    <w:rsid w:val="00AE4C6E"/>
    <w:rsid w:val="00AE7AB1"/>
    <w:rsid w:val="00AF2419"/>
    <w:rsid w:val="00AF50E5"/>
    <w:rsid w:val="00B027A0"/>
    <w:rsid w:val="00B033B4"/>
    <w:rsid w:val="00B04CB2"/>
    <w:rsid w:val="00B11164"/>
    <w:rsid w:val="00B136C6"/>
    <w:rsid w:val="00B14337"/>
    <w:rsid w:val="00B30FFE"/>
    <w:rsid w:val="00B35026"/>
    <w:rsid w:val="00B36702"/>
    <w:rsid w:val="00B41798"/>
    <w:rsid w:val="00B44F54"/>
    <w:rsid w:val="00B44FC3"/>
    <w:rsid w:val="00B46D54"/>
    <w:rsid w:val="00B473EC"/>
    <w:rsid w:val="00B53847"/>
    <w:rsid w:val="00B53CDB"/>
    <w:rsid w:val="00B5611C"/>
    <w:rsid w:val="00B57D4C"/>
    <w:rsid w:val="00B65444"/>
    <w:rsid w:val="00B70847"/>
    <w:rsid w:val="00B708D0"/>
    <w:rsid w:val="00B70929"/>
    <w:rsid w:val="00B71E4B"/>
    <w:rsid w:val="00B72C18"/>
    <w:rsid w:val="00B73992"/>
    <w:rsid w:val="00B74228"/>
    <w:rsid w:val="00B81269"/>
    <w:rsid w:val="00B81E15"/>
    <w:rsid w:val="00B826F1"/>
    <w:rsid w:val="00B83940"/>
    <w:rsid w:val="00B86603"/>
    <w:rsid w:val="00B878AB"/>
    <w:rsid w:val="00B912AE"/>
    <w:rsid w:val="00B92DC9"/>
    <w:rsid w:val="00B9710B"/>
    <w:rsid w:val="00B97239"/>
    <w:rsid w:val="00BA2C4B"/>
    <w:rsid w:val="00BA39D6"/>
    <w:rsid w:val="00BA48C7"/>
    <w:rsid w:val="00BA7054"/>
    <w:rsid w:val="00BA7DCF"/>
    <w:rsid w:val="00BB69ED"/>
    <w:rsid w:val="00BB7069"/>
    <w:rsid w:val="00BC0987"/>
    <w:rsid w:val="00BC2485"/>
    <w:rsid w:val="00BD2E5C"/>
    <w:rsid w:val="00BD392D"/>
    <w:rsid w:val="00BD3D1C"/>
    <w:rsid w:val="00BD4DD6"/>
    <w:rsid w:val="00BD5620"/>
    <w:rsid w:val="00BE1047"/>
    <w:rsid w:val="00BE4E59"/>
    <w:rsid w:val="00BE55D0"/>
    <w:rsid w:val="00BE5965"/>
    <w:rsid w:val="00BE62E5"/>
    <w:rsid w:val="00BE7913"/>
    <w:rsid w:val="00BF387E"/>
    <w:rsid w:val="00BF546C"/>
    <w:rsid w:val="00BF7566"/>
    <w:rsid w:val="00C06BA3"/>
    <w:rsid w:val="00C10150"/>
    <w:rsid w:val="00C15869"/>
    <w:rsid w:val="00C200DE"/>
    <w:rsid w:val="00C20EAD"/>
    <w:rsid w:val="00C25815"/>
    <w:rsid w:val="00C345DF"/>
    <w:rsid w:val="00C3564B"/>
    <w:rsid w:val="00C43D25"/>
    <w:rsid w:val="00C45475"/>
    <w:rsid w:val="00C47102"/>
    <w:rsid w:val="00C536CD"/>
    <w:rsid w:val="00C57887"/>
    <w:rsid w:val="00C635D7"/>
    <w:rsid w:val="00C7065E"/>
    <w:rsid w:val="00C811C6"/>
    <w:rsid w:val="00C821F2"/>
    <w:rsid w:val="00C83CCE"/>
    <w:rsid w:val="00C84BCF"/>
    <w:rsid w:val="00C854A1"/>
    <w:rsid w:val="00C864A5"/>
    <w:rsid w:val="00C9307D"/>
    <w:rsid w:val="00C93C76"/>
    <w:rsid w:val="00C94F02"/>
    <w:rsid w:val="00C96DAD"/>
    <w:rsid w:val="00CA140E"/>
    <w:rsid w:val="00CA2689"/>
    <w:rsid w:val="00CA2FCF"/>
    <w:rsid w:val="00CB125D"/>
    <w:rsid w:val="00CB206C"/>
    <w:rsid w:val="00CB3169"/>
    <w:rsid w:val="00CB41F3"/>
    <w:rsid w:val="00CB5D85"/>
    <w:rsid w:val="00CD1301"/>
    <w:rsid w:val="00CD5DD1"/>
    <w:rsid w:val="00CD61D6"/>
    <w:rsid w:val="00CD7577"/>
    <w:rsid w:val="00CD7890"/>
    <w:rsid w:val="00CE075F"/>
    <w:rsid w:val="00CE4200"/>
    <w:rsid w:val="00CE566B"/>
    <w:rsid w:val="00CF1CBD"/>
    <w:rsid w:val="00CF66D8"/>
    <w:rsid w:val="00D008E3"/>
    <w:rsid w:val="00D03E3A"/>
    <w:rsid w:val="00D123AC"/>
    <w:rsid w:val="00D15C83"/>
    <w:rsid w:val="00D17666"/>
    <w:rsid w:val="00D204FB"/>
    <w:rsid w:val="00D20B1D"/>
    <w:rsid w:val="00D232DE"/>
    <w:rsid w:val="00D2359F"/>
    <w:rsid w:val="00D26F6B"/>
    <w:rsid w:val="00D30FEB"/>
    <w:rsid w:val="00D34770"/>
    <w:rsid w:val="00D34A70"/>
    <w:rsid w:val="00D40799"/>
    <w:rsid w:val="00D45EE8"/>
    <w:rsid w:val="00D46BB3"/>
    <w:rsid w:val="00D5035D"/>
    <w:rsid w:val="00D534E8"/>
    <w:rsid w:val="00D60A49"/>
    <w:rsid w:val="00D62D50"/>
    <w:rsid w:val="00D631A0"/>
    <w:rsid w:val="00D73CEB"/>
    <w:rsid w:val="00D742AF"/>
    <w:rsid w:val="00D74D26"/>
    <w:rsid w:val="00D8496F"/>
    <w:rsid w:val="00D84A96"/>
    <w:rsid w:val="00D85B3C"/>
    <w:rsid w:val="00D85E3D"/>
    <w:rsid w:val="00D864BB"/>
    <w:rsid w:val="00D876EB"/>
    <w:rsid w:val="00D91612"/>
    <w:rsid w:val="00D91CFD"/>
    <w:rsid w:val="00D92AC7"/>
    <w:rsid w:val="00D92F55"/>
    <w:rsid w:val="00D95839"/>
    <w:rsid w:val="00DA2372"/>
    <w:rsid w:val="00DA4B12"/>
    <w:rsid w:val="00DA689F"/>
    <w:rsid w:val="00DA75C1"/>
    <w:rsid w:val="00DB1984"/>
    <w:rsid w:val="00DB39F2"/>
    <w:rsid w:val="00DB45AA"/>
    <w:rsid w:val="00DB5EBA"/>
    <w:rsid w:val="00DD06A9"/>
    <w:rsid w:val="00DD1DD5"/>
    <w:rsid w:val="00DD3317"/>
    <w:rsid w:val="00DE3769"/>
    <w:rsid w:val="00DE4A85"/>
    <w:rsid w:val="00DF38A7"/>
    <w:rsid w:val="00DF598D"/>
    <w:rsid w:val="00E02B56"/>
    <w:rsid w:val="00E1002A"/>
    <w:rsid w:val="00E12D1B"/>
    <w:rsid w:val="00E147E7"/>
    <w:rsid w:val="00E15199"/>
    <w:rsid w:val="00E16D34"/>
    <w:rsid w:val="00E17AD5"/>
    <w:rsid w:val="00E21359"/>
    <w:rsid w:val="00E21C84"/>
    <w:rsid w:val="00E22E9A"/>
    <w:rsid w:val="00E2399B"/>
    <w:rsid w:val="00E24F82"/>
    <w:rsid w:val="00E3152A"/>
    <w:rsid w:val="00E327C7"/>
    <w:rsid w:val="00E32C1B"/>
    <w:rsid w:val="00E346E1"/>
    <w:rsid w:val="00E3622B"/>
    <w:rsid w:val="00E36E95"/>
    <w:rsid w:val="00E42A9A"/>
    <w:rsid w:val="00E43CCB"/>
    <w:rsid w:val="00E450A2"/>
    <w:rsid w:val="00E463C0"/>
    <w:rsid w:val="00E46BDA"/>
    <w:rsid w:val="00E532AE"/>
    <w:rsid w:val="00E55CFB"/>
    <w:rsid w:val="00E60658"/>
    <w:rsid w:val="00E60D9A"/>
    <w:rsid w:val="00E63756"/>
    <w:rsid w:val="00E6393E"/>
    <w:rsid w:val="00E64B4A"/>
    <w:rsid w:val="00E64D5B"/>
    <w:rsid w:val="00E66392"/>
    <w:rsid w:val="00E71B01"/>
    <w:rsid w:val="00E71E4F"/>
    <w:rsid w:val="00E72417"/>
    <w:rsid w:val="00E8603C"/>
    <w:rsid w:val="00E866BE"/>
    <w:rsid w:val="00E90107"/>
    <w:rsid w:val="00E928C6"/>
    <w:rsid w:val="00E960D5"/>
    <w:rsid w:val="00E961F4"/>
    <w:rsid w:val="00E97D2F"/>
    <w:rsid w:val="00EA1EC1"/>
    <w:rsid w:val="00EB1950"/>
    <w:rsid w:val="00EB3789"/>
    <w:rsid w:val="00EB6496"/>
    <w:rsid w:val="00EB7030"/>
    <w:rsid w:val="00EC52C8"/>
    <w:rsid w:val="00EC638D"/>
    <w:rsid w:val="00EC668F"/>
    <w:rsid w:val="00EC74AA"/>
    <w:rsid w:val="00ED1DC5"/>
    <w:rsid w:val="00EE070E"/>
    <w:rsid w:val="00EE54E2"/>
    <w:rsid w:val="00EE5F6D"/>
    <w:rsid w:val="00EE7754"/>
    <w:rsid w:val="00EF133F"/>
    <w:rsid w:val="00EF4249"/>
    <w:rsid w:val="00EF6C9F"/>
    <w:rsid w:val="00F011F0"/>
    <w:rsid w:val="00F048F4"/>
    <w:rsid w:val="00F0765A"/>
    <w:rsid w:val="00F07978"/>
    <w:rsid w:val="00F22A84"/>
    <w:rsid w:val="00F2469D"/>
    <w:rsid w:val="00F24C0D"/>
    <w:rsid w:val="00F30CB6"/>
    <w:rsid w:val="00F356E7"/>
    <w:rsid w:val="00F360F0"/>
    <w:rsid w:val="00F36C71"/>
    <w:rsid w:val="00F37416"/>
    <w:rsid w:val="00F3769F"/>
    <w:rsid w:val="00F379E4"/>
    <w:rsid w:val="00F40B71"/>
    <w:rsid w:val="00F40D9F"/>
    <w:rsid w:val="00F41B9B"/>
    <w:rsid w:val="00F43B26"/>
    <w:rsid w:val="00F455F1"/>
    <w:rsid w:val="00F45CC0"/>
    <w:rsid w:val="00F46DAB"/>
    <w:rsid w:val="00F50ABD"/>
    <w:rsid w:val="00F53110"/>
    <w:rsid w:val="00F54B94"/>
    <w:rsid w:val="00F57836"/>
    <w:rsid w:val="00F62D7A"/>
    <w:rsid w:val="00F67484"/>
    <w:rsid w:val="00F70EFC"/>
    <w:rsid w:val="00F7328D"/>
    <w:rsid w:val="00F73911"/>
    <w:rsid w:val="00F763A0"/>
    <w:rsid w:val="00F92413"/>
    <w:rsid w:val="00F945B0"/>
    <w:rsid w:val="00F95140"/>
    <w:rsid w:val="00F97679"/>
    <w:rsid w:val="00FA1853"/>
    <w:rsid w:val="00FA69F5"/>
    <w:rsid w:val="00FB0DC4"/>
    <w:rsid w:val="00FB2D46"/>
    <w:rsid w:val="00FB30D2"/>
    <w:rsid w:val="00FB3118"/>
    <w:rsid w:val="00FB49DD"/>
    <w:rsid w:val="00FB7216"/>
    <w:rsid w:val="00FC256E"/>
    <w:rsid w:val="00FD2B6B"/>
    <w:rsid w:val="00FD3565"/>
    <w:rsid w:val="00FD5BDE"/>
    <w:rsid w:val="00FE09AA"/>
    <w:rsid w:val="00FE366E"/>
    <w:rsid w:val="00FE3EEB"/>
    <w:rsid w:val="00FE493D"/>
    <w:rsid w:val="00FE54ED"/>
    <w:rsid w:val="00FE7E96"/>
    <w:rsid w:val="00FF17AB"/>
    <w:rsid w:val="00FF1D5B"/>
    <w:rsid w:val="00FF68D3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530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96530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A9653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96530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A96530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A96530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A96530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9653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65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A96530"/>
    <w:rPr>
      <w:sz w:val="16"/>
    </w:rPr>
  </w:style>
  <w:style w:type="paragraph" w:styleId="Tekstkomentarza">
    <w:name w:val="annotation text"/>
    <w:basedOn w:val="Normalny"/>
    <w:semiHidden/>
    <w:rsid w:val="00A96530"/>
    <w:rPr>
      <w:sz w:val="20"/>
    </w:rPr>
  </w:style>
  <w:style w:type="paragraph" w:styleId="Plandokumentu">
    <w:name w:val="Document Map"/>
    <w:basedOn w:val="Normalny"/>
    <w:semiHidden/>
    <w:rsid w:val="00A96530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A96530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A96530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A96530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A96530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A96530"/>
    <w:pPr>
      <w:jc w:val="center"/>
    </w:pPr>
    <w:rPr>
      <w:sz w:val="16"/>
      <w:u w:val="single"/>
    </w:rPr>
  </w:style>
  <w:style w:type="character" w:styleId="Hipercze">
    <w:name w:val="Hyperlink"/>
    <w:basedOn w:val="Domylnaczcionkaakapitu"/>
    <w:semiHidden/>
    <w:rsid w:val="00A96530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A96530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4E34F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C1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C18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C18"/>
    <w:rPr>
      <w:vertAlign w:val="superscript"/>
    </w:rPr>
  </w:style>
  <w:style w:type="paragraph" w:customStyle="1" w:styleId="Standard">
    <w:name w:val="Standard"/>
    <w:rsid w:val="009773B5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9773B5"/>
    <w:pPr>
      <w:numPr>
        <w:numId w:val="23"/>
      </w:numPr>
    </w:pPr>
  </w:style>
  <w:style w:type="paragraph" w:styleId="Akapitzlist">
    <w:name w:val="List Paragraph"/>
    <w:basedOn w:val="Normalny"/>
    <w:uiPriority w:val="34"/>
    <w:qFormat/>
    <w:rsid w:val="00113149"/>
    <w:pPr>
      <w:ind w:left="720"/>
      <w:contextualSpacing/>
    </w:pPr>
  </w:style>
  <w:style w:type="character" w:customStyle="1" w:styleId="w8qarf">
    <w:name w:val="w8qarf"/>
    <w:basedOn w:val="Domylnaczcionkaakapitu"/>
    <w:rsid w:val="002D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85A1-B864-4F93-819A-A2B8B215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1772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umzale01</cp:lastModifiedBy>
  <cp:revision>3</cp:revision>
  <cp:lastPrinted>2024-11-20T12:54:00Z</cp:lastPrinted>
  <dcterms:created xsi:type="dcterms:W3CDTF">2025-06-16T07:27:00Z</dcterms:created>
  <dcterms:modified xsi:type="dcterms:W3CDTF">2025-07-09T10:34:00Z</dcterms:modified>
</cp:coreProperties>
</file>