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53BA" w14:textId="77777777" w:rsidR="004B008E" w:rsidRDefault="004B008E" w:rsidP="00D511F1">
      <w:pPr>
        <w:ind w:left="1416" w:firstLine="708"/>
        <w:rPr>
          <w:rFonts w:ascii="Verdana" w:hAnsi="Verdana"/>
          <w:sz w:val="22"/>
          <w:szCs w:val="22"/>
        </w:rPr>
      </w:pPr>
    </w:p>
    <w:p w14:paraId="340A660F" w14:textId="77777777" w:rsidR="004B008E" w:rsidRDefault="004B008E" w:rsidP="00D511F1">
      <w:pPr>
        <w:ind w:left="1416" w:firstLine="708"/>
        <w:rPr>
          <w:rFonts w:ascii="Verdana" w:hAnsi="Verdana"/>
          <w:sz w:val="22"/>
          <w:szCs w:val="22"/>
        </w:rPr>
      </w:pPr>
    </w:p>
    <w:p w14:paraId="5A6E750A" w14:textId="5B08F7CA" w:rsidR="00E313E1" w:rsidRPr="00031AF3" w:rsidRDefault="00E313E1" w:rsidP="00E313E1">
      <w:pPr>
        <w:ind w:left="708" w:firstLine="708"/>
        <w:rPr>
          <w:rFonts w:ascii="Verdana" w:hAnsi="Verdana"/>
          <w:b/>
          <w:sz w:val="22"/>
          <w:szCs w:val="22"/>
        </w:rPr>
      </w:pPr>
      <w:r w:rsidRPr="00031AF3">
        <w:rPr>
          <w:rFonts w:ascii="Verdana" w:hAnsi="Verdana"/>
          <w:b/>
          <w:sz w:val="22"/>
          <w:szCs w:val="22"/>
        </w:rPr>
        <w:t xml:space="preserve">Informacja z losowania miejsc handlowych na </w:t>
      </w:r>
      <w:r>
        <w:rPr>
          <w:rFonts w:ascii="Verdana" w:hAnsi="Verdana"/>
          <w:b/>
          <w:sz w:val="22"/>
          <w:szCs w:val="22"/>
        </w:rPr>
        <w:t>różne branże</w:t>
      </w:r>
      <w:r w:rsidRPr="00031AF3">
        <w:rPr>
          <w:rFonts w:ascii="Verdana" w:hAnsi="Verdana"/>
          <w:b/>
          <w:sz w:val="22"/>
          <w:szCs w:val="22"/>
        </w:rPr>
        <w:t xml:space="preserve"> z dnia </w:t>
      </w:r>
      <w:r>
        <w:rPr>
          <w:rFonts w:ascii="Verdana" w:hAnsi="Verdana"/>
          <w:b/>
          <w:sz w:val="22"/>
          <w:szCs w:val="22"/>
        </w:rPr>
        <w:t>27.</w:t>
      </w:r>
      <w:r w:rsidRPr="00031AF3">
        <w:rPr>
          <w:rFonts w:ascii="Verdana" w:hAnsi="Verdana"/>
          <w:b/>
          <w:sz w:val="22"/>
          <w:szCs w:val="22"/>
        </w:rPr>
        <w:t>0</w:t>
      </w:r>
      <w:r>
        <w:rPr>
          <w:rFonts w:ascii="Verdana" w:hAnsi="Verdana"/>
          <w:b/>
          <w:sz w:val="22"/>
          <w:szCs w:val="22"/>
        </w:rPr>
        <w:t>5</w:t>
      </w:r>
      <w:r w:rsidRPr="00031AF3">
        <w:rPr>
          <w:rFonts w:ascii="Verdana" w:hAnsi="Verdana"/>
          <w:b/>
          <w:sz w:val="22"/>
          <w:szCs w:val="22"/>
        </w:rPr>
        <w:t>.202</w:t>
      </w:r>
      <w:r>
        <w:rPr>
          <w:rFonts w:ascii="Verdana" w:hAnsi="Verdana"/>
          <w:b/>
          <w:sz w:val="22"/>
          <w:szCs w:val="22"/>
        </w:rPr>
        <w:t>5</w:t>
      </w:r>
      <w:r w:rsidRPr="00031AF3">
        <w:rPr>
          <w:rFonts w:ascii="Verdana" w:hAnsi="Verdana"/>
          <w:b/>
          <w:sz w:val="22"/>
          <w:szCs w:val="22"/>
        </w:rPr>
        <w:t xml:space="preserve"> r.</w:t>
      </w:r>
    </w:p>
    <w:p w14:paraId="5A8CDC7E" w14:textId="77777777" w:rsidR="00E313E1" w:rsidRDefault="00E313E1" w:rsidP="00E313E1">
      <w:pPr>
        <w:rPr>
          <w:rFonts w:ascii="Verdana" w:hAnsi="Verdana"/>
          <w:bCs/>
          <w:sz w:val="22"/>
          <w:szCs w:val="22"/>
        </w:rPr>
      </w:pPr>
    </w:p>
    <w:p w14:paraId="68F3C223" w14:textId="77777777" w:rsidR="00E313E1" w:rsidRPr="00031AF3" w:rsidRDefault="00E313E1" w:rsidP="00E313E1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>Szanowni Państwo,</w:t>
      </w:r>
    </w:p>
    <w:p w14:paraId="6A6B95EC" w14:textId="77777777" w:rsidR="00E313E1" w:rsidRPr="00031AF3" w:rsidRDefault="00E313E1" w:rsidP="00E313E1">
      <w:pPr>
        <w:rPr>
          <w:rFonts w:ascii="Verdana" w:hAnsi="Verdana"/>
          <w:bCs/>
        </w:rPr>
      </w:pPr>
    </w:p>
    <w:p w14:paraId="3C637D70" w14:textId="469F576E" w:rsidR="00E313E1" w:rsidRPr="00031AF3" w:rsidRDefault="00E313E1" w:rsidP="00E313E1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031AF3">
        <w:rPr>
          <w:rFonts w:ascii="Verdana" w:hAnsi="Verdana"/>
          <w:bCs/>
        </w:rPr>
        <w:t xml:space="preserve"> dniu </w:t>
      </w:r>
      <w:r>
        <w:rPr>
          <w:rFonts w:ascii="Verdana" w:hAnsi="Verdana"/>
          <w:bCs/>
        </w:rPr>
        <w:t>27</w:t>
      </w:r>
      <w:r w:rsidRPr="00031AF3">
        <w:rPr>
          <w:rFonts w:ascii="Verdana" w:hAnsi="Verdana"/>
          <w:bCs/>
        </w:rPr>
        <w:t>.0</w:t>
      </w:r>
      <w:r>
        <w:rPr>
          <w:rFonts w:ascii="Verdana" w:hAnsi="Verdana"/>
          <w:bCs/>
        </w:rPr>
        <w:t>5</w:t>
      </w:r>
      <w:r w:rsidRPr="00031AF3">
        <w:rPr>
          <w:rFonts w:ascii="Verdana" w:hAnsi="Verdana"/>
          <w:bCs/>
        </w:rPr>
        <w:t>.202</w:t>
      </w:r>
      <w:r>
        <w:rPr>
          <w:rFonts w:ascii="Verdana" w:hAnsi="Verdana"/>
          <w:bCs/>
        </w:rPr>
        <w:t>5</w:t>
      </w:r>
      <w:r w:rsidRPr="00031AF3">
        <w:rPr>
          <w:rFonts w:ascii="Verdana" w:hAnsi="Verdana"/>
          <w:bCs/>
        </w:rPr>
        <w:t xml:space="preserve"> r. w Biurze Rozwoju Gospodarczego przy ul. Świdnickiej 53 we Wrocławiu odbyło się losowanie miejsc przeznaczonych do handlu okrężnego z branżą: owoce</w:t>
      </w:r>
      <w:r>
        <w:rPr>
          <w:rFonts w:ascii="Verdana" w:hAnsi="Verdana"/>
          <w:bCs/>
        </w:rPr>
        <w:t>-warzywa, art. Promujące Wrocław, kwiaty,</w:t>
      </w:r>
      <w:r w:rsidR="00B72A5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znicze</w:t>
      </w:r>
      <w:r w:rsidRPr="00031AF3">
        <w:rPr>
          <w:rFonts w:ascii="Verdana" w:hAnsi="Verdana"/>
          <w:bCs/>
        </w:rPr>
        <w:t xml:space="preserve">. Komisja przeprowadziła wirtualne losowanie przy użyciu systemu informacyjnego LOMI. </w:t>
      </w:r>
    </w:p>
    <w:p w14:paraId="4FD01172" w14:textId="77777777" w:rsidR="00E313E1" w:rsidRPr="00031AF3" w:rsidRDefault="00E313E1" w:rsidP="00E313E1">
      <w:pPr>
        <w:rPr>
          <w:rFonts w:ascii="Verdana" w:hAnsi="Verdana"/>
          <w:bCs/>
        </w:rPr>
      </w:pPr>
    </w:p>
    <w:p w14:paraId="7C3A217F" w14:textId="20907494" w:rsidR="00E313E1" w:rsidRPr="00031AF3" w:rsidRDefault="00E313E1" w:rsidP="00E313E1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 xml:space="preserve">Łączna liczba złożonych wniosków </w:t>
      </w:r>
      <w:r>
        <w:rPr>
          <w:rFonts w:ascii="Verdana" w:hAnsi="Verdana"/>
          <w:bCs/>
        </w:rPr>
        <w:t>46</w:t>
      </w:r>
      <w:r w:rsidRPr="00031AF3">
        <w:rPr>
          <w:rFonts w:ascii="Verdana" w:hAnsi="Verdana"/>
          <w:bCs/>
        </w:rPr>
        <w:t xml:space="preserve"> . Liczba zakwalifikowanych do losowania </w:t>
      </w:r>
      <w:r>
        <w:rPr>
          <w:rFonts w:ascii="Verdana" w:hAnsi="Verdana"/>
          <w:bCs/>
        </w:rPr>
        <w:t>43</w:t>
      </w:r>
    </w:p>
    <w:p w14:paraId="5D23F23B" w14:textId="77777777" w:rsidR="00E313E1" w:rsidRDefault="00E313E1" w:rsidP="00E313E1">
      <w:pPr>
        <w:rPr>
          <w:rFonts w:ascii="Verdana" w:hAnsi="Verdana"/>
          <w:bCs/>
        </w:rPr>
      </w:pPr>
    </w:p>
    <w:p w14:paraId="4710AD41" w14:textId="77777777" w:rsidR="00E313E1" w:rsidRPr="00031AF3" w:rsidRDefault="00E313E1" w:rsidP="00E313E1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>Poniżej tabela z rozkładem wniosków</w:t>
      </w:r>
      <w:r>
        <w:rPr>
          <w:rFonts w:ascii="Verdana" w:hAnsi="Verdana"/>
          <w:bCs/>
        </w:rPr>
        <w:t>:</w:t>
      </w:r>
    </w:p>
    <w:p w14:paraId="17E7433A" w14:textId="77777777" w:rsidR="00FB46CC" w:rsidRPr="00FB46CC" w:rsidRDefault="00FB46CC" w:rsidP="00FB46CC">
      <w:pPr>
        <w:pStyle w:val="Akapitzlist"/>
        <w:ind w:left="360"/>
        <w:contextualSpacing/>
        <w:rPr>
          <w:rFonts w:ascii="Verdana" w:hAnsi="Verdana"/>
          <w:bCs/>
          <w:sz w:val="22"/>
          <w:szCs w:val="22"/>
        </w:rPr>
      </w:pPr>
    </w:p>
    <w:tbl>
      <w:tblPr>
        <w:tblW w:w="1371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25"/>
        <w:gridCol w:w="3118"/>
        <w:gridCol w:w="4253"/>
        <w:gridCol w:w="1559"/>
        <w:gridCol w:w="3118"/>
      </w:tblGrid>
      <w:tr w:rsidR="00B72A57" w:rsidRPr="002C3516" w14:paraId="626FAC77" w14:textId="0D22CD7C" w:rsidTr="00B72A57">
        <w:trPr>
          <w:trHeight w:val="440"/>
        </w:trPr>
        <w:tc>
          <w:tcPr>
            <w:tcW w:w="540" w:type="dxa"/>
            <w:vAlign w:val="center"/>
          </w:tcPr>
          <w:p w14:paraId="696AF0E1" w14:textId="77777777" w:rsidR="00B72A57" w:rsidRPr="002C3516" w:rsidRDefault="00B72A57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125" w:type="dxa"/>
            <w:vAlign w:val="center"/>
          </w:tcPr>
          <w:p w14:paraId="46A7D6A2" w14:textId="77777777" w:rsidR="00B72A57" w:rsidRPr="002C3516" w:rsidRDefault="00B72A57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3118" w:type="dxa"/>
            <w:vAlign w:val="center"/>
          </w:tcPr>
          <w:p w14:paraId="2FE1D819" w14:textId="77777777" w:rsidR="00B72A57" w:rsidRPr="002C3516" w:rsidRDefault="00B72A57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253" w:type="dxa"/>
            <w:vAlign w:val="center"/>
          </w:tcPr>
          <w:p w14:paraId="6B443D6F" w14:textId="77777777" w:rsidR="00B72A57" w:rsidRDefault="00B72A57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  <w:p w14:paraId="062C095B" w14:textId="33F5C442" w:rsidR="00B72A57" w:rsidRPr="00CF7DBC" w:rsidRDefault="00B72A57" w:rsidP="00CF7DBC">
            <w:pPr>
              <w:rPr>
                <w:lang w:eastAsia="pl-PL"/>
              </w:rPr>
            </w:pPr>
          </w:p>
        </w:tc>
        <w:tc>
          <w:tcPr>
            <w:tcW w:w="1559" w:type="dxa"/>
          </w:tcPr>
          <w:p w14:paraId="0E2830CC" w14:textId="77777777" w:rsidR="00B72A57" w:rsidRDefault="00B72A57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</w:p>
          <w:p w14:paraId="6A366139" w14:textId="4F79C931" w:rsidR="00B72A57" w:rsidRDefault="00B72A57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Opłata za m2</w:t>
            </w:r>
          </w:p>
        </w:tc>
        <w:tc>
          <w:tcPr>
            <w:tcW w:w="3118" w:type="dxa"/>
          </w:tcPr>
          <w:p w14:paraId="02A6442C" w14:textId="77777777" w:rsidR="00B72A57" w:rsidRDefault="00B72A57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</w:p>
          <w:p w14:paraId="513E19A8" w14:textId="36E4CD57" w:rsidR="00B72A57" w:rsidRDefault="00B72A57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CF6E3C">
              <w:rPr>
                <w:rFonts w:ascii="Verdana" w:hAnsi="Verdana"/>
                <w:sz w:val="20"/>
                <w:szCs w:val="20"/>
              </w:rPr>
              <w:t xml:space="preserve">Liczba złożonych wniosków w terminie do 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  <w:r w:rsidRPr="00CF6E3C">
              <w:rPr>
                <w:rFonts w:ascii="Verdana" w:hAnsi="Verdana"/>
                <w:sz w:val="20"/>
                <w:szCs w:val="20"/>
              </w:rPr>
              <w:t>.0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CF6E3C">
              <w:rPr>
                <w:rFonts w:ascii="Verdana" w:hAnsi="Verdana"/>
                <w:sz w:val="20"/>
                <w:szCs w:val="20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CF6E3C">
              <w:rPr>
                <w:rFonts w:ascii="Verdana" w:hAnsi="Verdana"/>
                <w:sz w:val="20"/>
                <w:szCs w:val="20"/>
              </w:rPr>
              <w:t xml:space="preserve"> r.</w:t>
            </w:r>
          </w:p>
          <w:p w14:paraId="3132E7AA" w14:textId="0EE3B908" w:rsidR="00B72A57" w:rsidRPr="001B052A" w:rsidRDefault="00B72A57" w:rsidP="001B052A">
            <w:pPr>
              <w:rPr>
                <w:lang w:eastAsia="pl-PL"/>
              </w:rPr>
            </w:pPr>
          </w:p>
        </w:tc>
      </w:tr>
      <w:tr w:rsidR="00B72A57" w:rsidRPr="002C3516" w14:paraId="363965BC" w14:textId="1257FB22" w:rsidTr="00B72A57">
        <w:trPr>
          <w:trHeight w:val="680"/>
        </w:trPr>
        <w:tc>
          <w:tcPr>
            <w:tcW w:w="540" w:type="dxa"/>
            <w:vAlign w:val="center"/>
          </w:tcPr>
          <w:p w14:paraId="4FA99CFD" w14:textId="1907D6DB" w:rsidR="00B72A57" w:rsidRPr="002C3516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8F88075" w14:textId="1008AA0E" w:rsidR="00B72A57" w:rsidRPr="00D55BB3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27</w:t>
            </w:r>
          </w:p>
        </w:tc>
        <w:tc>
          <w:tcPr>
            <w:tcW w:w="3118" w:type="dxa"/>
            <w:vAlign w:val="center"/>
          </w:tcPr>
          <w:p w14:paraId="6D91744A" w14:textId="27A572D6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Świdnick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 - na odcinku od ul. Piłsudskiego do ul. Bogusławskiego</w:t>
            </w:r>
          </w:p>
          <w:p w14:paraId="2AFB483E" w14:textId="46F8B312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14:paraId="050F4792" w14:textId="44B2CF3E" w:rsidR="00B72A57" w:rsidRPr="00D55BB3" w:rsidRDefault="00B72A57" w:rsidP="00D511F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artykuły promujące Wrocław lub Polskę, pamiątki, wydawnictwa (np. książki i atlasy), artykuły „walentynkowe”, ozdoby świąteczne, biżuteria, okulary przeciwsłoneczne, kartki pocztowe, wyroby artystyczne, drobna galanteria (tj. rękawiczki, czapki, szaliki), kwiaty cięte, balony;</w:t>
            </w:r>
          </w:p>
        </w:tc>
        <w:tc>
          <w:tcPr>
            <w:tcW w:w="1559" w:type="dxa"/>
          </w:tcPr>
          <w:p w14:paraId="0AEB488F" w14:textId="46D38C46" w:rsidR="00B72A57" w:rsidRPr="00392796" w:rsidRDefault="00FB4562" w:rsidP="00392796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B72A57" w:rsidRPr="00392796">
              <w:rPr>
                <w:rFonts w:ascii="Verdana" w:hAnsi="Verdana"/>
                <w:sz w:val="18"/>
                <w:szCs w:val="18"/>
              </w:rPr>
              <w:t xml:space="preserve"> zł/m²</w:t>
            </w:r>
            <w:r w:rsidR="00B72A57">
              <w:rPr>
                <w:rFonts w:ascii="Verdana" w:hAnsi="Verdana"/>
                <w:sz w:val="18"/>
                <w:szCs w:val="18"/>
              </w:rPr>
              <w:t xml:space="preserve"> z VAT</w:t>
            </w:r>
          </w:p>
        </w:tc>
        <w:tc>
          <w:tcPr>
            <w:tcW w:w="3118" w:type="dxa"/>
          </w:tcPr>
          <w:p w14:paraId="4872BBB4" w14:textId="2A328203" w:rsidR="00B72A57" w:rsidRPr="00D55BB3" w:rsidRDefault="00B72A57" w:rsidP="00D511F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Brak wniosków</w:t>
            </w:r>
          </w:p>
        </w:tc>
      </w:tr>
      <w:tr w:rsidR="00B72A57" w:rsidRPr="002C3516" w14:paraId="1B7E0372" w14:textId="387E2247" w:rsidTr="00B72A57">
        <w:trPr>
          <w:trHeight w:val="680"/>
        </w:trPr>
        <w:tc>
          <w:tcPr>
            <w:tcW w:w="540" w:type="dxa"/>
            <w:vAlign w:val="center"/>
          </w:tcPr>
          <w:p w14:paraId="5300B1E4" w14:textId="5A295785" w:rsidR="00B72A57" w:rsidRPr="002C3516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08734842" w14:textId="77777777" w:rsidR="00B72A57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6DEA4DDD" w14:textId="28D01173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D55BB3">
              <w:rPr>
                <w:rFonts w:ascii="Verdana" w:hAnsi="Verdana"/>
                <w:sz w:val="20"/>
                <w:szCs w:val="20"/>
              </w:rPr>
              <w:t>nr 31</w:t>
            </w:r>
          </w:p>
          <w:p w14:paraId="5CB55470" w14:textId="1AC55F9B" w:rsidR="00B72A57" w:rsidRPr="00D55BB3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440581E" w14:textId="22469247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Olszewskiego róg ul. Spółdzielczej – skrzyżowanie</w:t>
            </w:r>
          </w:p>
          <w:p w14:paraId="33753A02" w14:textId="4AB36785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333F3917" w14:textId="38A80B7F" w:rsidR="00B72A57" w:rsidRPr="00D55BB3" w:rsidRDefault="00B72A57" w:rsidP="00D511F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owoce -warzywa</w:t>
            </w:r>
          </w:p>
        </w:tc>
        <w:tc>
          <w:tcPr>
            <w:tcW w:w="1559" w:type="dxa"/>
          </w:tcPr>
          <w:p w14:paraId="03F9A70B" w14:textId="1A4CBE2E" w:rsidR="00B72A57" w:rsidRPr="00392796" w:rsidRDefault="00B72A57" w:rsidP="003F126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  <w:sz w:val="18"/>
                <w:szCs w:val="18"/>
              </w:rPr>
            </w:pPr>
            <w:r w:rsidRPr="00392796">
              <w:rPr>
                <w:rFonts w:ascii="Verdana" w:hAnsi="Verdana"/>
                <w:sz w:val="18"/>
                <w:szCs w:val="18"/>
              </w:rPr>
              <w:t>3 zł/m²</w:t>
            </w:r>
            <w:r>
              <w:rPr>
                <w:rFonts w:ascii="Verdana" w:hAnsi="Verdana"/>
                <w:sz w:val="18"/>
                <w:szCs w:val="18"/>
              </w:rPr>
              <w:t xml:space="preserve"> z VAT</w:t>
            </w:r>
          </w:p>
        </w:tc>
        <w:tc>
          <w:tcPr>
            <w:tcW w:w="3118" w:type="dxa"/>
          </w:tcPr>
          <w:p w14:paraId="7D0EA296" w14:textId="2E4EFA32" w:rsidR="00B72A57" w:rsidRPr="00D55BB3" w:rsidRDefault="00B72A57" w:rsidP="003F126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1 wniosek</w:t>
            </w:r>
          </w:p>
        </w:tc>
      </w:tr>
      <w:tr w:rsidR="00B72A57" w:rsidRPr="002C3516" w14:paraId="57DB9F7C" w14:textId="47D9CDF6" w:rsidTr="00B72A57">
        <w:trPr>
          <w:trHeight w:val="680"/>
        </w:trPr>
        <w:tc>
          <w:tcPr>
            <w:tcW w:w="540" w:type="dxa"/>
            <w:vAlign w:val="center"/>
          </w:tcPr>
          <w:p w14:paraId="4C56E8F5" w14:textId="10B15549" w:rsidR="00B72A57" w:rsidRPr="002C3516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D33CFDA" w14:textId="112ADC69" w:rsidR="00B72A57" w:rsidRPr="00D55BB3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37</w:t>
            </w:r>
          </w:p>
        </w:tc>
        <w:tc>
          <w:tcPr>
            <w:tcW w:w="3118" w:type="dxa"/>
            <w:vAlign w:val="center"/>
          </w:tcPr>
          <w:p w14:paraId="6F703B28" w14:textId="03D04B2C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Sucha obok wejścia na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D55BB3">
              <w:rPr>
                <w:rFonts w:ascii="Verdana" w:hAnsi="Verdana"/>
                <w:sz w:val="20"/>
                <w:szCs w:val="20"/>
              </w:rPr>
              <w:t>worzec PKP</w:t>
            </w:r>
          </w:p>
          <w:p w14:paraId="07B9B7AA" w14:textId="4062F91A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14:paraId="7AC7A396" w14:textId="0EBF5330" w:rsidR="00B72A57" w:rsidRPr="00D55BB3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art</w:t>
            </w:r>
            <w:r>
              <w:rPr>
                <w:rFonts w:ascii="Verdana" w:hAnsi="Verdana"/>
                <w:sz w:val="20"/>
                <w:szCs w:val="20"/>
              </w:rPr>
              <w:t>ykuły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</w:t>
            </w:r>
            <w:r w:rsidRPr="00D55BB3">
              <w:rPr>
                <w:rFonts w:ascii="Verdana" w:hAnsi="Verdana"/>
                <w:sz w:val="20"/>
                <w:szCs w:val="20"/>
              </w:rPr>
              <w:lastRenderedPageBreak/>
              <w:t>(tj. rękawiczki, czapki, szaliki), kwiaty cięte, balony.</w:t>
            </w:r>
          </w:p>
        </w:tc>
        <w:tc>
          <w:tcPr>
            <w:tcW w:w="1559" w:type="dxa"/>
          </w:tcPr>
          <w:p w14:paraId="1A27D8A1" w14:textId="7FBE9145" w:rsidR="00B72A57" w:rsidRPr="00392796" w:rsidRDefault="00FB4562" w:rsidP="003927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</w:t>
            </w:r>
            <w:r w:rsidR="00B72A57" w:rsidRPr="00392796">
              <w:rPr>
                <w:rFonts w:ascii="Verdana" w:hAnsi="Verdana"/>
                <w:sz w:val="18"/>
                <w:szCs w:val="18"/>
              </w:rPr>
              <w:t xml:space="preserve"> zł/m²</w:t>
            </w:r>
            <w:r w:rsidR="00B72A57">
              <w:rPr>
                <w:rFonts w:ascii="Verdana" w:hAnsi="Verdana"/>
                <w:sz w:val="18"/>
                <w:szCs w:val="18"/>
              </w:rPr>
              <w:t xml:space="preserve"> z VAT</w:t>
            </w:r>
          </w:p>
        </w:tc>
        <w:tc>
          <w:tcPr>
            <w:tcW w:w="3118" w:type="dxa"/>
          </w:tcPr>
          <w:p w14:paraId="14BA1F62" w14:textId="287383BF" w:rsidR="00B72A57" w:rsidRPr="00F32E3D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32E3D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B72A57" w:rsidRPr="002C3516" w14:paraId="156F9D19" w14:textId="08C87A7D" w:rsidTr="00B72A57">
        <w:trPr>
          <w:trHeight w:val="680"/>
        </w:trPr>
        <w:tc>
          <w:tcPr>
            <w:tcW w:w="540" w:type="dxa"/>
            <w:vAlign w:val="center"/>
          </w:tcPr>
          <w:p w14:paraId="4F69A5DF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66C5617" w14:textId="69FA59A6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F824AC4" w14:textId="652F974E" w:rsidR="00B72A57" w:rsidRPr="002C3516" w:rsidRDefault="00B72A57" w:rsidP="00D511F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47AF833" w14:textId="7A94606D" w:rsidR="00B72A57" w:rsidRPr="00D55BB3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43</w:t>
            </w:r>
          </w:p>
        </w:tc>
        <w:tc>
          <w:tcPr>
            <w:tcW w:w="3118" w:type="dxa"/>
            <w:vAlign w:val="center"/>
          </w:tcPr>
          <w:p w14:paraId="6F1D95C9" w14:textId="4960F6DF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33C2905A" w14:textId="5F9745E3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4A28AC87" w14:textId="0E79C15C" w:rsidR="00B72A57" w:rsidRPr="00D55BB3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559" w:type="dxa"/>
          </w:tcPr>
          <w:p w14:paraId="0DAD317D" w14:textId="115072CF" w:rsidR="00B72A57" w:rsidRPr="00392796" w:rsidRDefault="00B72A57" w:rsidP="00392796">
            <w:pPr>
              <w:rPr>
                <w:rFonts w:ascii="Verdana" w:hAnsi="Verdana"/>
                <w:sz w:val="18"/>
                <w:szCs w:val="18"/>
              </w:rPr>
            </w:pPr>
            <w:r w:rsidRPr="00392796">
              <w:rPr>
                <w:rFonts w:ascii="Verdana" w:hAnsi="Verdana"/>
                <w:sz w:val="18"/>
                <w:szCs w:val="18"/>
              </w:rPr>
              <w:t>3 zł/m²</w:t>
            </w:r>
            <w:r>
              <w:rPr>
                <w:rFonts w:ascii="Verdana" w:hAnsi="Verdana"/>
                <w:sz w:val="18"/>
                <w:szCs w:val="18"/>
              </w:rPr>
              <w:t xml:space="preserve"> z VAT</w:t>
            </w:r>
          </w:p>
        </w:tc>
        <w:tc>
          <w:tcPr>
            <w:tcW w:w="3118" w:type="dxa"/>
          </w:tcPr>
          <w:p w14:paraId="56102F8C" w14:textId="2BA07B1A" w:rsidR="00B72A57" w:rsidRPr="00383406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B72A57" w:rsidRPr="002C3516" w14:paraId="18C3A7FC" w14:textId="0B98CAF6" w:rsidTr="00B72A57">
        <w:trPr>
          <w:trHeight w:val="680"/>
        </w:trPr>
        <w:tc>
          <w:tcPr>
            <w:tcW w:w="540" w:type="dxa"/>
            <w:vAlign w:val="center"/>
          </w:tcPr>
          <w:p w14:paraId="75EA8AB1" w14:textId="02D2C2AB" w:rsidR="00B72A57" w:rsidRPr="002C3516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41D7947F" w14:textId="29AB9CD9" w:rsidR="00B72A57" w:rsidRPr="00D55BB3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nr 51 </w:t>
            </w:r>
          </w:p>
        </w:tc>
        <w:tc>
          <w:tcPr>
            <w:tcW w:w="3118" w:type="dxa"/>
            <w:vAlign w:val="center"/>
          </w:tcPr>
          <w:p w14:paraId="0C82FE4E" w14:textId="77777777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</w:p>
          <w:p w14:paraId="1862B62D" w14:textId="77777777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Podwale róg ul. Kołłątaja</w:t>
            </w:r>
          </w:p>
          <w:p w14:paraId="667567EC" w14:textId="77777777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0668B112" w14:textId="274BBFCC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- na terenie utwardzonym</w:t>
            </w:r>
          </w:p>
        </w:tc>
        <w:tc>
          <w:tcPr>
            <w:tcW w:w="4253" w:type="dxa"/>
            <w:vAlign w:val="center"/>
          </w:tcPr>
          <w:p w14:paraId="3DDF9C95" w14:textId="5AEE9BEB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I wariant - owoce-warzywa, 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II wariant: artykuły promuj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ce Wrocław lub Polsk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, pami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tki, wydawnictwa (np. ksi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ąż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 xml:space="preserve">ki i atlasy), artykuły „walentynkowe”, ozdoby 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ś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wi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teczne, bi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ż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uteria, okulary przeciwsłoneczne,</w:t>
            </w:r>
          </w:p>
          <w:p w14:paraId="795DA659" w14:textId="02BE827E" w:rsidR="00B72A57" w:rsidRPr="00D55BB3" w:rsidRDefault="00B72A57" w:rsidP="00D511F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kartki pocztowe, wyroby artystyczne, drobna galanteria (tj. r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kawiczki, czapki, szaliki), kwiaty ci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te, balony;</w:t>
            </w:r>
          </w:p>
        </w:tc>
        <w:tc>
          <w:tcPr>
            <w:tcW w:w="1559" w:type="dxa"/>
          </w:tcPr>
          <w:p w14:paraId="42367AC3" w14:textId="5C5F3FEE" w:rsidR="00B72A57" w:rsidRDefault="005005DF" w:rsidP="00D511F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 wariant -      </w:t>
            </w:r>
            <w:r w:rsidR="00B72A57" w:rsidRPr="00392796">
              <w:rPr>
                <w:rFonts w:ascii="Verdana" w:hAnsi="Verdana"/>
                <w:sz w:val="18"/>
                <w:szCs w:val="18"/>
              </w:rPr>
              <w:t>3 zł/m²</w:t>
            </w:r>
            <w:r w:rsidR="00B72A57">
              <w:rPr>
                <w:rFonts w:ascii="Verdana" w:hAnsi="Verdana"/>
                <w:sz w:val="18"/>
                <w:szCs w:val="18"/>
              </w:rPr>
              <w:t xml:space="preserve"> z VAT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14:paraId="48FF462C" w14:textId="4CD810EE" w:rsidR="005005DF" w:rsidRPr="00392796" w:rsidRDefault="005005DF" w:rsidP="00D511F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37F621F" w14:textId="72B81EC4" w:rsidR="00B72A57" w:rsidRPr="00383406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1 wniosek   </w:t>
            </w:r>
          </w:p>
        </w:tc>
      </w:tr>
      <w:tr w:rsidR="00B72A57" w:rsidRPr="002C3516" w14:paraId="08319DAE" w14:textId="7747E763" w:rsidTr="00B72A57">
        <w:trPr>
          <w:trHeight w:val="680"/>
        </w:trPr>
        <w:tc>
          <w:tcPr>
            <w:tcW w:w="540" w:type="dxa"/>
            <w:vAlign w:val="center"/>
          </w:tcPr>
          <w:p w14:paraId="25102792" w14:textId="3608046A" w:rsidR="00B72A57" w:rsidRPr="002C3516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77CAC847" w14:textId="2F2A50E8" w:rsidR="00B72A57" w:rsidRPr="00D55BB3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52</w:t>
            </w:r>
          </w:p>
        </w:tc>
        <w:tc>
          <w:tcPr>
            <w:tcW w:w="3118" w:type="dxa"/>
            <w:vAlign w:val="center"/>
          </w:tcPr>
          <w:p w14:paraId="202268CC" w14:textId="093DE1C4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Piaskowa  - odcinek od Hali 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  <w:r w:rsidRPr="00D55BB3">
              <w:rPr>
                <w:rFonts w:ascii="Verdana" w:hAnsi="Verdana"/>
                <w:sz w:val="20"/>
                <w:szCs w:val="20"/>
              </w:rPr>
              <w:t>argowej do ul. Św. Ducha</w:t>
            </w:r>
          </w:p>
          <w:p w14:paraId="7113C4CB" w14:textId="3BEFC4A5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1E71A0C6" w14:textId="6F60AE71" w:rsidR="00B72A57" w:rsidRPr="00D55BB3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pamiątki góralskie oraz art. pszczelarskie, balony.</w:t>
            </w:r>
          </w:p>
        </w:tc>
        <w:tc>
          <w:tcPr>
            <w:tcW w:w="1559" w:type="dxa"/>
          </w:tcPr>
          <w:p w14:paraId="543E3D69" w14:textId="49B5BB77" w:rsidR="00B72A57" w:rsidRPr="00392796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4562">
              <w:rPr>
                <w:rFonts w:ascii="Verdana" w:hAnsi="Verdana"/>
                <w:sz w:val="18"/>
                <w:szCs w:val="18"/>
              </w:rPr>
              <w:t>3</w:t>
            </w:r>
            <w:r w:rsidRPr="00392796">
              <w:rPr>
                <w:rFonts w:ascii="Verdana" w:hAnsi="Verdana"/>
                <w:sz w:val="18"/>
                <w:szCs w:val="18"/>
              </w:rPr>
              <w:t xml:space="preserve"> zł/m²</w:t>
            </w:r>
            <w:r>
              <w:rPr>
                <w:rFonts w:ascii="Verdana" w:hAnsi="Verdana"/>
                <w:sz w:val="18"/>
                <w:szCs w:val="18"/>
              </w:rPr>
              <w:t xml:space="preserve"> z VAT</w:t>
            </w:r>
          </w:p>
        </w:tc>
        <w:tc>
          <w:tcPr>
            <w:tcW w:w="3118" w:type="dxa"/>
          </w:tcPr>
          <w:p w14:paraId="7FF77F62" w14:textId="1F6E9E8E" w:rsidR="00B72A57" w:rsidRPr="00383406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Brak wniosków</w:t>
            </w:r>
          </w:p>
        </w:tc>
      </w:tr>
      <w:tr w:rsidR="00B72A57" w:rsidRPr="002C3516" w14:paraId="7D1A283F" w14:textId="2895072B" w:rsidTr="00B72A57">
        <w:trPr>
          <w:trHeight w:val="680"/>
        </w:trPr>
        <w:tc>
          <w:tcPr>
            <w:tcW w:w="540" w:type="dxa"/>
            <w:vAlign w:val="center"/>
          </w:tcPr>
          <w:p w14:paraId="16A6EF42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6BFC641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8EABFE6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11B5E91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41F9FEA" w14:textId="09E2CCD4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7. </w:t>
            </w:r>
          </w:p>
          <w:p w14:paraId="0FCD00E5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5EA8FC1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A17CB53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27AD634" w14:textId="02999C8F" w:rsidR="00B72A57" w:rsidRPr="002C3516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D78795B" w14:textId="29302ECE" w:rsidR="00B72A57" w:rsidRPr="00D55BB3" w:rsidRDefault="00B72A57" w:rsidP="00D511F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 nr 53</w:t>
            </w:r>
          </w:p>
        </w:tc>
        <w:tc>
          <w:tcPr>
            <w:tcW w:w="3118" w:type="dxa"/>
            <w:vAlign w:val="center"/>
          </w:tcPr>
          <w:p w14:paraId="66A6B1D3" w14:textId="09C80120" w:rsidR="00B72A57" w:rsidRPr="00D55BB3" w:rsidRDefault="00B72A57" w:rsidP="00D511F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55BB3">
              <w:rPr>
                <w:rFonts w:ascii="Verdana" w:hAnsi="Verdana"/>
                <w:bCs/>
                <w:sz w:val="20"/>
                <w:szCs w:val="20"/>
              </w:rPr>
              <w:t>Pl. Legionów róg ul. S</w:t>
            </w:r>
            <w:r>
              <w:rPr>
                <w:rFonts w:ascii="Verdana" w:hAnsi="Verdana"/>
                <w:bCs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bCs/>
                <w:sz w:val="20"/>
                <w:szCs w:val="20"/>
              </w:rPr>
              <w:t>dowej 9</w:t>
            </w:r>
          </w:p>
          <w:p w14:paraId="1F3A0E59" w14:textId="77777777" w:rsidR="00B72A57" w:rsidRPr="00D55BB3" w:rsidRDefault="00B72A57" w:rsidP="00D511F1">
            <w:pPr>
              <w:pStyle w:val="NormalnyWeb"/>
              <w:spacing w:before="0" w:beforeAutospacing="0" w:after="0" w:afterAutospacing="0"/>
              <w:jc w:val="left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41D48AA0" w14:textId="656096D5" w:rsidR="00B72A57" w:rsidRPr="00D55BB3" w:rsidRDefault="00B72A57" w:rsidP="00D511F1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- na terenie utwardzonym</w:t>
            </w:r>
          </w:p>
        </w:tc>
        <w:tc>
          <w:tcPr>
            <w:tcW w:w="4253" w:type="dxa"/>
            <w:vAlign w:val="center"/>
          </w:tcPr>
          <w:p w14:paraId="11D6EBA1" w14:textId="1F13BE76" w:rsidR="00B72A57" w:rsidRPr="00D55BB3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pamiątki góralskie oraz art. pszczelarskie, balony.</w:t>
            </w:r>
          </w:p>
        </w:tc>
        <w:tc>
          <w:tcPr>
            <w:tcW w:w="1559" w:type="dxa"/>
          </w:tcPr>
          <w:p w14:paraId="4FB602E8" w14:textId="2A58A19F" w:rsidR="00B72A57" w:rsidRPr="00392796" w:rsidRDefault="00FB4562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B72A57" w:rsidRPr="00392796">
              <w:rPr>
                <w:rFonts w:ascii="Verdana" w:hAnsi="Verdana"/>
                <w:sz w:val="18"/>
                <w:szCs w:val="18"/>
              </w:rPr>
              <w:t xml:space="preserve"> zł/m²</w:t>
            </w:r>
            <w:r w:rsidR="00B72A57">
              <w:rPr>
                <w:rFonts w:ascii="Verdana" w:hAnsi="Verdana"/>
                <w:sz w:val="18"/>
                <w:szCs w:val="18"/>
              </w:rPr>
              <w:t xml:space="preserve"> z VAT</w:t>
            </w:r>
          </w:p>
        </w:tc>
        <w:tc>
          <w:tcPr>
            <w:tcW w:w="3118" w:type="dxa"/>
          </w:tcPr>
          <w:p w14:paraId="03415AE6" w14:textId="4F96951B" w:rsidR="00B72A57" w:rsidRPr="00D55BB3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Brak wniosków</w:t>
            </w:r>
          </w:p>
        </w:tc>
      </w:tr>
      <w:tr w:rsidR="00B72A57" w:rsidRPr="002C3516" w14:paraId="0F25E250" w14:textId="66F80680" w:rsidTr="00B72A57">
        <w:trPr>
          <w:trHeight w:val="680"/>
        </w:trPr>
        <w:tc>
          <w:tcPr>
            <w:tcW w:w="540" w:type="dxa"/>
            <w:vAlign w:val="center"/>
          </w:tcPr>
          <w:p w14:paraId="248C55F0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7CA4FBE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F640EE1" w14:textId="45AC8DD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8.</w:t>
            </w:r>
          </w:p>
          <w:p w14:paraId="62004CFB" w14:textId="6C9BD20F" w:rsidR="00B72A57" w:rsidRDefault="00B72A57" w:rsidP="00D511F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096126C" w14:textId="7C77D33E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nr 63</w:t>
            </w:r>
          </w:p>
        </w:tc>
        <w:tc>
          <w:tcPr>
            <w:tcW w:w="3118" w:type="dxa"/>
            <w:vAlign w:val="center"/>
          </w:tcPr>
          <w:p w14:paraId="45B14E56" w14:textId="77777777" w:rsidR="00B72A57" w:rsidRDefault="00B72A57" w:rsidP="00D511F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Ul. Afgańska róg ul. Semaforowej</w:t>
            </w:r>
          </w:p>
          <w:p w14:paraId="584D9FE3" w14:textId="7761EF4E" w:rsidR="00B72A57" w:rsidRPr="00D55BB3" w:rsidRDefault="00B72A57" w:rsidP="00D511F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(teren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34FB9B76" w14:textId="0A80F29A" w:rsidR="00B72A57" w:rsidRPr="00D55BB3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owoce-warzywa</w:t>
            </w:r>
          </w:p>
        </w:tc>
        <w:tc>
          <w:tcPr>
            <w:tcW w:w="1559" w:type="dxa"/>
          </w:tcPr>
          <w:p w14:paraId="7F087C61" w14:textId="20478853" w:rsidR="00B72A57" w:rsidRPr="00392796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92796">
              <w:rPr>
                <w:rFonts w:ascii="Verdana" w:hAnsi="Verdana"/>
                <w:sz w:val="18"/>
                <w:szCs w:val="18"/>
              </w:rPr>
              <w:t>3 zł/m²</w:t>
            </w:r>
            <w:r>
              <w:rPr>
                <w:rFonts w:ascii="Verdana" w:hAnsi="Verdana"/>
                <w:sz w:val="18"/>
                <w:szCs w:val="18"/>
              </w:rPr>
              <w:t xml:space="preserve"> z VAT</w:t>
            </w:r>
          </w:p>
        </w:tc>
        <w:tc>
          <w:tcPr>
            <w:tcW w:w="3118" w:type="dxa"/>
          </w:tcPr>
          <w:p w14:paraId="3387C919" w14:textId="2FCDD7DD" w:rsidR="00B72A57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Brak wniosków</w:t>
            </w:r>
          </w:p>
        </w:tc>
      </w:tr>
      <w:tr w:rsidR="00B72A57" w:rsidRPr="002C3516" w14:paraId="7B6938EF" w14:textId="2725AD1F" w:rsidTr="00B72A57">
        <w:trPr>
          <w:trHeight w:val="680"/>
        </w:trPr>
        <w:tc>
          <w:tcPr>
            <w:tcW w:w="540" w:type="dxa"/>
            <w:vAlign w:val="center"/>
          </w:tcPr>
          <w:p w14:paraId="5930AFEE" w14:textId="77777777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94F5B83" w14:textId="7837CF60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9.</w:t>
            </w:r>
          </w:p>
          <w:p w14:paraId="46BD1A06" w14:textId="3BDA1B20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F9C21C2" w14:textId="29C5676A" w:rsidR="00B72A57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nr 26 </w:t>
            </w:r>
          </w:p>
        </w:tc>
        <w:tc>
          <w:tcPr>
            <w:tcW w:w="3118" w:type="dxa"/>
            <w:vAlign w:val="center"/>
          </w:tcPr>
          <w:p w14:paraId="03C7F78E" w14:textId="6CDCABF7" w:rsidR="00B72A57" w:rsidRDefault="00B72A57" w:rsidP="00D511F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Ul. J. Narodowej róg ul. Niemcewicza 5 (teren GMW)</w:t>
            </w:r>
          </w:p>
        </w:tc>
        <w:tc>
          <w:tcPr>
            <w:tcW w:w="4253" w:type="dxa"/>
            <w:vAlign w:val="center"/>
          </w:tcPr>
          <w:p w14:paraId="2970C187" w14:textId="2C00374C" w:rsidR="00B72A57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owoce-warzywa</w:t>
            </w:r>
          </w:p>
        </w:tc>
        <w:tc>
          <w:tcPr>
            <w:tcW w:w="1559" w:type="dxa"/>
          </w:tcPr>
          <w:p w14:paraId="10959732" w14:textId="02C8B586" w:rsidR="00B72A57" w:rsidRPr="00392796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  <w:sz w:val="18"/>
                <w:szCs w:val="18"/>
              </w:rPr>
            </w:pPr>
            <w:r w:rsidRPr="00392796">
              <w:rPr>
                <w:rFonts w:ascii="Verdana" w:hAnsi="Verdana"/>
                <w:sz w:val="18"/>
                <w:szCs w:val="18"/>
              </w:rPr>
              <w:t>3 zł/m²</w:t>
            </w:r>
            <w:r>
              <w:rPr>
                <w:rFonts w:ascii="Verdana" w:hAnsi="Verdana"/>
                <w:sz w:val="18"/>
                <w:szCs w:val="18"/>
              </w:rPr>
              <w:t xml:space="preserve"> + VAT</w:t>
            </w:r>
          </w:p>
        </w:tc>
        <w:tc>
          <w:tcPr>
            <w:tcW w:w="3118" w:type="dxa"/>
          </w:tcPr>
          <w:p w14:paraId="65BD21B2" w14:textId="3B8188C7" w:rsidR="00B72A57" w:rsidRPr="00E07290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4</w:t>
            </w:r>
            <w:r w:rsidR="002B0FE0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 wnioski</w:t>
            </w:r>
          </w:p>
        </w:tc>
      </w:tr>
      <w:tr w:rsidR="00B72A57" w:rsidRPr="002C3516" w14:paraId="581C24DE" w14:textId="28F2B65C" w:rsidTr="00B72A57">
        <w:trPr>
          <w:trHeight w:val="680"/>
        </w:trPr>
        <w:tc>
          <w:tcPr>
            <w:tcW w:w="540" w:type="dxa"/>
            <w:vAlign w:val="center"/>
          </w:tcPr>
          <w:p w14:paraId="398184C6" w14:textId="5F24AC22" w:rsidR="00B72A57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125" w:type="dxa"/>
            <w:vAlign w:val="center"/>
          </w:tcPr>
          <w:p w14:paraId="38CF8097" w14:textId="08317831" w:rsidR="00B72A57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nr 60</w:t>
            </w:r>
          </w:p>
        </w:tc>
        <w:tc>
          <w:tcPr>
            <w:tcW w:w="3118" w:type="dxa"/>
            <w:vAlign w:val="center"/>
          </w:tcPr>
          <w:p w14:paraId="0B84E079" w14:textId="190EE11D" w:rsidR="00B72A57" w:rsidRDefault="00B72A57" w:rsidP="00D511F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Ul. Tyrmanda u zbiegu ul. Mińskiej (teren GMW)</w:t>
            </w:r>
          </w:p>
        </w:tc>
        <w:tc>
          <w:tcPr>
            <w:tcW w:w="4253" w:type="dxa"/>
            <w:vAlign w:val="center"/>
          </w:tcPr>
          <w:p w14:paraId="03A43D9B" w14:textId="35C60C04" w:rsidR="00B72A57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owoce-warzywa</w:t>
            </w:r>
          </w:p>
        </w:tc>
        <w:tc>
          <w:tcPr>
            <w:tcW w:w="1559" w:type="dxa"/>
          </w:tcPr>
          <w:p w14:paraId="11C38954" w14:textId="60AA220E" w:rsidR="00B72A57" w:rsidRPr="00392796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392796">
              <w:rPr>
                <w:rFonts w:ascii="Verdana" w:hAnsi="Verdana"/>
                <w:sz w:val="18"/>
                <w:szCs w:val="18"/>
              </w:rPr>
              <w:t>3 zł/m²</w:t>
            </w:r>
            <w:r>
              <w:rPr>
                <w:rFonts w:ascii="Verdana" w:hAnsi="Verdana"/>
                <w:sz w:val="18"/>
                <w:szCs w:val="18"/>
              </w:rPr>
              <w:t>+VAT</w:t>
            </w:r>
          </w:p>
        </w:tc>
        <w:tc>
          <w:tcPr>
            <w:tcW w:w="3118" w:type="dxa"/>
          </w:tcPr>
          <w:p w14:paraId="4EDC06E6" w14:textId="643AEC50" w:rsidR="00B72A57" w:rsidRDefault="00B72A57" w:rsidP="00D511F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1 wniosek</w:t>
            </w:r>
          </w:p>
        </w:tc>
      </w:tr>
      <w:tr w:rsidR="00B72A57" w:rsidRPr="002C3516" w14:paraId="11E49BB4" w14:textId="08F07880" w:rsidTr="00B72A57">
        <w:trPr>
          <w:trHeight w:val="680"/>
        </w:trPr>
        <w:tc>
          <w:tcPr>
            <w:tcW w:w="540" w:type="dxa"/>
            <w:vAlign w:val="center"/>
          </w:tcPr>
          <w:p w14:paraId="5B29B616" w14:textId="53D59912" w:rsidR="00B72A57" w:rsidRPr="002C3516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6A3B5536" w14:textId="356FA52F" w:rsidR="00B72A57" w:rsidRPr="00D55BB3" w:rsidRDefault="00B72A57" w:rsidP="00D511F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 w:cs="Arial"/>
                <w:bCs/>
                <w:sz w:val="20"/>
                <w:szCs w:val="20"/>
              </w:rPr>
              <w:t>nr 56</w:t>
            </w:r>
          </w:p>
        </w:tc>
        <w:tc>
          <w:tcPr>
            <w:tcW w:w="3118" w:type="dxa"/>
            <w:vAlign w:val="center"/>
          </w:tcPr>
          <w:p w14:paraId="6617CC07" w14:textId="1EB0CB26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Chałupnicza </w:t>
            </w:r>
            <w:r>
              <w:rPr>
                <w:rFonts w:ascii="Verdana" w:hAnsi="Verdana"/>
                <w:sz w:val="20"/>
                <w:szCs w:val="20"/>
              </w:rPr>
              <w:t xml:space="preserve">obok </w:t>
            </w:r>
            <w:r w:rsidRPr="00D55BB3">
              <w:rPr>
                <w:rFonts w:ascii="Verdana" w:hAnsi="Verdana"/>
                <w:sz w:val="20"/>
                <w:szCs w:val="20"/>
              </w:rPr>
              <w:t>cmentarzem</w:t>
            </w:r>
          </w:p>
          <w:p w14:paraId="39FB0A8D" w14:textId="5F106154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 xml:space="preserve"> – dr</w:t>
            </w:r>
            <w:r>
              <w:rPr>
                <w:rFonts w:ascii="Verdana" w:hAnsi="Verdana"/>
                <w:sz w:val="20"/>
                <w:szCs w:val="20"/>
              </w:rPr>
              <w:t>oga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wew</w:t>
            </w:r>
            <w:r>
              <w:rPr>
                <w:rFonts w:ascii="Verdana" w:hAnsi="Verdana"/>
                <w:sz w:val="20"/>
                <w:szCs w:val="20"/>
              </w:rPr>
              <w:t>nętrzna</w:t>
            </w:r>
            <w:r w:rsidRPr="00D55BB3">
              <w:rPr>
                <w:rFonts w:ascii="Verdana" w:hAnsi="Verdana"/>
                <w:sz w:val="20"/>
                <w:szCs w:val="20"/>
              </w:rPr>
              <w:t>.)</w:t>
            </w:r>
          </w:p>
          <w:p w14:paraId="342C06BF" w14:textId="70830F6A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80BA5CE" w14:textId="31D30CD5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Pr="00D55BB3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559" w:type="dxa"/>
          </w:tcPr>
          <w:p w14:paraId="3A8D9051" w14:textId="059F0BB7" w:rsidR="00B72A57" w:rsidRPr="00392796" w:rsidRDefault="00B72A57" w:rsidP="003927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392796">
              <w:rPr>
                <w:rFonts w:ascii="Verdana" w:hAnsi="Verdana"/>
                <w:sz w:val="18"/>
                <w:szCs w:val="18"/>
              </w:rPr>
              <w:t>3 zł/m²</w:t>
            </w:r>
            <w:r>
              <w:rPr>
                <w:rFonts w:ascii="Verdana" w:hAnsi="Verdana"/>
                <w:sz w:val="18"/>
                <w:szCs w:val="18"/>
              </w:rPr>
              <w:t>+VAT</w:t>
            </w:r>
          </w:p>
        </w:tc>
        <w:tc>
          <w:tcPr>
            <w:tcW w:w="3118" w:type="dxa"/>
          </w:tcPr>
          <w:p w14:paraId="711D5904" w14:textId="508E567E" w:rsidR="00B72A57" w:rsidRPr="00F32E3D" w:rsidRDefault="00B72A57" w:rsidP="00D511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32E3D">
              <w:rPr>
                <w:rFonts w:ascii="Verdana" w:hAnsi="Verdana"/>
                <w:sz w:val="20"/>
                <w:szCs w:val="20"/>
              </w:rPr>
              <w:t xml:space="preserve">Brak wniosków </w:t>
            </w:r>
          </w:p>
        </w:tc>
      </w:tr>
      <w:tr w:rsidR="00B72A57" w:rsidRPr="002C3516" w14:paraId="5623F863" w14:textId="4409B1B7" w:rsidTr="00B72A57">
        <w:trPr>
          <w:trHeight w:val="680"/>
        </w:trPr>
        <w:tc>
          <w:tcPr>
            <w:tcW w:w="540" w:type="dxa"/>
            <w:vAlign w:val="center"/>
          </w:tcPr>
          <w:p w14:paraId="0A360BA4" w14:textId="6B94E800" w:rsidR="00B72A57" w:rsidRPr="002C3516" w:rsidRDefault="00B72A57" w:rsidP="00D511F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56695A19" w14:textId="1DCF37C1" w:rsidR="00B72A57" w:rsidRPr="00D55BB3" w:rsidRDefault="00B72A57" w:rsidP="00D511F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 w:cs="Arial"/>
                <w:bCs/>
                <w:sz w:val="20"/>
                <w:szCs w:val="20"/>
              </w:rPr>
              <w:t>nr 67,68,6970,</w:t>
            </w:r>
          </w:p>
        </w:tc>
        <w:tc>
          <w:tcPr>
            <w:tcW w:w="3118" w:type="dxa"/>
            <w:vAlign w:val="center"/>
          </w:tcPr>
          <w:p w14:paraId="62C2F8A3" w14:textId="77777777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Nowe Żerniki – ul. Krystyny i Marcina Barskich od strony ul. Architektów</w:t>
            </w:r>
          </w:p>
          <w:p w14:paraId="2EF62EB8" w14:textId="53FE52E7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 xml:space="preserve"> droga wew</w:t>
            </w:r>
            <w:r>
              <w:rPr>
                <w:rFonts w:ascii="Verdana" w:hAnsi="Verdana"/>
                <w:sz w:val="20"/>
                <w:szCs w:val="20"/>
              </w:rPr>
              <w:t>nętrzna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2C3A8995" w14:textId="3B9DEF51" w:rsidR="00B72A57" w:rsidRPr="00D55BB3" w:rsidRDefault="00B72A57" w:rsidP="00D511F1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- na nawierzchni utwardzonej</w:t>
            </w:r>
          </w:p>
        </w:tc>
        <w:tc>
          <w:tcPr>
            <w:tcW w:w="4253" w:type="dxa"/>
            <w:vAlign w:val="center"/>
          </w:tcPr>
          <w:p w14:paraId="5CBCE82D" w14:textId="2D29CBB6" w:rsidR="00B72A57" w:rsidRPr="00D55BB3" w:rsidRDefault="00B72A57" w:rsidP="00D511F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owoce – warzywa lub artykuły promuj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ce Wrocław lub Polsk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, pami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tki, wydawnictwa (np. ksi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ąż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ki i atlasy), artykuły „walentynkowe”, ozdoby 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ś</w:t>
            </w:r>
            <w:r w:rsidRPr="00D55BB3">
              <w:rPr>
                <w:rFonts w:ascii="Verdana" w:hAnsi="Verdana"/>
                <w:sz w:val="20"/>
                <w:szCs w:val="20"/>
              </w:rPr>
              <w:t>wi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teczne, bi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ż</w:t>
            </w:r>
            <w:r w:rsidRPr="00D55BB3">
              <w:rPr>
                <w:rFonts w:ascii="Verdana" w:hAnsi="Verdana"/>
                <w:sz w:val="20"/>
                <w:szCs w:val="20"/>
              </w:rPr>
              <w:t>uteria, okulary przeciwsłoneczne, kartki pocztowe, wyroby artystyczne, drobna galanteria (tj. r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kawiczki, czapki, szaliki), kwiaty ci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te, balony,</w:t>
            </w:r>
          </w:p>
        </w:tc>
        <w:tc>
          <w:tcPr>
            <w:tcW w:w="1559" w:type="dxa"/>
          </w:tcPr>
          <w:p w14:paraId="132C7287" w14:textId="253D0C55" w:rsidR="00B72A57" w:rsidRPr="00392796" w:rsidRDefault="00FB4562" w:rsidP="00D511F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72A57" w:rsidRPr="00392796">
              <w:rPr>
                <w:rFonts w:ascii="Verdana" w:hAnsi="Verdana"/>
                <w:sz w:val="18"/>
                <w:szCs w:val="18"/>
              </w:rPr>
              <w:t>3 zł/m²</w:t>
            </w:r>
            <w:r w:rsidR="00B72A57">
              <w:rPr>
                <w:rFonts w:ascii="Verdana" w:hAnsi="Verdana"/>
                <w:sz w:val="18"/>
                <w:szCs w:val="18"/>
              </w:rPr>
              <w:t xml:space="preserve"> z VAT</w:t>
            </w:r>
          </w:p>
        </w:tc>
        <w:tc>
          <w:tcPr>
            <w:tcW w:w="3118" w:type="dxa"/>
          </w:tcPr>
          <w:p w14:paraId="52B8155E" w14:textId="7F990AC4" w:rsidR="00B72A57" w:rsidRPr="00F32E3D" w:rsidRDefault="00B72A57" w:rsidP="00D511F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F32E3D">
              <w:rPr>
                <w:rFonts w:ascii="Verdana" w:hAnsi="Verdana"/>
                <w:sz w:val="20"/>
                <w:szCs w:val="20"/>
              </w:rPr>
              <w:t xml:space="preserve">            Brak wniosków</w:t>
            </w:r>
          </w:p>
        </w:tc>
      </w:tr>
    </w:tbl>
    <w:p w14:paraId="1C609E55" w14:textId="175FF8C2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sectPr w:rsidR="00394B42" w:rsidSect="00383406">
      <w:footerReference w:type="even" r:id="rId8"/>
      <w:footerReference w:type="default" r:id="rId9"/>
      <w:pgSz w:w="16838" w:h="11906" w:orient="landscape"/>
      <w:pgMar w:top="1134" w:right="1247" w:bottom="1134" w:left="124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2B5D" w14:textId="77777777" w:rsidR="007F0F0A" w:rsidRDefault="007F0F0A" w:rsidP="00C14C64">
      <w:r>
        <w:separator/>
      </w:r>
    </w:p>
  </w:endnote>
  <w:endnote w:type="continuationSeparator" w:id="0">
    <w:p w14:paraId="17505476" w14:textId="77777777" w:rsidR="007F0F0A" w:rsidRDefault="007F0F0A" w:rsidP="00C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ED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098E48" w14:textId="77777777" w:rsidR="002C3516" w:rsidRDefault="002C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07F9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3A9920" w14:textId="56EAF4A3"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BD5093">
      <w:rPr>
        <w:rFonts w:ascii="Verdana" w:hAnsi="Verdana"/>
        <w:sz w:val="16"/>
      </w:rPr>
      <w:t>27.05</w:t>
    </w:r>
    <w:r>
      <w:rPr>
        <w:rFonts w:ascii="Verdana" w:hAnsi="Verdana"/>
        <w:sz w:val="16"/>
      </w:rPr>
      <w:t>.202</w:t>
    </w:r>
    <w:r w:rsidR="00BD5093">
      <w:rPr>
        <w:rFonts w:ascii="Verdana" w:hAnsi="Verdana"/>
        <w:sz w:val="16"/>
      </w:rPr>
      <w:t>5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FA6E" w14:textId="77777777" w:rsidR="007F0F0A" w:rsidRDefault="007F0F0A" w:rsidP="00C14C64">
      <w:r>
        <w:separator/>
      </w:r>
    </w:p>
  </w:footnote>
  <w:footnote w:type="continuationSeparator" w:id="0">
    <w:p w14:paraId="6384F347" w14:textId="77777777" w:rsidR="007F0F0A" w:rsidRDefault="007F0F0A" w:rsidP="00C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6ED"/>
    <w:multiLevelType w:val="hybridMultilevel"/>
    <w:tmpl w:val="8974D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5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10201"/>
    <w:multiLevelType w:val="hybridMultilevel"/>
    <w:tmpl w:val="9D7C2FD0"/>
    <w:lvl w:ilvl="0" w:tplc="8EE8C3B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0B664C"/>
    <w:multiLevelType w:val="hybridMultilevel"/>
    <w:tmpl w:val="A906B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A4209"/>
    <w:multiLevelType w:val="hybridMultilevel"/>
    <w:tmpl w:val="1FD48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16"/>
  </w:num>
  <w:num w:numId="14">
    <w:abstractNumId w:val="13"/>
  </w:num>
  <w:num w:numId="15">
    <w:abstractNumId w:val="15"/>
  </w:num>
  <w:num w:numId="16">
    <w:abstractNumId w:val="6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2"/>
    <w:rsid w:val="00007C0F"/>
    <w:rsid w:val="00012FFF"/>
    <w:rsid w:val="00023AB7"/>
    <w:rsid w:val="00033828"/>
    <w:rsid w:val="000404E5"/>
    <w:rsid w:val="00056328"/>
    <w:rsid w:val="0007409D"/>
    <w:rsid w:val="00076136"/>
    <w:rsid w:val="00087D14"/>
    <w:rsid w:val="00095E33"/>
    <w:rsid w:val="000A3DD0"/>
    <w:rsid w:val="000B055D"/>
    <w:rsid w:val="000D1066"/>
    <w:rsid w:val="000D4D2A"/>
    <w:rsid w:val="000E487D"/>
    <w:rsid w:val="0010126B"/>
    <w:rsid w:val="0015753A"/>
    <w:rsid w:val="001802B3"/>
    <w:rsid w:val="00194D92"/>
    <w:rsid w:val="001A6892"/>
    <w:rsid w:val="001B052A"/>
    <w:rsid w:val="001B133D"/>
    <w:rsid w:val="001D1A52"/>
    <w:rsid w:val="001F2ACD"/>
    <w:rsid w:val="0020494F"/>
    <w:rsid w:val="00227930"/>
    <w:rsid w:val="00240337"/>
    <w:rsid w:val="002408A7"/>
    <w:rsid w:val="0024180D"/>
    <w:rsid w:val="002778D2"/>
    <w:rsid w:val="002B0FE0"/>
    <w:rsid w:val="002B2667"/>
    <w:rsid w:val="002C3516"/>
    <w:rsid w:val="002C7FFC"/>
    <w:rsid w:val="002E5046"/>
    <w:rsid w:val="002F2383"/>
    <w:rsid w:val="002F462F"/>
    <w:rsid w:val="00313F3A"/>
    <w:rsid w:val="00321CE2"/>
    <w:rsid w:val="00341AD9"/>
    <w:rsid w:val="0035615B"/>
    <w:rsid w:val="00356626"/>
    <w:rsid w:val="003604F5"/>
    <w:rsid w:val="00383406"/>
    <w:rsid w:val="00392796"/>
    <w:rsid w:val="00394B42"/>
    <w:rsid w:val="003B35F7"/>
    <w:rsid w:val="003B6C57"/>
    <w:rsid w:val="003D71B1"/>
    <w:rsid w:val="003E27EA"/>
    <w:rsid w:val="003F126F"/>
    <w:rsid w:val="00402D3B"/>
    <w:rsid w:val="004219D8"/>
    <w:rsid w:val="00454CB0"/>
    <w:rsid w:val="004701C6"/>
    <w:rsid w:val="00472AFA"/>
    <w:rsid w:val="0047590B"/>
    <w:rsid w:val="00475F16"/>
    <w:rsid w:val="004B008E"/>
    <w:rsid w:val="004F6608"/>
    <w:rsid w:val="004F6DE3"/>
    <w:rsid w:val="005005DF"/>
    <w:rsid w:val="005122F6"/>
    <w:rsid w:val="00516D64"/>
    <w:rsid w:val="00531B55"/>
    <w:rsid w:val="00535A6E"/>
    <w:rsid w:val="0054783B"/>
    <w:rsid w:val="0057410F"/>
    <w:rsid w:val="00593D3C"/>
    <w:rsid w:val="005B1C1D"/>
    <w:rsid w:val="005B2C78"/>
    <w:rsid w:val="005E4469"/>
    <w:rsid w:val="005F07BC"/>
    <w:rsid w:val="0060148F"/>
    <w:rsid w:val="00605B5A"/>
    <w:rsid w:val="0061174B"/>
    <w:rsid w:val="00621DFA"/>
    <w:rsid w:val="00630043"/>
    <w:rsid w:val="00645A7F"/>
    <w:rsid w:val="00674B7D"/>
    <w:rsid w:val="0067773F"/>
    <w:rsid w:val="006960FD"/>
    <w:rsid w:val="006A1687"/>
    <w:rsid w:val="006A2C30"/>
    <w:rsid w:val="006D4745"/>
    <w:rsid w:val="006D6D49"/>
    <w:rsid w:val="006E12E5"/>
    <w:rsid w:val="006E4628"/>
    <w:rsid w:val="006F1E22"/>
    <w:rsid w:val="006F7433"/>
    <w:rsid w:val="00711046"/>
    <w:rsid w:val="007147B4"/>
    <w:rsid w:val="0073160C"/>
    <w:rsid w:val="00734B90"/>
    <w:rsid w:val="007353CC"/>
    <w:rsid w:val="00777D95"/>
    <w:rsid w:val="007A17D1"/>
    <w:rsid w:val="007A4BC9"/>
    <w:rsid w:val="007C09C4"/>
    <w:rsid w:val="007C4345"/>
    <w:rsid w:val="007C75FD"/>
    <w:rsid w:val="007C7613"/>
    <w:rsid w:val="007C7856"/>
    <w:rsid w:val="007F0F0A"/>
    <w:rsid w:val="00806095"/>
    <w:rsid w:val="00812184"/>
    <w:rsid w:val="0082058F"/>
    <w:rsid w:val="00824984"/>
    <w:rsid w:val="00826313"/>
    <w:rsid w:val="008320EB"/>
    <w:rsid w:val="00841E02"/>
    <w:rsid w:val="0084427A"/>
    <w:rsid w:val="00856379"/>
    <w:rsid w:val="00870401"/>
    <w:rsid w:val="00874EDD"/>
    <w:rsid w:val="00883D29"/>
    <w:rsid w:val="00885901"/>
    <w:rsid w:val="00887703"/>
    <w:rsid w:val="008A7053"/>
    <w:rsid w:val="008B2FE6"/>
    <w:rsid w:val="008B3E3D"/>
    <w:rsid w:val="008B515D"/>
    <w:rsid w:val="008C07C7"/>
    <w:rsid w:val="008C1FF5"/>
    <w:rsid w:val="008C58B9"/>
    <w:rsid w:val="008D3A5C"/>
    <w:rsid w:val="008D6269"/>
    <w:rsid w:val="008D73B6"/>
    <w:rsid w:val="00956553"/>
    <w:rsid w:val="00971810"/>
    <w:rsid w:val="0099078B"/>
    <w:rsid w:val="009A273E"/>
    <w:rsid w:val="00A244A2"/>
    <w:rsid w:val="00A91A7D"/>
    <w:rsid w:val="00A92859"/>
    <w:rsid w:val="00AA0133"/>
    <w:rsid w:val="00AC1353"/>
    <w:rsid w:val="00AC38E2"/>
    <w:rsid w:val="00AF5376"/>
    <w:rsid w:val="00B05AD7"/>
    <w:rsid w:val="00B25D82"/>
    <w:rsid w:val="00B34A44"/>
    <w:rsid w:val="00B35A2B"/>
    <w:rsid w:val="00B5588C"/>
    <w:rsid w:val="00B610CA"/>
    <w:rsid w:val="00B72A57"/>
    <w:rsid w:val="00B86223"/>
    <w:rsid w:val="00B91B1C"/>
    <w:rsid w:val="00BA7522"/>
    <w:rsid w:val="00BB25F2"/>
    <w:rsid w:val="00BC364C"/>
    <w:rsid w:val="00BD5093"/>
    <w:rsid w:val="00BE0CD2"/>
    <w:rsid w:val="00BF4315"/>
    <w:rsid w:val="00C10F8D"/>
    <w:rsid w:val="00C1133F"/>
    <w:rsid w:val="00C14C64"/>
    <w:rsid w:val="00C16C4B"/>
    <w:rsid w:val="00C22318"/>
    <w:rsid w:val="00C34EE2"/>
    <w:rsid w:val="00C47C18"/>
    <w:rsid w:val="00C67F65"/>
    <w:rsid w:val="00C92DD8"/>
    <w:rsid w:val="00CA4E29"/>
    <w:rsid w:val="00CD0BB4"/>
    <w:rsid w:val="00CD7004"/>
    <w:rsid w:val="00CF7DBC"/>
    <w:rsid w:val="00D328D1"/>
    <w:rsid w:val="00D42DEE"/>
    <w:rsid w:val="00D44307"/>
    <w:rsid w:val="00D511F1"/>
    <w:rsid w:val="00D55BB3"/>
    <w:rsid w:val="00DA0C53"/>
    <w:rsid w:val="00DA6ECB"/>
    <w:rsid w:val="00DB604C"/>
    <w:rsid w:val="00DC3056"/>
    <w:rsid w:val="00DD36FB"/>
    <w:rsid w:val="00DE2B85"/>
    <w:rsid w:val="00E07290"/>
    <w:rsid w:val="00E22A15"/>
    <w:rsid w:val="00E24CBD"/>
    <w:rsid w:val="00E3039F"/>
    <w:rsid w:val="00E313E1"/>
    <w:rsid w:val="00E34097"/>
    <w:rsid w:val="00E37C9A"/>
    <w:rsid w:val="00E5049D"/>
    <w:rsid w:val="00E51C4D"/>
    <w:rsid w:val="00E625DC"/>
    <w:rsid w:val="00E67C4B"/>
    <w:rsid w:val="00E71DBB"/>
    <w:rsid w:val="00E875CE"/>
    <w:rsid w:val="00EA25B3"/>
    <w:rsid w:val="00EC0B52"/>
    <w:rsid w:val="00EC17FE"/>
    <w:rsid w:val="00ED055D"/>
    <w:rsid w:val="00ED2E09"/>
    <w:rsid w:val="00EE61DB"/>
    <w:rsid w:val="00EE7C88"/>
    <w:rsid w:val="00F16CCC"/>
    <w:rsid w:val="00F23B8A"/>
    <w:rsid w:val="00F32E3D"/>
    <w:rsid w:val="00F40133"/>
    <w:rsid w:val="00F729D5"/>
    <w:rsid w:val="00F765B9"/>
    <w:rsid w:val="00F8585B"/>
    <w:rsid w:val="00F92DA4"/>
    <w:rsid w:val="00F96F0A"/>
    <w:rsid w:val="00FA75CD"/>
    <w:rsid w:val="00FB4562"/>
    <w:rsid w:val="00FB46CC"/>
    <w:rsid w:val="00FC22D2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E02"/>
  <w15:docId w15:val="{A9B0E64F-B342-4CEC-B23A-BC12E23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EE2"/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EE2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8</cp:revision>
  <cp:lastPrinted>2025-05-27T08:17:00Z</cp:lastPrinted>
  <dcterms:created xsi:type="dcterms:W3CDTF">2025-05-27T07:20:00Z</dcterms:created>
  <dcterms:modified xsi:type="dcterms:W3CDTF">2025-05-27T08:19:00Z</dcterms:modified>
</cp:coreProperties>
</file>