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81285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6B52">
        <w:rPr>
          <w:sz w:val="24"/>
          <w:szCs w:val="24"/>
        </w:rPr>
        <w:t>20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BF990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96B52">
        <w:rPr>
          <w:rFonts w:ascii="Verdana" w:hAnsi="Verdana"/>
          <w:sz w:val="24"/>
          <w:szCs w:val="24"/>
        </w:rPr>
        <w:t>F</w:t>
      </w:r>
      <w:r w:rsidR="00D96B52" w:rsidRPr="00D96B52">
        <w:rPr>
          <w:rFonts w:ascii="Verdana" w:hAnsi="Verdana"/>
          <w:sz w:val="24"/>
          <w:szCs w:val="24"/>
        </w:rPr>
        <w:t>undacj</w:t>
      </w:r>
      <w:r w:rsidR="00D96B52">
        <w:rPr>
          <w:rFonts w:ascii="Verdana" w:hAnsi="Verdana"/>
          <w:sz w:val="24"/>
          <w:szCs w:val="24"/>
        </w:rPr>
        <w:t>i</w:t>
      </w:r>
      <w:r w:rsidR="00D96B52" w:rsidRPr="00D96B52">
        <w:rPr>
          <w:rFonts w:ascii="Verdana" w:hAnsi="Verdana"/>
          <w:sz w:val="24"/>
          <w:szCs w:val="24"/>
        </w:rPr>
        <w:t xml:space="preserve"> </w:t>
      </w:r>
      <w:r w:rsidR="00D96B52">
        <w:rPr>
          <w:rFonts w:ascii="Verdana" w:hAnsi="Verdana"/>
          <w:sz w:val="24"/>
          <w:szCs w:val="24"/>
        </w:rPr>
        <w:t>R</w:t>
      </w:r>
      <w:r w:rsidR="00D96B52" w:rsidRPr="00D96B52">
        <w:rPr>
          <w:rFonts w:ascii="Verdana" w:hAnsi="Verdana"/>
          <w:sz w:val="24"/>
          <w:szCs w:val="24"/>
        </w:rPr>
        <w:t xml:space="preserve">obimy </w:t>
      </w:r>
      <w:r w:rsidR="00D96B52">
        <w:rPr>
          <w:rFonts w:ascii="Verdana" w:hAnsi="Verdana"/>
          <w:sz w:val="24"/>
          <w:szCs w:val="24"/>
        </w:rPr>
        <w:t>R</w:t>
      </w:r>
      <w:r w:rsidR="00D96B52" w:rsidRPr="00D96B52">
        <w:rPr>
          <w:rFonts w:ascii="Verdana" w:hAnsi="Verdana"/>
          <w:sz w:val="24"/>
          <w:szCs w:val="24"/>
        </w:rPr>
        <w:t>uch</w:t>
      </w:r>
      <w:r w:rsidR="00D96B5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96B52" w:rsidRPr="00D96B52">
        <w:rPr>
          <w:rFonts w:ascii="Verdana" w:hAnsi="Verdana"/>
          <w:sz w:val="24"/>
          <w:szCs w:val="24"/>
        </w:rPr>
        <w:t>Produkcja i pokaz spektaklu teatralnego „Meltdown”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8B7C648" w14:textId="69661F83" w:rsidR="00D96B52" w:rsidRDefault="001C5C1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C5C19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4D3E867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2025-05-20T08:10:00Z</cp:lastPrinted>
  <dcterms:created xsi:type="dcterms:W3CDTF">2025-02-05T07:38:00Z</dcterms:created>
  <dcterms:modified xsi:type="dcterms:W3CDTF">2025-05-20T13:03:00Z</dcterms:modified>
</cp:coreProperties>
</file>