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8D27C" w14:textId="77777777" w:rsidR="008D18C2" w:rsidRDefault="008D18C2" w:rsidP="000A5AB8">
      <w:pPr>
        <w:autoSpaceDE w:val="0"/>
        <w:autoSpaceDN w:val="0"/>
        <w:adjustRightInd w:val="0"/>
        <w:ind w:left="142"/>
        <w:rPr>
          <w:rFonts w:ascii="Verdana" w:hAnsi="Verdana"/>
          <w:b/>
          <w:bCs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 xml:space="preserve">(dane zostały </w:t>
      </w:r>
    </w:p>
    <w:p w14:paraId="6AA96C59" w14:textId="1C27CA13" w:rsidR="000A5AB8" w:rsidRDefault="008D18C2" w:rsidP="000A5AB8">
      <w:pPr>
        <w:autoSpaceDE w:val="0"/>
        <w:autoSpaceDN w:val="0"/>
        <w:adjustRightInd w:val="0"/>
        <w:ind w:left="142"/>
        <w:rPr>
          <w:rFonts w:ascii="Verdana" w:hAnsi="Verdana"/>
          <w:b/>
          <w:bCs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>zanonimizowane)</w:t>
      </w:r>
    </w:p>
    <w:p w14:paraId="3D7FF5B9" w14:textId="77777777" w:rsidR="008D18C2" w:rsidRPr="000A5AB8" w:rsidRDefault="008D18C2" w:rsidP="000A5AB8">
      <w:pPr>
        <w:autoSpaceDE w:val="0"/>
        <w:autoSpaceDN w:val="0"/>
        <w:adjustRightInd w:val="0"/>
        <w:ind w:left="142"/>
        <w:rPr>
          <w:rFonts w:ascii="Verdana" w:hAnsi="Verdana"/>
          <w:b/>
          <w:bCs/>
          <w:color w:val="000000"/>
          <w:sz w:val="20"/>
          <w:szCs w:val="20"/>
        </w:rPr>
      </w:pPr>
    </w:p>
    <w:p w14:paraId="00AE71DF" w14:textId="77777777" w:rsidR="000A5AB8" w:rsidRPr="00127BBE" w:rsidRDefault="000A5AB8" w:rsidP="000A5AB8">
      <w:pPr>
        <w:autoSpaceDE w:val="0"/>
        <w:autoSpaceDN w:val="0"/>
        <w:adjustRightInd w:val="0"/>
        <w:ind w:left="142"/>
        <w:rPr>
          <w:rFonts w:ascii="Verdana" w:hAnsi="Verdana"/>
          <w:b/>
          <w:bCs/>
          <w:color w:val="000000"/>
          <w:sz w:val="20"/>
          <w:szCs w:val="20"/>
        </w:rPr>
      </w:pPr>
    </w:p>
    <w:p w14:paraId="3F531BD4" w14:textId="77777777" w:rsidR="008B5D81" w:rsidRPr="006B7776" w:rsidRDefault="008B5D81" w:rsidP="000A5AB8">
      <w:pPr>
        <w:autoSpaceDE w:val="0"/>
        <w:autoSpaceDN w:val="0"/>
        <w:adjustRightInd w:val="0"/>
        <w:ind w:left="142"/>
        <w:rPr>
          <w:rFonts w:ascii="Verdana" w:hAnsi="Verdana"/>
          <w:bCs/>
          <w:color w:val="000000"/>
          <w:sz w:val="20"/>
          <w:szCs w:val="20"/>
        </w:rPr>
      </w:pPr>
    </w:p>
    <w:p w14:paraId="725F671C" w14:textId="77777777" w:rsidR="006B794F" w:rsidRPr="006B7776" w:rsidRDefault="006B794F" w:rsidP="000A5AB8">
      <w:pPr>
        <w:pStyle w:val="07Datapisma"/>
        <w:spacing w:before="0" w:line="276" w:lineRule="auto"/>
        <w:ind w:left="142"/>
        <w:rPr>
          <w:sz w:val="20"/>
        </w:rPr>
      </w:pPr>
    </w:p>
    <w:p w14:paraId="51039355" w14:textId="77777777" w:rsidR="00454E72" w:rsidRPr="006B7776" w:rsidRDefault="00454E72" w:rsidP="00952A22">
      <w:pPr>
        <w:pStyle w:val="07Datapisma"/>
        <w:spacing w:before="120" w:after="120" w:line="24" w:lineRule="atLeast"/>
        <w:ind w:left="142"/>
        <w:rPr>
          <w:sz w:val="20"/>
        </w:rPr>
      </w:pPr>
      <w:r w:rsidRPr="006B7776">
        <w:rPr>
          <w:sz w:val="20"/>
        </w:rPr>
        <w:t xml:space="preserve">Wrocław, </w:t>
      </w:r>
      <w:r w:rsidR="00ED7565" w:rsidRPr="006B7776">
        <w:rPr>
          <w:sz w:val="20"/>
        </w:rPr>
        <w:t xml:space="preserve">dnia </w:t>
      </w:r>
      <w:r w:rsidR="00402650">
        <w:rPr>
          <w:sz w:val="20"/>
        </w:rPr>
        <w:t>1</w:t>
      </w:r>
      <w:r w:rsidR="007F22D7">
        <w:rPr>
          <w:sz w:val="20"/>
        </w:rPr>
        <w:t>5</w:t>
      </w:r>
      <w:r w:rsidR="00561F39">
        <w:rPr>
          <w:sz w:val="20"/>
        </w:rPr>
        <w:t xml:space="preserve"> maja </w:t>
      </w:r>
      <w:r w:rsidR="00B72D98" w:rsidRPr="006B7776">
        <w:rPr>
          <w:sz w:val="20"/>
        </w:rPr>
        <w:t>202</w:t>
      </w:r>
      <w:r w:rsidR="009775B7" w:rsidRPr="006B7776">
        <w:rPr>
          <w:sz w:val="20"/>
        </w:rPr>
        <w:t>5</w:t>
      </w:r>
      <w:r w:rsidR="006B794F" w:rsidRPr="006B7776">
        <w:rPr>
          <w:sz w:val="20"/>
        </w:rPr>
        <w:t> roku</w:t>
      </w:r>
    </w:p>
    <w:p w14:paraId="11380EF4" w14:textId="77777777" w:rsidR="00454E72" w:rsidRDefault="00454E72" w:rsidP="00952A22">
      <w:pPr>
        <w:pStyle w:val="08Sygnaturapisma"/>
        <w:spacing w:before="120" w:line="24" w:lineRule="atLeast"/>
        <w:ind w:left="142"/>
        <w:rPr>
          <w:sz w:val="20"/>
          <w:szCs w:val="20"/>
          <w:lang w:val="de-DE"/>
        </w:rPr>
      </w:pPr>
      <w:r w:rsidRPr="006B7776">
        <w:rPr>
          <w:sz w:val="20"/>
          <w:szCs w:val="20"/>
          <w:lang w:val="de-DE"/>
        </w:rPr>
        <w:t>WIM-EM.</w:t>
      </w:r>
      <w:r w:rsidR="006B7776">
        <w:rPr>
          <w:sz w:val="20"/>
          <w:szCs w:val="20"/>
          <w:lang w:val="de-DE"/>
        </w:rPr>
        <w:t>152</w:t>
      </w:r>
      <w:r w:rsidR="00B72D98" w:rsidRPr="006B7776">
        <w:rPr>
          <w:sz w:val="20"/>
          <w:szCs w:val="20"/>
          <w:lang w:val="de-DE"/>
        </w:rPr>
        <w:t>.</w:t>
      </w:r>
      <w:r w:rsidR="00204D55">
        <w:rPr>
          <w:sz w:val="20"/>
          <w:szCs w:val="20"/>
          <w:lang w:val="de-DE"/>
        </w:rPr>
        <w:t>5</w:t>
      </w:r>
      <w:r w:rsidR="00D27D75" w:rsidRPr="006B7776">
        <w:rPr>
          <w:sz w:val="20"/>
          <w:szCs w:val="20"/>
          <w:lang w:val="de-DE"/>
        </w:rPr>
        <w:t>.</w:t>
      </w:r>
      <w:r w:rsidR="00B72D98" w:rsidRPr="006B7776">
        <w:rPr>
          <w:sz w:val="20"/>
          <w:szCs w:val="20"/>
          <w:lang w:val="de-DE"/>
        </w:rPr>
        <w:t>202</w:t>
      </w:r>
      <w:r w:rsidR="009775B7" w:rsidRPr="006B7776">
        <w:rPr>
          <w:sz w:val="20"/>
          <w:szCs w:val="20"/>
          <w:lang w:val="de-DE"/>
        </w:rPr>
        <w:t>5</w:t>
      </w:r>
      <w:r w:rsidR="00B72D98" w:rsidRPr="006B7776">
        <w:rPr>
          <w:sz w:val="20"/>
          <w:szCs w:val="20"/>
          <w:lang w:val="de-DE"/>
        </w:rPr>
        <w:t>.</w:t>
      </w:r>
      <w:r w:rsidR="00204D55">
        <w:rPr>
          <w:sz w:val="20"/>
          <w:szCs w:val="20"/>
          <w:lang w:val="de-DE"/>
        </w:rPr>
        <w:t>ŁM</w:t>
      </w:r>
    </w:p>
    <w:p w14:paraId="2EA26FC6" w14:textId="77777777" w:rsidR="00952A22" w:rsidRPr="00952A22" w:rsidRDefault="00952A22" w:rsidP="00952A22">
      <w:pPr>
        <w:pStyle w:val="10Szanowny"/>
        <w:spacing w:before="120" w:after="120" w:line="24" w:lineRule="atLeast"/>
        <w:rPr>
          <w:lang w:val="de-DE"/>
        </w:rPr>
      </w:pPr>
    </w:p>
    <w:p w14:paraId="28A6BD32" w14:textId="77777777" w:rsidR="004714CD" w:rsidRPr="00DF1573" w:rsidRDefault="00454E72" w:rsidP="00952A22">
      <w:pPr>
        <w:pStyle w:val="09Dotyczy"/>
        <w:suppressAutoHyphens/>
        <w:spacing w:line="24" w:lineRule="atLeast"/>
        <w:ind w:left="142"/>
        <w:jc w:val="left"/>
        <w:rPr>
          <w:i/>
          <w:sz w:val="20"/>
          <w:szCs w:val="20"/>
        </w:rPr>
      </w:pPr>
      <w:r w:rsidRPr="006B7776">
        <w:rPr>
          <w:sz w:val="20"/>
          <w:szCs w:val="20"/>
        </w:rPr>
        <w:fldChar w:fldCharType="begin">
          <w:ffData>
            <w:name w:val="Dotyczy"/>
            <w:enabled/>
            <w:calcOnExit w:val="0"/>
            <w:textInput>
              <w:default w:val="Dotyczy:"/>
            </w:textInput>
          </w:ffData>
        </w:fldChar>
      </w:r>
      <w:r w:rsidRPr="006B7776">
        <w:rPr>
          <w:sz w:val="20"/>
          <w:szCs w:val="20"/>
        </w:rPr>
        <w:instrText xml:space="preserve"> FORMTEXT </w:instrText>
      </w:r>
      <w:r w:rsidRPr="006B7776">
        <w:rPr>
          <w:sz w:val="20"/>
          <w:szCs w:val="20"/>
        </w:rPr>
      </w:r>
      <w:r w:rsidRPr="006B7776">
        <w:rPr>
          <w:sz w:val="20"/>
          <w:szCs w:val="20"/>
        </w:rPr>
        <w:fldChar w:fldCharType="separate"/>
      </w:r>
      <w:r w:rsidRPr="006B7776">
        <w:rPr>
          <w:noProof/>
          <w:sz w:val="20"/>
          <w:szCs w:val="20"/>
        </w:rPr>
        <w:t>Dotyczy:</w:t>
      </w:r>
      <w:r w:rsidRPr="006B7776">
        <w:rPr>
          <w:sz w:val="20"/>
          <w:szCs w:val="20"/>
        </w:rPr>
        <w:fldChar w:fldCharType="end"/>
      </w:r>
      <w:r w:rsidR="000A3387" w:rsidRPr="006B7776">
        <w:rPr>
          <w:sz w:val="20"/>
          <w:szCs w:val="20"/>
        </w:rPr>
        <w:t xml:space="preserve"> </w:t>
      </w:r>
      <w:r w:rsidR="00445CEE">
        <w:rPr>
          <w:sz w:val="20"/>
          <w:szCs w:val="20"/>
        </w:rPr>
        <w:t>Petycja</w:t>
      </w:r>
      <w:r w:rsidR="006B7776" w:rsidRPr="006B7776">
        <w:rPr>
          <w:sz w:val="20"/>
          <w:szCs w:val="20"/>
        </w:rPr>
        <w:t xml:space="preserve"> nr </w:t>
      </w:r>
      <w:r w:rsidR="000A5AB8">
        <w:rPr>
          <w:sz w:val="20"/>
          <w:szCs w:val="20"/>
        </w:rPr>
        <w:t>1</w:t>
      </w:r>
      <w:r w:rsidR="00204D55">
        <w:rPr>
          <w:sz w:val="20"/>
          <w:szCs w:val="20"/>
        </w:rPr>
        <w:t>0</w:t>
      </w:r>
      <w:r w:rsidR="006B7776" w:rsidRPr="006B7776">
        <w:rPr>
          <w:sz w:val="20"/>
          <w:szCs w:val="20"/>
        </w:rPr>
        <w:t>/202</w:t>
      </w:r>
      <w:r w:rsidR="000A5AB8">
        <w:rPr>
          <w:sz w:val="20"/>
          <w:szCs w:val="20"/>
        </w:rPr>
        <w:t>5</w:t>
      </w:r>
      <w:r w:rsidR="006B7776" w:rsidRPr="006B7776">
        <w:rPr>
          <w:sz w:val="20"/>
          <w:szCs w:val="20"/>
        </w:rPr>
        <w:t xml:space="preserve"> w sprawie </w:t>
      </w:r>
      <w:r w:rsidR="00204D55">
        <w:rPr>
          <w:sz w:val="20"/>
          <w:szCs w:val="20"/>
        </w:rPr>
        <w:t>likwidacji stojaków rowerowych zamontowanych w połowie października 2024 r</w:t>
      </w:r>
      <w:r w:rsidR="00642AEF">
        <w:rPr>
          <w:sz w:val="20"/>
          <w:szCs w:val="20"/>
        </w:rPr>
        <w:t>oku</w:t>
      </w:r>
      <w:r w:rsidR="00204D55">
        <w:rPr>
          <w:sz w:val="20"/>
          <w:szCs w:val="20"/>
        </w:rPr>
        <w:t xml:space="preserve"> na jezdni ul. Józefa Lompy</w:t>
      </w:r>
      <w:r w:rsidR="000A5AB8">
        <w:rPr>
          <w:sz w:val="20"/>
          <w:szCs w:val="20"/>
        </w:rPr>
        <w:t>.</w:t>
      </w:r>
    </w:p>
    <w:p w14:paraId="1FB4FED5" w14:textId="77777777" w:rsidR="003215D0" w:rsidRDefault="003215D0" w:rsidP="00952A22">
      <w:pPr>
        <w:pStyle w:val="19Dowiadomosci"/>
        <w:spacing w:before="120" w:after="120" w:line="24" w:lineRule="atLeast"/>
        <w:ind w:left="142"/>
        <w:jc w:val="left"/>
        <w:rPr>
          <w:sz w:val="20"/>
          <w:szCs w:val="20"/>
        </w:rPr>
      </w:pPr>
    </w:p>
    <w:p w14:paraId="7DA0F8C8" w14:textId="77777777" w:rsidR="003215D0" w:rsidRDefault="003215D0" w:rsidP="00952A22">
      <w:pPr>
        <w:pStyle w:val="19Dowiadomosci"/>
        <w:spacing w:before="120" w:after="120" w:line="24" w:lineRule="atLeast"/>
        <w:ind w:left="142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W odpowiedzi na petycję numer </w:t>
      </w:r>
      <w:r w:rsidR="00204D55">
        <w:rPr>
          <w:sz w:val="20"/>
          <w:szCs w:val="20"/>
        </w:rPr>
        <w:t>10</w:t>
      </w:r>
      <w:r w:rsidR="000A5AB8">
        <w:rPr>
          <w:sz w:val="20"/>
          <w:szCs w:val="20"/>
        </w:rPr>
        <w:t>/2025</w:t>
      </w:r>
      <w:r>
        <w:rPr>
          <w:sz w:val="20"/>
          <w:szCs w:val="20"/>
        </w:rPr>
        <w:t xml:space="preserve"> z dnia </w:t>
      </w:r>
      <w:r w:rsidR="00204D55">
        <w:rPr>
          <w:sz w:val="20"/>
          <w:szCs w:val="20"/>
        </w:rPr>
        <w:t>20</w:t>
      </w:r>
      <w:r w:rsidR="000A5AB8">
        <w:rPr>
          <w:sz w:val="20"/>
          <w:szCs w:val="20"/>
        </w:rPr>
        <w:t xml:space="preserve"> </w:t>
      </w:r>
      <w:r w:rsidR="00204D55">
        <w:rPr>
          <w:sz w:val="20"/>
          <w:szCs w:val="20"/>
        </w:rPr>
        <w:t>października</w:t>
      </w:r>
      <w:r w:rsidR="000A5AB8">
        <w:rPr>
          <w:sz w:val="20"/>
          <w:szCs w:val="20"/>
        </w:rPr>
        <w:t xml:space="preserve"> 202</w:t>
      </w:r>
      <w:r w:rsidR="00204D55">
        <w:rPr>
          <w:sz w:val="20"/>
          <w:szCs w:val="20"/>
        </w:rPr>
        <w:t>4</w:t>
      </w:r>
      <w:r>
        <w:rPr>
          <w:sz w:val="20"/>
          <w:szCs w:val="20"/>
        </w:rPr>
        <w:t xml:space="preserve"> roku </w:t>
      </w:r>
      <w:r w:rsidR="00204D55">
        <w:rPr>
          <w:sz w:val="20"/>
          <w:szCs w:val="20"/>
        </w:rPr>
        <w:t>dotyczącą</w:t>
      </w:r>
      <w:r w:rsidR="00204D55" w:rsidRPr="006B7776">
        <w:rPr>
          <w:sz w:val="20"/>
          <w:szCs w:val="20"/>
        </w:rPr>
        <w:t xml:space="preserve"> </w:t>
      </w:r>
      <w:r w:rsidR="00204D55">
        <w:rPr>
          <w:sz w:val="20"/>
          <w:szCs w:val="20"/>
        </w:rPr>
        <w:t>likwidacji stojaków rowerowych zamontowanych w połowie października 2024 r. na jezdni ul. Józefa Lompy</w:t>
      </w:r>
      <w:r w:rsidR="000A5AB8">
        <w:rPr>
          <w:sz w:val="20"/>
          <w:szCs w:val="20"/>
        </w:rPr>
        <w:t xml:space="preserve"> </w:t>
      </w:r>
      <w:r>
        <w:rPr>
          <w:sz w:val="20"/>
          <w:szCs w:val="20"/>
        </w:rPr>
        <w:t>przedstawiam stanowisko w sprawie.</w:t>
      </w:r>
    </w:p>
    <w:p w14:paraId="237514D5" w14:textId="77777777" w:rsidR="00F44301" w:rsidRPr="00F44301" w:rsidRDefault="007F22D7" w:rsidP="00F44301">
      <w:pPr>
        <w:pStyle w:val="19Dowiadomosci"/>
        <w:spacing w:line="276" w:lineRule="auto"/>
        <w:ind w:left="142"/>
        <w:jc w:val="left"/>
        <w:rPr>
          <w:sz w:val="20"/>
          <w:szCs w:val="20"/>
        </w:rPr>
      </w:pPr>
      <w:r>
        <w:rPr>
          <w:sz w:val="20"/>
          <w:szCs w:val="20"/>
        </w:rPr>
        <w:t>Z</w:t>
      </w:r>
      <w:r w:rsidR="00F44301" w:rsidRPr="00F44301">
        <w:rPr>
          <w:sz w:val="20"/>
          <w:szCs w:val="20"/>
        </w:rPr>
        <w:t xml:space="preserve">ainstalowane stojaki rowerowe są elementem </w:t>
      </w:r>
      <w:r>
        <w:rPr>
          <w:sz w:val="20"/>
          <w:szCs w:val="20"/>
        </w:rPr>
        <w:t>działań realizowanych zgodnie z </w:t>
      </w:r>
      <w:r w:rsidR="00F44301" w:rsidRPr="00F44301">
        <w:rPr>
          <w:bCs/>
          <w:sz w:val="20"/>
          <w:szCs w:val="20"/>
        </w:rPr>
        <w:t>Wrocławską Polityką Mobilności</w:t>
      </w:r>
      <w:r w:rsidR="00F44301" w:rsidRPr="00F44301">
        <w:rPr>
          <w:sz w:val="20"/>
          <w:szCs w:val="20"/>
        </w:rPr>
        <w:t>, przyjętą przez Radę Miejską Wrocławia. Dokument ten jasno określa priorytety w zakresie kształtowania zrównoważonego systemu transportowego, w którym rower stanowi pełnoprawny i preferowany środek przemieszczania się na krótkich i średnich dystansach. Jednym z celów polityki jest tworzenie warunków sprzyjających korzystaniu z roweru, w tym zapewnienie wygodnych, bezpiecznych i dostępnych miejsc do jego parkowania.</w:t>
      </w:r>
    </w:p>
    <w:p w14:paraId="5DACF2BD" w14:textId="77777777" w:rsidR="00F44301" w:rsidRDefault="007F22D7" w:rsidP="00F44301">
      <w:pPr>
        <w:pStyle w:val="19Dowiadomosci"/>
        <w:spacing w:line="276" w:lineRule="auto"/>
        <w:ind w:left="142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Ze względu na niewystarczającą szerokość chodnika nie było możliwości montażu stojaków w innym miejscu niż na jezdni. Wskazane przez Państwa lokalizacje bezpośrednio przy wejściach do budynków były brane pod uwagę. Jednak ze względu na nasze negatywne doświadczenia z innych lokalizacji w mieście, to jest skarg mieszkańców na hałas, nie montujemy stojaków rowerowych w bezpośrednim sąsiedztwie okien lokali mieszkalnych. </w:t>
      </w:r>
    </w:p>
    <w:p w14:paraId="4EE921D0" w14:textId="77777777" w:rsidR="00B01904" w:rsidRPr="00F44301" w:rsidRDefault="00B01904" w:rsidP="00B01904">
      <w:pPr>
        <w:pStyle w:val="19Dowiadomosci"/>
        <w:spacing w:line="276" w:lineRule="auto"/>
        <w:ind w:left="142"/>
        <w:jc w:val="left"/>
        <w:rPr>
          <w:sz w:val="20"/>
          <w:szCs w:val="20"/>
        </w:rPr>
      </w:pPr>
      <w:r w:rsidRPr="00F44301">
        <w:rPr>
          <w:sz w:val="20"/>
          <w:szCs w:val="20"/>
        </w:rPr>
        <w:t>Warto podkreślić, że podczas kilkukrotnych wizji lokalnych przeprowadzonych przez pracowników Wydziału Inżynierii Miejskiej stwierdzono, iż stojaki rowerowe są w ciągłym i intensywnym użytkowaniu. Potwierdza to zasadność ich instalacji w danym miejscu oraz faktyczne zapotrzebowanie na infrastrukturę rowerową w tej okolicy.</w:t>
      </w:r>
    </w:p>
    <w:p w14:paraId="60C30AA4" w14:textId="77777777" w:rsidR="00F44301" w:rsidRPr="00F44301" w:rsidRDefault="00F44301" w:rsidP="00F44301">
      <w:pPr>
        <w:pStyle w:val="19Dowiadomosci"/>
        <w:spacing w:line="276" w:lineRule="auto"/>
        <w:ind w:left="142"/>
        <w:jc w:val="left"/>
        <w:rPr>
          <w:sz w:val="20"/>
          <w:szCs w:val="20"/>
        </w:rPr>
      </w:pPr>
      <w:r w:rsidRPr="00F44301">
        <w:rPr>
          <w:sz w:val="20"/>
          <w:szCs w:val="20"/>
        </w:rPr>
        <w:t xml:space="preserve">Miejsca postojowe dla samochodów są ważnym elementem </w:t>
      </w:r>
      <w:r w:rsidR="007F22D7">
        <w:rPr>
          <w:sz w:val="20"/>
          <w:szCs w:val="20"/>
        </w:rPr>
        <w:t>przestrzeni miejskiej, w </w:t>
      </w:r>
      <w:r w:rsidR="00FC6139">
        <w:rPr>
          <w:sz w:val="20"/>
          <w:szCs w:val="20"/>
        </w:rPr>
        <w:t xml:space="preserve">której, </w:t>
      </w:r>
      <w:r w:rsidRPr="00F44301">
        <w:rPr>
          <w:sz w:val="20"/>
          <w:szCs w:val="20"/>
        </w:rPr>
        <w:t xml:space="preserve">konieczne jest godzenie różnych potrzeb użytkowników — zarówno kierowców, jak i rowerzystów czy pieszych. Zachęcanie do ruchu rowerowego ma bezpośredni wpływ na ograniczenie </w:t>
      </w:r>
      <w:r w:rsidR="00AB1967">
        <w:rPr>
          <w:sz w:val="20"/>
          <w:szCs w:val="20"/>
        </w:rPr>
        <w:t>zatorów drogowych</w:t>
      </w:r>
      <w:r w:rsidRPr="00F44301">
        <w:rPr>
          <w:sz w:val="20"/>
          <w:szCs w:val="20"/>
        </w:rPr>
        <w:t>, poprawę jakości powietrza oraz zmniejszenie hałasu — co przynosi korzyści całej społeczności.</w:t>
      </w:r>
    </w:p>
    <w:p w14:paraId="357C2CDD" w14:textId="77777777" w:rsidR="00F44301" w:rsidRPr="00F44301" w:rsidRDefault="00603868" w:rsidP="00F44301">
      <w:pPr>
        <w:pStyle w:val="19Dowiadomosci"/>
        <w:spacing w:line="276" w:lineRule="auto"/>
        <w:ind w:left="142"/>
        <w:jc w:val="left"/>
        <w:rPr>
          <w:sz w:val="20"/>
          <w:szCs w:val="20"/>
        </w:rPr>
      </w:pPr>
      <w:r>
        <w:rPr>
          <w:sz w:val="20"/>
          <w:szCs w:val="20"/>
        </w:rPr>
        <w:br w:type="page"/>
      </w:r>
      <w:r w:rsidR="00F44301" w:rsidRPr="00F44301">
        <w:rPr>
          <w:sz w:val="20"/>
          <w:szCs w:val="20"/>
        </w:rPr>
        <w:lastRenderedPageBreak/>
        <w:t>Mając na uwadze powyższe, informujemy, że stojaki rowerowe pozostaną w obecnej lokalizacji.</w:t>
      </w:r>
    </w:p>
    <w:p w14:paraId="77D1FAB7" w14:textId="77777777" w:rsidR="000A5AB8" w:rsidRPr="000A5AB8" w:rsidRDefault="000A5AB8" w:rsidP="000A5AB8">
      <w:pPr>
        <w:pStyle w:val="19Dowiadomosci"/>
        <w:spacing w:line="276" w:lineRule="auto"/>
        <w:ind w:left="142"/>
        <w:jc w:val="left"/>
        <w:rPr>
          <w:sz w:val="20"/>
          <w:szCs w:val="20"/>
        </w:rPr>
      </w:pPr>
    </w:p>
    <w:p w14:paraId="4D8C35EA" w14:textId="77777777" w:rsidR="004605A9" w:rsidRDefault="004605A9" w:rsidP="000A5AB8">
      <w:pPr>
        <w:pStyle w:val="19Dowiadomosci"/>
        <w:spacing w:line="276" w:lineRule="auto"/>
        <w:ind w:left="142"/>
        <w:jc w:val="left"/>
        <w:rPr>
          <w:sz w:val="20"/>
          <w:szCs w:val="20"/>
        </w:rPr>
      </w:pPr>
    </w:p>
    <w:p w14:paraId="16FD4088" w14:textId="77777777" w:rsidR="0024782B" w:rsidRDefault="00AC405C" w:rsidP="000A5AB8">
      <w:pPr>
        <w:pStyle w:val="19Dowiadomosci"/>
        <w:spacing w:before="0" w:line="276" w:lineRule="auto"/>
        <w:ind w:left="142"/>
        <w:jc w:val="left"/>
        <w:rPr>
          <w:sz w:val="20"/>
          <w:szCs w:val="20"/>
        </w:rPr>
      </w:pPr>
      <w:r>
        <w:rPr>
          <w:sz w:val="20"/>
          <w:szCs w:val="20"/>
        </w:rPr>
        <w:t>Z</w:t>
      </w:r>
      <w:r w:rsidR="0024782B">
        <w:rPr>
          <w:sz w:val="20"/>
          <w:szCs w:val="20"/>
        </w:rPr>
        <w:t xml:space="preserve"> poważaniem</w:t>
      </w:r>
    </w:p>
    <w:p w14:paraId="0CA151D0" w14:textId="77777777" w:rsidR="0024782B" w:rsidRDefault="0024782B" w:rsidP="000A5AB8">
      <w:pPr>
        <w:pStyle w:val="19Dowiadomosci"/>
        <w:spacing w:before="0" w:line="276" w:lineRule="auto"/>
        <w:ind w:left="142"/>
        <w:jc w:val="left"/>
        <w:rPr>
          <w:sz w:val="20"/>
          <w:szCs w:val="20"/>
        </w:rPr>
      </w:pPr>
    </w:p>
    <w:p w14:paraId="23CC5914" w14:textId="77777777" w:rsidR="007A16FD" w:rsidRDefault="007A16FD" w:rsidP="007A16FD">
      <w:pPr>
        <w:pStyle w:val="19Dowiadomosci"/>
        <w:spacing w:before="0" w:line="276" w:lineRule="auto"/>
        <w:ind w:left="142"/>
        <w:jc w:val="left"/>
        <w:rPr>
          <w:sz w:val="20"/>
          <w:szCs w:val="20"/>
        </w:rPr>
      </w:pPr>
      <w:r>
        <w:rPr>
          <w:sz w:val="20"/>
          <w:szCs w:val="20"/>
        </w:rPr>
        <w:t>Dyrektor Departamentu</w:t>
      </w:r>
    </w:p>
    <w:p w14:paraId="718216CD" w14:textId="77777777" w:rsidR="000A5AB8" w:rsidRDefault="007A16FD" w:rsidP="007A16FD">
      <w:pPr>
        <w:pStyle w:val="19Dowiadomosci"/>
        <w:spacing w:before="0" w:line="276" w:lineRule="auto"/>
        <w:ind w:left="142"/>
        <w:jc w:val="left"/>
        <w:rPr>
          <w:sz w:val="20"/>
          <w:szCs w:val="20"/>
        </w:rPr>
      </w:pPr>
      <w:r>
        <w:rPr>
          <w:sz w:val="20"/>
          <w:szCs w:val="20"/>
        </w:rPr>
        <w:t>Elżbieta Urbanek</w:t>
      </w:r>
    </w:p>
    <w:p w14:paraId="26B19BB4" w14:textId="77777777" w:rsidR="000A5AB8" w:rsidRDefault="000A5AB8" w:rsidP="000A5AB8">
      <w:pPr>
        <w:pStyle w:val="19Dowiadomosci"/>
        <w:spacing w:before="0" w:line="276" w:lineRule="auto"/>
        <w:ind w:left="142"/>
        <w:jc w:val="left"/>
        <w:rPr>
          <w:sz w:val="20"/>
          <w:szCs w:val="20"/>
        </w:rPr>
      </w:pPr>
    </w:p>
    <w:p w14:paraId="06AF0B28" w14:textId="77777777" w:rsidR="000A5AB8" w:rsidRDefault="000A5AB8" w:rsidP="000A5AB8">
      <w:pPr>
        <w:pStyle w:val="19Dowiadomosci"/>
        <w:spacing w:before="0" w:line="276" w:lineRule="auto"/>
        <w:ind w:left="142"/>
        <w:jc w:val="left"/>
        <w:rPr>
          <w:sz w:val="20"/>
          <w:szCs w:val="20"/>
        </w:rPr>
      </w:pPr>
    </w:p>
    <w:p w14:paraId="044BAAF1" w14:textId="77777777" w:rsidR="000A5AB8" w:rsidRDefault="000A5AB8" w:rsidP="000A5AB8">
      <w:pPr>
        <w:pStyle w:val="19Dowiadomosci"/>
        <w:spacing w:before="0" w:line="276" w:lineRule="auto"/>
        <w:ind w:left="142"/>
        <w:jc w:val="left"/>
        <w:rPr>
          <w:sz w:val="20"/>
          <w:szCs w:val="20"/>
        </w:rPr>
      </w:pPr>
    </w:p>
    <w:p w14:paraId="65E995DF" w14:textId="77777777" w:rsidR="000A5AB8" w:rsidRDefault="000A5AB8" w:rsidP="000A5AB8">
      <w:pPr>
        <w:pStyle w:val="19Dowiadomosci"/>
        <w:spacing w:before="0" w:line="276" w:lineRule="auto"/>
        <w:ind w:left="142"/>
        <w:jc w:val="left"/>
        <w:rPr>
          <w:sz w:val="20"/>
          <w:szCs w:val="20"/>
        </w:rPr>
      </w:pPr>
    </w:p>
    <w:p w14:paraId="4D27804D" w14:textId="77777777" w:rsidR="00454E72" w:rsidRPr="006B7776" w:rsidRDefault="00454E72" w:rsidP="000A5AB8">
      <w:pPr>
        <w:pStyle w:val="19Dowiadomosci"/>
        <w:spacing w:line="276" w:lineRule="auto"/>
        <w:ind w:left="142"/>
        <w:rPr>
          <w:sz w:val="20"/>
          <w:szCs w:val="20"/>
        </w:rPr>
      </w:pPr>
      <w:r w:rsidRPr="006B7776">
        <w:rPr>
          <w:sz w:val="20"/>
          <w:szCs w:val="20"/>
        </w:rPr>
        <w:t>Otrzymują:</w:t>
      </w:r>
    </w:p>
    <w:p w14:paraId="7F71E036" w14:textId="77777777" w:rsidR="00C77066" w:rsidRDefault="00454E72" w:rsidP="000A5AB8">
      <w:pPr>
        <w:pStyle w:val="20Dowiadomoscilista"/>
        <w:numPr>
          <w:ilvl w:val="0"/>
          <w:numId w:val="39"/>
        </w:numPr>
        <w:spacing w:line="276" w:lineRule="auto"/>
        <w:rPr>
          <w:sz w:val="20"/>
          <w:szCs w:val="20"/>
        </w:rPr>
      </w:pPr>
      <w:r w:rsidRPr="006B7776">
        <w:rPr>
          <w:sz w:val="20"/>
          <w:szCs w:val="20"/>
        </w:rPr>
        <w:t>Adresat</w:t>
      </w:r>
      <w:r w:rsidR="00C77066" w:rsidRPr="006B7776">
        <w:rPr>
          <w:sz w:val="20"/>
          <w:szCs w:val="20"/>
        </w:rPr>
        <w:t>,</w:t>
      </w:r>
    </w:p>
    <w:p w14:paraId="4EB37A71" w14:textId="77777777" w:rsidR="00303EB2" w:rsidRDefault="00303EB2" w:rsidP="000A5AB8">
      <w:pPr>
        <w:pStyle w:val="20Dowiadomoscilista"/>
        <w:numPr>
          <w:ilvl w:val="0"/>
          <w:numId w:val="39"/>
        </w:num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>Wydział Partycypacji Społecznej,</w:t>
      </w:r>
    </w:p>
    <w:p w14:paraId="566D2095" w14:textId="77777777" w:rsidR="000A3387" w:rsidRPr="006B7776" w:rsidRDefault="00ED7565" w:rsidP="000A5AB8">
      <w:pPr>
        <w:pStyle w:val="20Dowiadomoscilista"/>
        <w:numPr>
          <w:ilvl w:val="0"/>
          <w:numId w:val="39"/>
        </w:numPr>
        <w:spacing w:line="276" w:lineRule="auto"/>
        <w:rPr>
          <w:sz w:val="20"/>
          <w:szCs w:val="20"/>
        </w:rPr>
      </w:pPr>
      <w:r w:rsidRPr="006B7776">
        <w:rPr>
          <w:sz w:val="20"/>
          <w:szCs w:val="20"/>
        </w:rPr>
        <w:t>Ad act</w:t>
      </w:r>
      <w:r w:rsidR="003B7588" w:rsidRPr="006B7776">
        <w:rPr>
          <w:sz w:val="20"/>
          <w:szCs w:val="20"/>
        </w:rPr>
        <w:t>a</w:t>
      </w:r>
    </w:p>
    <w:sectPr w:rsidR="000A3387" w:rsidRPr="006B7776" w:rsidSect="000A5AB8">
      <w:head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1079" w:right="1416" w:bottom="1079" w:left="1418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7126F9" w14:textId="77777777" w:rsidR="00B9127C" w:rsidRDefault="00B9127C">
      <w:r>
        <w:separator/>
      </w:r>
    </w:p>
  </w:endnote>
  <w:endnote w:type="continuationSeparator" w:id="0">
    <w:p w14:paraId="5AD71443" w14:textId="77777777" w:rsidR="00B9127C" w:rsidRDefault="00B912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Mono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DF866A" w14:textId="77777777" w:rsidR="003A0B7B" w:rsidRDefault="003A0B7B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>
      <w:rPr>
        <w:sz w:val="14"/>
        <w:szCs w:val="14"/>
      </w:rPr>
      <w:fldChar w:fldCharType="separate"/>
    </w:r>
    <w:r w:rsidR="006A42FC">
      <w:rPr>
        <w:noProof/>
        <w:sz w:val="14"/>
        <w:szCs w:val="14"/>
      </w:rPr>
      <w:t>2</w:t>
    </w:r>
    <w:r>
      <w:rPr>
        <w:sz w:val="14"/>
        <w:szCs w:val="14"/>
      </w:rPr>
      <w:fldChar w:fldCharType="end"/>
    </w:r>
    <w:r>
      <w:rPr>
        <w:sz w:val="14"/>
        <w:szCs w:val="14"/>
      </w:rPr>
      <w:t>/</w:t>
    </w:r>
    <w:r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>
      <w:rPr>
        <w:sz w:val="14"/>
        <w:szCs w:val="14"/>
      </w:rPr>
      <w:fldChar w:fldCharType="separate"/>
    </w:r>
    <w:r w:rsidR="006A42FC">
      <w:rPr>
        <w:noProof/>
        <w:sz w:val="14"/>
        <w:szCs w:val="14"/>
      </w:rPr>
      <w:t>2</w:t>
    </w:r>
    <w:r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15375" w14:textId="77777777" w:rsidR="003A0B7B" w:rsidRDefault="003A0B7B">
    <w:pPr>
      <w:pStyle w:val="Stopka"/>
    </w:pPr>
  </w:p>
  <w:p w14:paraId="15EB939C" w14:textId="77777777" w:rsidR="003A0B7B" w:rsidRDefault="003C671A">
    <w:pPr>
      <w:pStyle w:val="Stopka"/>
    </w:pPr>
    <w:r>
      <w:rPr>
        <w:noProof/>
      </w:rPr>
      <w:drawing>
        <wp:inline distT="0" distB="0" distL="0" distR="0" wp14:anchorId="450B03F6" wp14:editId="52A3C8F6">
          <wp:extent cx="1581150" cy="752475"/>
          <wp:effectExtent l="19050" t="0" r="0" b="0"/>
          <wp:docPr id="2" name="Obraz 2" descr="DIT_[DIT]_[DIT-Departament Infrastruktury i Transportu(L)]_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DIT_[DIT]_[DIT-Departament Infrastruktury i Transportu(L)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1150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98A94ED" w14:textId="77777777" w:rsidR="003A0B7B" w:rsidRDefault="003A0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87E4AC" w14:textId="77777777" w:rsidR="00B9127C" w:rsidRDefault="00B9127C">
      <w:r>
        <w:separator/>
      </w:r>
    </w:p>
  </w:footnote>
  <w:footnote w:type="continuationSeparator" w:id="0">
    <w:p w14:paraId="17E4B177" w14:textId="77777777" w:rsidR="00B9127C" w:rsidRDefault="00B912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688A22" w14:textId="77777777" w:rsidR="003A0B7B" w:rsidRDefault="008D18C2">
    <w:r>
      <w:rPr>
        <w:noProof/>
      </w:rPr>
      <w:pict w14:anchorId="6CF5191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585CB" w14:textId="77777777" w:rsidR="003A0B7B" w:rsidRDefault="003C671A" w:rsidP="000137D5">
    <w:pPr>
      <w:pStyle w:val="Stopka"/>
    </w:pPr>
    <w:r>
      <w:rPr>
        <w:noProof/>
      </w:rPr>
      <w:drawing>
        <wp:inline distT="0" distB="0" distL="0" distR="0" wp14:anchorId="11D089A9" wp14:editId="083DC714">
          <wp:extent cx="3362325" cy="1628775"/>
          <wp:effectExtent l="19050" t="0" r="9525" b="0"/>
          <wp:docPr id="1" name="Obraz 1" descr="DIT_[DIT]_[DIT-Departament Infrastruktury i Transportu(L)]_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IT_[DIT]_[DIT-Departament Infrastruktury i Transportu(L)]_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62325" cy="1628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2DEA934A" w14:textId="77777777" w:rsidR="003A0B7B" w:rsidRPr="000137D5" w:rsidRDefault="003A0B7B" w:rsidP="000137D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6320B05"/>
    <w:multiLevelType w:val="hybridMultilevel"/>
    <w:tmpl w:val="D294099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70479B6"/>
    <w:multiLevelType w:val="hybridMultilevel"/>
    <w:tmpl w:val="2DD6ED54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1" w15:restartNumberingAfterBreak="0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C9C05F7"/>
    <w:multiLevelType w:val="hybridMultilevel"/>
    <w:tmpl w:val="F092AE0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66A4483"/>
    <w:multiLevelType w:val="hybridMultilevel"/>
    <w:tmpl w:val="4264804E"/>
    <w:lvl w:ilvl="0" w:tplc="75D02860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5" w15:restartNumberingAfterBreak="0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C2234BB"/>
    <w:multiLevelType w:val="hybridMultilevel"/>
    <w:tmpl w:val="4D484106"/>
    <w:lvl w:ilvl="0" w:tplc="75D0286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5493C2F"/>
    <w:multiLevelType w:val="hybridMultilevel"/>
    <w:tmpl w:val="B3DED7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8B1BB2"/>
    <w:multiLevelType w:val="hybridMultilevel"/>
    <w:tmpl w:val="86AAB868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9" w15:restartNumberingAfterBreak="0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5D640D9A"/>
    <w:multiLevelType w:val="hybridMultilevel"/>
    <w:tmpl w:val="7C5074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4502C23"/>
    <w:multiLevelType w:val="hybridMultilevel"/>
    <w:tmpl w:val="FF1A4838"/>
    <w:lvl w:ilvl="0" w:tplc="04150017">
      <w:start w:val="1"/>
      <w:numFmt w:val="lowerLetter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 w15:restartNumberingAfterBreak="0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8622DD"/>
    <w:multiLevelType w:val="hybridMultilevel"/>
    <w:tmpl w:val="CDA483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AC42FF"/>
    <w:multiLevelType w:val="hybridMultilevel"/>
    <w:tmpl w:val="CAB4FE50"/>
    <w:lvl w:ilvl="0" w:tplc="04150017">
      <w:start w:val="1"/>
      <w:numFmt w:val="lowerLetter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5"/>
  </w:num>
  <w:num w:numId="2">
    <w:abstractNumId w:val="18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4"/>
  </w:num>
  <w:num w:numId="16">
    <w:abstractNumId w:val="25"/>
  </w:num>
  <w:num w:numId="17">
    <w:abstractNumId w:val="29"/>
  </w:num>
  <w:num w:numId="18">
    <w:abstractNumId w:val="23"/>
  </w:num>
  <w:num w:numId="19">
    <w:abstractNumId w:val="32"/>
  </w:num>
  <w:num w:numId="20">
    <w:abstractNumId w:val="10"/>
  </w:num>
  <w:num w:numId="21">
    <w:abstractNumId w:val="30"/>
  </w:num>
  <w:num w:numId="22">
    <w:abstractNumId w:val="12"/>
  </w:num>
  <w:num w:numId="23">
    <w:abstractNumId w:val="34"/>
  </w:num>
  <w:num w:numId="24">
    <w:abstractNumId w:val="17"/>
  </w:num>
  <w:num w:numId="25">
    <w:abstractNumId w:val="21"/>
  </w:num>
  <w:num w:numId="26">
    <w:abstractNumId w:val="16"/>
  </w:num>
  <w:num w:numId="27">
    <w:abstractNumId w:val="16"/>
    <w:lvlOverride w:ilvl="0">
      <w:startOverride w:val="1"/>
    </w:lvlOverride>
  </w:num>
  <w:num w:numId="28">
    <w:abstractNumId w:val="16"/>
    <w:lvlOverride w:ilvl="0">
      <w:startOverride w:val="1"/>
    </w:lvlOverride>
  </w:num>
  <w:num w:numId="29">
    <w:abstractNumId w:val="27"/>
  </w:num>
  <w:num w:numId="30">
    <w:abstractNumId w:val="31"/>
  </w:num>
  <w:num w:numId="31">
    <w:abstractNumId w:val="26"/>
  </w:num>
  <w:num w:numId="32">
    <w:abstractNumId w:val="24"/>
  </w:num>
  <w:num w:numId="33">
    <w:abstractNumId w:val="35"/>
  </w:num>
  <w:num w:numId="34">
    <w:abstractNumId w:val="22"/>
  </w:num>
  <w:num w:numId="35">
    <w:abstractNumId w:val="20"/>
  </w:num>
  <w:num w:numId="36">
    <w:abstractNumId w:val="19"/>
  </w:num>
  <w:num w:numId="37">
    <w:abstractNumId w:val="33"/>
  </w:num>
  <w:num w:numId="38">
    <w:abstractNumId w:val="36"/>
  </w:num>
  <w:num w:numId="3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3A4"/>
    <w:rsid w:val="00004CAE"/>
    <w:rsid w:val="000137D5"/>
    <w:rsid w:val="0001500B"/>
    <w:rsid w:val="00015108"/>
    <w:rsid w:val="00021353"/>
    <w:rsid w:val="000363C1"/>
    <w:rsid w:val="00046C56"/>
    <w:rsid w:val="000471FF"/>
    <w:rsid w:val="00055FB4"/>
    <w:rsid w:val="00064629"/>
    <w:rsid w:val="00072268"/>
    <w:rsid w:val="0007285C"/>
    <w:rsid w:val="00087246"/>
    <w:rsid w:val="000A1195"/>
    <w:rsid w:val="000A3387"/>
    <w:rsid w:val="000A5AB8"/>
    <w:rsid w:val="000A634A"/>
    <w:rsid w:val="000B5195"/>
    <w:rsid w:val="000C682B"/>
    <w:rsid w:val="000D0AAF"/>
    <w:rsid w:val="000E0C6C"/>
    <w:rsid w:val="000E2B21"/>
    <w:rsid w:val="00105AFB"/>
    <w:rsid w:val="0011294C"/>
    <w:rsid w:val="0011299D"/>
    <w:rsid w:val="00112A80"/>
    <w:rsid w:val="001138AC"/>
    <w:rsid w:val="0011477D"/>
    <w:rsid w:val="001235CD"/>
    <w:rsid w:val="00127BBE"/>
    <w:rsid w:val="0013031F"/>
    <w:rsid w:val="00132F62"/>
    <w:rsid w:val="001374A9"/>
    <w:rsid w:val="00137A64"/>
    <w:rsid w:val="00144479"/>
    <w:rsid w:val="0014466F"/>
    <w:rsid w:val="00153483"/>
    <w:rsid w:val="00155FE8"/>
    <w:rsid w:val="00156619"/>
    <w:rsid w:val="00173BE4"/>
    <w:rsid w:val="00175A3A"/>
    <w:rsid w:val="00182E47"/>
    <w:rsid w:val="0019285B"/>
    <w:rsid w:val="001A45FE"/>
    <w:rsid w:val="001A676D"/>
    <w:rsid w:val="001B1072"/>
    <w:rsid w:val="001B174B"/>
    <w:rsid w:val="001B4D46"/>
    <w:rsid w:val="001B6307"/>
    <w:rsid w:val="001C08C5"/>
    <w:rsid w:val="001C1755"/>
    <w:rsid w:val="001D5C0C"/>
    <w:rsid w:val="001D61A8"/>
    <w:rsid w:val="001F29EA"/>
    <w:rsid w:val="00204D55"/>
    <w:rsid w:val="00205B2D"/>
    <w:rsid w:val="0021230E"/>
    <w:rsid w:val="00213E30"/>
    <w:rsid w:val="00220E93"/>
    <w:rsid w:val="00221C8E"/>
    <w:rsid w:val="00225AE9"/>
    <w:rsid w:val="0022626A"/>
    <w:rsid w:val="00230EF6"/>
    <w:rsid w:val="002371E1"/>
    <w:rsid w:val="00240B01"/>
    <w:rsid w:val="00240D04"/>
    <w:rsid w:val="0024425C"/>
    <w:rsid w:val="0024782B"/>
    <w:rsid w:val="002507D0"/>
    <w:rsid w:val="002535C5"/>
    <w:rsid w:val="00253A70"/>
    <w:rsid w:val="002578B7"/>
    <w:rsid w:val="002642C9"/>
    <w:rsid w:val="002709D6"/>
    <w:rsid w:val="0027128E"/>
    <w:rsid w:val="002716BE"/>
    <w:rsid w:val="002831B0"/>
    <w:rsid w:val="002900BB"/>
    <w:rsid w:val="0029261E"/>
    <w:rsid w:val="002953A9"/>
    <w:rsid w:val="002B21EE"/>
    <w:rsid w:val="002D1F6F"/>
    <w:rsid w:val="002D3134"/>
    <w:rsid w:val="002D4851"/>
    <w:rsid w:val="002D69E6"/>
    <w:rsid w:val="002E4D5A"/>
    <w:rsid w:val="002F4FEE"/>
    <w:rsid w:val="00303EB2"/>
    <w:rsid w:val="00304612"/>
    <w:rsid w:val="00304CE5"/>
    <w:rsid w:val="00305419"/>
    <w:rsid w:val="003169AA"/>
    <w:rsid w:val="003215D0"/>
    <w:rsid w:val="00332862"/>
    <w:rsid w:val="00334E7D"/>
    <w:rsid w:val="00346C87"/>
    <w:rsid w:val="00350E92"/>
    <w:rsid w:val="0035139A"/>
    <w:rsid w:val="00361165"/>
    <w:rsid w:val="00363984"/>
    <w:rsid w:val="00363BFB"/>
    <w:rsid w:val="00370656"/>
    <w:rsid w:val="00370C99"/>
    <w:rsid w:val="00371C75"/>
    <w:rsid w:val="00376D8A"/>
    <w:rsid w:val="003A0B7B"/>
    <w:rsid w:val="003A6155"/>
    <w:rsid w:val="003A7675"/>
    <w:rsid w:val="003B2CDC"/>
    <w:rsid w:val="003B7588"/>
    <w:rsid w:val="003C32BB"/>
    <w:rsid w:val="003C671A"/>
    <w:rsid w:val="003D2378"/>
    <w:rsid w:val="003D49BD"/>
    <w:rsid w:val="003D6EAF"/>
    <w:rsid w:val="003E2EBD"/>
    <w:rsid w:val="003E3CD1"/>
    <w:rsid w:val="00401F46"/>
    <w:rsid w:val="00402650"/>
    <w:rsid w:val="00402A4E"/>
    <w:rsid w:val="004043FC"/>
    <w:rsid w:val="00407C77"/>
    <w:rsid w:val="004156CE"/>
    <w:rsid w:val="004236A8"/>
    <w:rsid w:val="00426C6D"/>
    <w:rsid w:val="004313CD"/>
    <w:rsid w:val="00434692"/>
    <w:rsid w:val="0044001B"/>
    <w:rsid w:val="0044045B"/>
    <w:rsid w:val="0044363D"/>
    <w:rsid w:val="00443766"/>
    <w:rsid w:val="00443C4D"/>
    <w:rsid w:val="00445CEE"/>
    <w:rsid w:val="00454E72"/>
    <w:rsid w:val="004605A9"/>
    <w:rsid w:val="004608CB"/>
    <w:rsid w:val="00466D5A"/>
    <w:rsid w:val="004714CD"/>
    <w:rsid w:val="00471E37"/>
    <w:rsid w:val="00477EFA"/>
    <w:rsid w:val="004A382A"/>
    <w:rsid w:val="004A4F65"/>
    <w:rsid w:val="004A5D1F"/>
    <w:rsid w:val="004A7354"/>
    <w:rsid w:val="004B23BD"/>
    <w:rsid w:val="004B4E6E"/>
    <w:rsid w:val="004D268F"/>
    <w:rsid w:val="004D4F80"/>
    <w:rsid w:val="004D646E"/>
    <w:rsid w:val="004D7DAD"/>
    <w:rsid w:val="004F4B7A"/>
    <w:rsid w:val="004F7F5F"/>
    <w:rsid w:val="005036B8"/>
    <w:rsid w:val="0050580C"/>
    <w:rsid w:val="00516399"/>
    <w:rsid w:val="00526484"/>
    <w:rsid w:val="00531E5E"/>
    <w:rsid w:val="00535140"/>
    <w:rsid w:val="00537CB2"/>
    <w:rsid w:val="005506F1"/>
    <w:rsid w:val="00551528"/>
    <w:rsid w:val="00553501"/>
    <w:rsid w:val="00560376"/>
    <w:rsid w:val="00561F39"/>
    <w:rsid w:val="00566037"/>
    <w:rsid w:val="0056622C"/>
    <w:rsid w:val="005664DD"/>
    <w:rsid w:val="005700B7"/>
    <w:rsid w:val="00570B52"/>
    <w:rsid w:val="00585F7A"/>
    <w:rsid w:val="00590027"/>
    <w:rsid w:val="00590722"/>
    <w:rsid w:val="00594515"/>
    <w:rsid w:val="005A08AC"/>
    <w:rsid w:val="005A0B3F"/>
    <w:rsid w:val="005A332D"/>
    <w:rsid w:val="005B22F9"/>
    <w:rsid w:val="005B656D"/>
    <w:rsid w:val="005C0650"/>
    <w:rsid w:val="005C2926"/>
    <w:rsid w:val="005D0177"/>
    <w:rsid w:val="005D7017"/>
    <w:rsid w:val="005E39AE"/>
    <w:rsid w:val="005E7C58"/>
    <w:rsid w:val="005F73D1"/>
    <w:rsid w:val="005F7532"/>
    <w:rsid w:val="00603868"/>
    <w:rsid w:val="00604B30"/>
    <w:rsid w:val="0061128C"/>
    <w:rsid w:val="006162CF"/>
    <w:rsid w:val="00616488"/>
    <w:rsid w:val="00616F67"/>
    <w:rsid w:val="00621767"/>
    <w:rsid w:val="00624337"/>
    <w:rsid w:val="006346F6"/>
    <w:rsid w:val="00640D14"/>
    <w:rsid w:val="00640F7A"/>
    <w:rsid w:val="00642AEF"/>
    <w:rsid w:val="00643346"/>
    <w:rsid w:val="00650271"/>
    <w:rsid w:val="00650F5A"/>
    <w:rsid w:val="006565E2"/>
    <w:rsid w:val="00660050"/>
    <w:rsid w:val="00670339"/>
    <w:rsid w:val="00673090"/>
    <w:rsid w:val="00676AF5"/>
    <w:rsid w:val="00677D16"/>
    <w:rsid w:val="006800EB"/>
    <w:rsid w:val="00680E64"/>
    <w:rsid w:val="006864E5"/>
    <w:rsid w:val="006A2F45"/>
    <w:rsid w:val="006A3009"/>
    <w:rsid w:val="006A42FC"/>
    <w:rsid w:val="006A4B79"/>
    <w:rsid w:val="006B4BF0"/>
    <w:rsid w:val="006B772E"/>
    <w:rsid w:val="006B7776"/>
    <w:rsid w:val="006B794F"/>
    <w:rsid w:val="006C2C2D"/>
    <w:rsid w:val="006D0F40"/>
    <w:rsid w:val="006D22A6"/>
    <w:rsid w:val="006D431F"/>
    <w:rsid w:val="006E27D5"/>
    <w:rsid w:val="006E5D35"/>
    <w:rsid w:val="006E6CE6"/>
    <w:rsid w:val="006F221D"/>
    <w:rsid w:val="006F5569"/>
    <w:rsid w:val="00704F87"/>
    <w:rsid w:val="00706D7A"/>
    <w:rsid w:val="00707AA1"/>
    <w:rsid w:val="00711270"/>
    <w:rsid w:val="007409F9"/>
    <w:rsid w:val="007442EE"/>
    <w:rsid w:val="007451C0"/>
    <w:rsid w:val="00764F62"/>
    <w:rsid w:val="0077688A"/>
    <w:rsid w:val="007821A5"/>
    <w:rsid w:val="00787A5F"/>
    <w:rsid w:val="0079641F"/>
    <w:rsid w:val="007A16FD"/>
    <w:rsid w:val="007A18F8"/>
    <w:rsid w:val="007A64F9"/>
    <w:rsid w:val="007B02F2"/>
    <w:rsid w:val="007B0783"/>
    <w:rsid w:val="007B45FD"/>
    <w:rsid w:val="007B5E31"/>
    <w:rsid w:val="007B75AA"/>
    <w:rsid w:val="007C22C5"/>
    <w:rsid w:val="007C429F"/>
    <w:rsid w:val="007C5759"/>
    <w:rsid w:val="007D573C"/>
    <w:rsid w:val="007E09E4"/>
    <w:rsid w:val="007F22D7"/>
    <w:rsid w:val="007F6388"/>
    <w:rsid w:val="007F7630"/>
    <w:rsid w:val="00803D63"/>
    <w:rsid w:val="008116AB"/>
    <w:rsid w:val="00823596"/>
    <w:rsid w:val="00825EB3"/>
    <w:rsid w:val="008368DE"/>
    <w:rsid w:val="00884887"/>
    <w:rsid w:val="00884987"/>
    <w:rsid w:val="00895091"/>
    <w:rsid w:val="0089533D"/>
    <w:rsid w:val="008A2BB8"/>
    <w:rsid w:val="008A6EE8"/>
    <w:rsid w:val="008B427E"/>
    <w:rsid w:val="008B5D81"/>
    <w:rsid w:val="008C19A7"/>
    <w:rsid w:val="008C7393"/>
    <w:rsid w:val="008D18C2"/>
    <w:rsid w:val="008E2895"/>
    <w:rsid w:val="008E38B2"/>
    <w:rsid w:val="008E403E"/>
    <w:rsid w:val="008E6DA8"/>
    <w:rsid w:val="008F1445"/>
    <w:rsid w:val="008F235B"/>
    <w:rsid w:val="008F4CD2"/>
    <w:rsid w:val="008F72CD"/>
    <w:rsid w:val="0090225C"/>
    <w:rsid w:val="00906017"/>
    <w:rsid w:val="0091566A"/>
    <w:rsid w:val="009203AA"/>
    <w:rsid w:val="00942F9F"/>
    <w:rsid w:val="00952A22"/>
    <w:rsid w:val="00960EB3"/>
    <w:rsid w:val="009658F6"/>
    <w:rsid w:val="00965F6A"/>
    <w:rsid w:val="00966E34"/>
    <w:rsid w:val="0096769C"/>
    <w:rsid w:val="009775B7"/>
    <w:rsid w:val="00985185"/>
    <w:rsid w:val="009906FE"/>
    <w:rsid w:val="00997828"/>
    <w:rsid w:val="009A0242"/>
    <w:rsid w:val="009B166F"/>
    <w:rsid w:val="009B2EA4"/>
    <w:rsid w:val="009C51CB"/>
    <w:rsid w:val="009D049F"/>
    <w:rsid w:val="009E31F1"/>
    <w:rsid w:val="009E5C42"/>
    <w:rsid w:val="009E62F9"/>
    <w:rsid w:val="009E72F2"/>
    <w:rsid w:val="009F549D"/>
    <w:rsid w:val="00A10D9C"/>
    <w:rsid w:val="00A17EDF"/>
    <w:rsid w:val="00A2158E"/>
    <w:rsid w:val="00A247A2"/>
    <w:rsid w:val="00A36726"/>
    <w:rsid w:val="00A3779C"/>
    <w:rsid w:val="00A4670E"/>
    <w:rsid w:val="00A468C9"/>
    <w:rsid w:val="00A5050C"/>
    <w:rsid w:val="00A5307F"/>
    <w:rsid w:val="00A55CA6"/>
    <w:rsid w:val="00A6064E"/>
    <w:rsid w:val="00A66048"/>
    <w:rsid w:val="00A673A4"/>
    <w:rsid w:val="00A77ABE"/>
    <w:rsid w:val="00A83B5F"/>
    <w:rsid w:val="00A85933"/>
    <w:rsid w:val="00A86980"/>
    <w:rsid w:val="00A87FA0"/>
    <w:rsid w:val="00A90104"/>
    <w:rsid w:val="00A906C9"/>
    <w:rsid w:val="00A92E75"/>
    <w:rsid w:val="00AA5CB8"/>
    <w:rsid w:val="00AB1967"/>
    <w:rsid w:val="00AC405C"/>
    <w:rsid w:val="00AC54D9"/>
    <w:rsid w:val="00AD48A7"/>
    <w:rsid w:val="00AD6B02"/>
    <w:rsid w:val="00AD7681"/>
    <w:rsid w:val="00AE161C"/>
    <w:rsid w:val="00AE352E"/>
    <w:rsid w:val="00AF3056"/>
    <w:rsid w:val="00B01904"/>
    <w:rsid w:val="00B05B25"/>
    <w:rsid w:val="00B116E7"/>
    <w:rsid w:val="00B26080"/>
    <w:rsid w:val="00B26452"/>
    <w:rsid w:val="00B325F1"/>
    <w:rsid w:val="00B32FF4"/>
    <w:rsid w:val="00B3312C"/>
    <w:rsid w:val="00B3494B"/>
    <w:rsid w:val="00B34D3A"/>
    <w:rsid w:val="00B40E53"/>
    <w:rsid w:val="00B46902"/>
    <w:rsid w:val="00B474C8"/>
    <w:rsid w:val="00B50394"/>
    <w:rsid w:val="00B543DD"/>
    <w:rsid w:val="00B60FC7"/>
    <w:rsid w:val="00B6105E"/>
    <w:rsid w:val="00B636CF"/>
    <w:rsid w:val="00B717EE"/>
    <w:rsid w:val="00B72D98"/>
    <w:rsid w:val="00B822DE"/>
    <w:rsid w:val="00B83F30"/>
    <w:rsid w:val="00B84AD7"/>
    <w:rsid w:val="00B862F0"/>
    <w:rsid w:val="00B9127C"/>
    <w:rsid w:val="00B939FA"/>
    <w:rsid w:val="00BA0557"/>
    <w:rsid w:val="00BA21B1"/>
    <w:rsid w:val="00BA35E9"/>
    <w:rsid w:val="00BA4198"/>
    <w:rsid w:val="00BA41C6"/>
    <w:rsid w:val="00BC28F3"/>
    <w:rsid w:val="00BD7E29"/>
    <w:rsid w:val="00BE21D9"/>
    <w:rsid w:val="00BE30AE"/>
    <w:rsid w:val="00BF196F"/>
    <w:rsid w:val="00C00E0B"/>
    <w:rsid w:val="00C02BA8"/>
    <w:rsid w:val="00C0733B"/>
    <w:rsid w:val="00C15390"/>
    <w:rsid w:val="00C1711D"/>
    <w:rsid w:val="00C23E33"/>
    <w:rsid w:val="00C305E1"/>
    <w:rsid w:val="00C3085D"/>
    <w:rsid w:val="00C354D1"/>
    <w:rsid w:val="00C445C6"/>
    <w:rsid w:val="00C5074F"/>
    <w:rsid w:val="00C50B96"/>
    <w:rsid w:val="00C535F5"/>
    <w:rsid w:val="00C55DCB"/>
    <w:rsid w:val="00C619F9"/>
    <w:rsid w:val="00C64A8D"/>
    <w:rsid w:val="00C75BA1"/>
    <w:rsid w:val="00C77066"/>
    <w:rsid w:val="00C8210E"/>
    <w:rsid w:val="00C92C88"/>
    <w:rsid w:val="00C92E50"/>
    <w:rsid w:val="00CA2C4D"/>
    <w:rsid w:val="00CB1038"/>
    <w:rsid w:val="00CB4AFC"/>
    <w:rsid w:val="00CB6465"/>
    <w:rsid w:val="00CB7DBC"/>
    <w:rsid w:val="00CC2AFC"/>
    <w:rsid w:val="00CC7BDD"/>
    <w:rsid w:val="00CE14EC"/>
    <w:rsid w:val="00CE4926"/>
    <w:rsid w:val="00CE675C"/>
    <w:rsid w:val="00CF230C"/>
    <w:rsid w:val="00D119A9"/>
    <w:rsid w:val="00D137AB"/>
    <w:rsid w:val="00D150F1"/>
    <w:rsid w:val="00D2192E"/>
    <w:rsid w:val="00D23A19"/>
    <w:rsid w:val="00D25826"/>
    <w:rsid w:val="00D27D75"/>
    <w:rsid w:val="00D30A7D"/>
    <w:rsid w:val="00D35141"/>
    <w:rsid w:val="00D3617B"/>
    <w:rsid w:val="00D40D59"/>
    <w:rsid w:val="00D41846"/>
    <w:rsid w:val="00D46D8C"/>
    <w:rsid w:val="00D52459"/>
    <w:rsid w:val="00D574E6"/>
    <w:rsid w:val="00D66531"/>
    <w:rsid w:val="00D70F0B"/>
    <w:rsid w:val="00D721A7"/>
    <w:rsid w:val="00D75A1D"/>
    <w:rsid w:val="00D80A83"/>
    <w:rsid w:val="00DB7D20"/>
    <w:rsid w:val="00DD2F75"/>
    <w:rsid w:val="00DE41B1"/>
    <w:rsid w:val="00DE7677"/>
    <w:rsid w:val="00DF1573"/>
    <w:rsid w:val="00E11778"/>
    <w:rsid w:val="00E145DD"/>
    <w:rsid w:val="00E2046D"/>
    <w:rsid w:val="00E242A0"/>
    <w:rsid w:val="00E25EA0"/>
    <w:rsid w:val="00E26E24"/>
    <w:rsid w:val="00E26EFF"/>
    <w:rsid w:val="00E3174D"/>
    <w:rsid w:val="00E32A91"/>
    <w:rsid w:val="00E355B9"/>
    <w:rsid w:val="00E46EE7"/>
    <w:rsid w:val="00E52AEF"/>
    <w:rsid w:val="00E66D37"/>
    <w:rsid w:val="00E7089A"/>
    <w:rsid w:val="00E72A61"/>
    <w:rsid w:val="00E777F7"/>
    <w:rsid w:val="00E8071E"/>
    <w:rsid w:val="00E808E6"/>
    <w:rsid w:val="00E81096"/>
    <w:rsid w:val="00E812B5"/>
    <w:rsid w:val="00E82951"/>
    <w:rsid w:val="00E85D54"/>
    <w:rsid w:val="00E87A7D"/>
    <w:rsid w:val="00E941CF"/>
    <w:rsid w:val="00E97C55"/>
    <w:rsid w:val="00EA156C"/>
    <w:rsid w:val="00EA1E58"/>
    <w:rsid w:val="00EA4D53"/>
    <w:rsid w:val="00EC40FE"/>
    <w:rsid w:val="00ED4B91"/>
    <w:rsid w:val="00ED4E35"/>
    <w:rsid w:val="00ED7565"/>
    <w:rsid w:val="00EE1A4C"/>
    <w:rsid w:val="00EE28C3"/>
    <w:rsid w:val="00EE43A8"/>
    <w:rsid w:val="00EE5DDA"/>
    <w:rsid w:val="00EE6938"/>
    <w:rsid w:val="00EF1510"/>
    <w:rsid w:val="00F07BA2"/>
    <w:rsid w:val="00F213AD"/>
    <w:rsid w:val="00F21483"/>
    <w:rsid w:val="00F3086B"/>
    <w:rsid w:val="00F30EAE"/>
    <w:rsid w:val="00F35CCB"/>
    <w:rsid w:val="00F44301"/>
    <w:rsid w:val="00F45C63"/>
    <w:rsid w:val="00F52A3F"/>
    <w:rsid w:val="00F61791"/>
    <w:rsid w:val="00F668F3"/>
    <w:rsid w:val="00F66C02"/>
    <w:rsid w:val="00F81BA2"/>
    <w:rsid w:val="00F83816"/>
    <w:rsid w:val="00FA0C5C"/>
    <w:rsid w:val="00FA2FCC"/>
    <w:rsid w:val="00FA34A2"/>
    <w:rsid w:val="00FB3EDF"/>
    <w:rsid w:val="00FC6139"/>
    <w:rsid w:val="00FD2843"/>
    <w:rsid w:val="00FD38C6"/>
    <w:rsid w:val="00FD3A6E"/>
    <w:rsid w:val="00FE2A1C"/>
    <w:rsid w:val="00FE6CC3"/>
    <w:rsid w:val="00FF3152"/>
    <w:rsid w:val="00FF3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62F8A124"/>
  <w15:docId w15:val="{8363A1D7-6F99-4885-A0FC-69D32BFA9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5307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E26EFF"/>
    <w:pPr>
      <w:keepNext/>
      <w:suppressLineNumbers/>
      <w:suppressAutoHyphens/>
      <w:jc w:val="both"/>
      <w:outlineLvl w:val="2"/>
    </w:pPr>
    <w:rPr>
      <w:rFonts w:ascii="Verdana" w:eastAsia="SimSun" w:hAnsi="Verdana" w:cs="Arial"/>
      <w:b/>
      <w:color w:val="FF0000"/>
      <w:sz w:val="20"/>
      <w:szCs w:val="20"/>
      <w:lang w:val="cs-CZ"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</w:style>
  <w:style w:type="paragraph" w:customStyle="1" w:styleId="11Trescpisma">
    <w:name w:val="@11.Tresc_pisma"/>
    <w:basedOn w:val="Normalny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</w:style>
  <w:style w:type="paragraph" w:customStyle="1" w:styleId="12Zwyrazamiszacunku">
    <w:name w:val="@12.Z_wyrazami_szacunku"/>
    <w:basedOn w:val="07Datapisma"/>
    <w:next w:val="13Podpisujacypismo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pPr>
      <w:spacing w:before="540"/>
    </w:pPr>
  </w:style>
  <w:style w:type="paragraph" w:customStyle="1" w:styleId="14StanowiskoPodpisujacego">
    <w:name w:val="@14.StanowiskoPodpisujacego"/>
    <w:basedOn w:val="11Trescpism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Pr>
      <w:sz w:val="18"/>
    </w:rPr>
  </w:style>
  <w:style w:type="paragraph" w:customStyle="1" w:styleId="06Adresmiasto">
    <w:name w:val="@06.Adres_miasto"/>
    <w:basedOn w:val="11Trescpisma"/>
    <w:next w:val="07Datapisma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pPr>
      <w:spacing w:after="100"/>
    </w:p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Pr>
      <w:sz w:val="16"/>
    </w:rPr>
  </w:style>
  <w:style w:type="paragraph" w:styleId="Nagwek">
    <w:name w:val="header"/>
    <w:basedOn w:val="Normalny"/>
    <w:semiHidden/>
    <w:unhideWhenUsed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Pr>
      <w:sz w:val="16"/>
    </w:rPr>
  </w:style>
  <w:style w:type="paragraph" w:customStyle="1" w:styleId="19Dowiadomosci">
    <w:name w:val="@19.Do_wiadomosci"/>
    <w:basedOn w:val="11Trescpisma"/>
    <w:rPr>
      <w:sz w:val="16"/>
    </w:rPr>
  </w:style>
  <w:style w:type="paragraph" w:customStyle="1" w:styleId="18Zalacznikilista">
    <w:name w:val="@18.Zalaczniki_lista"/>
    <w:basedOn w:val="11Trescpisma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pPr>
      <w:spacing w:before="120" w:after="120"/>
    </w:pPr>
    <w:rPr>
      <w:sz w:val="16"/>
    </w:rPr>
  </w:style>
  <w:style w:type="character" w:customStyle="1" w:styleId="NagwekZnak">
    <w:name w:val="Nagłówek Znak"/>
    <w:rPr>
      <w:sz w:val="24"/>
      <w:szCs w:val="24"/>
    </w:rPr>
  </w:style>
  <w:style w:type="paragraph" w:customStyle="1" w:styleId="20Dowiadomoscilista">
    <w:name w:val="@20.Do_wiadomosci_lista"/>
    <w:basedOn w:val="11Trescpisma"/>
    <w:pPr>
      <w:numPr>
        <w:numId w:val="27"/>
      </w:numPr>
      <w:spacing w:before="0"/>
    </w:pPr>
    <w:rPr>
      <w:sz w:val="16"/>
    </w:rPr>
  </w:style>
  <w:style w:type="paragraph" w:customStyle="1" w:styleId="15Spraweprowadzi">
    <w:name w:val="@15.Sprawe_prowadzi"/>
    <w:basedOn w:val="11Trescpisma"/>
    <w:pPr>
      <w:spacing w:before="0"/>
    </w:pPr>
    <w:rPr>
      <w:sz w:val="18"/>
    </w:rPr>
  </w:style>
  <w:style w:type="character" w:styleId="Hipercze">
    <w:name w:val="Hyperlink"/>
    <w:basedOn w:val="Domylnaczcionkaakapitu"/>
    <w:uiPriority w:val="99"/>
    <w:rPr>
      <w:color w:val="0000FF"/>
      <w:u w:val="single"/>
    </w:rPr>
  </w:style>
  <w:style w:type="paragraph" w:styleId="Tekstpodstawowy">
    <w:name w:val="Body Text"/>
    <w:basedOn w:val="Normalny"/>
    <w:semiHidden/>
    <w:pPr>
      <w:tabs>
        <w:tab w:val="left" w:pos="10620"/>
      </w:tabs>
      <w:spacing w:line="360" w:lineRule="auto"/>
      <w:ind w:right="-1"/>
      <w:jc w:val="both"/>
    </w:pPr>
    <w:rPr>
      <w:rFonts w:ascii="Verdana" w:hAnsi="Verdana"/>
      <w:sz w:val="20"/>
      <w:szCs w:val="28"/>
    </w:rPr>
  </w:style>
  <w:style w:type="paragraph" w:styleId="Tekstpodstawowy2">
    <w:name w:val="Body Text 2"/>
    <w:basedOn w:val="Normalny"/>
    <w:semiHidden/>
    <w:unhideWhenUsed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semiHidden/>
    <w:rPr>
      <w:sz w:val="24"/>
      <w:szCs w:val="24"/>
    </w:rPr>
  </w:style>
  <w:style w:type="character" w:customStyle="1" w:styleId="apple-style-span">
    <w:name w:val="apple-style-span"/>
    <w:basedOn w:val="Domylnaczcionkaakapitu"/>
  </w:style>
  <w:style w:type="paragraph" w:styleId="Tekstpodstawowy3">
    <w:name w:val="Body Text 3"/>
    <w:basedOn w:val="Normalny"/>
    <w:uiPriority w:val="99"/>
    <w:semiHidden/>
    <w:unhideWhenUsed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uiPriority w:val="99"/>
    <w:semiHidden/>
    <w:rPr>
      <w:sz w:val="16"/>
      <w:szCs w:val="16"/>
    </w:rPr>
  </w:style>
  <w:style w:type="character" w:styleId="Odwoaniedokomentarza">
    <w:name w:val="annotation reference"/>
    <w:basedOn w:val="Domylnaczcionkaakapitu"/>
    <w:semiHidden/>
    <w:unhideWhenUsed/>
    <w:rPr>
      <w:sz w:val="16"/>
      <w:szCs w:val="16"/>
    </w:rPr>
  </w:style>
  <w:style w:type="paragraph" w:styleId="Tekstkomentarza">
    <w:name w:val="annotation text"/>
    <w:basedOn w:val="Normalny"/>
    <w:semiHidden/>
    <w:unhideWhenUsed/>
    <w:rPr>
      <w:sz w:val="20"/>
      <w:szCs w:val="20"/>
    </w:rPr>
  </w:style>
  <w:style w:type="character" w:customStyle="1" w:styleId="TekstkomentarzaZnak">
    <w:name w:val="Tekst komentarza Znak"/>
    <w:basedOn w:val="Domylnaczcionkaakapitu"/>
    <w:semiHidden/>
  </w:style>
  <w:style w:type="paragraph" w:styleId="Tematkomentarza">
    <w:name w:val="annotation subject"/>
    <w:basedOn w:val="Tekstkomentarza"/>
    <w:next w:val="Tekstkomentarza"/>
    <w:semiHidden/>
    <w:unhideWhenUsed/>
    <w:rPr>
      <w:b/>
      <w:bCs/>
    </w:rPr>
  </w:style>
  <w:style w:type="character" w:customStyle="1" w:styleId="TematkomentarzaZnak">
    <w:name w:val="Temat komentarza Znak"/>
    <w:basedOn w:val="TekstkomentarzaZnak"/>
    <w:semiHidden/>
    <w:rPr>
      <w:b/>
      <w:bCs/>
    </w:r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kstpodstawowywcity2">
    <w:name w:val="Body Text Indent 2"/>
    <w:basedOn w:val="Normalny"/>
    <w:semiHidden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semiHidden/>
    <w:rPr>
      <w:sz w:val="24"/>
      <w:szCs w:val="24"/>
    </w:rPr>
  </w:style>
  <w:style w:type="character" w:customStyle="1" w:styleId="readonlytext">
    <w:name w:val="readonly_text"/>
    <w:basedOn w:val="Domylnaczcionkaakapitu"/>
    <w:rsid w:val="00B83F30"/>
  </w:style>
  <w:style w:type="paragraph" w:styleId="NormalnyWeb">
    <w:name w:val="Normal (Web)"/>
    <w:basedOn w:val="Normalny"/>
    <w:semiHidden/>
    <w:rsid w:val="0071127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ezodstpw">
    <w:name w:val="No Spacing"/>
    <w:uiPriority w:val="1"/>
    <w:qFormat/>
    <w:rsid w:val="00711270"/>
    <w:rPr>
      <w:sz w:val="24"/>
      <w:szCs w:val="24"/>
    </w:rPr>
  </w:style>
  <w:style w:type="character" w:customStyle="1" w:styleId="Nagwek3Znak">
    <w:name w:val="Nagłówek 3 Znak"/>
    <w:basedOn w:val="Domylnaczcionkaakapitu"/>
    <w:link w:val="Nagwek3"/>
    <w:rsid w:val="00E26EFF"/>
    <w:rPr>
      <w:rFonts w:ascii="Verdana" w:eastAsia="SimSun" w:hAnsi="Verdana" w:cs="Arial"/>
      <w:b/>
      <w:color w:val="FF0000"/>
      <w:lang w:val="cs-CZ" w:eastAsia="zh-CN" w:bidi="hi-IN"/>
    </w:rPr>
  </w:style>
  <w:style w:type="paragraph" w:styleId="Akapitzlist">
    <w:name w:val="List Paragraph"/>
    <w:basedOn w:val="Normalny"/>
    <w:qFormat/>
    <w:rsid w:val="00E26EFF"/>
    <w:pPr>
      <w:suppressLineNumbers/>
      <w:suppressAutoHyphens/>
      <w:ind w:left="708"/>
      <w:jc w:val="both"/>
    </w:pPr>
    <w:rPr>
      <w:rFonts w:ascii="Arial" w:eastAsia="SimSun" w:hAnsi="Arial" w:cs="Arial"/>
      <w:color w:val="000000"/>
      <w:sz w:val="22"/>
      <w:szCs w:val="22"/>
      <w:lang w:eastAsia="zh-CN" w:bidi="hi-IN"/>
    </w:rPr>
  </w:style>
  <w:style w:type="paragraph" w:customStyle="1" w:styleId="PreformattedText">
    <w:name w:val="Preformatted Text"/>
    <w:basedOn w:val="Normalny"/>
    <w:qFormat/>
    <w:rsid w:val="00E26EFF"/>
    <w:pPr>
      <w:widowControl w:val="0"/>
      <w:suppressLineNumbers/>
      <w:suppressAutoHyphens/>
      <w:jc w:val="both"/>
    </w:pPr>
    <w:rPr>
      <w:rFonts w:ascii="Liberation Mono" w:eastAsia="NSimSun" w:hAnsi="Liberation Mono" w:cs="Liberation Mono"/>
      <w:color w:val="000000"/>
      <w:sz w:val="20"/>
      <w:szCs w:val="20"/>
      <w:lang w:eastAsia="zh-CN" w:bidi="hi-IN"/>
    </w:rPr>
  </w:style>
  <w:style w:type="paragraph" w:customStyle="1" w:styleId="Akapitzlist1">
    <w:name w:val="Akapit z listą1"/>
    <w:basedOn w:val="Normalny"/>
    <w:rsid w:val="00E26EFF"/>
    <w:pPr>
      <w:suppressLineNumbers/>
      <w:suppressAutoHyphens/>
      <w:ind w:left="708"/>
      <w:jc w:val="both"/>
    </w:pPr>
    <w:rPr>
      <w:rFonts w:ascii="Arial" w:eastAsia="SimSun" w:hAnsi="Arial" w:cs="Arial"/>
      <w:color w:val="000000"/>
      <w:sz w:val="22"/>
      <w:szCs w:val="22"/>
      <w:lang w:eastAsia="zh-CN" w:bidi="hi-IN"/>
    </w:rPr>
  </w:style>
  <w:style w:type="character" w:customStyle="1" w:styleId="st">
    <w:name w:val="st"/>
    <w:basedOn w:val="Domylnaczcionkaakapitu"/>
    <w:rsid w:val="001D5C0C"/>
  </w:style>
  <w:style w:type="character" w:customStyle="1" w:styleId="Nagwek2Znak">
    <w:name w:val="Nagłówek 2 Znak"/>
    <w:basedOn w:val="Domylnaczcionkaakapitu"/>
    <w:link w:val="Nagwek2"/>
    <w:uiPriority w:val="9"/>
    <w:semiHidden/>
    <w:rsid w:val="00A5307F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F332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F3321"/>
  </w:style>
  <w:style w:type="character" w:styleId="Odwoanieprzypisukocowego">
    <w:name w:val="endnote reference"/>
    <w:basedOn w:val="Domylnaczcionkaakapitu"/>
    <w:uiPriority w:val="99"/>
    <w:semiHidden/>
    <w:unhideWhenUsed/>
    <w:rsid w:val="00FF332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3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00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6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24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288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8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%20and%20Settings\ummala03\Pulpit\Zesp&#243;&#322;%20Szkolno%20-Przedszkolny%20nr%203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080C24-787D-433A-AB5D-16E6DF269E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Zespół Szkolno -Przedszkolny nr 3</Template>
  <TotalTime>1</TotalTime>
  <Pages>2</Pages>
  <Words>332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WI</dc:creator>
  <cp:lastModifiedBy>Krzosa Wojciech</cp:lastModifiedBy>
  <cp:revision>2</cp:revision>
  <cp:lastPrinted>2025-05-05T12:05:00Z</cp:lastPrinted>
  <dcterms:created xsi:type="dcterms:W3CDTF">2025-05-16T09:34:00Z</dcterms:created>
  <dcterms:modified xsi:type="dcterms:W3CDTF">2025-05-16T09:34:00Z</dcterms:modified>
</cp:coreProperties>
</file>