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mallCaps/>
          <w:sz w:val="20"/>
          <w:szCs w:val="20"/>
        </w:rPr>
      </w:pPr>
      <w:bookmarkStart w:id="0" w:name="_GoBack"/>
      <w:bookmarkEnd w:id="0"/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INFORMACJE DOTYCZĄCE PRZETWARZANIA DANYCH OSOBOWYCH KANDYDATA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DO OTRZYMANIA STYPENDIUM W ZAKRESIE TWÓRCZOŚCI ARTYSTYCZNE</w:t>
      </w:r>
      <w:r w:rsidR="00FD29AA">
        <w:rPr>
          <w:rFonts w:ascii="Verdana" w:hAnsi="Verdana" w:cs="Verdana,Bold"/>
          <w:b/>
          <w:bCs/>
          <w:smallCap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mallCaps/>
          <w:sz w:val="20"/>
          <w:szCs w:val="20"/>
        </w:rPr>
        <w:t>ORAZ UPOWSZECHNIANIA KULTURY PRZEZ GMINĘ WROCŁAW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Niniejszą informację otrzymałeś w związku z obowiązkami określonymi w art. 13 rozporządzenia Parlamentu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Europejskiego i Rady (UE) 2016/679 z dnia 27 kwietnia 2016 r. w sprawie ochrony osób fizycznych w związku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 osobowych i w sprawie swobodnego przepływu takich danych oraz uchylenia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dyrektywy 95/46/WE (ogólne rozporządzenie o ochronie danych) (Dziennik Urzędowy Unii Europejskiej z dnia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4 maja 2016 r. L 119/1).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Administrator</w:t>
      </w:r>
      <w:r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Administratorem Twoich danych osobowych jest Gmina Wrocław,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z siedzibą we </w:t>
      </w:r>
      <w:r w:rsidR="00BD66AE">
        <w:rPr>
          <w:rFonts w:ascii="Verdana" w:hAnsi="Verdana" w:cs="Verdana"/>
          <w:sz w:val="20"/>
          <w:szCs w:val="20"/>
        </w:rPr>
        <w:t xml:space="preserve"> W</w:t>
      </w:r>
      <w:r w:rsidRPr="00281DB4">
        <w:rPr>
          <w:rFonts w:ascii="Verdana" w:hAnsi="Verdana" w:cs="Verdana"/>
          <w:sz w:val="20"/>
          <w:szCs w:val="20"/>
        </w:rPr>
        <w:t>rocławiu. Możesz się z nami skontaktować w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następujący sposób: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pl. Nowy Targ 1-8, 50-141 Wrocław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wkl@um.wroc.pl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83 54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Inspektor Ochrony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Wyznaczyliśmy Inspektora Ochrony Danych. Jest nim Sebastian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Sobecki. Inspektor to Osoba, z którą możesz się kontaktować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we wszystkich sprawach dotyczących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 oraz korzystania z przysługujących Ci praw związanych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 przetwarzaniem danych. Możesz się z nim kontaktować w następujący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sposób:</w:t>
      </w:r>
    </w:p>
    <w:p w:rsidR="00FD29AA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listownie na adres: ul. G. Zapolskiej 4, 50-032 Wrocław,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przez e-mail: iod@um.wroc.pl,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- telefonicznie: +48 71 777 77 24.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Cele przetwarzania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w celu wyłonienia, w drodze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 xml:space="preserve">konkursu, rezydenta w pracowni grafiki </w:t>
      </w:r>
      <w:proofErr w:type="spellStart"/>
      <w:r w:rsidRPr="00281DB4">
        <w:rPr>
          <w:rFonts w:ascii="Verdana" w:hAnsi="Verdana" w:cs="Verdana"/>
          <w:sz w:val="20"/>
          <w:szCs w:val="20"/>
        </w:rPr>
        <w:t>Grafikwerkstatt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81DB4">
        <w:rPr>
          <w:rFonts w:ascii="Verdana" w:hAnsi="Verdana" w:cs="Verdana"/>
          <w:sz w:val="20"/>
          <w:szCs w:val="20"/>
        </w:rPr>
        <w:t>Dresden</w:t>
      </w:r>
      <w:proofErr w:type="spellEnd"/>
      <w:r w:rsidRPr="00281DB4">
        <w:rPr>
          <w:rFonts w:ascii="Verdana" w:hAnsi="Verdana" w:cs="Verdana"/>
          <w:sz w:val="20"/>
          <w:szCs w:val="20"/>
        </w:rPr>
        <w:t xml:space="preserve"> oraz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celem przeprowadzenia ankiety badającej opinię artystów na temat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polityki kulturalnej prowadzonej przez Miasto.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lastRenderedPageBreak/>
        <w:t>Podstawa prawna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przetwarzania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Będziemy przetwarzać Twoje dane osobowe w związku z realizacją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zadań wynikających z ustawy o samorządzie gminnym oraz wyrażonej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przez Ciebie zgody na przetwarzanie Twoich danych osobowych.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Okres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przechowywania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osobowe będą przetwarzane przez Urząd Miejski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Wrocławia przez 25 lat od stycznia kolejnego roku po zakończeniu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Twojej sprawy, następnie zostaną przekazane do Archiwum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Państwowego we Wrocławiu, gdzie będą przetwarzane wieczyście.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Odbiorcy danych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Twoje dane zostaną udostępnione podmiotom upoważnionym na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podstawie przepisów prawa oraz Miastu Drezno. Dodatkowo dane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mogą być dostępne dla usługodawców wykonujących zadania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na zlecenie Administratora w ramach świadczenia usług serwisu,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rozwoju i utrzymania systemów informatycznych.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,Bold"/>
          <w:b/>
          <w:bCs/>
          <w:sz w:val="20"/>
          <w:szCs w:val="20"/>
        </w:rPr>
      </w:pPr>
      <w:r w:rsidRPr="00281DB4">
        <w:rPr>
          <w:rFonts w:ascii="Verdana" w:hAnsi="Verdana" w:cs="Verdana,Bold"/>
          <w:b/>
          <w:bCs/>
          <w:sz w:val="20"/>
          <w:szCs w:val="20"/>
        </w:rPr>
        <w:t>Prawa związane z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przetwarzaniem</w:t>
      </w:r>
      <w:r w:rsidR="00BD66AE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281DB4">
        <w:rPr>
          <w:rFonts w:ascii="Verdana" w:hAnsi="Verdana" w:cs="Verdana,Bold"/>
          <w:b/>
          <w:bCs/>
          <w:sz w:val="20"/>
          <w:szCs w:val="20"/>
        </w:rPr>
        <w:t>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Przysługują Ci następujące prawa związane z przetwarzaniem danych</w:t>
      </w:r>
      <w:r w:rsidR="00FD29AA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dostępu do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sprostowania Twoich danych 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ograniczenia przetwarzania Twoich danych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osobowych,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Ponadto, w przypadku wyrażonej przez Ciebie zgody na przetwarzanie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Twoich danych celem przeprowadzenia ankiety badającej opinię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artystów na temat polityki kulturalnej prowadzonej przez Miasto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przysługują Ci ponadto w tym zakresie poniższe prawa: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wycofania zgody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żądania usunięcia Twoich danych osobowych</w:t>
      </w:r>
    </w:p>
    <w:p w:rsidR="00281DB4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 w:cs="Verdana"/>
          <w:sz w:val="20"/>
          <w:szCs w:val="20"/>
        </w:rPr>
      </w:pPr>
      <w:r w:rsidRPr="00281DB4">
        <w:rPr>
          <w:rFonts w:ascii="Verdana" w:hAnsi="Verdana" w:cs="Symbol"/>
          <w:sz w:val="20"/>
          <w:szCs w:val="20"/>
        </w:rPr>
        <w:t xml:space="preserve">· </w:t>
      </w:r>
      <w:r w:rsidRPr="00281DB4">
        <w:rPr>
          <w:rFonts w:ascii="Verdana" w:hAnsi="Verdana" w:cs="Verdana"/>
          <w:sz w:val="20"/>
          <w:szCs w:val="20"/>
        </w:rPr>
        <w:t>prawo do przenoszenia danych osobowych</w:t>
      </w:r>
    </w:p>
    <w:p w:rsidR="00D9068D" w:rsidRPr="00281DB4" w:rsidRDefault="00281DB4" w:rsidP="00FD29AA">
      <w:pPr>
        <w:autoSpaceDE w:val="0"/>
        <w:autoSpaceDN w:val="0"/>
        <w:adjustRightInd w:val="0"/>
        <w:spacing w:before="240" w:after="0" w:line="360" w:lineRule="auto"/>
        <w:rPr>
          <w:rFonts w:ascii="Verdana" w:hAnsi="Verdana"/>
          <w:sz w:val="20"/>
          <w:szCs w:val="20"/>
        </w:rPr>
      </w:pPr>
      <w:r w:rsidRPr="00281DB4">
        <w:rPr>
          <w:rFonts w:ascii="Verdana" w:hAnsi="Verdana" w:cs="Verdana"/>
          <w:sz w:val="20"/>
          <w:szCs w:val="20"/>
        </w:rPr>
        <w:t>Aby skorzystać z powyższych praw, skontaktuj się z Inspektorem</w:t>
      </w:r>
      <w:r w:rsidR="00BD66AE">
        <w:rPr>
          <w:rFonts w:ascii="Verdana" w:hAnsi="Verdana" w:cs="Verdana"/>
          <w:sz w:val="20"/>
          <w:szCs w:val="20"/>
        </w:rPr>
        <w:t xml:space="preserve"> </w:t>
      </w:r>
      <w:r w:rsidRPr="00281DB4">
        <w:rPr>
          <w:rFonts w:ascii="Verdana" w:hAnsi="Verdana" w:cs="Verdana"/>
          <w:sz w:val="20"/>
          <w:szCs w:val="20"/>
        </w:rPr>
        <w:t>Ochrony Danych (dane kontaktowe powyżej).</w:t>
      </w:r>
    </w:p>
    <w:sectPr w:rsidR="00D9068D" w:rsidRPr="0028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B4"/>
    <w:rsid w:val="00281DB4"/>
    <w:rsid w:val="008434FF"/>
    <w:rsid w:val="00BD66AE"/>
    <w:rsid w:val="00D9068D"/>
    <w:rsid w:val="00E4009F"/>
    <w:rsid w:val="00E54778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230D-A552-49BD-888D-93EB326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Kowalska-Komar Maja</dc:creator>
  <cp:keywords/>
  <dc:description/>
  <cp:lastModifiedBy>Kowalska-Komar Maja</cp:lastModifiedBy>
  <cp:revision>2</cp:revision>
  <dcterms:created xsi:type="dcterms:W3CDTF">2025-04-22T06:38:00Z</dcterms:created>
  <dcterms:modified xsi:type="dcterms:W3CDTF">2025-04-22T06:38:00Z</dcterms:modified>
</cp:coreProperties>
</file>