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722" w:rsidRDefault="00897722">
      <w:pPr>
        <w:jc w:val="right"/>
        <w:rPr>
          <w:rFonts w:ascii="Verdana" w:hAnsi="Verdana"/>
          <w:sz w:val="22"/>
          <w:szCs w:val="22"/>
        </w:rPr>
      </w:pPr>
    </w:p>
    <w:p w:rsidR="00897722" w:rsidRDefault="0089772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6E44E1" w:rsidRPr="006E44E1" w:rsidRDefault="006E44E1" w:rsidP="006E44E1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6E44E1">
        <w:rPr>
          <w:rFonts w:ascii="Verdana" w:hAnsi="Verdana"/>
          <w:sz w:val="22"/>
          <w:szCs w:val="22"/>
        </w:rPr>
        <w:t>Wrocław,</w:t>
      </w:r>
      <w:r w:rsidR="00DA542F">
        <w:rPr>
          <w:rFonts w:ascii="Verdana" w:hAnsi="Verdana"/>
          <w:sz w:val="22"/>
          <w:szCs w:val="22"/>
        </w:rPr>
        <w:t xml:space="preserve"> 29</w:t>
      </w:r>
      <w:r w:rsidRPr="006E44E1">
        <w:rPr>
          <w:rFonts w:ascii="Verdana" w:hAnsi="Verdana"/>
          <w:sz w:val="22"/>
          <w:szCs w:val="22"/>
        </w:rPr>
        <w:t>.</w:t>
      </w:r>
      <w:r w:rsidR="0063444D">
        <w:rPr>
          <w:rFonts w:ascii="Verdana" w:hAnsi="Verdana"/>
          <w:sz w:val="22"/>
          <w:szCs w:val="22"/>
        </w:rPr>
        <w:t>0</w:t>
      </w:r>
      <w:r w:rsidR="00882CC5">
        <w:rPr>
          <w:rFonts w:ascii="Verdana" w:hAnsi="Verdana"/>
          <w:sz w:val="22"/>
          <w:szCs w:val="22"/>
        </w:rPr>
        <w:t>4</w:t>
      </w:r>
      <w:r w:rsidRPr="006E44E1">
        <w:rPr>
          <w:rFonts w:ascii="Verdana" w:hAnsi="Verdana"/>
          <w:sz w:val="22"/>
          <w:szCs w:val="22"/>
        </w:rPr>
        <w:t>.202</w:t>
      </w:r>
      <w:r w:rsidR="0063444D">
        <w:rPr>
          <w:rFonts w:ascii="Verdana" w:hAnsi="Verdana"/>
          <w:sz w:val="22"/>
          <w:szCs w:val="22"/>
        </w:rPr>
        <w:t>5</w:t>
      </w:r>
      <w:r w:rsidRPr="006E44E1">
        <w:rPr>
          <w:rFonts w:ascii="Verdana" w:hAnsi="Verdana"/>
          <w:sz w:val="22"/>
          <w:szCs w:val="22"/>
        </w:rPr>
        <w:t xml:space="preserve"> r.</w:t>
      </w:r>
    </w:p>
    <w:p w:rsidR="006E44E1" w:rsidRPr="006E44E1" w:rsidRDefault="006E44E1" w:rsidP="006E44E1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</w:rPr>
      </w:pPr>
      <w:r w:rsidRPr="006E44E1">
        <w:rPr>
          <w:rFonts w:ascii="Verdana" w:hAnsi="Verdana"/>
          <w:b/>
          <w:bCs/>
          <w:kern w:val="32"/>
        </w:rPr>
        <w:t>Informacja o złożonych ofertach</w:t>
      </w:r>
    </w:p>
    <w:p w:rsidR="006E44E1" w:rsidRPr="006E44E1" w:rsidRDefault="006E44E1" w:rsidP="006E44E1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b/>
          <w:sz w:val="22"/>
          <w:szCs w:val="22"/>
          <w:lang w:eastAsia="en-US"/>
        </w:rPr>
      </w:pPr>
      <w:bookmarkStart w:id="0" w:name="_Hlk127352128"/>
      <w:r w:rsidRPr="006E44E1">
        <w:rPr>
          <w:rFonts w:ascii="Verdana" w:hAnsi="Verdana"/>
          <w:sz w:val="22"/>
          <w:szCs w:val="22"/>
        </w:rPr>
        <w:t xml:space="preserve">Dotyczy Zapytania ofertowego: </w:t>
      </w:r>
      <w:bookmarkEnd w:id="0"/>
      <w:r w:rsidR="0063444D">
        <w:rPr>
          <w:rFonts w:ascii="Verdana" w:hAnsi="Verdana"/>
          <w:sz w:val="22"/>
          <w:szCs w:val="22"/>
        </w:rPr>
        <w:t>o</w:t>
      </w:r>
      <w:r w:rsidR="0063444D" w:rsidRPr="00897722">
        <w:rPr>
          <w:rFonts w:ascii="Verdana" w:hAnsi="Verdana"/>
          <w:sz w:val="22"/>
          <w:szCs w:val="22"/>
        </w:rPr>
        <w:t>rganizacj</w:t>
      </w:r>
      <w:r w:rsidR="0063444D">
        <w:rPr>
          <w:rFonts w:ascii="Verdana" w:hAnsi="Verdana"/>
          <w:sz w:val="22"/>
          <w:szCs w:val="22"/>
        </w:rPr>
        <w:t>a</w:t>
      </w:r>
      <w:r w:rsidR="0063444D" w:rsidRPr="00897722">
        <w:rPr>
          <w:rFonts w:ascii="Verdana" w:hAnsi="Verdana"/>
          <w:sz w:val="22"/>
          <w:szCs w:val="22"/>
        </w:rPr>
        <w:t>, obsłu</w:t>
      </w:r>
      <w:r w:rsidR="0063444D">
        <w:rPr>
          <w:rFonts w:ascii="Verdana" w:hAnsi="Verdana"/>
          <w:sz w:val="22"/>
          <w:szCs w:val="22"/>
        </w:rPr>
        <w:t>ga</w:t>
      </w:r>
      <w:r w:rsidR="0063444D" w:rsidRPr="00897722">
        <w:rPr>
          <w:rFonts w:ascii="Verdana" w:hAnsi="Verdana"/>
          <w:sz w:val="22"/>
          <w:szCs w:val="22"/>
        </w:rPr>
        <w:t xml:space="preserve"> oraz przeprowadzeni</w:t>
      </w:r>
      <w:r w:rsidR="0063444D">
        <w:rPr>
          <w:rFonts w:ascii="Verdana" w:hAnsi="Verdana"/>
          <w:sz w:val="22"/>
          <w:szCs w:val="22"/>
        </w:rPr>
        <w:t xml:space="preserve">e </w:t>
      </w:r>
      <w:r w:rsidR="0063444D" w:rsidRPr="00897722">
        <w:rPr>
          <w:rFonts w:ascii="Verdana" w:hAnsi="Verdana"/>
          <w:sz w:val="22"/>
          <w:szCs w:val="22"/>
        </w:rPr>
        <w:t>debaty z</w:t>
      </w:r>
      <w:r w:rsidR="00DA542F">
        <w:rPr>
          <w:rFonts w:ascii="Verdana" w:hAnsi="Verdana"/>
          <w:sz w:val="22"/>
          <w:szCs w:val="22"/>
        </w:rPr>
        <w:t xml:space="preserve"> </w:t>
      </w:r>
      <w:r w:rsidR="0063444D" w:rsidRPr="00897722">
        <w:rPr>
          <w:rFonts w:ascii="Verdana" w:hAnsi="Verdana"/>
          <w:sz w:val="22"/>
          <w:szCs w:val="22"/>
        </w:rPr>
        <w:t xml:space="preserve">udziałem i na rzecz mieszkańców oraz interesariuszy </w:t>
      </w:r>
      <w:r w:rsidR="0063444D" w:rsidRPr="00897722">
        <w:rPr>
          <w:rFonts w:ascii="Verdana" w:hAnsi="Verdana"/>
          <w:bCs/>
          <w:sz w:val="22"/>
          <w:szCs w:val="22"/>
        </w:rPr>
        <w:t xml:space="preserve">w zakresie transformacji energetycznej związanej z realizacją projektu </w:t>
      </w:r>
      <w:r w:rsidR="0063444D" w:rsidRPr="00897722">
        <w:rPr>
          <w:rFonts w:ascii="Verdana" w:hAnsi="Verdana"/>
          <w:sz w:val="22"/>
          <w:szCs w:val="22"/>
        </w:rPr>
        <w:t xml:space="preserve">pn. NEEST – </w:t>
      </w:r>
      <w:proofErr w:type="spellStart"/>
      <w:r w:rsidR="0063444D" w:rsidRPr="00897722">
        <w:rPr>
          <w:rFonts w:ascii="Verdana" w:hAnsi="Verdana"/>
          <w:sz w:val="22"/>
          <w:szCs w:val="22"/>
        </w:rPr>
        <w:t>NetZeroEmission</w:t>
      </w:r>
      <w:proofErr w:type="spellEnd"/>
      <w:r w:rsidR="0063444D" w:rsidRPr="00897722">
        <w:rPr>
          <w:rFonts w:ascii="Verdana" w:hAnsi="Verdana"/>
          <w:sz w:val="22"/>
          <w:szCs w:val="22"/>
        </w:rPr>
        <w:t xml:space="preserve"> and </w:t>
      </w:r>
      <w:proofErr w:type="spellStart"/>
      <w:r w:rsidR="0063444D" w:rsidRPr="00897722">
        <w:rPr>
          <w:rFonts w:ascii="Verdana" w:hAnsi="Verdana"/>
          <w:sz w:val="22"/>
          <w:szCs w:val="22"/>
        </w:rPr>
        <w:t>Environmentally</w:t>
      </w:r>
      <w:proofErr w:type="spellEnd"/>
      <w:r w:rsidR="0063444D" w:rsidRPr="00897722">
        <w:rPr>
          <w:rFonts w:ascii="Verdana" w:hAnsi="Verdana"/>
          <w:sz w:val="22"/>
          <w:szCs w:val="22"/>
        </w:rPr>
        <w:t xml:space="preserve"> </w:t>
      </w:r>
      <w:proofErr w:type="spellStart"/>
      <w:r w:rsidR="0063444D" w:rsidRPr="00897722">
        <w:rPr>
          <w:rFonts w:ascii="Verdana" w:hAnsi="Verdana"/>
          <w:sz w:val="22"/>
          <w:szCs w:val="22"/>
        </w:rPr>
        <w:t>Sustainable</w:t>
      </w:r>
      <w:proofErr w:type="spellEnd"/>
      <w:r w:rsidR="0063444D" w:rsidRPr="00897722">
        <w:rPr>
          <w:rFonts w:ascii="Verdana" w:hAnsi="Verdana"/>
          <w:sz w:val="22"/>
          <w:szCs w:val="22"/>
        </w:rPr>
        <w:t xml:space="preserve"> </w:t>
      </w:r>
      <w:proofErr w:type="spellStart"/>
      <w:r w:rsidR="0063444D" w:rsidRPr="00897722">
        <w:rPr>
          <w:rFonts w:ascii="Verdana" w:hAnsi="Verdana"/>
          <w:sz w:val="22"/>
          <w:szCs w:val="22"/>
        </w:rPr>
        <w:t>Territories</w:t>
      </w:r>
      <w:proofErr w:type="spellEnd"/>
      <w:r w:rsidR="0063444D" w:rsidRPr="00897722">
        <w:rPr>
          <w:rFonts w:ascii="Verdana" w:hAnsi="Verdana"/>
          <w:sz w:val="22"/>
          <w:szCs w:val="22"/>
        </w:rPr>
        <w:t>.</w:t>
      </w:r>
    </w:p>
    <w:p w:rsidR="006E44E1" w:rsidRPr="006E44E1" w:rsidRDefault="006E44E1" w:rsidP="006E44E1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DA542F">
        <w:rPr>
          <w:rFonts w:ascii="Verdana" w:hAnsi="Verdana"/>
          <w:sz w:val="22"/>
          <w:szCs w:val="22"/>
        </w:rPr>
        <w:t xml:space="preserve">Zamawiający informuje, że w przedmiotowym postępowaniu do dnia </w:t>
      </w:r>
      <w:r w:rsidR="00DA542F" w:rsidRPr="00DA542F">
        <w:rPr>
          <w:rFonts w:ascii="Verdana" w:hAnsi="Verdana"/>
          <w:sz w:val="22"/>
          <w:szCs w:val="22"/>
        </w:rPr>
        <w:t>28.04.</w:t>
      </w:r>
      <w:r w:rsidRPr="00DA542F">
        <w:rPr>
          <w:rFonts w:ascii="Verdana" w:hAnsi="Verdana"/>
          <w:sz w:val="22"/>
          <w:szCs w:val="22"/>
        </w:rPr>
        <w:t>202</w:t>
      </w:r>
      <w:r w:rsidR="00C322CF" w:rsidRPr="00DA542F">
        <w:rPr>
          <w:rFonts w:ascii="Verdana" w:hAnsi="Verdana"/>
          <w:sz w:val="22"/>
          <w:szCs w:val="22"/>
        </w:rPr>
        <w:t>5</w:t>
      </w:r>
      <w:r w:rsidRPr="00DA542F">
        <w:rPr>
          <w:rFonts w:ascii="Verdana" w:hAnsi="Verdana"/>
          <w:sz w:val="22"/>
          <w:szCs w:val="22"/>
        </w:rPr>
        <w:t xml:space="preserve"> r. do godziny 1</w:t>
      </w:r>
      <w:r w:rsidR="00DA542F" w:rsidRPr="00DA542F">
        <w:rPr>
          <w:rFonts w:ascii="Verdana" w:hAnsi="Verdana"/>
          <w:sz w:val="22"/>
          <w:szCs w:val="22"/>
        </w:rPr>
        <w:t>4</w:t>
      </w:r>
      <w:r w:rsidRPr="00DA542F">
        <w:rPr>
          <w:rFonts w:ascii="Verdana" w:hAnsi="Verdana"/>
          <w:sz w:val="22"/>
          <w:szCs w:val="22"/>
        </w:rPr>
        <w:t>:00 została złożona następująca oferta: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366"/>
      </w:tblGrid>
      <w:tr w:rsidR="006E44E1" w:rsidRPr="005D6FD7" w:rsidTr="00DA542F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E1" w:rsidRPr="005D6FD7" w:rsidRDefault="006E44E1" w:rsidP="006E44E1">
            <w:pPr>
              <w:suppressAutoHyphens/>
              <w:spacing w:line="360" w:lineRule="aut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5D6FD7">
              <w:rPr>
                <w:rFonts w:ascii="Verdana" w:eastAsia="Calibri" w:hAnsi="Verdana"/>
                <w:sz w:val="22"/>
                <w:szCs w:val="22"/>
                <w:lang w:eastAsia="en-US"/>
              </w:rPr>
              <w:t>Nazwa firmy, siedziba i adres Wykonawcy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E1" w:rsidRPr="005D6FD7" w:rsidRDefault="006E44E1" w:rsidP="006E44E1">
            <w:pPr>
              <w:suppressAutoHyphens/>
              <w:spacing w:line="360" w:lineRule="aut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5D6FD7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Cena brutto </w:t>
            </w:r>
          </w:p>
        </w:tc>
      </w:tr>
      <w:tr w:rsidR="006E44E1" w:rsidRPr="005D6FD7" w:rsidTr="00DA542F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E1" w:rsidRPr="005D6FD7" w:rsidRDefault="00DA542F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bookmarkStart w:id="1" w:name="_Hlk196810953"/>
            <w:r w:rsidRPr="005D6FD7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>Dolnośląska Federacja Organizacji Pozarządowych ul. Kołłątaja 31/U2 50-004 Wrocław</w:t>
            </w:r>
            <w:bookmarkEnd w:id="1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E1" w:rsidRPr="005D6FD7" w:rsidRDefault="00DA542F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r w:rsidRPr="005D6FD7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>3 000,00</w:t>
            </w:r>
            <w:r w:rsidR="006E44E1" w:rsidRPr="005D6FD7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 xml:space="preserve"> zł</w:t>
            </w:r>
          </w:p>
        </w:tc>
      </w:tr>
    </w:tbl>
    <w:p w:rsidR="006E44E1" w:rsidRPr="006E44E1" w:rsidRDefault="006E44E1" w:rsidP="006E44E1">
      <w:pPr>
        <w:suppressAutoHyphens/>
        <w:spacing w:before="120" w:line="360" w:lineRule="auto"/>
        <w:rPr>
          <w:rFonts w:ascii="Verdana" w:hAnsi="Verdana"/>
          <w:sz w:val="22"/>
          <w:szCs w:val="22"/>
          <w:highlight w:val="yellow"/>
        </w:rPr>
      </w:pPr>
      <w:r w:rsidRPr="006E44E1"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zamówienia wynosi </w:t>
      </w:r>
      <w:r w:rsidR="005D6FD7" w:rsidRPr="005D6FD7">
        <w:rPr>
          <w:rFonts w:ascii="Verdana" w:hAnsi="Verdana"/>
          <w:sz w:val="22"/>
          <w:szCs w:val="22"/>
        </w:rPr>
        <w:t>3 000,00</w:t>
      </w:r>
      <w:r w:rsidRPr="005D6FD7">
        <w:rPr>
          <w:rFonts w:ascii="Verdana" w:hAnsi="Verdana"/>
          <w:sz w:val="22"/>
          <w:szCs w:val="22"/>
        </w:rPr>
        <w:t xml:space="preserve"> zł brutto.</w:t>
      </w:r>
    </w:p>
    <w:p w:rsidR="006E44E1" w:rsidRPr="00217D0B" w:rsidRDefault="006E44E1" w:rsidP="006E44E1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217D0B">
        <w:rPr>
          <w:rFonts w:ascii="Verdana" w:hAnsi="Verdana" w:cs="Verdana"/>
          <w:sz w:val="22"/>
          <w:szCs w:val="22"/>
          <w:lang w:eastAsia="x-none"/>
        </w:rPr>
        <w:t>Dyrektor Wydziału Klimatu i Energii</w:t>
      </w:r>
    </w:p>
    <w:p w:rsidR="006E44E1" w:rsidRPr="00217D0B" w:rsidRDefault="006E44E1" w:rsidP="006E44E1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217D0B">
        <w:rPr>
          <w:rFonts w:ascii="Verdana" w:hAnsi="Verdana" w:cs="Verdana"/>
          <w:sz w:val="22"/>
          <w:szCs w:val="22"/>
          <w:lang w:eastAsia="x-none"/>
        </w:rPr>
        <w:t xml:space="preserve">Małgorzata </w:t>
      </w:r>
      <w:proofErr w:type="spellStart"/>
      <w:r w:rsidRPr="00217D0B">
        <w:rPr>
          <w:rFonts w:ascii="Verdana" w:hAnsi="Verdana" w:cs="Verdana"/>
          <w:sz w:val="22"/>
          <w:szCs w:val="22"/>
          <w:lang w:eastAsia="x-none"/>
        </w:rPr>
        <w:t>Brykarz</w:t>
      </w:r>
      <w:proofErr w:type="spellEnd"/>
    </w:p>
    <w:p w:rsidR="006E44E1" w:rsidRPr="006E44E1" w:rsidRDefault="006E44E1" w:rsidP="006E44E1">
      <w:pPr>
        <w:suppressAutoHyphens/>
        <w:spacing w:before="120" w:line="360" w:lineRule="auto"/>
      </w:pPr>
      <w:bookmarkStart w:id="2" w:name="_GoBack"/>
      <w:bookmarkEnd w:id="2"/>
    </w:p>
    <w:p w:rsidR="006E44E1" w:rsidRDefault="006E44E1" w:rsidP="006E44E1">
      <w:pPr>
        <w:suppressAutoHyphens/>
        <w:spacing w:before="120" w:line="360" w:lineRule="auto"/>
        <w:rPr>
          <w:rFonts w:ascii="Verdana" w:hAnsi="Verdana"/>
          <w:sz w:val="16"/>
          <w:szCs w:val="16"/>
        </w:rPr>
      </w:pPr>
    </w:p>
    <w:p w:rsidR="00C322CF" w:rsidRDefault="00C322CF" w:rsidP="006E44E1">
      <w:pPr>
        <w:suppressAutoHyphens/>
        <w:spacing w:before="120" w:line="360" w:lineRule="auto"/>
        <w:rPr>
          <w:rFonts w:ascii="Verdana" w:hAnsi="Verdana"/>
          <w:sz w:val="16"/>
          <w:szCs w:val="16"/>
        </w:rPr>
      </w:pPr>
    </w:p>
    <w:p w:rsidR="00C322CF" w:rsidRPr="006E44E1" w:rsidRDefault="00C322CF" w:rsidP="006E44E1">
      <w:pPr>
        <w:suppressAutoHyphens/>
        <w:spacing w:before="120" w:line="360" w:lineRule="auto"/>
        <w:rPr>
          <w:rFonts w:ascii="Verdana" w:hAnsi="Verdana"/>
          <w:sz w:val="16"/>
          <w:szCs w:val="16"/>
        </w:rPr>
      </w:pPr>
    </w:p>
    <w:p w:rsidR="00897722" w:rsidRDefault="0089772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97722" w:rsidRDefault="00897722" w:rsidP="00897722">
      <w:pPr>
        <w:pStyle w:val="Stopka"/>
        <w:jc w:val="center"/>
        <w:rPr>
          <w:sz w:val="14"/>
          <w:szCs w:val="14"/>
          <w:lang w:val="en-US"/>
        </w:rPr>
      </w:pPr>
      <w:r>
        <w:rPr>
          <w:noProof/>
          <w:sz w:val="14"/>
          <w:szCs w:val="1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57718F" wp14:editId="29AC323F">
                <wp:simplePos x="0" y="0"/>
                <wp:positionH relativeFrom="column">
                  <wp:posOffset>0</wp:posOffset>
                </wp:positionH>
                <wp:positionV relativeFrom="paragraph">
                  <wp:posOffset>-181610</wp:posOffset>
                </wp:positionV>
                <wp:extent cx="5732780" cy="655955"/>
                <wp:effectExtent l="0" t="0" r="0" b="0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655955"/>
                          <a:chOff x="0" y="0"/>
                          <a:chExt cx="5732568" cy="656167"/>
                        </a:xfrm>
                      </wpg:grpSpPr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467"/>
                            <a:ext cx="636270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47733" y="0"/>
                            <a:ext cx="584835" cy="584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0CF90" id="Grupa 3" o:spid="_x0000_s1026" style="position:absolute;margin-left:0;margin-top:-14.3pt;width:451.4pt;height:51.65pt;z-index:251659264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  <v:imagedata r:id="rId9" o:title=""/>
                </v:shape>
  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  <v:imagedata r:id="rId10" o:title=""/>
                </v:shape>
              </v:group>
            </w:pict>
          </mc:Fallback>
        </mc:AlternateContent>
      </w:r>
      <w:r w:rsidR="0097641F" w:rsidRPr="00DA542F">
        <w:rPr>
          <w:sz w:val="14"/>
          <w:szCs w:val="14"/>
          <w:lang w:val="en-US"/>
        </w:rPr>
        <w:t xml:space="preserve">               </w:t>
      </w:r>
      <w:r w:rsidRPr="00910368">
        <w:rPr>
          <w:sz w:val="14"/>
          <w:szCs w:val="14"/>
          <w:lang w:val="en-US"/>
        </w:rPr>
        <w:t xml:space="preserve">This project has received funding through </w:t>
      </w:r>
      <w:proofErr w:type="spellStart"/>
      <w:r w:rsidRPr="00910368">
        <w:rPr>
          <w:sz w:val="14"/>
          <w:szCs w:val="14"/>
          <w:lang w:val="en-US"/>
        </w:rPr>
        <w:t>NetZeroCities</w:t>
      </w:r>
      <w:proofErr w:type="spellEnd"/>
      <w:r w:rsidRPr="00910368">
        <w:rPr>
          <w:sz w:val="14"/>
          <w:szCs w:val="14"/>
          <w:lang w:val="en-US"/>
        </w:rPr>
        <w:t xml:space="preserve"> from the European Union’s Horizon 2020 </w:t>
      </w:r>
    </w:p>
    <w:p w:rsidR="00897722" w:rsidRPr="00897722" w:rsidRDefault="0097641F" w:rsidP="00897722">
      <w:pPr>
        <w:pStyle w:val="Stopka"/>
        <w:jc w:val="center"/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 xml:space="preserve">            </w:t>
      </w:r>
      <w:r w:rsidR="00897722" w:rsidRPr="00910368">
        <w:rPr>
          <w:sz w:val="14"/>
          <w:szCs w:val="14"/>
          <w:lang w:val="en-US"/>
        </w:rPr>
        <w:t xml:space="preserve">research and innovation </w:t>
      </w:r>
      <w:proofErr w:type="spellStart"/>
      <w:r w:rsidR="00897722" w:rsidRPr="00910368">
        <w:rPr>
          <w:sz w:val="14"/>
          <w:szCs w:val="14"/>
          <w:lang w:val="en-US"/>
        </w:rPr>
        <w:t>programme</w:t>
      </w:r>
      <w:proofErr w:type="spellEnd"/>
      <w:r w:rsidR="00897722" w:rsidRPr="00910368">
        <w:rPr>
          <w:sz w:val="14"/>
          <w:szCs w:val="14"/>
          <w:lang w:val="en-US"/>
        </w:rPr>
        <w:t xml:space="preserve"> under grant agreement No 101036519</w:t>
      </w:r>
    </w:p>
    <w:sectPr w:rsidR="00897722" w:rsidRPr="00897722" w:rsidSect="00DD05A9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E8A" w:rsidRDefault="00D11E8A">
      <w:r>
        <w:separator/>
      </w:r>
    </w:p>
  </w:endnote>
  <w:endnote w:type="continuationSeparator" w:id="0">
    <w:p w:rsidR="00D11E8A" w:rsidRDefault="00D1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E8A" w:rsidRDefault="00D11E8A">
      <w:r>
        <w:separator/>
      </w:r>
    </w:p>
  </w:footnote>
  <w:footnote w:type="continuationSeparator" w:id="0">
    <w:p w:rsidR="00D11E8A" w:rsidRDefault="00D1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D11E8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22" w:rsidRDefault="00897722">
    <w:pPr>
      <w:pStyle w:val="Stopka"/>
      <w:rPr>
        <w:noProof/>
      </w:rPr>
    </w:pPr>
    <w:r>
      <w:rPr>
        <w:noProof/>
      </w:rPr>
      <w:drawing>
        <wp:anchor distT="114300" distB="114300" distL="114300" distR="114300" simplePos="0" relativeHeight="251657216" behindDoc="1" locked="0" layoutInCell="1" allowOverlap="1" wp14:anchorId="3C8E9C98" wp14:editId="461A5380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C453F"/>
    <w:rsid w:val="00184C6A"/>
    <w:rsid w:val="001D7859"/>
    <w:rsid w:val="002142A0"/>
    <w:rsid w:val="00217D0B"/>
    <w:rsid w:val="002860D6"/>
    <w:rsid w:val="002A2EAB"/>
    <w:rsid w:val="002D05CA"/>
    <w:rsid w:val="00300FE0"/>
    <w:rsid w:val="0031149D"/>
    <w:rsid w:val="003E6B6A"/>
    <w:rsid w:val="00416B0B"/>
    <w:rsid w:val="004C1CD0"/>
    <w:rsid w:val="00500CF1"/>
    <w:rsid w:val="00537B26"/>
    <w:rsid w:val="005453ED"/>
    <w:rsid w:val="005D6FD7"/>
    <w:rsid w:val="00603BB4"/>
    <w:rsid w:val="00627D19"/>
    <w:rsid w:val="0063444D"/>
    <w:rsid w:val="006D372B"/>
    <w:rsid w:val="006E44E1"/>
    <w:rsid w:val="0078083A"/>
    <w:rsid w:val="007C0437"/>
    <w:rsid w:val="007C24A3"/>
    <w:rsid w:val="007F463A"/>
    <w:rsid w:val="00852E9B"/>
    <w:rsid w:val="00882CC5"/>
    <w:rsid w:val="00897722"/>
    <w:rsid w:val="008A7EAB"/>
    <w:rsid w:val="0097641F"/>
    <w:rsid w:val="00A44C9A"/>
    <w:rsid w:val="00A66702"/>
    <w:rsid w:val="00B16BC4"/>
    <w:rsid w:val="00BA5EAF"/>
    <w:rsid w:val="00BF37B5"/>
    <w:rsid w:val="00C322CF"/>
    <w:rsid w:val="00C51882"/>
    <w:rsid w:val="00CD26EF"/>
    <w:rsid w:val="00CE0386"/>
    <w:rsid w:val="00CF3890"/>
    <w:rsid w:val="00D11E8A"/>
    <w:rsid w:val="00DA542F"/>
    <w:rsid w:val="00DD05A9"/>
    <w:rsid w:val="00DE4E7F"/>
    <w:rsid w:val="00E210A1"/>
    <w:rsid w:val="00E434B4"/>
    <w:rsid w:val="00E60661"/>
    <w:rsid w:val="00E85E3C"/>
    <w:rsid w:val="00F356F2"/>
    <w:rsid w:val="00F35AB2"/>
    <w:rsid w:val="00F95A65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9026EC5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97722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10</cp:revision>
  <cp:lastPrinted>2025-04-29T09:58:00Z</cp:lastPrinted>
  <dcterms:created xsi:type="dcterms:W3CDTF">2025-03-14T13:15:00Z</dcterms:created>
  <dcterms:modified xsi:type="dcterms:W3CDTF">2025-04-29T10:00:00Z</dcterms:modified>
</cp:coreProperties>
</file>