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337C" w14:textId="6A86DAE7" w:rsidR="009E39AA" w:rsidRDefault="0057556D" w:rsidP="009E39AA">
      <w:pPr>
        <w:pStyle w:val="Nagwek2"/>
        <w:spacing w:line="360" w:lineRule="auto"/>
        <w:rPr>
          <w:rFonts w:ascii="Verdana" w:hAnsi="Verdana" w:cs="Verdana"/>
          <w:b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8C6BDC">
        <w:rPr>
          <w:rFonts w:ascii="Verdana" w:hAnsi="Verdana" w:cs="Verdana"/>
          <w:b w:val="0"/>
          <w:sz w:val="22"/>
          <w:szCs w:val="22"/>
        </w:rPr>
        <w:t xml:space="preserve">25 </w:t>
      </w:r>
      <w:r w:rsidR="009E39AA">
        <w:rPr>
          <w:rFonts w:ascii="Verdana" w:hAnsi="Verdana" w:cs="Verdana"/>
          <w:b w:val="0"/>
          <w:sz w:val="22"/>
          <w:szCs w:val="22"/>
        </w:rPr>
        <w:t>kwietnia 2025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roku</w:t>
      </w:r>
      <w:bookmarkStart w:id="0" w:name="_Hlk117591692"/>
      <w:r w:rsidR="008C6BDC" w:rsidRPr="008C6BDC">
        <w:t xml:space="preserve"> </w:t>
      </w:r>
      <w:r w:rsidR="008C6BDC" w:rsidRPr="008C6BDC">
        <w:rPr>
          <w:rFonts w:ascii="Verdana" w:hAnsi="Verdana" w:cs="Verdana"/>
          <w:b w:val="0"/>
          <w:sz w:val="22"/>
          <w:szCs w:val="22"/>
        </w:rPr>
        <w:t>na wybór realizatora zadania publicznego pod nazwą „Realizacja kampanii informacyjno-edukacyjnej dotyczącej profilaktyki chorób tarczycy wśród mieszkańców Wrocławia”</w:t>
      </w:r>
    </w:p>
    <w:p w14:paraId="47F4ADD0" w14:textId="34A5B2C0" w:rsidR="00384E4D" w:rsidRPr="0040288F" w:rsidRDefault="00384E4D" w:rsidP="009E39AA">
      <w:pPr>
        <w:pStyle w:val="Nagwek2"/>
        <w:spacing w:line="360" w:lineRule="auto"/>
        <w:rPr>
          <w:b w:val="0"/>
          <w:bCs w:val="0"/>
          <w:iCs/>
          <w:sz w:val="22"/>
          <w:szCs w:val="22"/>
        </w:rPr>
      </w:pPr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5288B106" w:rsidR="00384E4D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60FC1C9A" w14:textId="509C1B76" w:rsidR="008C6BDC" w:rsidRPr="0040288F" w:rsidRDefault="008C6BDC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8C6BDC">
        <w:rPr>
          <w:rFonts w:ascii="Verdana" w:hAnsi="Verdana"/>
        </w:rPr>
        <w:t>Oferent posiada kontrakt z Narodowym Funduszem Zdrowia na rok 2025 na świadczenia zdrowotne w rodzaju: LECZENIE SZPITALNE, produkt kontraktowy: - ŚWIADCZENIA W ZAKRESIE ENDOKRYNOLOGII</w:t>
      </w:r>
      <w:r>
        <w:rPr>
          <w:rFonts w:ascii="Verdana" w:hAnsi="Verdana"/>
        </w:rPr>
        <w:t>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06E17A35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7766A9">
        <w:rPr>
          <w:rFonts w:ascii="Verdana" w:hAnsi="Verdana"/>
        </w:rPr>
        <w:t>specjalistów</w:t>
      </w:r>
      <w:bookmarkStart w:id="1" w:name="_GoBack"/>
      <w:bookmarkEnd w:id="1"/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16C8A495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3B140D" w:rsidRPr="003B140D">
        <w:t xml:space="preserve"> </w:t>
      </w:r>
      <w:r w:rsidR="003B140D" w:rsidRPr="003B140D">
        <w:rPr>
          <w:rFonts w:ascii="Verdana" w:hAnsi="Verdana"/>
        </w:rPr>
        <w:t>oraz przepisów szczególnych, w tym w zakresie dokumentacji medycznej, obowiązujących podmioty prowadzące działalność medyczną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2" w:name="_Hlk164070677"/>
      <w:bookmarkStart w:id="3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2"/>
      <w:r w:rsidRPr="0040288F">
        <w:rPr>
          <w:rFonts w:ascii="Verdana" w:hAnsi="Verdana"/>
        </w:rPr>
        <w:t>.</w:t>
      </w:r>
      <w:bookmarkEnd w:id="3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3B140D"/>
    <w:rsid w:val="0040288F"/>
    <w:rsid w:val="0048772D"/>
    <w:rsid w:val="005619C9"/>
    <w:rsid w:val="0057556D"/>
    <w:rsid w:val="00741A1C"/>
    <w:rsid w:val="007766A9"/>
    <w:rsid w:val="00785B72"/>
    <w:rsid w:val="007F572F"/>
    <w:rsid w:val="008C6BDC"/>
    <w:rsid w:val="009E39AA"/>
    <w:rsid w:val="00B13D45"/>
    <w:rsid w:val="00BA094C"/>
    <w:rsid w:val="00BE4059"/>
    <w:rsid w:val="00C72102"/>
    <w:rsid w:val="00D9399A"/>
    <w:rsid w:val="00DB31D3"/>
    <w:rsid w:val="00E3188C"/>
    <w:rsid w:val="00EC7246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3</cp:revision>
  <cp:lastPrinted>2024-12-17T12:59:00Z</cp:lastPrinted>
  <dcterms:created xsi:type="dcterms:W3CDTF">2025-04-25T06:28:00Z</dcterms:created>
  <dcterms:modified xsi:type="dcterms:W3CDTF">2025-04-25T06:39:00Z</dcterms:modified>
</cp:coreProperties>
</file>