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337C" w14:textId="1A3CBA67" w:rsidR="009E39AA" w:rsidRDefault="0057556D" w:rsidP="009E39AA">
      <w:pPr>
        <w:pStyle w:val="Nagwek2"/>
        <w:spacing w:line="360" w:lineRule="auto"/>
        <w:rPr>
          <w:rFonts w:ascii="Verdana" w:hAnsi="Verdana" w:cs="Verdana"/>
          <w:b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EC7246">
        <w:rPr>
          <w:rFonts w:ascii="Verdana" w:hAnsi="Verdana" w:cs="Verdana"/>
          <w:b w:val="0"/>
          <w:sz w:val="22"/>
          <w:szCs w:val="22"/>
        </w:rPr>
        <w:t>14</w:t>
      </w:r>
      <w:bookmarkStart w:id="0" w:name="_GoBack"/>
      <w:bookmarkEnd w:id="0"/>
      <w:r w:rsidR="009E39AA">
        <w:rPr>
          <w:rFonts w:ascii="Verdana" w:hAnsi="Verdana" w:cs="Verdana"/>
          <w:b w:val="0"/>
          <w:sz w:val="22"/>
          <w:szCs w:val="22"/>
        </w:rPr>
        <w:t xml:space="preserve"> kwietnia 2025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roku </w:t>
      </w:r>
      <w:bookmarkStart w:id="1" w:name="_Hlk117591692"/>
      <w:r w:rsidR="009E39AA" w:rsidRPr="009E39AA">
        <w:rPr>
          <w:rFonts w:ascii="Verdana" w:hAnsi="Verdana" w:cs="Verdana"/>
          <w:b w:val="0"/>
          <w:sz w:val="22"/>
          <w:szCs w:val="22"/>
        </w:rPr>
        <w:t xml:space="preserve">na wybór realizatora zadania publicznego pn. 30-lecie Programu profilaktyki raka piersi u kobiet, mieszkanek Wrocławia </w:t>
      </w:r>
    </w:p>
    <w:p w14:paraId="47F4ADD0" w14:textId="34A5B2C0" w:rsidR="00384E4D" w:rsidRPr="0040288F" w:rsidRDefault="00384E4D" w:rsidP="009E39AA">
      <w:pPr>
        <w:pStyle w:val="Nagwek2"/>
        <w:spacing w:line="360" w:lineRule="auto"/>
        <w:rPr>
          <w:b w:val="0"/>
          <w:bCs w:val="0"/>
          <w:iCs/>
          <w:sz w:val="22"/>
          <w:szCs w:val="22"/>
        </w:rPr>
      </w:pPr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1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16C8A495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3B140D" w:rsidRPr="003B140D">
        <w:t xml:space="preserve"> </w:t>
      </w:r>
      <w:r w:rsidR="003B140D" w:rsidRPr="003B140D">
        <w:rPr>
          <w:rFonts w:ascii="Verdana" w:hAnsi="Verdana"/>
        </w:rPr>
        <w:t>oraz przepisów szczególnych, w tym w zakresie dokumentacji medycznej, obowiązujących podmioty prowadzące działalność medyczną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2"/>
      <w:r w:rsidRPr="0040288F">
        <w:rPr>
          <w:rFonts w:ascii="Verdana" w:hAnsi="Verdana"/>
        </w:rPr>
        <w:t>.</w:t>
      </w:r>
      <w:bookmarkEnd w:id="3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3B140D"/>
    <w:rsid w:val="0040288F"/>
    <w:rsid w:val="0048772D"/>
    <w:rsid w:val="005619C9"/>
    <w:rsid w:val="0057556D"/>
    <w:rsid w:val="00741A1C"/>
    <w:rsid w:val="00785B72"/>
    <w:rsid w:val="007F572F"/>
    <w:rsid w:val="009E39AA"/>
    <w:rsid w:val="00B13D45"/>
    <w:rsid w:val="00BA094C"/>
    <w:rsid w:val="00BE4059"/>
    <w:rsid w:val="00C72102"/>
    <w:rsid w:val="00D9399A"/>
    <w:rsid w:val="00DB31D3"/>
    <w:rsid w:val="00E3188C"/>
    <w:rsid w:val="00EC7246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4</cp:revision>
  <cp:lastPrinted>2024-12-17T12:59:00Z</cp:lastPrinted>
  <dcterms:created xsi:type="dcterms:W3CDTF">2025-04-07T07:03:00Z</dcterms:created>
  <dcterms:modified xsi:type="dcterms:W3CDTF">2025-04-11T11:49:00Z</dcterms:modified>
</cp:coreProperties>
</file>