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688" w:rsidRPr="00917688" w:rsidRDefault="00917688" w:rsidP="00917688">
      <w:pPr>
        <w:jc w:val="right"/>
        <w:rPr>
          <w:rFonts w:ascii="Verdana" w:hAnsi="Verdana"/>
          <w:b/>
          <w:sz w:val="20"/>
          <w:szCs w:val="20"/>
        </w:rPr>
      </w:pPr>
      <w:r w:rsidRPr="00917688">
        <w:rPr>
          <w:rFonts w:ascii="Verdana" w:hAnsi="Verdana"/>
          <w:b/>
          <w:sz w:val="20"/>
          <w:szCs w:val="20"/>
        </w:rPr>
        <w:t>Załącznik nr 1 do umowy nr …………………………..</w:t>
      </w:r>
    </w:p>
    <w:p w:rsidR="00917688" w:rsidRPr="00917688" w:rsidRDefault="00917688" w:rsidP="00917688">
      <w:pPr>
        <w:spacing w:before="100" w:beforeAutospacing="1" w:after="100" w:afterAutospacing="1" w:line="360" w:lineRule="auto"/>
        <w:contextualSpacing/>
        <w:mirrorIndents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pl-PL"/>
        </w:rPr>
      </w:pPr>
      <w:r w:rsidRPr="00917688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pl-PL"/>
        </w:rPr>
        <w:t>Opis Przedmiotu Zamówienia</w:t>
      </w:r>
    </w:p>
    <w:p w:rsidR="00917688" w:rsidRPr="00917688" w:rsidRDefault="00917688" w:rsidP="00917688">
      <w:pPr>
        <w:tabs>
          <w:tab w:val="left" w:pos="3969"/>
        </w:tabs>
        <w:spacing w:before="120" w:line="360" w:lineRule="auto"/>
        <w:contextualSpacing/>
        <w:mirrorIndents/>
        <w:rPr>
          <w:rFonts w:ascii="Verdana" w:hAnsi="Verdana" w:cstheme="minorHAnsi"/>
          <w:bCs/>
        </w:rPr>
      </w:pPr>
      <w:r w:rsidRPr="00917688">
        <w:rPr>
          <w:rFonts w:ascii="Verdana" w:hAnsi="Verdana" w:cstheme="minorHAnsi"/>
          <w:b/>
          <w:bCs/>
        </w:rPr>
        <w:t>NAZWA ZADANIA:</w:t>
      </w:r>
    </w:p>
    <w:p w:rsidR="00917688" w:rsidRPr="00917688" w:rsidRDefault="00917688" w:rsidP="00917688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 w:cs="Helv"/>
          <w:color w:val="000000"/>
        </w:rPr>
      </w:pPr>
      <w:r w:rsidRPr="00917688">
        <w:rPr>
          <w:rFonts w:ascii="Verdana" w:hAnsi="Verdana" w:cs="Helv"/>
          <w:color w:val="000000"/>
        </w:rPr>
        <w:t xml:space="preserve">Organizacja warsztatów szkoleniowych w zakresie bezpieczeństwa żywnościowego w ramach międzynarodowego projektu </w:t>
      </w:r>
      <w:proofErr w:type="spellStart"/>
      <w:r w:rsidRPr="00917688">
        <w:rPr>
          <w:rFonts w:ascii="Verdana" w:hAnsi="Verdana" w:cs="Helv"/>
          <w:color w:val="000000"/>
        </w:rPr>
        <w:t>FoodCLIC</w:t>
      </w:r>
      <w:proofErr w:type="spellEnd"/>
    </w:p>
    <w:p w:rsidR="00917688" w:rsidRPr="00917688" w:rsidRDefault="00917688" w:rsidP="00917688">
      <w:pPr>
        <w:spacing w:before="120" w:line="360" w:lineRule="auto"/>
        <w:contextualSpacing/>
        <w:mirrorIndents/>
        <w:rPr>
          <w:rFonts w:ascii="Verdana" w:hAnsi="Verdana" w:cstheme="minorHAnsi"/>
        </w:rPr>
      </w:pPr>
      <w:r w:rsidRPr="00917688">
        <w:rPr>
          <w:rFonts w:ascii="Verdana" w:hAnsi="Verdana" w:cstheme="minorHAnsi"/>
          <w:b/>
          <w:bCs/>
        </w:rPr>
        <w:t>KOD CPV:</w:t>
      </w:r>
    </w:p>
    <w:p w:rsidR="00917688" w:rsidRPr="00917688" w:rsidRDefault="00917688" w:rsidP="00917688">
      <w:pPr>
        <w:widowControl w:val="0"/>
        <w:spacing w:before="120" w:after="0" w:line="360" w:lineRule="auto"/>
        <w:contextualSpacing/>
        <w:mirrorIndents/>
        <w:rPr>
          <w:rFonts w:ascii="Verdana" w:hAnsi="Verdana"/>
          <w:lang w:eastAsia="ar-SA"/>
        </w:rPr>
      </w:pPr>
      <w:r w:rsidRPr="00917688">
        <w:rPr>
          <w:rFonts w:ascii="Verdana" w:hAnsi="Verdana"/>
          <w:lang w:eastAsia="ar-SA"/>
        </w:rPr>
        <w:t>80540000-1 Usługi szkolenia w dziedzinie środowiska naturalnego</w:t>
      </w:r>
    </w:p>
    <w:p w:rsidR="00917688" w:rsidRPr="00917688" w:rsidRDefault="00917688" w:rsidP="00917688">
      <w:pPr>
        <w:widowControl w:val="0"/>
        <w:spacing w:before="120" w:after="0" w:line="360" w:lineRule="auto"/>
        <w:contextualSpacing/>
        <w:mirrorIndents/>
        <w:rPr>
          <w:rFonts w:ascii="Verdana" w:hAnsi="Verdana"/>
        </w:rPr>
      </w:pPr>
      <w:r w:rsidRPr="00917688">
        <w:rPr>
          <w:rFonts w:ascii="Verdana" w:hAnsi="Verdana"/>
        </w:rPr>
        <w:t>79951000-5 Usługi w zakresie organizowania seminariów</w:t>
      </w:r>
    </w:p>
    <w:p w:rsidR="00917688" w:rsidRPr="00917688" w:rsidRDefault="00917688" w:rsidP="00917688">
      <w:pPr>
        <w:autoSpaceDE w:val="0"/>
        <w:autoSpaceDN w:val="0"/>
        <w:adjustRightInd w:val="0"/>
        <w:spacing w:before="120" w:after="120" w:line="360" w:lineRule="auto"/>
        <w:contextualSpacing/>
        <w:mirrorIndents/>
        <w:rPr>
          <w:rFonts w:ascii="Verdana" w:hAnsi="Verdana"/>
          <w:highlight w:val="yellow"/>
        </w:rPr>
      </w:pPr>
    </w:p>
    <w:p w:rsidR="00917688" w:rsidRPr="00917688" w:rsidRDefault="00917688" w:rsidP="00917688">
      <w:pPr>
        <w:autoSpaceDE w:val="0"/>
        <w:autoSpaceDN w:val="0"/>
        <w:adjustRightInd w:val="0"/>
        <w:spacing w:before="120" w:after="12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hAnsi="Verdana"/>
        </w:rPr>
        <w:t xml:space="preserve">Zamówienie będzie realizowane w ramach projektu pod nazwą </w:t>
      </w:r>
      <w:proofErr w:type="spellStart"/>
      <w:r w:rsidRPr="00917688">
        <w:rPr>
          <w:rFonts w:ascii="Verdana" w:hAnsi="Verdana"/>
        </w:rPr>
        <w:t>FoodCLIC</w:t>
      </w:r>
      <w:proofErr w:type="spellEnd"/>
      <w:r w:rsidRPr="00917688">
        <w:rPr>
          <w:rFonts w:ascii="Verdana" w:hAnsi="Verdana"/>
        </w:rPr>
        <w:t>, finansowanego przez Unię Europejską.</w:t>
      </w:r>
    </w:p>
    <w:p w:rsidR="00917688" w:rsidRPr="00917688" w:rsidRDefault="00917688" w:rsidP="0091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contextualSpacing/>
        <w:mirrorIndents/>
        <w:rPr>
          <w:rFonts w:ascii="Arial Unicode MS" w:eastAsia="Arial Unicode MS" w:hAnsi="Arial Unicode MS" w:cs="Arial Unicode MS"/>
          <w:lang w:eastAsia="pl-PL"/>
        </w:rPr>
      </w:pPr>
      <w:r w:rsidRPr="00917688">
        <w:rPr>
          <w:rFonts w:ascii="Verdana" w:eastAsia="Arial Unicode MS" w:hAnsi="Verdana" w:cs="Arial Unicode MS"/>
          <w:lang w:eastAsia="pl-PL"/>
        </w:rPr>
        <w:t>Celem projektu jest budowa odporności miejskiego systemu żywnościowego poprzez wzmocnienie powiązań pomiędzy obszarami miejskimi a wiejskimi, w szczególności skupiając się na aspekcie zrównoważonych łańcuchów dostaw i bezpieczeństwie żywnościowym (aspekt Wrocławia).</w:t>
      </w:r>
    </w:p>
    <w:p w:rsidR="00917688" w:rsidRPr="00917688" w:rsidRDefault="00917688" w:rsidP="00917688">
      <w:pPr>
        <w:widowControl w:val="0"/>
        <w:spacing w:before="120" w:after="0" w:line="360" w:lineRule="auto"/>
        <w:contextualSpacing/>
        <w:mirrorIndents/>
        <w:rPr>
          <w:rFonts w:ascii="Verdana" w:hAnsi="Verdana"/>
        </w:rPr>
      </w:pPr>
    </w:p>
    <w:p w:rsidR="00917688" w:rsidRPr="00917688" w:rsidRDefault="00917688" w:rsidP="00917688">
      <w:pPr>
        <w:numPr>
          <w:ilvl w:val="0"/>
          <w:numId w:val="30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917688">
        <w:rPr>
          <w:rFonts w:ascii="Verdana" w:hAnsi="Verdana"/>
          <w:b/>
        </w:rPr>
        <w:t>ZAKRES ZAMÓWIENIA:</w:t>
      </w:r>
    </w:p>
    <w:p w:rsidR="00917688" w:rsidRPr="00917688" w:rsidRDefault="00917688" w:rsidP="00917688">
      <w:pPr>
        <w:numPr>
          <w:ilvl w:val="0"/>
          <w:numId w:val="33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</w:rPr>
      </w:pPr>
      <w:r w:rsidRPr="00917688">
        <w:rPr>
          <w:rFonts w:ascii="Verdana" w:hAnsi="Verdana" w:cs="Verdana"/>
          <w:color w:val="000000" w:themeColor="text1"/>
        </w:rPr>
        <w:t>Zakres zamówienia obejmuje:</w:t>
      </w:r>
    </w:p>
    <w:p w:rsidR="00917688" w:rsidRPr="00917688" w:rsidRDefault="00917688" w:rsidP="00917688">
      <w:pPr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 xml:space="preserve">organizację i przeprowadzenie </w:t>
      </w:r>
      <w:r w:rsidRPr="00917688">
        <w:rPr>
          <w:rFonts w:ascii="Verdana" w:eastAsia="Times New Roman" w:hAnsi="Verdana" w:cs="Times New Roman"/>
          <w:b/>
          <w:lang w:eastAsia="pl-PL"/>
        </w:rPr>
        <w:t>warsztatów szkoleniowych</w:t>
      </w:r>
      <w:r w:rsidRPr="00917688">
        <w:rPr>
          <w:rFonts w:ascii="Verdana" w:eastAsia="Times New Roman" w:hAnsi="Verdana" w:cs="Times New Roman"/>
          <w:lang w:eastAsia="pl-PL"/>
        </w:rPr>
        <w:t xml:space="preserve"> w formie 3 spotkań z udziałem interesariuszy w ramach projektu </w:t>
      </w:r>
      <w:proofErr w:type="spellStart"/>
      <w:r w:rsidRPr="00917688">
        <w:rPr>
          <w:rFonts w:ascii="Verdana" w:eastAsia="Times New Roman" w:hAnsi="Verdana" w:cs="Times New Roman"/>
          <w:lang w:eastAsia="pl-PL"/>
        </w:rPr>
        <w:t>FoodCLIC</w:t>
      </w:r>
      <w:proofErr w:type="spellEnd"/>
      <w:r w:rsidRPr="00917688">
        <w:rPr>
          <w:rFonts w:ascii="Verdana" w:eastAsia="Times New Roman" w:hAnsi="Verdana" w:cs="Times New Roman"/>
          <w:lang w:eastAsia="pl-PL"/>
        </w:rPr>
        <w:t>;</w:t>
      </w:r>
    </w:p>
    <w:p w:rsidR="00917688" w:rsidRPr="00917688" w:rsidRDefault="00917688" w:rsidP="00917688">
      <w:pPr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 xml:space="preserve">sporządzenie </w:t>
      </w:r>
      <w:r w:rsidRPr="00917688">
        <w:rPr>
          <w:rFonts w:ascii="Verdana" w:eastAsia="Times New Roman" w:hAnsi="Verdana" w:cs="Times New Roman"/>
          <w:b/>
          <w:lang w:eastAsia="pl-PL"/>
        </w:rPr>
        <w:t>Raportu Cząstkowego</w:t>
      </w:r>
      <w:r w:rsidRPr="00917688">
        <w:rPr>
          <w:rFonts w:ascii="Verdana" w:eastAsia="Times New Roman" w:hAnsi="Verdana" w:cs="Times New Roman"/>
          <w:lang w:eastAsia="pl-PL"/>
        </w:rPr>
        <w:t xml:space="preserve"> po każdym z przeprowadzonych warsztatów szkoleniowych, którego celem jest określenie modelu dla bezpieczeństwa żywnościowego dla miasta Wrocław.</w:t>
      </w:r>
    </w:p>
    <w:p w:rsidR="00917688" w:rsidRPr="00917688" w:rsidRDefault="00917688" w:rsidP="00917688">
      <w:pPr>
        <w:widowControl w:val="0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Realizacja zamówienia będzie przebiegała w trzech etapach:</w:t>
      </w:r>
    </w:p>
    <w:p w:rsidR="00917688" w:rsidRPr="00917688" w:rsidRDefault="00917688" w:rsidP="00917688">
      <w:pPr>
        <w:numPr>
          <w:ilvl w:val="0"/>
          <w:numId w:val="3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lang w:eastAsia="pl-PL"/>
        </w:rPr>
      </w:pPr>
      <w:r w:rsidRPr="00917688">
        <w:rPr>
          <w:rFonts w:ascii="Verdana" w:eastAsia="Times New Roman" w:hAnsi="Verdana" w:cs="Times New Roman"/>
          <w:b/>
          <w:lang w:eastAsia="pl-PL"/>
        </w:rPr>
        <w:t>Etap I:</w:t>
      </w:r>
    </w:p>
    <w:p w:rsidR="00917688" w:rsidRPr="00917688" w:rsidRDefault="00917688" w:rsidP="00917688">
      <w:pPr>
        <w:widowControl w:val="0"/>
        <w:numPr>
          <w:ilvl w:val="0"/>
          <w:numId w:val="40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bookmarkStart w:id="0" w:name="_Hlk193799776"/>
      <w:r w:rsidRPr="00917688">
        <w:rPr>
          <w:rFonts w:ascii="Verdana" w:eastAsia="Times New Roman" w:hAnsi="Verdana" w:cs="Times New Roman"/>
          <w:lang w:eastAsia="pl-PL"/>
        </w:rPr>
        <w:t xml:space="preserve">zorganizowanie i przeprowadzenie </w:t>
      </w:r>
      <w:r w:rsidRPr="00917688">
        <w:rPr>
          <w:rFonts w:ascii="Verdana" w:eastAsia="Times New Roman" w:hAnsi="Verdana" w:cs="Times New Roman"/>
          <w:b/>
          <w:lang w:eastAsia="pl-PL"/>
        </w:rPr>
        <w:t>I warsztatu szkoleniowego</w:t>
      </w:r>
      <w:r w:rsidRPr="00917688">
        <w:rPr>
          <w:rFonts w:ascii="Verdana" w:eastAsia="Times New Roman" w:hAnsi="Verdana" w:cs="Times New Roman"/>
          <w:lang w:eastAsia="pl-PL"/>
        </w:rPr>
        <w:t xml:space="preserve"> na temat – „Przeprowadzenie analizy strategicznej dotyczącej bezpieczeństwa żywnościowego”,</w:t>
      </w:r>
    </w:p>
    <w:bookmarkEnd w:id="0"/>
    <w:p w:rsidR="00917688" w:rsidRPr="00917688" w:rsidRDefault="00917688" w:rsidP="00917688">
      <w:pPr>
        <w:widowControl w:val="0"/>
        <w:numPr>
          <w:ilvl w:val="0"/>
          <w:numId w:val="40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r w:rsidRPr="00917688">
        <w:rPr>
          <w:rFonts w:ascii="Verdana" w:eastAsia="Calibri" w:hAnsi="Verdana"/>
        </w:rPr>
        <w:t>sporządzenie Raportu Cząstkowego z I warsztatu szkoleniowego;</w:t>
      </w:r>
    </w:p>
    <w:p w:rsidR="00917688" w:rsidRPr="00917688" w:rsidRDefault="00917688" w:rsidP="00917688">
      <w:pPr>
        <w:numPr>
          <w:ilvl w:val="0"/>
          <w:numId w:val="3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lang w:eastAsia="pl-PL"/>
        </w:rPr>
      </w:pPr>
      <w:r w:rsidRPr="00917688">
        <w:rPr>
          <w:rFonts w:ascii="Verdana" w:eastAsia="Times New Roman" w:hAnsi="Verdana" w:cs="Times New Roman"/>
          <w:b/>
          <w:lang w:eastAsia="pl-PL"/>
        </w:rPr>
        <w:t>Etap II:</w:t>
      </w:r>
    </w:p>
    <w:p w:rsidR="00917688" w:rsidRPr="00917688" w:rsidRDefault="00917688" w:rsidP="00917688">
      <w:pPr>
        <w:widowControl w:val="0"/>
        <w:numPr>
          <w:ilvl w:val="0"/>
          <w:numId w:val="41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bookmarkStart w:id="1" w:name="_Hlk192147516"/>
      <w:r w:rsidRPr="00917688">
        <w:rPr>
          <w:rFonts w:ascii="Verdana" w:eastAsia="Times New Roman" w:hAnsi="Verdana" w:cs="Times New Roman"/>
          <w:lang w:eastAsia="pl-PL"/>
        </w:rPr>
        <w:t xml:space="preserve">zorganizowanie i przeprowadzenie </w:t>
      </w:r>
      <w:r w:rsidRPr="00917688">
        <w:rPr>
          <w:rFonts w:ascii="Verdana" w:eastAsia="Times New Roman" w:hAnsi="Verdana" w:cs="Times New Roman"/>
          <w:b/>
          <w:lang w:eastAsia="pl-PL"/>
        </w:rPr>
        <w:t>II warsztatu szkoleniowego</w:t>
      </w:r>
      <w:r w:rsidRPr="00917688">
        <w:rPr>
          <w:rFonts w:ascii="Verdana" w:eastAsia="Times New Roman" w:hAnsi="Verdana" w:cs="Times New Roman"/>
          <w:lang w:eastAsia="pl-PL"/>
        </w:rPr>
        <w:t xml:space="preserve"> na temat – „Budowa modelu zarządzania żywnością w sytuacji kryzysowej”,</w:t>
      </w:r>
      <w:bookmarkEnd w:id="1"/>
    </w:p>
    <w:p w:rsidR="00917688" w:rsidRPr="00917688" w:rsidRDefault="00917688" w:rsidP="00917688">
      <w:pPr>
        <w:widowControl w:val="0"/>
        <w:numPr>
          <w:ilvl w:val="0"/>
          <w:numId w:val="41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r w:rsidRPr="00917688">
        <w:rPr>
          <w:rFonts w:ascii="Verdana" w:eastAsia="Calibri" w:hAnsi="Verdana"/>
        </w:rPr>
        <w:t>sporządzenie Raportu Cząstkowego z II warsztatu szkoleniowego;</w:t>
      </w:r>
    </w:p>
    <w:p w:rsidR="00917688" w:rsidRPr="00917688" w:rsidRDefault="00917688" w:rsidP="00917688">
      <w:pPr>
        <w:numPr>
          <w:ilvl w:val="0"/>
          <w:numId w:val="3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lang w:eastAsia="pl-PL"/>
        </w:rPr>
      </w:pPr>
      <w:r w:rsidRPr="00917688">
        <w:rPr>
          <w:rFonts w:ascii="Verdana" w:eastAsia="Times New Roman" w:hAnsi="Verdana" w:cs="Times New Roman"/>
          <w:b/>
          <w:lang w:eastAsia="pl-PL"/>
        </w:rPr>
        <w:lastRenderedPageBreak/>
        <w:t xml:space="preserve">Etap III: </w:t>
      </w:r>
    </w:p>
    <w:p w:rsidR="00917688" w:rsidRPr="00917688" w:rsidRDefault="00917688" w:rsidP="00917688">
      <w:pPr>
        <w:widowControl w:val="0"/>
        <w:numPr>
          <w:ilvl w:val="0"/>
          <w:numId w:val="43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 xml:space="preserve">zorganizowanie i przeprowadzenie </w:t>
      </w:r>
      <w:r w:rsidRPr="00917688">
        <w:rPr>
          <w:rFonts w:ascii="Verdana" w:eastAsia="Times New Roman" w:hAnsi="Verdana" w:cs="Times New Roman"/>
          <w:b/>
          <w:lang w:eastAsia="pl-PL"/>
        </w:rPr>
        <w:t>III warsztatu szkoleniowego</w:t>
      </w:r>
      <w:r w:rsidRPr="00917688">
        <w:rPr>
          <w:rFonts w:ascii="Verdana" w:eastAsia="Times New Roman" w:hAnsi="Verdana" w:cs="Times New Roman"/>
          <w:lang w:eastAsia="pl-PL"/>
        </w:rPr>
        <w:t xml:space="preserve"> na temat – „Testowanie modelu w oparciu o różne teoretyczne scenariusze kryzysowe z obszaru bezpieczeństwa żywnościowego i żywności”;</w:t>
      </w:r>
    </w:p>
    <w:p w:rsidR="00917688" w:rsidRPr="00917688" w:rsidRDefault="00917688" w:rsidP="00917688">
      <w:pPr>
        <w:widowControl w:val="0"/>
        <w:numPr>
          <w:ilvl w:val="0"/>
          <w:numId w:val="43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r w:rsidRPr="00917688">
        <w:rPr>
          <w:rFonts w:ascii="Verdana" w:eastAsia="Calibri" w:hAnsi="Verdana"/>
        </w:rPr>
        <w:t>sporządzenie Raportu Cząstkowego z III warsztatu szkoleniowego;</w:t>
      </w:r>
    </w:p>
    <w:p w:rsidR="00917688" w:rsidRPr="00917688" w:rsidRDefault="00917688" w:rsidP="00917688">
      <w:pPr>
        <w:numPr>
          <w:ilvl w:val="0"/>
          <w:numId w:val="33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</w:rPr>
      </w:pPr>
      <w:r w:rsidRPr="00917688">
        <w:rPr>
          <w:rFonts w:ascii="Verdana" w:eastAsia="Times New Roman" w:hAnsi="Verdana" w:cs="Times New Roman"/>
          <w:b/>
        </w:rPr>
        <w:t>Organizacja warsztatów:</w:t>
      </w:r>
    </w:p>
    <w:p w:rsidR="00917688" w:rsidRPr="00917688" w:rsidRDefault="00917688" w:rsidP="00917688">
      <w:pPr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warsztaty szkoleniowe zostaną przeprowadzone we Wrocławiu w formie 3 spotkań,</w:t>
      </w:r>
    </w:p>
    <w:p w:rsidR="00917688" w:rsidRPr="00917688" w:rsidRDefault="00917688" w:rsidP="00917688">
      <w:pPr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szczegółowy harmonogram terminów spotkań w ramach warsztatów szkoleniowych zostanie uzgodniony z Zamawiającym w terminie do 14 dni od podpisania umowy,</w:t>
      </w:r>
    </w:p>
    <w:p w:rsidR="00917688" w:rsidRPr="00917688" w:rsidRDefault="00917688" w:rsidP="00917688">
      <w:pPr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zaproszenie uczestników leży po stronie Zamawiającego,</w:t>
      </w:r>
    </w:p>
    <w:p w:rsidR="00917688" w:rsidRPr="00917688" w:rsidRDefault="00917688" w:rsidP="00917688">
      <w:pPr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czas trwania jednego warsztatu szkoleniowego - 5h zegarowych (1h to 60 minut),</w:t>
      </w:r>
    </w:p>
    <w:p w:rsidR="00917688" w:rsidRPr="00917688" w:rsidRDefault="00917688" w:rsidP="00917688">
      <w:pPr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czas trwania dnia szkoleniowego: w przedziale czasowym od godziny 9.00 do godziny 15.00,</w:t>
      </w:r>
    </w:p>
    <w:p w:rsidR="00917688" w:rsidRPr="00917688" w:rsidRDefault="00917688" w:rsidP="00917688">
      <w:pPr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u w:val="single"/>
          <w:lang w:eastAsia="pl-PL"/>
        </w:rPr>
      </w:pPr>
      <w:r w:rsidRPr="00917688">
        <w:rPr>
          <w:rFonts w:ascii="Verdana" w:eastAsia="Times New Roman" w:hAnsi="Verdana" w:cs="Times New Roman"/>
          <w:u w:val="single"/>
          <w:lang w:eastAsia="pl-PL"/>
        </w:rPr>
        <w:t>tematyka warsztatów szkoleniowych:</w:t>
      </w:r>
    </w:p>
    <w:p w:rsidR="00917688" w:rsidRPr="00917688" w:rsidRDefault="00917688" w:rsidP="00917688">
      <w:pPr>
        <w:numPr>
          <w:ilvl w:val="0"/>
          <w:numId w:val="35"/>
        </w:numPr>
        <w:spacing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b/>
          <w:lang w:eastAsia="pl-PL"/>
        </w:rPr>
        <w:t>I warsztat szkoleniowy</w:t>
      </w:r>
      <w:r w:rsidRPr="00917688">
        <w:rPr>
          <w:rFonts w:ascii="Verdana" w:eastAsia="Times New Roman" w:hAnsi="Verdana" w:cs="Times New Roman"/>
          <w:lang w:eastAsia="pl-PL"/>
        </w:rPr>
        <w:t xml:space="preserve"> - Przeprowadzenie analizy strategicznej dotyczącej bezpieczeństwa żywnościowego,</w:t>
      </w:r>
    </w:p>
    <w:p w:rsidR="00917688" w:rsidRPr="00917688" w:rsidRDefault="00917688" w:rsidP="00917688">
      <w:pPr>
        <w:numPr>
          <w:ilvl w:val="0"/>
          <w:numId w:val="35"/>
        </w:numPr>
        <w:spacing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b/>
          <w:lang w:eastAsia="pl-PL"/>
        </w:rPr>
        <w:t>II warsztat szkoleniowy</w:t>
      </w:r>
      <w:r w:rsidRPr="00917688">
        <w:rPr>
          <w:rFonts w:ascii="Verdana" w:eastAsia="Times New Roman" w:hAnsi="Verdana" w:cs="Times New Roman"/>
          <w:lang w:eastAsia="pl-PL"/>
        </w:rPr>
        <w:t xml:space="preserve"> - Budowa modelu zarządzania żywnością w sytuacji kryzysowej,</w:t>
      </w:r>
    </w:p>
    <w:p w:rsidR="00917688" w:rsidRPr="00917688" w:rsidRDefault="00917688" w:rsidP="00917688">
      <w:pPr>
        <w:numPr>
          <w:ilvl w:val="0"/>
          <w:numId w:val="35"/>
        </w:numPr>
        <w:spacing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b/>
          <w:lang w:eastAsia="pl-PL"/>
        </w:rPr>
        <w:t>III warsztat szkoleniowy</w:t>
      </w:r>
      <w:r w:rsidRPr="00917688">
        <w:rPr>
          <w:rFonts w:ascii="Verdana" w:eastAsia="Times New Roman" w:hAnsi="Verdana" w:cs="Times New Roman"/>
          <w:lang w:eastAsia="pl-PL"/>
        </w:rPr>
        <w:t xml:space="preserve"> - Testowanie modelu w oparciu o różne teoretyczne scenariusze kryzysowe z obszaru bezpieczeństwa żywnościowego i żywności,</w:t>
      </w:r>
    </w:p>
    <w:p w:rsidR="00917688" w:rsidRPr="00917688" w:rsidRDefault="00917688" w:rsidP="00917688">
      <w:pPr>
        <w:widowControl w:val="0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 xml:space="preserve">warsztaty szkoleniowe zostaną przeprowadzone z wykorzystaniem metodyki myślenia systemowego (ang. system </w:t>
      </w:r>
      <w:proofErr w:type="spellStart"/>
      <w:r w:rsidRPr="00917688">
        <w:rPr>
          <w:rFonts w:ascii="Verdana" w:eastAsia="Times New Roman" w:hAnsi="Verdana" w:cs="Times New Roman"/>
          <w:lang w:eastAsia="pl-PL"/>
        </w:rPr>
        <w:t>thinking</w:t>
      </w:r>
      <w:proofErr w:type="spellEnd"/>
      <w:r w:rsidRPr="00917688">
        <w:rPr>
          <w:rFonts w:ascii="Verdana" w:eastAsia="Times New Roman" w:hAnsi="Verdana" w:cs="Times New Roman"/>
          <w:lang w:eastAsia="pl-PL"/>
        </w:rPr>
        <w:t>) oraz metod włączających interesariuszy takich jak: symulacje społeczne, współtworzenie (ang. co-</w:t>
      </w:r>
      <w:proofErr w:type="spellStart"/>
      <w:r w:rsidRPr="00917688">
        <w:rPr>
          <w:rFonts w:ascii="Verdana" w:eastAsia="Times New Roman" w:hAnsi="Verdana" w:cs="Times New Roman"/>
          <w:lang w:eastAsia="pl-PL"/>
        </w:rPr>
        <w:t>creator</w:t>
      </w:r>
      <w:proofErr w:type="spellEnd"/>
      <w:r w:rsidRPr="00917688">
        <w:rPr>
          <w:rFonts w:ascii="Verdana" w:eastAsia="Times New Roman" w:hAnsi="Verdana" w:cs="Times New Roman"/>
          <w:lang w:eastAsia="pl-PL"/>
        </w:rPr>
        <w:t xml:space="preserve">), </w:t>
      </w:r>
      <w:proofErr w:type="spellStart"/>
      <w:r w:rsidRPr="00917688">
        <w:rPr>
          <w:rFonts w:ascii="Verdana" w:eastAsia="Times New Roman" w:hAnsi="Verdana" w:cs="Times New Roman"/>
          <w:lang w:eastAsia="pl-PL"/>
        </w:rPr>
        <w:t>gaming</w:t>
      </w:r>
      <w:proofErr w:type="spellEnd"/>
      <w:r w:rsidRPr="00917688">
        <w:rPr>
          <w:rFonts w:ascii="Verdana" w:eastAsia="Times New Roman" w:hAnsi="Verdana" w:cs="Times New Roman"/>
          <w:lang w:eastAsia="pl-PL"/>
        </w:rPr>
        <w:t xml:space="preserve"> oraz z wykorzystaniem elementów zawartych w</w:t>
      </w:r>
      <w:r w:rsidR="003607EE">
        <w:rPr>
          <w:rFonts w:ascii="Verdana" w:eastAsia="Times New Roman" w:hAnsi="Verdana" w:cs="Times New Roman"/>
          <w:lang w:eastAsia="pl-PL"/>
        </w:rPr>
        <w:t> </w:t>
      </w:r>
      <w:r w:rsidRPr="00917688">
        <w:rPr>
          <w:rFonts w:ascii="Verdana" w:eastAsia="Times New Roman" w:hAnsi="Verdana" w:cs="Times New Roman"/>
          <w:lang w:eastAsia="pl-PL"/>
        </w:rPr>
        <w:t>przewodnikach projektu,</w:t>
      </w:r>
    </w:p>
    <w:p w:rsidR="00917688" w:rsidRPr="00917688" w:rsidRDefault="00917688" w:rsidP="00917688">
      <w:pPr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treść, forma i zakres warsztatów szkoleniowych zostanie uzgodniona z Zamawiającym,</w:t>
      </w:r>
    </w:p>
    <w:p w:rsidR="00917688" w:rsidRPr="00917688" w:rsidRDefault="00917688" w:rsidP="00917688">
      <w:pPr>
        <w:widowControl w:val="0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każde spotkanie w ramach warsztatów szkoleniowych dla maksymalnie 40 osób.</w:t>
      </w:r>
    </w:p>
    <w:p w:rsidR="00917688" w:rsidRPr="00917688" w:rsidRDefault="00917688" w:rsidP="00917688">
      <w:pPr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Wykonawca zobowiązany jest do:</w:t>
      </w:r>
    </w:p>
    <w:p w:rsidR="00917688" w:rsidRPr="00917688" w:rsidRDefault="00917688" w:rsidP="00917688">
      <w:pPr>
        <w:numPr>
          <w:ilvl w:val="0"/>
          <w:numId w:val="3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lastRenderedPageBreak/>
        <w:t>zapewnienia niezbędnego sprzętu do przeprowadzenia warsztatów szkoleniowych: laptop, rzutnik, ekran, arkusze papieru do pracy zespołowej, flipchart do zapisywania lub inne, rozwiązania do grupowania wyników pracy, pisaki oraz materiały szkoleniowe (salę zapewnia Zamawiający),</w:t>
      </w:r>
    </w:p>
    <w:p w:rsidR="00917688" w:rsidRPr="00917688" w:rsidRDefault="00917688" w:rsidP="00917688">
      <w:pPr>
        <w:numPr>
          <w:ilvl w:val="0"/>
          <w:numId w:val="3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 xml:space="preserve">zapewnienia zespołu </w:t>
      </w:r>
      <w:proofErr w:type="spellStart"/>
      <w:r w:rsidRPr="00917688">
        <w:rPr>
          <w:rFonts w:ascii="Verdana" w:eastAsia="Times New Roman" w:hAnsi="Verdana" w:cs="Times New Roman"/>
          <w:lang w:eastAsia="pl-PL"/>
        </w:rPr>
        <w:t>facylitacyjnego</w:t>
      </w:r>
      <w:proofErr w:type="spellEnd"/>
      <w:r w:rsidRPr="00917688">
        <w:rPr>
          <w:rFonts w:ascii="Verdana" w:eastAsia="Times New Roman" w:hAnsi="Verdana" w:cs="Times New Roman"/>
          <w:lang w:eastAsia="pl-PL"/>
        </w:rPr>
        <w:t xml:space="preserve"> (minimum 2 osoby),</w:t>
      </w:r>
    </w:p>
    <w:p w:rsidR="00917688" w:rsidRPr="00917688" w:rsidRDefault="00917688" w:rsidP="00917688">
      <w:pPr>
        <w:numPr>
          <w:ilvl w:val="0"/>
          <w:numId w:val="3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trike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opisania wniosków ze spotkań po każdym z warsztatów szkoleniowych w formie tekstowej/ graficznej, zgodnie z opisem pkt. 5.</w:t>
      </w:r>
    </w:p>
    <w:p w:rsidR="00917688" w:rsidRPr="00917688" w:rsidRDefault="00917688" w:rsidP="00917688">
      <w:pPr>
        <w:numPr>
          <w:ilvl w:val="0"/>
          <w:numId w:val="33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color w:val="000000" w:themeColor="text1"/>
        </w:rPr>
      </w:pPr>
      <w:r w:rsidRPr="00917688">
        <w:rPr>
          <w:rFonts w:ascii="Verdana" w:eastAsia="Times New Roman" w:hAnsi="Verdana" w:cs="Times New Roman"/>
          <w:b/>
          <w:color w:val="000000" w:themeColor="text1"/>
        </w:rPr>
        <w:t>Wytyczne do sporządzenia Raportów Cząstkowych:</w:t>
      </w:r>
    </w:p>
    <w:p w:rsidR="00917688" w:rsidRPr="00917688" w:rsidRDefault="00917688" w:rsidP="00917688">
      <w:pPr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Raport Cząstkowy musi zawierać:</w:t>
      </w:r>
    </w:p>
    <w:p w:rsidR="00917688" w:rsidRPr="00917688" w:rsidRDefault="00917688" w:rsidP="00917688">
      <w:pPr>
        <w:widowControl w:val="0"/>
        <w:numPr>
          <w:ilvl w:val="0"/>
          <w:numId w:val="4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po I warsztacie szkoleniowym: analizę SWOT dotyczącą bezpieczeństwa żywnościowego dla Wrocławskiego Obszaru Funkcjonalnego (</w:t>
      </w:r>
      <w:proofErr w:type="spellStart"/>
      <w:r w:rsidRPr="00917688">
        <w:rPr>
          <w:rFonts w:ascii="Verdana" w:eastAsia="Times New Roman" w:hAnsi="Verdana" w:cs="Times New Roman"/>
          <w:lang w:eastAsia="pl-PL"/>
        </w:rPr>
        <w:t>WrOF</w:t>
      </w:r>
      <w:proofErr w:type="spellEnd"/>
      <w:r w:rsidRPr="00917688">
        <w:rPr>
          <w:rFonts w:ascii="Verdana" w:eastAsia="Times New Roman" w:hAnsi="Verdana" w:cs="Times New Roman"/>
          <w:lang w:eastAsia="pl-PL"/>
        </w:rPr>
        <w:t>),</w:t>
      </w:r>
    </w:p>
    <w:p w:rsidR="00917688" w:rsidRPr="00917688" w:rsidRDefault="00917688" w:rsidP="00917688">
      <w:pPr>
        <w:widowControl w:val="0"/>
        <w:numPr>
          <w:ilvl w:val="0"/>
          <w:numId w:val="4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po II warsztacie szkoleniowym: model zarządzania żywnością w sytuacji kryzysowej uwzględniający analizę SWOT,</w:t>
      </w:r>
    </w:p>
    <w:p w:rsidR="00917688" w:rsidRPr="00917688" w:rsidRDefault="00917688" w:rsidP="00917688">
      <w:pPr>
        <w:widowControl w:val="0"/>
        <w:numPr>
          <w:ilvl w:val="0"/>
          <w:numId w:val="4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po III warsztacie szkoleniowym: teoretyczne 3 scenariusze do testowania modelu zarządzania żywnością w sytuacji kryzysowej np. powódź, przerwanie łańcucha dostaw, zakażenie spożywcze,</w:t>
      </w:r>
    </w:p>
    <w:p w:rsidR="00917688" w:rsidRPr="00917688" w:rsidRDefault="00917688" w:rsidP="00917688">
      <w:pPr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Raport Cząstkowy powinien zawierać:</w:t>
      </w:r>
    </w:p>
    <w:p w:rsidR="00917688" w:rsidRPr="00917688" w:rsidRDefault="00917688" w:rsidP="00917688">
      <w:pPr>
        <w:numPr>
          <w:ilvl w:val="0"/>
          <w:numId w:val="3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logotypy projektu,</w:t>
      </w:r>
    </w:p>
    <w:p w:rsidR="00917688" w:rsidRPr="00917688" w:rsidRDefault="00917688" w:rsidP="00917688">
      <w:pPr>
        <w:numPr>
          <w:ilvl w:val="0"/>
          <w:numId w:val="3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opis zastosowanej metodyki, przebieg warsztatów szkoleniowych, wyniki, wnioski i rekomendacje,</w:t>
      </w:r>
    </w:p>
    <w:p w:rsidR="00917688" w:rsidRPr="00917688" w:rsidRDefault="00917688" w:rsidP="00917688">
      <w:pPr>
        <w:numPr>
          <w:ilvl w:val="0"/>
          <w:numId w:val="3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inne ważne aspekty, które zostały poruszone na warsztacie szkoleniowym,</w:t>
      </w:r>
    </w:p>
    <w:p w:rsidR="00917688" w:rsidRPr="00917688" w:rsidRDefault="00917688" w:rsidP="00917688">
      <w:pPr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bookmarkStart w:id="2" w:name="_Hlk191986295"/>
      <w:r w:rsidRPr="00917688">
        <w:rPr>
          <w:rFonts w:ascii="Verdana" w:eastAsia="Times New Roman" w:hAnsi="Verdana" w:cs="Times New Roman"/>
          <w:lang w:eastAsia="pl-PL"/>
        </w:rPr>
        <w:t>Raport Cząstkowy należy sporządzić w języku polskim i w języku angielskim oraz przekazać Zamawiającemu w 4 egzemplarzach (2 w języku polskim i 2 w języku angielskim) w wersji papierowej oraz w 2 egzemplarzach (1 w języku polskim i</w:t>
      </w:r>
      <w:r w:rsidR="003607EE">
        <w:rPr>
          <w:rFonts w:ascii="Verdana" w:eastAsia="Times New Roman" w:hAnsi="Verdana" w:cs="Times New Roman"/>
          <w:lang w:eastAsia="pl-PL"/>
        </w:rPr>
        <w:t xml:space="preserve"> </w:t>
      </w:r>
      <w:r w:rsidRPr="00917688">
        <w:rPr>
          <w:rFonts w:ascii="Verdana" w:eastAsia="Times New Roman" w:hAnsi="Verdana" w:cs="Times New Roman"/>
          <w:lang w:eastAsia="pl-PL"/>
        </w:rPr>
        <w:t>1</w:t>
      </w:r>
      <w:r w:rsidR="003607EE">
        <w:rPr>
          <w:rFonts w:ascii="Verdana" w:eastAsia="Times New Roman" w:hAnsi="Verdana" w:cs="Times New Roman"/>
          <w:lang w:eastAsia="pl-PL"/>
        </w:rPr>
        <w:t xml:space="preserve"> </w:t>
      </w:r>
      <w:r w:rsidRPr="00917688">
        <w:rPr>
          <w:rFonts w:ascii="Verdana" w:eastAsia="Times New Roman" w:hAnsi="Verdana" w:cs="Times New Roman"/>
          <w:lang w:eastAsia="pl-PL"/>
        </w:rPr>
        <w:t>w języku angielskim) w wersji elektronicznej (pamięć USB lub płyta CD/DVD),</w:t>
      </w:r>
    </w:p>
    <w:p w:rsidR="00917688" w:rsidRPr="00917688" w:rsidRDefault="00917688" w:rsidP="00917688">
      <w:pPr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Raport Cząstkowy powinien spełniać następujące wymagania:</w:t>
      </w:r>
    </w:p>
    <w:p w:rsidR="00917688" w:rsidRPr="00917688" w:rsidRDefault="00917688" w:rsidP="00917688">
      <w:pPr>
        <w:numPr>
          <w:ilvl w:val="0"/>
          <w:numId w:val="1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wersja papierowa powinna zostać wydrukowana w kolorze,</w:t>
      </w:r>
    </w:p>
    <w:p w:rsidR="00917688" w:rsidRPr="00917688" w:rsidRDefault="00917688" w:rsidP="00917688">
      <w:pPr>
        <w:numPr>
          <w:ilvl w:val="0"/>
          <w:numId w:val="1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wersja elektroniczna powinna być tożsama z wersją papierową,</w:t>
      </w:r>
    </w:p>
    <w:p w:rsidR="00917688" w:rsidRPr="00917688" w:rsidRDefault="00917688" w:rsidP="00917688">
      <w:pPr>
        <w:widowControl w:val="0"/>
        <w:numPr>
          <w:ilvl w:val="0"/>
          <w:numId w:val="1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wersja elektroniczna musi umożliwiać odczytanie plików w programach i formacie:</w:t>
      </w:r>
    </w:p>
    <w:p w:rsidR="00917688" w:rsidRPr="00917688" w:rsidRDefault="00917688" w:rsidP="003607EE">
      <w:pPr>
        <w:widowControl w:val="0"/>
        <w:numPr>
          <w:ilvl w:val="0"/>
          <w:numId w:val="4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Adobe Reader - całość dokumentacji (rozszerzenie *pdf),</w:t>
      </w:r>
      <w:bookmarkStart w:id="3" w:name="_GoBack"/>
      <w:bookmarkEnd w:id="3"/>
    </w:p>
    <w:p w:rsidR="00917688" w:rsidRPr="00917688" w:rsidRDefault="00917688" w:rsidP="003607EE">
      <w:pPr>
        <w:widowControl w:val="0"/>
        <w:numPr>
          <w:ilvl w:val="0"/>
          <w:numId w:val="4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MS WORD - część opisowa (rozszerzenie *</w:t>
      </w:r>
      <w:proofErr w:type="spellStart"/>
      <w:r w:rsidRPr="00917688">
        <w:rPr>
          <w:rFonts w:ascii="Verdana" w:eastAsia="Times New Roman" w:hAnsi="Verdana" w:cs="Times New Roman"/>
          <w:lang w:eastAsia="pl-PL"/>
        </w:rPr>
        <w:t>doc</w:t>
      </w:r>
      <w:proofErr w:type="spellEnd"/>
      <w:r w:rsidRPr="00917688">
        <w:rPr>
          <w:rFonts w:ascii="Verdana" w:eastAsia="Times New Roman" w:hAnsi="Verdana" w:cs="Times New Roman"/>
          <w:lang w:eastAsia="pl-PL"/>
        </w:rPr>
        <w:t>),</w:t>
      </w:r>
    </w:p>
    <w:p w:rsidR="00917688" w:rsidRPr="00917688" w:rsidRDefault="00917688" w:rsidP="003607EE">
      <w:pPr>
        <w:widowControl w:val="0"/>
        <w:numPr>
          <w:ilvl w:val="0"/>
          <w:numId w:val="4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Excel - zestawienie tabelarycznie (rozszerzenie *xls) (jeśli dotyczy),</w:t>
      </w:r>
    </w:p>
    <w:p w:rsidR="00917688" w:rsidRPr="00917688" w:rsidRDefault="00917688" w:rsidP="003607EE">
      <w:pPr>
        <w:widowControl w:val="0"/>
        <w:numPr>
          <w:ilvl w:val="0"/>
          <w:numId w:val="4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lastRenderedPageBreak/>
        <w:t>JPG - grafiki/rysunki (rozszerzenie *jpg),</w:t>
      </w:r>
    </w:p>
    <w:p w:rsidR="00917688" w:rsidRDefault="00917688" w:rsidP="00917688">
      <w:pPr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bookmarkStart w:id="4" w:name="_Hlk191647256"/>
      <w:bookmarkEnd w:id="2"/>
      <w:r w:rsidRPr="00917688">
        <w:rPr>
          <w:rFonts w:ascii="Verdana" w:eastAsia="Times New Roman" w:hAnsi="Verdana" w:cs="Times New Roman"/>
          <w:lang w:eastAsia="pl-PL"/>
        </w:rPr>
        <w:t>Raport Cząstkowy powinien zostać sporządzony w ciągu 10 dni po każdym odbytym warsztacie szkoleniowym.</w:t>
      </w:r>
    </w:p>
    <w:p w:rsidR="003607EE" w:rsidRPr="00917688" w:rsidRDefault="003607EE" w:rsidP="003607EE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bookmarkEnd w:id="4"/>
    <w:p w:rsidR="00917688" w:rsidRPr="00917688" w:rsidRDefault="00917688" w:rsidP="00917688">
      <w:pPr>
        <w:widowControl w:val="0"/>
        <w:numPr>
          <w:ilvl w:val="0"/>
          <w:numId w:val="30"/>
        </w:numPr>
        <w:spacing w:before="120" w:after="0" w:line="360" w:lineRule="auto"/>
        <w:ind w:left="0" w:firstLine="0"/>
        <w:contextualSpacing/>
        <w:mirrorIndents/>
        <w:outlineLvl w:val="1"/>
        <w:rPr>
          <w:rFonts w:ascii="Verdana" w:eastAsiaTheme="majorEastAsia" w:hAnsi="Verdana" w:cstheme="majorBidi"/>
          <w:b/>
          <w:bCs/>
          <w:smallCaps/>
        </w:rPr>
      </w:pPr>
      <w:r w:rsidRPr="00917688">
        <w:rPr>
          <w:rFonts w:ascii="Verdana" w:eastAsiaTheme="majorEastAsia" w:hAnsi="Verdana" w:cstheme="majorBidi"/>
          <w:b/>
          <w:bCs/>
          <w:smallCaps/>
        </w:rPr>
        <w:t>TERMINY REALIZACJI PRZEDMIOTU ZAMÓWIENIA</w:t>
      </w:r>
    </w:p>
    <w:p w:rsidR="00917688" w:rsidRPr="00917688" w:rsidRDefault="00917688" w:rsidP="00917688">
      <w:pPr>
        <w:numPr>
          <w:ilvl w:val="0"/>
          <w:numId w:val="32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bCs/>
          <w:lang w:eastAsia="pl-PL"/>
        </w:rPr>
      </w:pPr>
      <w:r w:rsidRPr="00917688">
        <w:rPr>
          <w:rFonts w:ascii="Verdana" w:eastAsia="Times New Roman" w:hAnsi="Verdana" w:cs="Times New Roman"/>
          <w:iCs/>
          <w:lang w:eastAsia="pl-PL"/>
        </w:rPr>
        <w:t xml:space="preserve">Zamówienie należy wykonać w </w:t>
      </w:r>
      <w:r w:rsidRPr="00917688">
        <w:rPr>
          <w:rFonts w:ascii="Verdana" w:eastAsia="Times New Roman" w:hAnsi="Verdana" w:cs="Times New Roman"/>
          <w:b/>
          <w:iCs/>
          <w:lang w:eastAsia="pl-PL"/>
        </w:rPr>
        <w:t xml:space="preserve">terminie </w:t>
      </w:r>
      <w:r w:rsidRPr="00917688">
        <w:rPr>
          <w:rFonts w:ascii="Verdana" w:eastAsia="Times New Roman" w:hAnsi="Verdana" w:cs="Times New Roman"/>
          <w:b/>
          <w:lang w:eastAsia="pl-PL"/>
        </w:rPr>
        <w:t xml:space="preserve">od dnia podpisania umowy </w:t>
      </w:r>
      <w:r w:rsidRPr="00917688">
        <w:rPr>
          <w:rFonts w:ascii="Verdana" w:eastAsia="Times New Roman" w:hAnsi="Verdana" w:cs="Times New Roman"/>
          <w:b/>
          <w:iCs/>
          <w:lang w:eastAsia="pl-PL"/>
        </w:rPr>
        <w:t xml:space="preserve">do </w:t>
      </w:r>
      <w:r w:rsidRPr="00917688">
        <w:rPr>
          <w:rFonts w:ascii="Verdana" w:eastAsia="Times New Roman" w:hAnsi="Verdana" w:cs="Times New Roman"/>
          <w:b/>
          <w:lang w:eastAsia="pl-PL"/>
        </w:rPr>
        <w:t xml:space="preserve">28 listopada 2025 r. </w:t>
      </w:r>
      <w:r w:rsidRPr="00917688">
        <w:rPr>
          <w:rFonts w:ascii="Verdana" w:eastAsia="Times New Roman" w:hAnsi="Verdana" w:cs="Times New Roman"/>
          <w:lang w:eastAsia="pl-PL"/>
        </w:rPr>
        <w:t>z zastrzeżeniem, że poszczególne etapy realizacji należy wykonać w następujących terminach:</w:t>
      </w:r>
    </w:p>
    <w:p w:rsidR="00917688" w:rsidRPr="00917688" w:rsidRDefault="00917688" w:rsidP="00917688">
      <w:pPr>
        <w:widowControl w:val="0"/>
        <w:numPr>
          <w:ilvl w:val="0"/>
          <w:numId w:val="42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b/>
          <w:bCs/>
          <w:lang w:eastAsia="pl-PL"/>
        </w:rPr>
        <w:t>Etap I</w:t>
      </w:r>
      <w:r w:rsidRPr="00917688">
        <w:rPr>
          <w:rFonts w:ascii="Verdana" w:eastAsia="Times New Roman" w:hAnsi="Verdana" w:cs="Times New Roman"/>
          <w:bCs/>
          <w:lang w:eastAsia="pl-PL"/>
        </w:rPr>
        <w:t xml:space="preserve"> w terminie do </w:t>
      </w:r>
      <w:r w:rsidRPr="00917688">
        <w:rPr>
          <w:rFonts w:ascii="Verdana" w:eastAsia="Times New Roman" w:hAnsi="Verdana" w:cs="Times New Roman"/>
          <w:b/>
          <w:bCs/>
          <w:lang w:eastAsia="pl-PL"/>
        </w:rPr>
        <w:t>14.05.2025 r.,</w:t>
      </w:r>
      <w:r w:rsidRPr="00917688">
        <w:rPr>
          <w:rFonts w:ascii="Verdana" w:eastAsia="Times New Roman" w:hAnsi="Verdana" w:cs="Times New Roman"/>
          <w:bCs/>
          <w:lang w:eastAsia="pl-PL"/>
        </w:rPr>
        <w:t xml:space="preserve"> przy czym </w:t>
      </w:r>
      <w:r w:rsidRPr="00917688">
        <w:rPr>
          <w:rFonts w:ascii="Verdana" w:eastAsia="Times New Roman" w:hAnsi="Verdana" w:cs="Times New Roman"/>
          <w:lang w:eastAsia="pl-PL"/>
        </w:rPr>
        <w:t xml:space="preserve">zorganizowanie i przeprowadzenie </w:t>
      </w:r>
      <w:r w:rsidRPr="00917688">
        <w:rPr>
          <w:rFonts w:ascii="Verdana" w:eastAsia="Times New Roman" w:hAnsi="Verdana" w:cs="Times New Roman"/>
          <w:b/>
          <w:lang w:eastAsia="pl-PL"/>
        </w:rPr>
        <w:t>I warsztatu szkoleniowego</w:t>
      </w:r>
      <w:r w:rsidRPr="00917688">
        <w:rPr>
          <w:rFonts w:ascii="Verdana" w:eastAsia="Times New Roman" w:hAnsi="Verdana" w:cs="Times New Roman"/>
          <w:lang w:eastAsia="pl-PL"/>
        </w:rPr>
        <w:t xml:space="preserve"> </w:t>
      </w:r>
      <w:r w:rsidRPr="00917688">
        <w:rPr>
          <w:rFonts w:ascii="Verdana" w:eastAsia="Times New Roman" w:hAnsi="Verdana" w:cs="Times New Roman"/>
          <w:bCs/>
          <w:lang w:eastAsia="pl-PL"/>
        </w:rPr>
        <w:t>do 30.04.2025 r.,</w:t>
      </w:r>
    </w:p>
    <w:p w:rsidR="00917688" w:rsidRPr="00917688" w:rsidRDefault="00917688" w:rsidP="00917688">
      <w:pPr>
        <w:numPr>
          <w:ilvl w:val="0"/>
          <w:numId w:val="42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r w:rsidRPr="00917688">
        <w:rPr>
          <w:rFonts w:ascii="Verdana" w:eastAsia="Times New Roman" w:hAnsi="Verdana" w:cs="Times New Roman"/>
          <w:b/>
          <w:bCs/>
          <w:lang w:eastAsia="pl-PL"/>
        </w:rPr>
        <w:t>Etap II</w:t>
      </w:r>
      <w:r w:rsidRPr="00917688">
        <w:rPr>
          <w:rFonts w:ascii="Verdana" w:eastAsia="Times New Roman" w:hAnsi="Verdana" w:cs="Times New Roman"/>
          <w:bCs/>
          <w:lang w:eastAsia="pl-PL"/>
        </w:rPr>
        <w:t xml:space="preserve"> w terminie do </w:t>
      </w:r>
      <w:r w:rsidRPr="00917688">
        <w:rPr>
          <w:rFonts w:ascii="Verdana" w:eastAsia="Times New Roman" w:hAnsi="Verdana" w:cs="Times New Roman"/>
          <w:b/>
          <w:bCs/>
          <w:lang w:eastAsia="pl-PL"/>
        </w:rPr>
        <w:t>31.10.2025 r.,</w:t>
      </w:r>
    </w:p>
    <w:p w:rsidR="00917688" w:rsidRPr="00917688" w:rsidRDefault="00917688" w:rsidP="00917688">
      <w:pPr>
        <w:numPr>
          <w:ilvl w:val="0"/>
          <w:numId w:val="42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r w:rsidRPr="00917688">
        <w:rPr>
          <w:rFonts w:ascii="Verdana" w:eastAsia="Times New Roman" w:hAnsi="Verdana" w:cs="Times New Roman"/>
          <w:b/>
          <w:bCs/>
          <w:lang w:eastAsia="pl-PL"/>
        </w:rPr>
        <w:t xml:space="preserve">Etap III </w:t>
      </w:r>
      <w:r w:rsidRPr="00917688">
        <w:rPr>
          <w:rFonts w:ascii="Verdana" w:eastAsia="Times New Roman" w:hAnsi="Verdana" w:cs="Times New Roman"/>
          <w:bCs/>
          <w:lang w:eastAsia="pl-PL"/>
        </w:rPr>
        <w:t xml:space="preserve">w terminie do </w:t>
      </w:r>
      <w:r w:rsidRPr="00917688">
        <w:rPr>
          <w:rFonts w:ascii="Verdana" w:eastAsia="Times New Roman" w:hAnsi="Verdana" w:cs="Times New Roman"/>
          <w:b/>
          <w:bCs/>
          <w:lang w:eastAsia="pl-PL"/>
        </w:rPr>
        <w:t>28.11.2025 r.</w:t>
      </w:r>
    </w:p>
    <w:p w:rsidR="00917688" w:rsidRPr="00917688" w:rsidRDefault="00917688" w:rsidP="00917688">
      <w:pPr>
        <w:widowControl w:val="0"/>
        <w:numPr>
          <w:ilvl w:val="0"/>
          <w:numId w:val="32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r w:rsidRPr="00917688">
        <w:rPr>
          <w:rFonts w:ascii="Verdana" w:eastAsia="Times New Roman" w:hAnsi="Verdana" w:cs="Times New Roman"/>
          <w:bCs/>
          <w:lang w:eastAsia="pl-PL"/>
        </w:rPr>
        <w:t xml:space="preserve">Szczegółowy harmonogram terminów spotkań w ramach warsztatów szkoleniowych zostanie uzgodniony z Zamawiającym </w:t>
      </w:r>
      <w:r w:rsidRPr="00917688">
        <w:rPr>
          <w:rFonts w:ascii="Verdana" w:eastAsia="Times New Roman" w:hAnsi="Verdana" w:cs="Arial"/>
          <w:lang w:eastAsia="pl-PL"/>
        </w:rPr>
        <w:t xml:space="preserve">w terminie do </w:t>
      </w:r>
      <w:r w:rsidRPr="00917688">
        <w:rPr>
          <w:rFonts w:ascii="Verdana" w:eastAsia="Times New Roman" w:hAnsi="Verdana" w:cs="Arial"/>
          <w:color w:val="000000"/>
          <w:lang w:eastAsia="pl-PL"/>
        </w:rPr>
        <w:t xml:space="preserve">14 </w:t>
      </w:r>
      <w:r w:rsidRPr="00917688">
        <w:rPr>
          <w:rFonts w:ascii="Verdana" w:eastAsia="Times New Roman" w:hAnsi="Verdana" w:cs="Arial"/>
          <w:lang w:eastAsia="pl-PL"/>
        </w:rPr>
        <w:t>dni od podpisania umowy.</w:t>
      </w:r>
    </w:p>
    <w:p w:rsidR="00E05064" w:rsidRPr="003607EE" w:rsidRDefault="00917688" w:rsidP="00EC312F">
      <w:pPr>
        <w:numPr>
          <w:ilvl w:val="0"/>
          <w:numId w:val="3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917688">
        <w:rPr>
          <w:rFonts w:ascii="Verdana" w:eastAsia="Times New Roman" w:hAnsi="Verdana" w:cs="Times New Roman"/>
          <w:lang w:eastAsia="pl-PL"/>
        </w:rPr>
        <w:t>Raporty Cząstkowe należy sporządzić w ciągu 10 dni po każdym odbytym warsztacie szkoleniowym.</w:t>
      </w:r>
    </w:p>
    <w:sectPr w:rsidR="00E05064" w:rsidRPr="003607EE" w:rsidSect="00A928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99B" w:rsidRDefault="001B599B" w:rsidP="00EA718D">
      <w:pPr>
        <w:spacing w:after="0" w:line="240" w:lineRule="auto"/>
      </w:pPr>
      <w:r>
        <w:separator/>
      </w:r>
    </w:p>
  </w:endnote>
  <w:endnote w:type="continuationSeparator" w:id="0">
    <w:p w:rsidR="001B599B" w:rsidRDefault="001B599B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4660334"/>
      <w:docPartObj>
        <w:docPartGallery w:val="Page Numbers (Bottom of Page)"/>
        <w:docPartUnique/>
      </w:docPartObj>
    </w:sdtPr>
    <w:sdtEndPr/>
    <w:sdtContent>
      <w:p w:rsidR="003607EE" w:rsidRDefault="003607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607EE" w:rsidRDefault="003607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99B" w:rsidRDefault="001B599B" w:rsidP="00EA718D">
      <w:pPr>
        <w:spacing w:after="0" w:line="240" w:lineRule="auto"/>
      </w:pPr>
      <w:r>
        <w:separator/>
      </w:r>
    </w:p>
  </w:footnote>
  <w:footnote w:type="continuationSeparator" w:id="0">
    <w:p w:rsidR="001B599B" w:rsidRDefault="001B599B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AD" w:rsidRDefault="00111CC6" w:rsidP="001A7B67">
    <w:pPr>
      <w:pStyle w:val="Nagwek"/>
      <w:jc w:val="right"/>
    </w:pPr>
    <w:r w:rsidRPr="00111CC6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194310</wp:posOffset>
          </wp:positionV>
          <wp:extent cx="2103755" cy="445135"/>
          <wp:effectExtent l="19050" t="0" r="0" b="0"/>
          <wp:wrapTight wrapText="bothSides">
            <wp:wrapPolygon edited="0">
              <wp:start x="-196" y="0"/>
              <wp:lineTo x="-196" y="20337"/>
              <wp:lineTo x="6846" y="20337"/>
              <wp:lineTo x="10366" y="20337"/>
              <wp:lineTo x="20537" y="16639"/>
              <wp:lineTo x="20537" y="11093"/>
              <wp:lineTo x="12322" y="1849"/>
              <wp:lineTo x="6846" y="0"/>
              <wp:lineTo x="-196" y="0"/>
            </wp:wrapPolygon>
          </wp:wrapTight>
          <wp:docPr id="11" name="Obraz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7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1CC6">
      <w:rPr>
        <w:noProof/>
        <w:lang w:eastAsia="pl-PL"/>
      </w:rPr>
      <w:drawing>
        <wp:inline distT="0" distB="0" distL="0" distR="0">
          <wp:extent cx="1352550" cy="703064"/>
          <wp:effectExtent l="19050" t="0" r="0" b="0"/>
          <wp:docPr id="9" name="Obraz 0" descr="FoodCL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dCLIC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6526" cy="699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2709D"/>
    <w:multiLevelType w:val="hybridMultilevel"/>
    <w:tmpl w:val="446A0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FB5F11"/>
    <w:multiLevelType w:val="hybridMultilevel"/>
    <w:tmpl w:val="CE6475CE"/>
    <w:lvl w:ilvl="0" w:tplc="B90EEE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3C039D"/>
    <w:multiLevelType w:val="hybridMultilevel"/>
    <w:tmpl w:val="59569508"/>
    <w:lvl w:ilvl="0" w:tplc="DC68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A11BC"/>
    <w:multiLevelType w:val="hybridMultilevel"/>
    <w:tmpl w:val="3D4CE1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4021F9"/>
    <w:multiLevelType w:val="hybridMultilevel"/>
    <w:tmpl w:val="03FE99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652E11"/>
    <w:multiLevelType w:val="hybridMultilevel"/>
    <w:tmpl w:val="0B1E0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40214"/>
    <w:multiLevelType w:val="hybridMultilevel"/>
    <w:tmpl w:val="B1C2149A"/>
    <w:lvl w:ilvl="0" w:tplc="B90EEE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F2BEC"/>
    <w:multiLevelType w:val="hybridMultilevel"/>
    <w:tmpl w:val="555880CA"/>
    <w:lvl w:ilvl="0" w:tplc="C4F0C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7C47912"/>
    <w:multiLevelType w:val="hybridMultilevel"/>
    <w:tmpl w:val="60E21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2A5E17"/>
    <w:multiLevelType w:val="hybridMultilevel"/>
    <w:tmpl w:val="CC36BFD8"/>
    <w:lvl w:ilvl="0" w:tplc="3C2E25E0">
      <w:start w:val="1"/>
      <w:numFmt w:val="decimal"/>
      <w:lvlText w:val="%1."/>
      <w:lvlJc w:val="left"/>
      <w:pPr>
        <w:ind w:left="1146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F163DFD"/>
    <w:multiLevelType w:val="hybridMultilevel"/>
    <w:tmpl w:val="95648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8" w15:restartNumberingAfterBreak="0">
    <w:nsid w:val="529A30A6"/>
    <w:multiLevelType w:val="hybridMultilevel"/>
    <w:tmpl w:val="05F85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9358AA"/>
    <w:multiLevelType w:val="hybridMultilevel"/>
    <w:tmpl w:val="8118E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E19C5"/>
    <w:multiLevelType w:val="hybridMultilevel"/>
    <w:tmpl w:val="B91E61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687C89"/>
    <w:multiLevelType w:val="hybridMultilevel"/>
    <w:tmpl w:val="5CD4B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B25B0"/>
    <w:multiLevelType w:val="hybridMultilevel"/>
    <w:tmpl w:val="6D06DA9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695314"/>
    <w:multiLevelType w:val="hybridMultilevel"/>
    <w:tmpl w:val="34085F28"/>
    <w:lvl w:ilvl="0" w:tplc="F94A1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9227D"/>
    <w:multiLevelType w:val="hybridMultilevel"/>
    <w:tmpl w:val="9336025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7"/>
  </w:num>
  <w:num w:numId="5">
    <w:abstractNumId w:val="41"/>
  </w:num>
  <w:num w:numId="6">
    <w:abstractNumId w:val="20"/>
  </w:num>
  <w:num w:numId="7">
    <w:abstractNumId w:val="15"/>
  </w:num>
  <w:num w:numId="8">
    <w:abstractNumId w:val="44"/>
  </w:num>
  <w:num w:numId="9">
    <w:abstractNumId w:val="2"/>
  </w:num>
  <w:num w:numId="10">
    <w:abstractNumId w:val="22"/>
  </w:num>
  <w:num w:numId="11">
    <w:abstractNumId w:val="10"/>
  </w:num>
  <w:num w:numId="12">
    <w:abstractNumId w:val="43"/>
  </w:num>
  <w:num w:numId="13">
    <w:abstractNumId w:val="3"/>
  </w:num>
  <w:num w:numId="14">
    <w:abstractNumId w:val="33"/>
  </w:num>
  <w:num w:numId="15">
    <w:abstractNumId w:val="16"/>
  </w:num>
  <w:num w:numId="16">
    <w:abstractNumId w:val="31"/>
  </w:num>
  <w:num w:numId="17">
    <w:abstractNumId w:val="29"/>
  </w:num>
  <w:num w:numId="18">
    <w:abstractNumId w:val="1"/>
  </w:num>
  <w:num w:numId="19">
    <w:abstractNumId w:val="36"/>
  </w:num>
  <w:num w:numId="20">
    <w:abstractNumId w:val="37"/>
  </w:num>
  <w:num w:numId="21">
    <w:abstractNumId w:val="38"/>
  </w:num>
  <w:num w:numId="22">
    <w:abstractNumId w:val="30"/>
  </w:num>
  <w:num w:numId="23">
    <w:abstractNumId w:val="4"/>
  </w:num>
  <w:num w:numId="24">
    <w:abstractNumId w:val="27"/>
  </w:num>
  <w:num w:numId="25">
    <w:abstractNumId w:val="17"/>
  </w:num>
  <w:num w:numId="26">
    <w:abstractNumId w:val="39"/>
  </w:num>
  <w:num w:numId="27">
    <w:abstractNumId w:val="24"/>
  </w:num>
  <w:num w:numId="28">
    <w:abstractNumId w:val="8"/>
  </w:num>
  <w:num w:numId="29">
    <w:abstractNumId w:val="0"/>
  </w:num>
  <w:num w:numId="30">
    <w:abstractNumId w:val="21"/>
  </w:num>
  <w:num w:numId="31">
    <w:abstractNumId w:val="34"/>
  </w:num>
  <w:num w:numId="32">
    <w:abstractNumId w:val="25"/>
  </w:num>
  <w:num w:numId="33">
    <w:abstractNumId w:val="9"/>
  </w:num>
  <w:num w:numId="34">
    <w:abstractNumId w:val="18"/>
  </w:num>
  <w:num w:numId="35">
    <w:abstractNumId w:val="42"/>
  </w:num>
  <w:num w:numId="36">
    <w:abstractNumId w:val="35"/>
  </w:num>
  <w:num w:numId="37">
    <w:abstractNumId w:val="26"/>
  </w:num>
  <w:num w:numId="38">
    <w:abstractNumId w:val="19"/>
  </w:num>
  <w:num w:numId="39">
    <w:abstractNumId w:val="23"/>
  </w:num>
  <w:num w:numId="40">
    <w:abstractNumId w:val="14"/>
  </w:num>
  <w:num w:numId="41">
    <w:abstractNumId w:val="32"/>
  </w:num>
  <w:num w:numId="42">
    <w:abstractNumId w:val="40"/>
  </w:num>
  <w:num w:numId="43">
    <w:abstractNumId w:val="13"/>
  </w:num>
  <w:num w:numId="44">
    <w:abstractNumId w:val="28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42BC3"/>
    <w:rsid w:val="00057801"/>
    <w:rsid w:val="000610EA"/>
    <w:rsid w:val="00071C78"/>
    <w:rsid w:val="00087F98"/>
    <w:rsid w:val="000C3720"/>
    <w:rsid w:val="000D67B7"/>
    <w:rsid w:val="000F5E3E"/>
    <w:rsid w:val="00111CC6"/>
    <w:rsid w:val="00163E26"/>
    <w:rsid w:val="001658E0"/>
    <w:rsid w:val="001763CF"/>
    <w:rsid w:val="001929B9"/>
    <w:rsid w:val="00193F49"/>
    <w:rsid w:val="001A5B60"/>
    <w:rsid w:val="001A63AD"/>
    <w:rsid w:val="001A7B67"/>
    <w:rsid w:val="001B599B"/>
    <w:rsid w:val="001C1D16"/>
    <w:rsid w:val="001C4420"/>
    <w:rsid w:val="001C5A07"/>
    <w:rsid w:val="001D0746"/>
    <w:rsid w:val="002104D7"/>
    <w:rsid w:val="00216B12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E6D11"/>
    <w:rsid w:val="002F430B"/>
    <w:rsid w:val="002F46FB"/>
    <w:rsid w:val="00354745"/>
    <w:rsid w:val="003607EE"/>
    <w:rsid w:val="0036137C"/>
    <w:rsid w:val="00367E78"/>
    <w:rsid w:val="00383271"/>
    <w:rsid w:val="003873EF"/>
    <w:rsid w:val="00390DD4"/>
    <w:rsid w:val="003A536F"/>
    <w:rsid w:val="003A65F4"/>
    <w:rsid w:val="003E09E8"/>
    <w:rsid w:val="004165FD"/>
    <w:rsid w:val="004250D1"/>
    <w:rsid w:val="00454438"/>
    <w:rsid w:val="004649A0"/>
    <w:rsid w:val="00471F17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64EA0"/>
    <w:rsid w:val="00573D54"/>
    <w:rsid w:val="005A63A2"/>
    <w:rsid w:val="005B2441"/>
    <w:rsid w:val="005D3546"/>
    <w:rsid w:val="005F254A"/>
    <w:rsid w:val="00604EF8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87E71"/>
    <w:rsid w:val="007A07AB"/>
    <w:rsid w:val="007B0846"/>
    <w:rsid w:val="007B5B5C"/>
    <w:rsid w:val="007C644C"/>
    <w:rsid w:val="007D42E6"/>
    <w:rsid w:val="007E1B2F"/>
    <w:rsid w:val="007E2AC2"/>
    <w:rsid w:val="007E51BD"/>
    <w:rsid w:val="00802896"/>
    <w:rsid w:val="00836CEB"/>
    <w:rsid w:val="0085349C"/>
    <w:rsid w:val="00855D3A"/>
    <w:rsid w:val="008569BF"/>
    <w:rsid w:val="00860291"/>
    <w:rsid w:val="00864DB4"/>
    <w:rsid w:val="00870C78"/>
    <w:rsid w:val="00872BFF"/>
    <w:rsid w:val="0088761E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17688"/>
    <w:rsid w:val="0094158D"/>
    <w:rsid w:val="009754D0"/>
    <w:rsid w:val="0097697D"/>
    <w:rsid w:val="00985D67"/>
    <w:rsid w:val="009A6DD3"/>
    <w:rsid w:val="009C73E0"/>
    <w:rsid w:val="009D1DA3"/>
    <w:rsid w:val="009D5CC7"/>
    <w:rsid w:val="009E5100"/>
    <w:rsid w:val="009F61B0"/>
    <w:rsid w:val="00A15844"/>
    <w:rsid w:val="00A652B8"/>
    <w:rsid w:val="00A800A9"/>
    <w:rsid w:val="00A92840"/>
    <w:rsid w:val="00AA5E3A"/>
    <w:rsid w:val="00AF2004"/>
    <w:rsid w:val="00AF4313"/>
    <w:rsid w:val="00AF4C8A"/>
    <w:rsid w:val="00AF5548"/>
    <w:rsid w:val="00B008E8"/>
    <w:rsid w:val="00B25FB9"/>
    <w:rsid w:val="00B274FF"/>
    <w:rsid w:val="00B55A65"/>
    <w:rsid w:val="00BA467E"/>
    <w:rsid w:val="00BB2A49"/>
    <w:rsid w:val="00BF0451"/>
    <w:rsid w:val="00BF2317"/>
    <w:rsid w:val="00C01896"/>
    <w:rsid w:val="00C42CF6"/>
    <w:rsid w:val="00C8093F"/>
    <w:rsid w:val="00C93E63"/>
    <w:rsid w:val="00CB5D06"/>
    <w:rsid w:val="00D1543B"/>
    <w:rsid w:val="00D33BB3"/>
    <w:rsid w:val="00D46AFE"/>
    <w:rsid w:val="00D6198F"/>
    <w:rsid w:val="00DA59DB"/>
    <w:rsid w:val="00DA7F43"/>
    <w:rsid w:val="00DB25F5"/>
    <w:rsid w:val="00DD524F"/>
    <w:rsid w:val="00E05064"/>
    <w:rsid w:val="00E10E3E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7657"/>
    <w:rsid w:val="00F50EB4"/>
    <w:rsid w:val="00F5495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8D"/>
  </w:style>
  <w:style w:type="paragraph" w:styleId="Stopka">
    <w:name w:val="footer"/>
    <w:basedOn w:val="Normalny"/>
    <w:link w:val="Stopka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umklma01</dc:creator>
  <cp:lastModifiedBy>Selera Anna</cp:lastModifiedBy>
  <cp:revision>4</cp:revision>
  <cp:lastPrinted>2025-01-15T09:00:00Z</cp:lastPrinted>
  <dcterms:created xsi:type="dcterms:W3CDTF">2025-03-26T09:56:00Z</dcterms:created>
  <dcterms:modified xsi:type="dcterms:W3CDTF">2025-03-26T09:59:00Z</dcterms:modified>
</cp:coreProperties>
</file>