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E526" w14:textId="353DDA2B" w:rsidR="001C2C9F" w:rsidRDefault="001C2C9F" w:rsidP="00F148C6">
      <w:pPr>
        <w:pStyle w:val="Akapitzlist"/>
        <w:rPr>
          <w:rFonts w:ascii="Verdana" w:hAnsi="Verdana"/>
        </w:rPr>
      </w:pPr>
    </w:p>
    <w:p w14:paraId="73C94137" w14:textId="46B39CDD" w:rsidR="001C2C9F" w:rsidRPr="0085015E" w:rsidRDefault="00A850BC" w:rsidP="001C2C9F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>Informacja z l</w:t>
      </w:r>
      <w:r w:rsidR="001C2C9F">
        <w:rPr>
          <w:rFonts w:ascii="Verdana" w:eastAsiaTheme="majorEastAsia" w:hAnsi="Verdana" w:cstheme="majorBidi"/>
          <w:b/>
          <w:bCs/>
          <w:lang w:eastAsia="en-US"/>
        </w:rPr>
        <w:t xml:space="preserve">osowanie uzupełniające na miejsca handlowe w parkach </w:t>
      </w:r>
      <w:r w:rsidR="00DD61C0">
        <w:rPr>
          <w:rFonts w:ascii="Verdana" w:eastAsiaTheme="majorEastAsia" w:hAnsi="Verdana" w:cstheme="majorBidi"/>
          <w:b/>
          <w:bCs/>
          <w:lang w:eastAsia="en-US"/>
        </w:rPr>
        <w:t xml:space="preserve"> z pojazdów gastronomicznych</w:t>
      </w:r>
      <w:r w:rsidR="009A2230">
        <w:rPr>
          <w:rFonts w:ascii="Verdana" w:eastAsiaTheme="majorEastAsia" w:hAnsi="Verdana" w:cstheme="majorBidi"/>
          <w:b/>
          <w:bCs/>
          <w:lang w:eastAsia="en-US"/>
        </w:rPr>
        <w:t xml:space="preserve"> w dniu 19.03.2025r.</w:t>
      </w:r>
    </w:p>
    <w:p w14:paraId="77808FFD" w14:textId="6AA353C2" w:rsidR="001C2C9F" w:rsidRDefault="001C2C9F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</w:p>
    <w:p w14:paraId="16D13A6E" w14:textId="4236D4CD" w:rsidR="00A850BC" w:rsidRDefault="00A850BC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>Szanowni Państwo,</w:t>
      </w:r>
    </w:p>
    <w:p w14:paraId="4C8EA6B8" w14:textId="77777777" w:rsidR="00441AC6" w:rsidRDefault="00441AC6" w:rsidP="001C2C9F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</w:p>
    <w:p w14:paraId="10E98664" w14:textId="2B85B6C1" w:rsidR="00A850BC" w:rsidRDefault="00A850BC" w:rsidP="007E1D5F">
      <w:pPr>
        <w:spacing w:after="200" w:line="276" w:lineRule="auto"/>
        <w:jc w:val="both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>Dnia 19.03.2025r. w Biurze Rozwoju Gospodarczego przy ul. Świdnickiej 53 we Wrocławiu z uwagi na brak złożonych wniosków – losowanie uzupełniające na miejsca przeznaczone do handlu okrężnego pod sprzedaż drobnej gastronomi z wózków rowerowych  w parkach nie zostało przeprowadzone.</w:t>
      </w:r>
    </w:p>
    <w:p w14:paraId="42AE37BE" w14:textId="77777777" w:rsidR="00441AC6" w:rsidRDefault="00441AC6" w:rsidP="007E1D5F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</w:p>
    <w:p w14:paraId="609F01FA" w14:textId="179ED06A" w:rsidR="00F148C6" w:rsidRPr="007E1D5F" w:rsidRDefault="001C2C9F" w:rsidP="00441AC6">
      <w:pPr>
        <w:spacing w:after="200" w:line="276" w:lineRule="auto"/>
        <w:ind w:firstLine="708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Lista wolnych lokalizacji:</w:t>
      </w:r>
    </w:p>
    <w:tbl>
      <w:tblPr>
        <w:tblW w:w="12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2693"/>
        <w:gridCol w:w="4111"/>
        <w:gridCol w:w="1701"/>
        <w:gridCol w:w="1848"/>
      </w:tblGrid>
      <w:tr w:rsidR="00C91BDF" w:rsidRPr="00C17972" w14:paraId="0EE81BE0" w14:textId="2BFB190B" w:rsidTr="000864A8">
        <w:trPr>
          <w:trHeight w:val="80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504" w14:textId="77777777" w:rsidR="000864A8" w:rsidRDefault="000864A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5CC373A" w14:textId="08598B22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29C" w14:textId="77777777" w:rsidR="000864A8" w:rsidRDefault="000864A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80C48" w14:textId="75396719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CAA" w14:textId="77777777" w:rsidR="000864A8" w:rsidRDefault="000864A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7C7A37" w14:textId="559BA1C0" w:rsidR="00C91BDF" w:rsidRPr="00C17972" w:rsidRDefault="000864A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Stawka za m²/dz.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F9E" w14:textId="77777777" w:rsidR="000864A8" w:rsidRDefault="000864A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FC83FA" w14:textId="2D17AD22" w:rsidR="00C91BDF" w:rsidRDefault="000864A8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Liczba złożonych wniosków</w:t>
            </w:r>
          </w:p>
        </w:tc>
      </w:tr>
      <w:tr w:rsidR="00C91BDF" w:rsidRPr="00C17972" w14:paraId="6BBA4B15" w14:textId="245FE484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488" w14:textId="77777777" w:rsidR="00C91BDF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FD34383" w14:textId="0ED36090" w:rsidR="000864A8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C74" w14:textId="77777777" w:rsidR="000864A8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</w:p>
          <w:p w14:paraId="0DCE5580" w14:textId="1B033805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75AE84BC" w14:textId="3FB2D628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0D5" w14:textId="4800E186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162" w14:textId="13A5ADC0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2422EB56" w14:textId="7412192B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15448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C91BDF" w:rsidRPr="00C17972" w:rsidRDefault="00C91BDF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4FC" w14:textId="332F7AC1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E63" w14:textId="56074D6E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6522266A" w14:textId="7ACF7142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6800F219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FCC" w14:textId="1B4DB9AB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694" w14:textId="674919D4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55822685" w14:textId="3B583A26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52B06C91" w:rsidR="00C91BDF" w:rsidRPr="00C17972" w:rsidRDefault="00C91BDF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C91BDF" w:rsidRPr="00C17972" w:rsidRDefault="00C91BDF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FF3" w14:textId="0FD89916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7FE" w14:textId="3397764E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1B671E9B" w14:textId="2F5CF0FE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591A076D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F62" w14:textId="03758ACE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253" w14:textId="2DEFDCEE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2EA2AC09" w14:textId="6749A9A8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40E" w14:textId="303AC1A0" w:rsidR="00C91BDF" w:rsidRPr="00C11F62" w:rsidRDefault="00C91BDF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Pr="00A0540D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DC" w14:textId="77777777" w:rsidR="00C91BDF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3C16C" w14:textId="58A07C98" w:rsidR="00C91BDF" w:rsidRPr="00C11F6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8E3" w14:textId="5F4A4DC5" w:rsidR="00C91BDF" w:rsidRPr="00C11F62" w:rsidRDefault="00C91BDF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F55" w14:textId="1A835D3E" w:rsidR="00C91BDF" w:rsidRPr="00C11F62" w:rsidRDefault="00C91BDF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791" w14:textId="4F5AC1F3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205" w14:textId="25FD47F2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637BD7C6" w14:textId="2F68D115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2CED609E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8</w:t>
            </w: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C91BDF" w:rsidRPr="00C17972" w:rsidRDefault="00C91BDF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C91BDF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56C" w14:textId="67CF5B32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CFF" w14:textId="73CDFA5D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32414707" w14:textId="55AA3F95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2C6D8A01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B64" w14:textId="5046D12B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503" w14:textId="400AB656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0F330F67" w14:textId="247104C9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2CA0F9C9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C91BDF" w:rsidRPr="00C17972" w:rsidRDefault="00C91BDF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C92" w14:textId="47D3341D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DB1" w14:textId="7601DCBA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72DA3743" w14:textId="5E9E3B64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03FD80A8" w:rsidR="00C91BDF" w:rsidRPr="00C17972" w:rsidRDefault="00C91BDF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077" w14:textId="13615A26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F17" w14:textId="6E3CCF78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7EC4F3B7" w14:textId="3AA1E78C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55742546" w:rsidR="00C91BDF" w:rsidRPr="00C17972" w:rsidRDefault="00C91BDF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7CD" w14:textId="18CC15A2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8CD" w14:textId="2DF01FF6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65921B06" w14:textId="648A9398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57DEE46E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C91BDF" w:rsidRDefault="00C91BDF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C91BDF" w:rsidRPr="00C17972" w:rsidRDefault="00C91BDF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C91BDF" w:rsidRPr="00C17972" w:rsidRDefault="00C91BDF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3DA" w14:textId="0C230B8D" w:rsidR="00C91BDF" w:rsidRPr="00C17972" w:rsidRDefault="000864A8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9A0" w14:textId="7006F376" w:rsidR="00C91BDF" w:rsidRDefault="000864A8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0B074518" w14:textId="3242BF2F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3FF9875F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C91BDF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452" w14:textId="4F4B4AE1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2AB" w14:textId="55B6E090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11DBAB2E" w14:textId="22E376BC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2504F44B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926" w14:textId="16847202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142" w14:textId="69462FC1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6F937695" w14:textId="69BE84F9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47CF945E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C91BDF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C91BDF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008" w14:textId="72166927" w:rsidR="00C91BDF" w:rsidRPr="00C17972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6E8" w14:textId="6D164DFF" w:rsidR="00C91BDF" w:rsidRDefault="000864A8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5D8484DB" w14:textId="1EAD1530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750266BF" w:rsidR="00C91BDF" w:rsidRPr="00C17972" w:rsidRDefault="00C91BDF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B29" w14:textId="60CCE05F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348" w14:textId="22D46EB8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5E7F10FD" w14:textId="730F00FB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091C830A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C91BDF" w:rsidRPr="00C17972" w:rsidRDefault="00C91BDF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D3B" w14:textId="2EC8893C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8E4" w14:textId="4AA85785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427A5FA9" w14:textId="68E73878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0045AB63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19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907" w14:textId="5E458BC7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50A" w14:textId="37325884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5945CD96" w14:textId="665B4442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4043534E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975" w14:textId="2D1027FD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796" w14:textId="0D43EE98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1F3CF597" w14:textId="4E3686A4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40804589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61F" w14:textId="5FDACE74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08E" w14:textId="0224E41C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0EBB59B5" w14:textId="27FFDC4C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E5FC052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C91BDF" w:rsidRPr="00C17972" w:rsidRDefault="00C91BDF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85F" w14:textId="682F2529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8BE" w14:textId="5C4FC410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586AEAF3" w14:textId="7AC8EF49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4356A96E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50D" w14:textId="0755E17D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18D" w14:textId="7B217500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048C059D" w14:textId="115E05C8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1C5CD992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C91BDF" w:rsidRPr="00C17972" w:rsidRDefault="00C91BDF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1B4" w14:textId="04B83807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F0A" w14:textId="00A575D2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13E6E51D" w14:textId="194C541E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1B1D52E3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C91BDF" w:rsidRPr="00C17972" w:rsidRDefault="00C91BDF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382" w14:textId="2A4A2030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271" w14:textId="66A5A7D1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098DD9B3" w14:textId="62871DB9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686B3C4F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C91BDF" w:rsidRPr="00C17972" w:rsidRDefault="00C91BDF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C91BDF" w:rsidRPr="00C17972" w:rsidRDefault="00C91BDF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69C" w14:textId="7C00C1F2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6A5" w14:textId="03F9DA43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2B24C73C" w14:textId="42193C1F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4EA50DCA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27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C91BDF" w:rsidRPr="00C17972" w:rsidRDefault="00C91BDF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526" w14:textId="65A0A1B7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58E" w14:textId="2336F9A2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4EEAE30E" w14:textId="538D3FB0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782AFB7C" w:rsidR="00C91BDF" w:rsidRPr="00C17972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C91BDF" w:rsidRDefault="00C91BDF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4860001" w14:textId="58C5F1BF" w:rsidR="00C91BDF" w:rsidRPr="00C17972" w:rsidRDefault="00C91BDF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C91BDF" w:rsidRDefault="00C91BDF" w:rsidP="008E791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C91BDF" w:rsidRPr="00C17972" w:rsidRDefault="00C91BDF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930" w14:textId="5E68D3F4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60" w14:textId="16EB3D3F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C91BDF" w:rsidRPr="00C17972" w14:paraId="34C54DEA" w14:textId="2CEDD41B" w:rsidTr="00C91BD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6B7A7B15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29.</w:t>
            </w:r>
          </w:p>
          <w:p w14:paraId="36C2FB59" w14:textId="71316949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C91BDF" w:rsidRDefault="00C91BD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C91BDF" w:rsidRPr="00C17972" w:rsidRDefault="00C91BDF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C91BDF" w:rsidRPr="00C17972" w:rsidRDefault="00C91BD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C91BDF" w:rsidRPr="00C17972" w:rsidRDefault="00C91BDF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C91BDF" w:rsidRPr="00C17972" w:rsidRDefault="00C91BDF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B9E" w14:textId="3794A94B" w:rsidR="00C91BDF" w:rsidRPr="00C17972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5 zł + VAT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3C5" w14:textId="599964BD" w:rsidR="00C91BDF" w:rsidRDefault="000864A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14:paraId="0A206838" w14:textId="77777777" w:rsidR="00DD61C0" w:rsidRDefault="00DD61C0" w:rsidP="00A850BC">
      <w:pPr>
        <w:tabs>
          <w:tab w:val="num" w:pos="36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DD61C0" w:rsidSect="00C91BD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746C16C1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D52018">
      <w:rPr>
        <w:rFonts w:ascii="Verdana" w:hAnsi="Verdana"/>
        <w:sz w:val="20"/>
        <w:szCs w:val="20"/>
      </w:rPr>
      <w:t>1</w:t>
    </w:r>
    <w:r w:rsidR="000D3784">
      <w:rPr>
        <w:rFonts w:ascii="Verdana" w:hAnsi="Verdana"/>
        <w:sz w:val="20"/>
        <w:szCs w:val="20"/>
      </w:rPr>
      <w:t>9</w:t>
    </w:r>
    <w:r w:rsidR="0097674C">
      <w:rPr>
        <w:rFonts w:ascii="Verdana" w:hAnsi="Verdana"/>
        <w:sz w:val="20"/>
        <w:szCs w:val="20"/>
      </w:rPr>
      <w:t>.</w:t>
    </w:r>
    <w:r w:rsidR="008B6481">
      <w:rPr>
        <w:rFonts w:ascii="Verdana" w:hAnsi="Verdana"/>
        <w:sz w:val="20"/>
        <w:szCs w:val="20"/>
      </w:rPr>
      <w:t>03.</w:t>
    </w:r>
    <w:r w:rsidRPr="00550BCF">
      <w:rPr>
        <w:rFonts w:ascii="Verdana" w:hAnsi="Verdana"/>
        <w:sz w:val="20"/>
        <w:szCs w:val="20"/>
      </w:rPr>
      <w:t>202</w:t>
    </w:r>
    <w:r w:rsidR="001A5451">
      <w:rPr>
        <w:rFonts w:ascii="Verdana" w:hAnsi="Verdana"/>
        <w:sz w:val="20"/>
        <w:szCs w:val="20"/>
      </w:rPr>
      <w:t>5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14187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864A8"/>
    <w:rsid w:val="000B6AA3"/>
    <w:rsid w:val="000C342B"/>
    <w:rsid w:val="000C6F80"/>
    <w:rsid w:val="000C7725"/>
    <w:rsid w:val="000D3784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1C2C9F"/>
    <w:rsid w:val="00205E38"/>
    <w:rsid w:val="00210800"/>
    <w:rsid w:val="002842BE"/>
    <w:rsid w:val="002C316F"/>
    <w:rsid w:val="002F0E72"/>
    <w:rsid w:val="003042D4"/>
    <w:rsid w:val="003127CE"/>
    <w:rsid w:val="003262C6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265D2"/>
    <w:rsid w:val="004326A6"/>
    <w:rsid w:val="004327B3"/>
    <w:rsid w:val="00441AC6"/>
    <w:rsid w:val="004468D1"/>
    <w:rsid w:val="00447A31"/>
    <w:rsid w:val="0045467D"/>
    <w:rsid w:val="00476D93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979C0"/>
    <w:rsid w:val="005B1541"/>
    <w:rsid w:val="005C16C0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75692"/>
    <w:rsid w:val="00792931"/>
    <w:rsid w:val="007A1999"/>
    <w:rsid w:val="007B2B31"/>
    <w:rsid w:val="007C613A"/>
    <w:rsid w:val="007D7782"/>
    <w:rsid w:val="007E1D5F"/>
    <w:rsid w:val="007E7CEC"/>
    <w:rsid w:val="00811EA6"/>
    <w:rsid w:val="008138C4"/>
    <w:rsid w:val="00827F60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516E2"/>
    <w:rsid w:val="0097674C"/>
    <w:rsid w:val="009A2230"/>
    <w:rsid w:val="009A2335"/>
    <w:rsid w:val="009A7253"/>
    <w:rsid w:val="009D628F"/>
    <w:rsid w:val="009F1028"/>
    <w:rsid w:val="009F5290"/>
    <w:rsid w:val="00A0245C"/>
    <w:rsid w:val="00A0540D"/>
    <w:rsid w:val="00A37E6C"/>
    <w:rsid w:val="00A4055C"/>
    <w:rsid w:val="00A52BD8"/>
    <w:rsid w:val="00A7298E"/>
    <w:rsid w:val="00A7506E"/>
    <w:rsid w:val="00A850BC"/>
    <w:rsid w:val="00AC3759"/>
    <w:rsid w:val="00AE210D"/>
    <w:rsid w:val="00AF278F"/>
    <w:rsid w:val="00AF6210"/>
    <w:rsid w:val="00B12E3C"/>
    <w:rsid w:val="00B30411"/>
    <w:rsid w:val="00B37698"/>
    <w:rsid w:val="00B470FF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91BDF"/>
    <w:rsid w:val="00CB32F4"/>
    <w:rsid w:val="00CD7004"/>
    <w:rsid w:val="00D44FE9"/>
    <w:rsid w:val="00D46ABE"/>
    <w:rsid w:val="00D52018"/>
    <w:rsid w:val="00D60A3B"/>
    <w:rsid w:val="00D9382D"/>
    <w:rsid w:val="00DD61C0"/>
    <w:rsid w:val="00DE04AF"/>
    <w:rsid w:val="00DE6BFB"/>
    <w:rsid w:val="00DE79C7"/>
    <w:rsid w:val="00E3723D"/>
    <w:rsid w:val="00E51ECD"/>
    <w:rsid w:val="00E700B1"/>
    <w:rsid w:val="00E71BD5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6</cp:revision>
  <cp:lastPrinted>2025-03-19T07:36:00Z</cp:lastPrinted>
  <dcterms:created xsi:type="dcterms:W3CDTF">2025-03-19T07:18:00Z</dcterms:created>
  <dcterms:modified xsi:type="dcterms:W3CDTF">2025-03-19T07:37:00Z</dcterms:modified>
</cp:coreProperties>
</file>