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70" w:rsidRPr="00B078D0" w:rsidRDefault="00852C70" w:rsidP="00852C70">
      <w:pPr>
        <w:tabs>
          <w:tab w:val="left" w:pos="284"/>
        </w:tabs>
        <w:spacing w:line="360" w:lineRule="auto"/>
        <w:rPr>
          <w:rFonts w:ascii="Verdana" w:hAnsi="Verdana" w:cs="Arial"/>
          <w:b/>
          <w:bCs/>
        </w:rPr>
      </w:pPr>
      <w:r w:rsidRPr="00B078D0">
        <w:rPr>
          <w:rFonts w:ascii="Verdana" w:hAnsi="Verdana" w:cs="Arial"/>
          <w:b/>
          <w:bCs/>
        </w:rPr>
        <w:t xml:space="preserve">Załącznik numer </w:t>
      </w:r>
      <w:r>
        <w:rPr>
          <w:rFonts w:ascii="Verdana" w:hAnsi="Verdana" w:cs="Arial"/>
          <w:b/>
          <w:bCs/>
        </w:rPr>
        <w:t>10</w:t>
      </w:r>
      <w:r w:rsidRPr="00B078D0">
        <w:rPr>
          <w:rFonts w:ascii="Verdana" w:hAnsi="Verdana" w:cs="Arial"/>
          <w:b/>
          <w:bCs/>
        </w:rPr>
        <w:t xml:space="preserve"> do </w:t>
      </w:r>
      <w:r w:rsidR="00BE6987" w:rsidRPr="005935C2">
        <w:rPr>
          <w:rFonts w:ascii="Verdana" w:hAnsi="Verdana" w:cs="Arial"/>
          <w:b/>
          <w:bCs/>
        </w:rPr>
        <w:t>U</w:t>
      </w:r>
      <w:r w:rsidRPr="00B078D0">
        <w:rPr>
          <w:rFonts w:ascii="Verdana" w:hAnsi="Verdana" w:cs="Arial"/>
          <w:b/>
          <w:bCs/>
        </w:rPr>
        <w:t>mowy numer …/WTR/202</w:t>
      </w:r>
      <w:r w:rsidR="00A41320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z dnia </w:t>
      </w:r>
      <w:r w:rsidRPr="00A41320">
        <w:rPr>
          <w:rFonts w:ascii="Verdana" w:hAnsi="Verdana" w:cs="Arial"/>
          <w:b/>
          <w:bCs/>
        </w:rPr>
        <w:t>.. ……………..</w:t>
      </w:r>
      <w:r w:rsidRPr="00B078D0">
        <w:rPr>
          <w:rFonts w:ascii="Verdana" w:hAnsi="Verdana" w:cs="Arial"/>
          <w:b/>
          <w:bCs/>
        </w:rPr>
        <w:t xml:space="preserve"> 202</w:t>
      </w:r>
      <w:r w:rsidR="00A41320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roku</w:t>
      </w:r>
    </w:p>
    <w:p w:rsidR="007607A0" w:rsidRPr="00343561" w:rsidRDefault="007607A0" w:rsidP="00343561">
      <w:pPr>
        <w:pStyle w:val="Nagwek9"/>
        <w:jc w:val="left"/>
        <w:rPr>
          <w:rFonts w:ascii="Verdana" w:hAnsi="Verdana" w:cs="Arial"/>
          <w:b w:val="0"/>
          <w:bCs w:val="0"/>
          <w:sz w:val="20"/>
          <w:szCs w:val="20"/>
        </w:rPr>
      </w:pPr>
    </w:p>
    <w:p w:rsidR="007607A0" w:rsidRPr="00343561" w:rsidRDefault="00271E40" w:rsidP="00343561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sz w:val="20"/>
          <w:szCs w:val="20"/>
          <w:u w:val="none"/>
        </w:rPr>
      </w:pPr>
      <w:r w:rsidRPr="00343561">
        <w:rPr>
          <w:rFonts w:ascii="Verdana" w:hAnsi="Verdana" w:cs="Arial"/>
          <w:sz w:val="20"/>
          <w:szCs w:val="20"/>
          <w:u w:val="none"/>
        </w:rPr>
        <w:t>Wymagania w zakresie systemu monitoringu</w:t>
      </w:r>
    </w:p>
    <w:p w:rsidR="007607A0" w:rsidRPr="00343561" w:rsidRDefault="007607A0" w:rsidP="00343561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i/>
          <w:iCs/>
          <w:sz w:val="20"/>
          <w:szCs w:val="20"/>
          <w:u w:val="none"/>
        </w:rPr>
      </w:pPr>
    </w:p>
    <w:p w:rsidR="001A3D3A" w:rsidRPr="00343561" w:rsidRDefault="001A3D3A" w:rsidP="00343561">
      <w:pPr>
        <w:pStyle w:val="Akapitzlist"/>
        <w:numPr>
          <w:ilvl w:val="0"/>
          <w:numId w:val="21"/>
        </w:numPr>
        <w:spacing w:line="360" w:lineRule="auto"/>
        <w:ind w:left="851" w:hanging="284"/>
        <w:rPr>
          <w:rFonts w:ascii="Verdana" w:hAnsi="Verdana" w:cs="Arial"/>
        </w:rPr>
      </w:pPr>
      <w:r w:rsidRPr="00343561">
        <w:rPr>
          <w:rFonts w:ascii="Verdana" w:hAnsi="Verdana" w:cs="Arial"/>
        </w:rPr>
        <w:t>W skład systemu monitoringu wchodzą:</w:t>
      </w:r>
    </w:p>
    <w:p w:rsidR="001A3D3A" w:rsidRPr="00343561" w:rsidRDefault="001A3D3A" w:rsidP="00343561">
      <w:pPr>
        <w:pStyle w:val="WW-Tekstpodstawowy3"/>
        <w:numPr>
          <w:ilvl w:val="1"/>
          <w:numId w:val="22"/>
        </w:numPr>
        <w:tabs>
          <w:tab w:val="left" w:pos="1560"/>
        </w:tabs>
        <w:suppressAutoHyphens w:val="0"/>
        <w:spacing w:line="360" w:lineRule="auto"/>
        <w:ind w:right="0" w:firstLine="13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Kamery wideo; </w:t>
      </w:r>
    </w:p>
    <w:p w:rsidR="00055AF2" w:rsidRPr="00343561" w:rsidRDefault="0051463F" w:rsidP="00343561">
      <w:pPr>
        <w:pStyle w:val="WW-Tekstpodstawowy3"/>
        <w:numPr>
          <w:ilvl w:val="1"/>
          <w:numId w:val="22"/>
        </w:numPr>
        <w:tabs>
          <w:tab w:val="left" w:pos="1560"/>
        </w:tabs>
        <w:suppressAutoHyphens w:val="0"/>
        <w:spacing w:line="360" w:lineRule="auto"/>
        <w:ind w:right="0" w:firstLine="13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Monitor</w:t>
      </w:r>
      <w:r w:rsidR="00B83D06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;</w:t>
      </w:r>
    </w:p>
    <w:p w:rsidR="001A3D3A" w:rsidRPr="00343561" w:rsidRDefault="007B1B0C" w:rsidP="00343561">
      <w:pPr>
        <w:pStyle w:val="WW-Tekstpodstawowy3"/>
        <w:numPr>
          <w:ilvl w:val="1"/>
          <w:numId w:val="22"/>
        </w:numPr>
        <w:tabs>
          <w:tab w:val="left" w:pos="1560"/>
        </w:tabs>
        <w:suppressAutoHyphens w:val="0"/>
        <w:spacing w:line="360" w:lineRule="auto"/>
        <w:ind w:right="0" w:firstLine="13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Autobusowy</w:t>
      </w:r>
      <w:r w:rsidR="001A3D3A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rejestrator danych; </w:t>
      </w:r>
    </w:p>
    <w:p w:rsidR="001A3D3A" w:rsidRPr="00343561" w:rsidRDefault="001A3D3A" w:rsidP="00343561">
      <w:pPr>
        <w:pStyle w:val="WW-Tekstpodstawowy3"/>
        <w:numPr>
          <w:ilvl w:val="1"/>
          <w:numId w:val="22"/>
        </w:numPr>
        <w:tabs>
          <w:tab w:val="left" w:pos="1560"/>
        </w:tabs>
        <w:suppressAutoHyphens w:val="0"/>
        <w:spacing w:line="360" w:lineRule="auto"/>
        <w:ind w:right="0" w:firstLine="13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Oprogramowanie komputerowe;</w:t>
      </w:r>
    </w:p>
    <w:p w:rsidR="001A3D3A" w:rsidRPr="00343561" w:rsidRDefault="001A3D3A" w:rsidP="00343561">
      <w:pPr>
        <w:pStyle w:val="WW-Tekstpodstawowy3"/>
        <w:numPr>
          <w:ilvl w:val="1"/>
          <w:numId w:val="22"/>
        </w:numPr>
        <w:tabs>
          <w:tab w:val="left" w:pos="1560"/>
        </w:tabs>
        <w:suppressAutoHyphens w:val="0"/>
        <w:spacing w:line="360" w:lineRule="auto"/>
        <w:ind w:right="0" w:firstLine="13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Mikrofon. </w:t>
      </w:r>
    </w:p>
    <w:p w:rsidR="001A3D3A" w:rsidRPr="00343561" w:rsidRDefault="001A3D3A" w:rsidP="00343561">
      <w:pPr>
        <w:pStyle w:val="Akapitzlist"/>
        <w:numPr>
          <w:ilvl w:val="0"/>
          <w:numId w:val="21"/>
        </w:numPr>
        <w:spacing w:line="360" w:lineRule="auto"/>
        <w:ind w:left="851" w:hanging="284"/>
        <w:rPr>
          <w:rFonts w:ascii="Verdana" w:hAnsi="Verdana" w:cs="Arial"/>
        </w:rPr>
      </w:pPr>
      <w:r w:rsidRPr="00343561">
        <w:rPr>
          <w:rFonts w:ascii="Verdana" w:hAnsi="Verdana" w:cs="Arial"/>
        </w:rPr>
        <w:t>Wymagania ogólne</w:t>
      </w:r>
      <w:r w:rsidR="001B24FC" w:rsidRPr="00343561">
        <w:rPr>
          <w:rFonts w:ascii="Verdana" w:hAnsi="Verdana" w:cs="Arial"/>
        </w:rPr>
        <w:t>:</w:t>
      </w:r>
    </w:p>
    <w:p w:rsidR="001A3D3A" w:rsidRPr="00343561" w:rsidRDefault="001A3D3A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Kamery powinny być zamontowane w miejscu umożliwiającym </w:t>
      </w:r>
      <w:r w:rsidR="002972A7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 sposób ciągły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rejestracj</w:t>
      </w:r>
      <w:r w:rsidR="002972A7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ę i obserwację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całej przest</w:t>
      </w:r>
      <w:r w:rsidR="008621D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rzeni pasażerskiej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="008621D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oraz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: </w:t>
      </w:r>
    </w:p>
    <w:p w:rsidR="008621DB" w:rsidRPr="00343561" w:rsidRDefault="00F850AF" w:rsidP="002307AC">
      <w:pPr>
        <w:pStyle w:val="WW-Tekstpodstawowy3"/>
        <w:numPr>
          <w:ilvl w:val="2"/>
          <w:numId w:val="21"/>
        </w:numPr>
        <w:suppressAutoHyphens w:val="0"/>
        <w:spacing w:line="360" w:lineRule="auto"/>
        <w:ind w:left="184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całego stanowiska</w:t>
      </w:r>
      <w:r w:rsidR="00D00563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1A3D3A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pracy kierowcy</w:t>
      </w:r>
      <w:r w:rsidR="00D00563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;</w:t>
      </w:r>
      <w:r w:rsidR="001A3D3A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</w:p>
    <w:p w:rsidR="001A3D3A" w:rsidRPr="00343561" w:rsidRDefault="001A3D3A" w:rsidP="002307AC">
      <w:pPr>
        <w:pStyle w:val="WW-Tekstpodstawowy3"/>
        <w:numPr>
          <w:ilvl w:val="2"/>
          <w:numId w:val="21"/>
        </w:numPr>
        <w:suppressAutoHyphens w:val="0"/>
        <w:spacing w:line="360" w:lineRule="auto"/>
        <w:ind w:left="184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wszystkich stref wejściowych wewnątrz i zewnątrz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;</w:t>
      </w:r>
    </w:p>
    <w:p w:rsidR="001A3D3A" w:rsidRPr="00343561" w:rsidRDefault="001A3D3A" w:rsidP="002307AC">
      <w:pPr>
        <w:pStyle w:val="WW-Tekstpodstawowy3"/>
        <w:numPr>
          <w:ilvl w:val="2"/>
          <w:numId w:val="21"/>
        </w:numPr>
        <w:suppressAutoHyphens w:val="0"/>
        <w:spacing w:line="360" w:lineRule="auto"/>
        <w:ind w:left="184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pasa drogowego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przed autobusem</w:t>
      </w:r>
      <w:r w:rsidR="001A0A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, 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obszaru wok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ół prawej i lewej strony autobusu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(w przypadku autobusu typu D – osobno dla członu A i B)</w:t>
      </w:r>
      <w:r w:rsidR="00C70C25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oraz tyłu autobusu</w:t>
      </w:r>
      <w:r w:rsidR="008621D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(jedna</w:t>
      </w:r>
      <w:r w:rsidR="001A0A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8621D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kamera skierowana do 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dołu</w:t>
      </w:r>
      <w:r w:rsidR="001A0A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, 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druga skierowana w kie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runku pasa drogowego za autobusem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)</w:t>
      </w:r>
      <w:r w:rsidR="00852C70">
        <w:rPr>
          <w:rFonts w:ascii="Verdana" w:hAnsi="Verdana" w:cs="Arial"/>
          <w:b w:val="0"/>
          <w:bCs w:val="0"/>
          <w:sz w:val="20"/>
          <w:szCs w:val="20"/>
          <w:u w:val="none"/>
        </w:rPr>
        <w:t>;</w:t>
      </w:r>
      <w:r w:rsidR="008621D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</w:p>
    <w:p w:rsidR="001A0AAF" w:rsidRPr="00343561" w:rsidRDefault="00F850AF" w:rsidP="002307AC">
      <w:pPr>
        <w:pStyle w:val="WW-Tekstpodstawowy3"/>
        <w:numPr>
          <w:ilvl w:val="2"/>
          <w:numId w:val="21"/>
        </w:numPr>
        <w:suppressAutoHyphens w:val="0"/>
        <w:spacing w:line="360" w:lineRule="auto"/>
        <w:ind w:left="184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wszystkich miejsc siedzących i stojących oraz tablic elektronicznyc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h zamontowanych wewnątrz 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; </w:t>
      </w:r>
    </w:p>
    <w:p w:rsidR="00485704" w:rsidRPr="00343561" w:rsidRDefault="00485704" w:rsidP="002307AC">
      <w:pPr>
        <w:pStyle w:val="WW-Tekstpodstawowy3"/>
        <w:numPr>
          <w:ilvl w:val="2"/>
          <w:numId w:val="21"/>
        </w:numPr>
        <w:suppressAutoHyphens w:val="0"/>
        <w:spacing w:line="360" w:lineRule="auto"/>
        <w:ind w:left="184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obszaru wokół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autobusu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w postac</w:t>
      </w:r>
      <w:r w:rsidR="001F4450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i</w:t>
      </w:r>
      <w:r w:rsidR="00941B91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kamery</w:t>
      </w:r>
      <w:r w:rsidR="008072A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 funkcją podglądu obrazu </w:t>
      </w:r>
      <w:r w:rsidR="00B04E4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dookoła pojazdu „</w:t>
      </w:r>
      <w:r w:rsidR="008072A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z lotu ptaka</w:t>
      </w:r>
      <w:r w:rsidR="00B04E4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”</w:t>
      </w:r>
      <w:r w:rsidR="008072A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941B91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360 stopni </w:t>
      </w:r>
      <w:r w:rsidR="00941B91" w:rsidRPr="00343561">
        <w:rPr>
          <w:rFonts w:ascii="Verdana" w:eastAsia="Times New Roman" w:hAnsi="Verdana" w:cs="Arial"/>
          <w:b w:val="0"/>
          <w:sz w:val="20"/>
          <w:szCs w:val="20"/>
          <w:u w:val="none"/>
        </w:rPr>
        <w:t>(tylko obserwacja)</w:t>
      </w:r>
      <w:r w:rsidR="00852C70">
        <w:rPr>
          <w:rFonts w:ascii="Verdana" w:eastAsia="Times New Roman" w:hAnsi="Verdana" w:cs="Arial"/>
          <w:b w:val="0"/>
          <w:sz w:val="20"/>
          <w:szCs w:val="20"/>
          <w:u w:val="none"/>
        </w:rPr>
        <w:t>.</w:t>
      </w:r>
    </w:p>
    <w:p w:rsidR="00461E4E" w:rsidRPr="00343561" w:rsidRDefault="00BB2275" w:rsidP="00343561">
      <w:pPr>
        <w:pStyle w:val="Akapitzlist"/>
        <w:spacing w:line="360" w:lineRule="auto"/>
        <w:ind w:left="0"/>
        <w:rPr>
          <w:rFonts w:ascii="Verdana" w:hAnsi="Verdana" w:cs="Arial"/>
        </w:rPr>
      </w:pPr>
      <w:r w:rsidRPr="00343561">
        <w:rPr>
          <w:rFonts w:ascii="Verdana" w:hAnsi="Verdana" w:cs="Arial"/>
        </w:rPr>
        <w:t>Każda</w:t>
      </w:r>
      <w:r w:rsidR="008B09CF" w:rsidRPr="00343561">
        <w:rPr>
          <w:rFonts w:ascii="Verdana" w:hAnsi="Verdana" w:cs="Arial"/>
        </w:rPr>
        <w:t xml:space="preserve"> wewnętrzna </w:t>
      </w:r>
      <w:r w:rsidR="001A3D3A" w:rsidRPr="00343561">
        <w:rPr>
          <w:rFonts w:ascii="Verdana" w:hAnsi="Verdana" w:cs="Arial"/>
        </w:rPr>
        <w:t>kamer</w:t>
      </w:r>
      <w:r w:rsidR="008B09CF" w:rsidRPr="00343561">
        <w:rPr>
          <w:rFonts w:ascii="Verdana" w:hAnsi="Verdana" w:cs="Arial"/>
        </w:rPr>
        <w:t>a</w:t>
      </w:r>
      <w:r w:rsidR="001A3D3A" w:rsidRPr="00343561">
        <w:rPr>
          <w:rFonts w:ascii="Verdana" w:hAnsi="Verdana" w:cs="Arial"/>
        </w:rPr>
        <w:t xml:space="preserve"> swoim zasięgiem powinna obejmować nu</w:t>
      </w:r>
      <w:r w:rsidR="007B1B0C" w:rsidRPr="00343561">
        <w:rPr>
          <w:rFonts w:ascii="Verdana" w:hAnsi="Verdana" w:cs="Arial"/>
        </w:rPr>
        <w:t>mer ewidencyjny wewnątrz autobusu</w:t>
      </w:r>
      <w:r w:rsidR="001A3D3A" w:rsidRPr="00343561">
        <w:rPr>
          <w:rFonts w:ascii="Verdana" w:hAnsi="Verdana" w:cs="Arial"/>
        </w:rPr>
        <w:t>.</w:t>
      </w:r>
    </w:p>
    <w:p w:rsidR="001A3D3A" w:rsidRPr="00343561" w:rsidRDefault="001A3D3A" w:rsidP="002307AC">
      <w:pPr>
        <w:pStyle w:val="WW-Tekstpodstawowy3"/>
        <w:numPr>
          <w:ilvl w:val="1"/>
          <w:numId w:val="21"/>
        </w:numPr>
        <w:tabs>
          <w:tab w:val="left" w:pos="1134"/>
        </w:tabs>
        <w:suppressAutoHyphens w:val="0"/>
        <w:spacing w:line="360" w:lineRule="auto"/>
        <w:ind w:left="1134" w:right="0" w:hanging="28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Kamery powinny się wzajemnie widzieć, w celu maksymalnego ograniczenia możliwości uszkodzenia kamery lub zasłonięcia jednej z nich.</w:t>
      </w:r>
    </w:p>
    <w:p w:rsidR="001A3D3A" w:rsidRPr="00343561" w:rsidRDefault="001A3D3A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Osadzenie kamery w obudowie musi być tak zrealizowane, aby drgania nadwozia nie wpływały na jakość rejestrowanego obrazu oraz nie powodowały niezamierzonej zmiany pola obserwacji.</w:t>
      </w:r>
    </w:p>
    <w:p w:rsidR="00DC2FCD" w:rsidRPr="00343561" w:rsidRDefault="00DC2FCD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Rozmieszczenie oraz liczbę kamer należy uzgodnić z Zamawiającym przed rozpoczęciem procedury odbioru autobusów przedkładając rysunki techniczne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 widokiem z gór</w:t>
      </w:r>
      <w:r w:rsidR="00F82B7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y symulującym ustawienie, liczbę i</w:t>
      </w:r>
      <w:r w:rsidR="006508C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 </w:t>
      </w:r>
      <w:r w:rsidR="00F82B7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zasięgi kamer</w:t>
      </w:r>
      <w:r w:rsidR="00873FA4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(przy czym Zamawiający nie uzna za spełnienie warunków opisanych w </w:t>
      </w:r>
      <w:r w:rsidR="00873FA4" w:rsidRPr="000A2B62">
        <w:rPr>
          <w:rFonts w:ascii="Verdana" w:hAnsi="Verdana" w:cs="Arial"/>
          <w:sz w:val="20"/>
          <w:szCs w:val="20"/>
          <w:u w:val="none"/>
        </w:rPr>
        <w:t>pkt 2.1.1 – 2.1.3</w:t>
      </w:r>
      <w:r w:rsidR="00873FA4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 przypadku</w:t>
      </w:r>
      <w:r w:rsidR="000760A0" w:rsidRPr="004165AC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  <w:r w:rsidR="002307AC" w:rsidRPr="004165A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873FA4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gdy </w:t>
      </w:r>
      <w:r w:rsidR="008473EB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="009F0647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873FA4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wskaże, że 1 kamera będzie obejmowała rejestrację więcej niż jednego obszaru wskazanego w przytoczonych punktach)</w:t>
      </w:r>
      <w:r w:rsidR="00F82B7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:rsidR="001A3D3A" w:rsidRPr="00343561" w:rsidRDefault="001A3D3A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Kamera i rejestrator oraz sposób ich instalowania muszą spełniać wymagania obowiązujących przepisów i posiadać wszystkie wymagane certyfikaty, atesty, homologacje i świadectwa. </w:t>
      </w:r>
    </w:p>
    <w:p w:rsidR="001A3D3A" w:rsidRPr="00343561" w:rsidRDefault="001A3D3A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lastRenderedPageBreak/>
        <w:t>Zapis obrazu musi być kodowany i zabezpieczony w sposób umożliwiający traktowanie go jako dowód w postępowaniu dochodzeniowym i sądowym.</w:t>
      </w:r>
    </w:p>
    <w:p w:rsidR="001A3D3A" w:rsidRPr="00343561" w:rsidRDefault="001A3D3A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Rejestrator musi umożliwić jednoznaczne określenie pozycji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dla każdej zarejestrowanej klatki obrazu poprzez zapisywanie danych uzyskanych z modułu GPS wraz z datą i czasem z dokładnością do 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1</w:t>
      </w:r>
      <w:r w:rsidR="002972A7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BB2275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sekundy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  <w:r w:rsidR="00D91385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Dodatkowo zarejestrowana pozycja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powinna zostać odzwierciedlona na podglądzie mapy oraz automatycznie odświeżana do rzeczywistego położenia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 przypadku przeglądania obrazu.</w:t>
      </w:r>
    </w:p>
    <w:p w:rsidR="001A3D3A" w:rsidRPr="004165AC" w:rsidRDefault="001A3D3A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System powinien umożliwić podłączenie do rejestratorów urządzeń przenośnych (laptopy, PDA, pendrive i</w:t>
      </w:r>
      <w:r w:rsidR="00912B71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tym podobne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)</w:t>
      </w:r>
      <w:r w:rsidR="00912B71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umożliwiających w autoryzowany sposób odtworzenie i</w:t>
      </w:r>
      <w:r w:rsidR="00912B71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przekopiowanie zapisu zarejestrowanego w pamięci sterown</w:t>
      </w:r>
      <w:r w:rsidR="00E95DF3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ika systemu oraz umożliwić pobranie zapisu z wykorzystaniem sieci </w:t>
      </w:r>
      <w:r w:rsidR="00E95DF3" w:rsidRPr="004165AC">
        <w:rPr>
          <w:rFonts w:ascii="Verdana" w:hAnsi="Verdana" w:cs="Arial"/>
          <w:b w:val="0"/>
          <w:bCs w:val="0"/>
          <w:sz w:val="20"/>
          <w:szCs w:val="20"/>
          <w:u w:val="none"/>
        </w:rPr>
        <w:t>Wi-Fi</w:t>
      </w:r>
      <w:r w:rsidR="000760A0" w:rsidRPr="004165AC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:rsidR="001A3D3A" w:rsidRPr="00343561" w:rsidRDefault="008473EB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="001A3D3A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powinien udostępnić oprogramowanie wraz z licencją</w:t>
      </w:r>
      <w:r w:rsidR="0068690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(jeśli jest wymagana)</w:t>
      </w:r>
      <w:r w:rsidR="001A3D3A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umożliwiające przeglądanie zgromadzonych nagrań.</w:t>
      </w:r>
    </w:p>
    <w:p w:rsidR="001A3D3A" w:rsidRPr="00343561" w:rsidRDefault="009F0647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1A3D3A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Mikrofon powinien być zainstalowany w miejscu umożliwiającym rejestrację rozmów kierowcy autobusu z pasażerami. </w:t>
      </w:r>
    </w:p>
    <w:p w:rsidR="001A3D3A" w:rsidRPr="00343561" w:rsidRDefault="001A3D3A" w:rsidP="00343561">
      <w:pPr>
        <w:pStyle w:val="Akapitzlist"/>
        <w:numPr>
          <w:ilvl w:val="0"/>
          <w:numId w:val="21"/>
        </w:numPr>
        <w:spacing w:line="360" w:lineRule="auto"/>
        <w:ind w:left="851" w:hanging="284"/>
        <w:rPr>
          <w:rFonts w:ascii="Verdana" w:hAnsi="Verdana" w:cs="Arial"/>
        </w:rPr>
      </w:pPr>
      <w:r w:rsidRPr="00343561">
        <w:rPr>
          <w:rFonts w:ascii="Verdana" w:hAnsi="Verdana" w:cs="Arial"/>
        </w:rPr>
        <w:t xml:space="preserve"> Szczegółowe wymagania </w:t>
      </w:r>
    </w:p>
    <w:p w:rsidR="001A3D3A" w:rsidRPr="00343561" w:rsidRDefault="001A3D3A" w:rsidP="00650956">
      <w:pPr>
        <w:pStyle w:val="WW-Tekstpodstawowy3"/>
        <w:numPr>
          <w:ilvl w:val="1"/>
          <w:numId w:val="21"/>
        </w:numPr>
        <w:suppressAutoHyphens w:val="0"/>
        <w:spacing w:line="360" w:lineRule="auto"/>
        <w:ind w:left="1134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Rejestrator:</w:t>
      </w:r>
    </w:p>
    <w:p w:rsidR="001A3D3A" w:rsidRPr="00343561" w:rsidRDefault="00E277E5" w:rsidP="00343561">
      <w:pPr>
        <w:pStyle w:val="WW-Tekstpodstawowy3"/>
        <w:numPr>
          <w:ilvl w:val="2"/>
          <w:numId w:val="21"/>
        </w:numPr>
        <w:tabs>
          <w:tab w:val="left" w:pos="1560"/>
        </w:tabs>
        <w:suppressAutoHyphens w:val="0"/>
        <w:spacing w:line="360" w:lineRule="auto"/>
        <w:ind w:right="0" w:hanging="59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r</w:t>
      </w:r>
      <w:r w:rsidR="00622F71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ozdzielczość obrazu: co najmniej 1920x1080</w:t>
      </w:r>
      <w:r w:rsidR="001A3D3A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pikseli;</w:t>
      </w:r>
    </w:p>
    <w:p w:rsidR="001A3D3A" w:rsidRPr="00343561" w:rsidRDefault="001A3D3A" w:rsidP="00650956">
      <w:pPr>
        <w:pStyle w:val="WW-Tekstpodstawowy3"/>
        <w:numPr>
          <w:ilvl w:val="2"/>
          <w:numId w:val="21"/>
        </w:numPr>
        <w:tabs>
          <w:tab w:val="left" w:pos="1560"/>
        </w:tabs>
        <w:suppressAutoHyphens w:val="0"/>
        <w:spacing w:line="360" w:lineRule="auto"/>
        <w:ind w:left="1701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pręd</w:t>
      </w:r>
      <w:r w:rsidR="00622F71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kość rejestracji: co najmniej </w:t>
      </w:r>
      <w:r w:rsidR="001B005E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15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klatek na sekundę dla każdego kanału (kamery); </w:t>
      </w:r>
    </w:p>
    <w:p w:rsidR="001A3D3A" w:rsidRPr="00343561" w:rsidRDefault="001A3D3A" w:rsidP="00650956">
      <w:pPr>
        <w:pStyle w:val="WW-Tekstpodstawowy3"/>
        <w:numPr>
          <w:ilvl w:val="2"/>
          <w:numId w:val="21"/>
        </w:numPr>
        <w:tabs>
          <w:tab w:val="left" w:pos="1560"/>
        </w:tabs>
        <w:suppressAutoHyphens w:val="0"/>
        <w:spacing w:line="360" w:lineRule="auto"/>
        <w:ind w:left="1701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sygnalizacja rejestracji: sygnalizacja LED poprawnej pracy, awarii dysku, zasłonięcia kamery, utraty sygnału z kamery;</w:t>
      </w:r>
    </w:p>
    <w:p w:rsidR="00E25FCB" w:rsidRPr="00343561" w:rsidRDefault="00E25FCB" w:rsidP="00650956">
      <w:pPr>
        <w:pStyle w:val="WW-Tekstpodstawowy3"/>
        <w:numPr>
          <w:ilvl w:val="2"/>
          <w:numId w:val="21"/>
        </w:numPr>
        <w:tabs>
          <w:tab w:val="left" w:pos="1560"/>
        </w:tabs>
        <w:suppressAutoHyphens w:val="0"/>
        <w:spacing w:line="360" w:lineRule="auto"/>
        <w:ind w:left="1701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dodawanie do nagrywanego obrazu nakładki z informacją zawierającą:</w:t>
      </w:r>
    </w:p>
    <w:p w:rsidR="00E25FCB" w:rsidRPr="00343561" w:rsidRDefault="00E25FCB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numer linii</w:t>
      </w:r>
      <w:r w:rsidR="006F0B38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:rsidR="006F0B38" w:rsidRPr="00343561" w:rsidRDefault="006F0B38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kierunek 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jazdy (zgodny z wyświetlanym na tablicach zewnętrznych),</w:t>
      </w:r>
    </w:p>
    <w:p w:rsidR="006F0B38" w:rsidRPr="00343561" w:rsidRDefault="006F0B38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nazwę przystanku,</w:t>
      </w:r>
    </w:p>
    <w:p w:rsidR="006F0B38" w:rsidRPr="00343561" w:rsidRDefault="006F0B38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datę i godzinę,</w:t>
      </w:r>
    </w:p>
    <w:p w:rsidR="006F0B38" w:rsidRPr="00343561" w:rsidRDefault="006F0B38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numer boczny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:rsidR="006F0B38" w:rsidRPr="00343561" w:rsidRDefault="006F0B38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prędkość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:rsidR="006F0B38" w:rsidRPr="00343561" w:rsidRDefault="006F0B38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numer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/nazwę kamery (wskazujący na jej lokalizację),</w:t>
      </w:r>
    </w:p>
    <w:p w:rsidR="006F0B38" w:rsidRPr="00343561" w:rsidRDefault="006F0B38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współrzędne GPS</w:t>
      </w:r>
    </w:p>
    <w:p w:rsidR="001A3D3A" w:rsidRPr="00343561" w:rsidRDefault="001A3D3A" w:rsidP="00343561">
      <w:pPr>
        <w:pStyle w:val="WW-Tekstpodstawowy3"/>
        <w:numPr>
          <w:ilvl w:val="2"/>
          <w:numId w:val="21"/>
        </w:numPr>
        <w:tabs>
          <w:tab w:val="left" w:pos="1560"/>
        </w:tabs>
        <w:suppressAutoHyphens w:val="0"/>
        <w:spacing w:line="360" w:lineRule="auto"/>
        <w:ind w:left="184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możliwość rejestracji kanału audio z mikrofonu umieszczonego</w:t>
      </w:r>
      <w:r w:rsidR="00F07DA3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w</w:t>
      </w:r>
      <w:r w:rsidR="00B93F2E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 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kabinie kierowcy.</w:t>
      </w:r>
    </w:p>
    <w:p w:rsidR="001A3D3A" w:rsidRPr="00343561" w:rsidRDefault="001A3D3A" w:rsidP="00343561">
      <w:pPr>
        <w:pStyle w:val="WW-Tekstpodstawowy3"/>
        <w:numPr>
          <w:ilvl w:val="1"/>
          <w:numId w:val="21"/>
        </w:numPr>
        <w:tabs>
          <w:tab w:val="left" w:pos="1560"/>
        </w:tabs>
        <w:suppressAutoHyphens w:val="0"/>
        <w:spacing w:line="360" w:lineRule="auto"/>
        <w:ind w:left="1560" w:right="0" w:hanging="556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Kamera:</w:t>
      </w:r>
    </w:p>
    <w:p w:rsidR="00B50469" w:rsidRPr="00343561" w:rsidRDefault="00B50469" w:rsidP="00343561">
      <w:pPr>
        <w:pStyle w:val="WW-Tekstpodstawowy3"/>
        <w:numPr>
          <w:ilvl w:val="2"/>
          <w:numId w:val="21"/>
        </w:numPr>
        <w:tabs>
          <w:tab w:val="left" w:pos="2268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rozdzielczość co najmniej </w:t>
      </w:r>
      <w:r w:rsidR="00C93115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1920x1080 pikseli,</w:t>
      </w:r>
    </w:p>
    <w:p w:rsidR="00C93115" w:rsidRPr="00343561" w:rsidRDefault="00C93115" w:rsidP="00343561">
      <w:pPr>
        <w:pStyle w:val="WW-Tekstpodstawowy3"/>
        <w:numPr>
          <w:ilvl w:val="2"/>
          <w:numId w:val="21"/>
        </w:numPr>
        <w:tabs>
          <w:tab w:val="left" w:pos="2268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kompresja obrazu h.264</w:t>
      </w:r>
      <w:r w:rsidR="00852C70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:rsidR="00C93115" w:rsidRPr="00343561" w:rsidRDefault="00C93115" w:rsidP="00343561">
      <w:pPr>
        <w:pStyle w:val="WW-Tekstpodstawowy3"/>
        <w:numPr>
          <w:ilvl w:val="2"/>
          <w:numId w:val="21"/>
        </w:numPr>
        <w:tabs>
          <w:tab w:val="left" w:pos="2127"/>
          <w:tab w:val="left" w:pos="2268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czułość minimum 0,05 </w:t>
      </w:r>
      <w:proofErr w:type="spellStart"/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lux</w:t>
      </w:r>
      <w:proofErr w:type="spellEnd"/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 trybie kolorowym, 0 </w:t>
      </w:r>
      <w:proofErr w:type="spellStart"/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lux</w:t>
      </w:r>
      <w:proofErr w:type="spellEnd"/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 trybie pracy w</w:t>
      </w:r>
      <w:r w:rsidR="00B93F2E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 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podczerwieni,</w:t>
      </w:r>
    </w:p>
    <w:p w:rsidR="00B50469" w:rsidRPr="00343561" w:rsidRDefault="00B50469" w:rsidP="00343561">
      <w:pPr>
        <w:pStyle w:val="WW-Tekstpodstawowy3"/>
        <w:numPr>
          <w:ilvl w:val="2"/>
          <w:numId w:val="21"/>
        </w:numPr>
        <w:tabs>
          <w:tab w:val="left" w:pos="2127"/>
          <w:tab w:val="left" w:pos="2268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lastRenderedPageBreak/>
        <w:t>rejestracja obrazu w trybie dzień i noc (w</w:t>
      </w:r>
      <w:r w:rsidR="009214A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yposażenie w promiennik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podczerwieni</w:t>
      </w:r>
      <w:r w:rsidR="009214A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IR w przypadku słabego oświetlenia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)</w:t>
      </w:r>
      <w:r w:rsidR="000D3043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:rsidR="000D3043" w:rsidRPr="00343561" w:rsidRDefault="009214AC" w:rsidP="00343561">
      <w:pPr>
        <w:pStyle w:val="WW-Tekstpodstawowy3"/>
        <w:numPr>
          <w:ilvl w:val="2"/>
          <w:numId w:val="21"/>
        </w:numPr>
        <w:tabs>
          <w:tab w:val="left" w:pos="2127"/>
          <w:tab w:val="left" w:pos="2268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klasa </w:t>
      </w:r>
      <w:r w:rsidRPr="000760A0">
        <w:rPr>
          <w:rFonts w:ascii="Verdana" w:hAnsi="Verdana" w:cs="Arial"/>
          <w:b w:val="0"/>
          <w:bCs w:val="0"/>
          <w:sz w:val="20"/>
          <w:szCs w:val="20"/>
          <w:u w:val="none"/>
        </w:rPr>
        <w:t>IP 67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dla kamer umieszczonych na zewnątrz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i minimum </w:t>
      </w:r>
      <w:r w:rsidRPr="000760A0">
        <w:rPr>
          <w:rFonts w:ascii="Verdana" w:hAnsi="Verdana" w:cs="Arial"/>
          <w:b w:val="0"/>
          <w:bCs w:val="0"/>
          <w:sz w:val="20"/>
          <w:szCs w:val="20"/>
          <w:u w:val="none"/>
        </w:rPr>
        <w:t>IP</w:t>
      </w:r>
      <w:r w:rsidR="000760A0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0760A0">
        <w:rPr>
          <w:rFonts w:ascii="Verdana" w:hAnsi="Verdana" w:cs="Arial"/>
          <w:b w:val="0"/>
          <w:bCs w:val="0"/>
          <w:sz w:val="20"/>
          <w:szCs w:val="20"/>
          <w:u w:val="none"/>
        </w:rPr>
        <w:t>65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dla kamer umieszczonych wewnątrz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:rsidR="000D3043" w:rsidRPr="00343561" w:rsidRDefault="000D3043" w:rsidP="00343561">
      <w:pPr>
        <w:pStyle w:val="WW-Tekstpodstawowy3"/>
        <w:numPr>
          <w:ilvl w:val="2"/>
          <w:numId w:val="21"/>
        </w:numPr>
        <w:tabs>
          <w:tab w:val="left" w:pos="2268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zabudowane w obudowie wandaloodpornej z zabezpiecze</w:t>
      </w:r>
      <w:r w:rsidR="001B1BF4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niem przed zmianą kierunku pola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widzenia kamery, jej demontażem lub kradzieżą, min. IK10</w:t>
      </w:r>
      <w:r w:rsidR="005E441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:rsidR="00055AF2" w:rsidRPr="00343561" w:rsidRDefault="0051463F" w:rsidP="00343561">
      <w:pPr>
        <w:pStyle w:val="WW-Tekstpodstawowy3"/>
        <w:numPr>
          <w:ilvl w:val="1"/>
          <w:numId w:val="21"/>
        </w:numPr>
        <w:tabs>
          <w:tab w:val="left" w:pos="1560"/>
        </w:tabs>
        <w:suppressAutoHyphens w:val="0"/>
        <w:spacing w:line="360" w:lineRule="auto"/>
        <w:ind w:left="1560" w:right="0" w:hanging="556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Monitor</w:t>
      </w:r>
      <w:r w:rsidR="00055AF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:</w:t>
      </w:r>
    </w:p>
    <w:p w:rsidR="00055AF2" w:rsidRPr="000A2B62" w:rsidRDefault="00650956" w:rsidP="00343561">
      <w:pPr>
        <w:pStyle w:val="WW-Tekstpodstawowy3"/>
        <w:numPr>
          <w:ilvl w:val="2"/>
          <w:numId w:val="21"/>
        </w:numPr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z</w:t>
      </w:r>
      <w:r w:rsidR="005E4412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integrowany w jedno urządzenie z </w:t>
      </w:r>
      <w:proofErr w:type="spellStart"/>
      <w:r w:rsidR="005E4412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autokomputerem</w:t>
      </w:r>
      <w:proofErr w:type="spellEnd"/>
      <w:r w:rsidR="005E4412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7B1B0C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="005E4412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lub stanowiący osobny monitor LCD o przekątnej min. </w:t>
      </w:r>
      <w:r w:rsidR="001F3FDD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10’’ (w przypadku monitora zintegrowanego) lub 7’’</w:t>
      </w:r>
      <w:r w:rsidR="005548F0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1F3FDD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(w przypadku osobnego monitora)</w:t>
      </w:r>
      <w:r w:rsidR="005E4412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:rsidR="005E4412" w:rsidRPr="000A2B62" w:rsidRDefault="00650956" w:rsidP="00343561">
      <w:pPr>
        <w:pStyle w:val="WW-Tekstpodstawowy3"/>
        <w:numPr>
          <w:ilvl w:val="2"/>
          <w:numId w:val="21"/>
        </w:numPr>
        <w:tabs>
          <w:tab w:val="left" w:pos="1985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t</w:t>
      </w:r>
      <w:r w:rsidR="005E4412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ryb wyświetlania </w:t>
      </w:r>
      <w:r w:rsidR="0051463F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wszystkich kamer wewnętrznych, min. </w:t>
      </w:r>
      <w:r w:rsidR="001F3FDD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5</w:t>
      </w:r>
      <w:r w:rsidR="0051463F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dowoln</w:t>
      </w:r>
      <w:r w:rsidR="00FF4723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ych</w:t>
      </w:r>
      <w:r w:rsidR="0051463F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kamer jednocześnie z możliwością wyboru lub zmiany kamer lub 1 wybranej kamery,</w:t>
      </w:r>
    </w:p>
    <w:p w:rsidR="0051463F" w:rsidRPr="000A2B62" w:rsidRDefault="00650956" w:rsidP="00343561">
      <w:pPr>
        <w:pStyle w:val="WW-Tekstpodstawowy3"/>
        <w:numPr>
          <w:ilvl w:val="2"/>
          <w:numId w:val="21"/>
        </w:numPr>
        <w:tabs>
          <w:tab w:val="left" w:pos="1560"/>
          <w:tab w:val="left" w:pos="1985"/>
        </w:tabs>
        <w:suppressAutoHyphens w:val="0"/>
        <w:spacing w:line="360" w:lineRule="auto"/>
        <w:ind w:left="2127" w:right="0" w:hanging="85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u</w:t>
      </w:r>
      <w:r w:rsidR="0051463F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możliwiający przeg</w:t>
      </w:r>
      <w:r w:rsidR="00DF439D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lądanie zarejestrowanych nagrań</w:t>
      </w:r>
      <w:r w:rsidR="00852C70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  <w:r w:rsidR="00DF439D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</w:p>
    <w:p w:rsidR="001A3D3A" w:rsidRPr="000A2B62" w:rsidRDefault="00650956" w:rsidP="00343561">
      <w:pPr>
        <w:pStyle w:val="WW-Tekstpodstawowy3"/>
        <w:numPr>
          <w:ilvl w:val="2"/>
          <w:numId w:val="21"/>
        </w:numPr>
        <w:tabs>
          <w:tab w:val="left" w:pos="1985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a</w:t>
      </w:r>
      <w:r w:rsidR="0051463F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utomatyczny </w:t>
      </w:r>
      <w:r w:rsidR="00DF439D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podgląd kamery cofania </w:t>
      </w:r>
      <w:r w:rsidR="000B2751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i kamery opisanej w </w:t>
      </w:r>
      <w:r w:rsidR="000B2751" w:rsidRPr="000A2B62">
        <w:rPr>
          <w:rFonts w:ascii="Verdana" w:hAnsi="Verdana" w:cs="Arial"/>
          <w:bCs w:val="0"/>
          <w:sz w:val="20"/>
          <w:szCs w:val="20"/>
          <w:u w:val="none"/>
        </w:rPr>
        <w:t>pk</w:t>
      </w:r>
      <w:r w:rsidR="00FF4723" w:rsidRPr="000A2B62">
        <w:rPr>
          <w:rFonts w:ascii="Verdana" w:hAnsi="Verdana" w:cs="Arial"/>
          <w:bCs w:val="0"/>
          <w:sz w:val="20"/>
          <w:szCs w:val="20"/>
          <w:u w:val="none"/>
        </w:rPr>
        <w:t>t 2.1.5</w:t>
      </w:r>
      <w:r w:rsidR="00FF4723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DF439D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po włączeniu biegu wstecznego.</w:t>
      </w:r>
    </w:p>
    <w:p w:rsidR="001A3D3A" w:rsidRPr="00343561" w:rsidRDefault="005459D4" w:rsidP="00343561">
      <w:pPr>
        <w:pStyle w:val="Akapitzlist"/>
        <w:numPr>
          <w:ilvl w:val="0"/>
          <w:numId w:val="21"/>
        </w:numPr>
        <w:spacing w:line="360" w:lineRule="auto"/>
        <w:ind w:left="993" w:hanging="426"/>
        <w:rPr>
          <w:rFonts w:ascii="Verdana" w:hAnsi="Verdana" w:cs="Arial"/>
        </w:rPr>
      </w:pPr>
      <w:r w:rsidRPr="00343561">
        <w:rPr>
          <w:rFonts w:ascii="Verdana" w:hAnsi="Verdana" w:cs="Arial"/>
        </w:rPr>
        <w:t xml:space="preserve">Oprogramowanie komputerowe </w:t>
      </w:r>
      <w:r w:rsidR="001A3D3A" w:rsidRPr="00343561">
        <w:rPr>
          <w:rFonts w:ascii="Verdana" w:hAnsi="Verdana" w:cs="Arial"/>
        </w:rPr>
        <w:t xml:space="preserve">w języku polskim </w:t>
      </w:r>
      <w:r w:rsidR="00CA4130" w:rsidRPr="00343561">
        <w:rPr>
          <w:rFonts w:ascii="Verdana" w:hAnsi="Verdana" w:cs="Arial"/>
        </w:rPr>
        <w:t>(</w:t>
      </w:r>
      <w:r w:rsidR="001A3D3A" w:rsidRPr="00343561">
        <w:rPr>
          <w:rFonts w:ascii="Verdana" w:hAnsi="Verdana" w:cs="Arial"/>
        </w:rPr>
        <w:t>lub plik uruchamiający</w:t>
      </w:r>
      <w:r w:rsidR="00CA4130" w:rsidRPr="00343561">
        <w:rPr>
          <w:rFonts w:ascii="Verdana" w:hAnsi="Verdana" w:cs="Arial"/>
        </w:rPr>
        <w:t>)</w:t>
      </w:r>
      <w:r w:rsidR="001A3D3A" w:rsidRPr="00343561">
        <w:rPr>
          <w:rFonts w:ascii="Verdana" w:hAnsi="Verdana" w:cs="Arial"/>
        </w:rPr>
        <w:t xml:space="preserve"> </w:t>
      </w:r>
      <w:r w:rsidR="00CA4130" w:rsidRPr="00343561">
        <w:rPr>
          <w:rFonts w:ascii="Verdana" w:hAnsi="Verdana" w:cs="Arial"/>
        </w:rPr>
        <w:t>zapewniające</w:t>
      </w:r>
      <w:r w:rsidR="001A3D3A" w:rsidRPr="00343561">
        <w:rPr>
          <w:rFonts w:ascii="Verdana" w:hAnsi="Verdana" w:cs="Arial"/>
        </w:rPr>
        <w:t>:</w:t>
      </w:r>
    </w:p>
    <w:p w:rsidR="001A3D3A" w:rsidRPr="00343561" w:rsidRDefault="001A3D3A" w:rsidP="00343561">
      <w:pPr>
        <w:pStyle w:val="Akapitzlist"/>
        <w:numPr>
          <w:ilvl w:val="1"/>
          <w:numId w:val="21"/>
        </w:numPr>
        <w:spacing w:line="360" w:lineRule="auto"/>
        <w:ind w:left="1418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>możliwość przekazania zarejestrowanego materiału dowodowego wraz</w:t>
      </w:r>
      <w:r w:rsidR="00B93F2E" w:rsidRPr="00343561">
        <w:rPr>
          <w:rFonts w:ascii="Verdana" w:hAnsi="Verdana" w:cs="Arial"/>
        </w:rPr>
        <w:t> </w:t>
      </w:r>
      <w:r w:rsidRPr="00343561">
        <w:rPr>
          <w:rFonts w:ascii="Verdana" w:hAnsi="Verdana" w:cs="Arial"/>
        </w:rPr>
        <w:t>z</w:t>
      </w:r>
      <w:r w:rsidR="00B93F2E" w:rsidRPr="00343561">
        <w:rPr>
          <w:rFonts w:ascii="Verdana" w:hAnsi="Verdana" w:cs="Arial"/>
        </w:rPr>
        <w:t> </w:t>
      </w:r>
      <w:r w:rsidRPr="00343561">
        <w:rPr>
          <w:rFonts w:ascii="Verdana" w:hAnsi="Verdana" w:cs="Arial"/>
        </w:rPr>
        <w:t>niezbędnym oprogramowaniem do przeglądania zapisu lub plikiem uruchamiającym odczyt (przekazywanie plików nie może być związane z ograniczeniami licencyjnymi);</w:t>
      </w:r>
    </w:p>
    <w:p w:rsidR="001A3D3A" w:rsidRPr="00343561" w:rsidRDefault="001A3D3A" w:rsidP="00343561">
      <w:pPr>
        <w:pStyle w:val="Akapitzlist"/>
        <w:numPr>
          <w:ilvl w:val="1"/>
          <w:numId w:val="21"/>
        </w:numPr>
        <w:spacing w:line="360" w:lineRule="auto"/>
        <w:ind w:left="1418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>możliwość przeglądania i wyszukiwania zarejes</w:t>
      </w:r>
      <w:r w:rsidR="00E25FCB" w:rsidRPr="00343561">
        <w:rPr>
          <w:rFonts w:ascii="Verdana" w:hAnsi="Verdana" w:cs="Arial"/>
        </w:rPr>
        <w:t>trowanych obrazów według kryteriów określonych w nakładce do nagrywanego obrazu</w:t>
      </w:r>
      <w:r w:rsidRPr="00343561">
        <w:rPr>
          <w:rFonts w:ascii="Verdana" w:hAnsi="Verdana" w:cs="Arial"/>
        </w:rPr>
        <w:t>;</w:t>
      </w:r>
    </w:p>
    <w:p w:rsidR="001A3D3A" w:rsidRPr="00343561" w:rsidRDefault="001A3D3A" w:rsidP="00343561">
      <w:pPr>
        <w:pStyle w:val="Akapitzlist"/>
        <w:numPr>
          <w:ilvl w:val="1"/>
          <w:numId w:val="21"/>
        </w:numPr>
        <w:spacing w:line="360" w:lineRule="auto"/>
        <w:ind w:left="1418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>przewijanie obrazu do tyłu i do przodu z różnymi prędkościami w tym w</w:t>
      </w:r>
      <w:r w:rsidR="00B93F2E" w:rsidRPr="00343561">
        <w:rPr>
          <w:rFonts w:ascii="Verdana" w:hAnsi="Verdana" w:cs="Arial"/>
        </w:rPr>
        <w:t> </w:t>
      </w:r>
      <w:r w:rsidRPr="00343561">
        <w:rPr>
          <w:rFonts w:ascii="Verdana" w:hAnsi="Verdana" w:cs="Arial"/>
        </w:rPr>
        <w:t xml:space="preserve">trybie </w:t>
      </w:r>
      <w:proofErr w:type="spellStart"/>
      <w:r w:rsidRPr="00343561">
        <w:rPr>
          <w:rFonts w:ascii="Verdana" w:hAnsi="Verdana" w:cs="Arial"/>
        </w:rPr>
        <w:t>poklatkowym</w:t>
      </w:r>
      <w:proofErr w:type="spellEnd"/>
      <w:r w:rsidRPr="00343561">
        <w:rPr>
          <w:rFonts w:ascii="Verdana" w:hAnsi="Verdana" w:cs="Arial"/>
        </w:rPr>
        <w:t>;</w:t>
      </w:r>
    </w:p>
    <w:p w:rsidR="001A3D3A" w:rsidRPr="00343561" w:rsidRDefault="001A3D3A" w:rsidP="00343561">
      <w:pPr>
        <w:pStyle w:val="Akapitzlist"/>
        <w:numPr>
          <w:ilvl w:val="1"/>
          <w:numId w:val="21"/>
        </w:numPr>
        <w:spacing w:line="360" w:lineRule="auto"/>
        <w:ind w:left="1418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>możliwość powiększenia wybranego fragmentu obszaru zarejestrowanego obrazu;</w:t>
      </w:r>
    </w:p>
    <w:p w:rsidR="001A3D3A" w:rsidRPr="004165AC" w:rsidRDefault="001A3D3A" w:rsidP="00343561">
      <w:pPr>
        <w:pStyle w:val="Akapitzlist"/>
        <w:numPr>
          <w:ilvl w:val="1"/>
          <w:numId w:val="21"/>
        </w:numPr>
        <w:spacing w:line="360" w:lineRule="auto"/>
        <w:ind w:left="1418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>zatrzymanie obrazu i jego wydruk oraz zapisanie w formie pliku w</w:t>
      </w:r>
      <w:r w:rsidR="00B93F2E" w:rsidRPr="00343561">
        <w:rPr>
          <w:rFonts w:ascii="Verdana" w:hAnsi="Verdana" w:cs="Arial"/>
        </w:rPr>
        <w:t> </w:t>
      </w:r>
      <w:r w:rsidRPr="00343561">
        <w:rPr>
          <w:rFonts w:ascii="Verdana" w:hAnsi="Verdana" w:cs="Arial"/>
        </w:rPr>
        <w:t>jednym ze standardowych formatów (n</w:t>
      </w:r>
      <w:r w:rsidR="0084615E" w:rsidRPr="00343561">
        <w:rPr>
          <w:rFonts w:ascii="Verdana" w:hAnsi="Verdana" w:cs="Arial"/>
        </w:rPr>
        <w:t>a przykład</w:t>
      </w:r>
      <w:r w:rsidRPr="00343561">
        <w:rPr>
          <w:rFonts w:ascii="Verdana" w:hAnsi="Verdana" w:cs="Arial"/>
        </w:rPr>
        <w:t xml:space="preserve"> </w:t>
      </w:r>
      <w:r w:rsidR="002307AC" w:rsidRPr="004165AC">
        <w:rPr>
          <w:rFonts w:ascii="Verdana" w:hAnsi="Verdana" w:cs="Arial"/>
        </w:rPr>
        <w:t>.</w:t>
      </w:r>
      <w:proofErr w:type="spellStart"/>
      <w:r w:rsidRPr="004165AC">
        <w:rPr>
          <w:rFonts w:ascii="Verdana" w:hAnsi="Verdana" w:cs="Arial"/>
        </w:rPr>
        <w:t>jpeg</w:t>
      </w:r>
      <w:proofErr w:type="spellEnd"/>
      <w:r w:rsidRPr="004165AC">
        <w:rPr>
          <w:rFonts w:ascii="Verdana" w:hAnsi="Verdana" w:cs="Arial"/>
        </w:rPr>
        <w:t xml:space="preserve">, </w:t>
      </w:r>
      <w:r w:rsidR="002307AC" w:rsidRPr="004165AC">
        <w:rPr>
          <w:rFonts w:ascii="Verdana" w:hAnsi="Verdana" w:cs="Arial"/>
        </w:rPr>
        <w:t>.</w:t>
      </w:r>
      <w:proofErr w:type="spellStart"/>
      <w:r w:rsidRPr="004165AC">
        <w:rPr>
          <w:rFonts w:ascii="Verdana" w:hAnsi="Verdana" w:cs="Arial"/>
        </w:rPr>
        <w:t>tiff</w:t>
      </w:r>
      <w:proofErr w:type="spellEnd"/>
      <w:r w:rsidRPr="004165AC">
        <w:rPr>
          <w:rFonts w:ascii="Verdana" w:hAnsi="Verdana" w:cs="Arial"/>
        </w:rPr>
        <w:t xml:space="preserve">, </w:t>
      </w:r>
      <w:r w:rsidR="002307AC" w:rsidRPr="004165AC">
        <w:rPr>
          <w:rFonts w:ascii="Verdana" w:hAnsi="Verdana" w:cs="Arial"/>
        </w:rPr>
        <w:t>.</w:t>
      </w:r>
      <w:proofErr w:type="spellStart"/>
      <w:r w:rsidRPr="004165AC">
        <w:rPr>
          <w:rFonts w:ascii="Verdana" w:hAnsi="Verdana" w:cs="Arial"/>
        </w:rPr>
        <w:t>bmp</w:t>
      </w:r>
      <w:proofErr w:type="spellEnd"/>
      <w:r w:rsidRPr="004165AC">
        <w:rPr>
          <w:rFonts w:ascii="Verdana" w:hAnsi="Verdana" w:cs="Arial"/>
        </w:rPr>
        <w:t>);</w:t>
      </w:r>
    </w:p>
    <w:p w:rsidR="001A3D3A" w:rsidRPr="00343561" w:rsidRDefault="001A3D3A" w:rsidP="00343561">
      <w:pPr>
        <w:pStyle w:val="Akapitzlist"/>
        <w:numPr>
          <w:ilvl w:val="1"/>
          <w:numId w:val="21"/>
        </w:numPr>
        <w:spacing w:line="360" w:lineRule="auto"/>
        <w:ind w:left="1418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>możliwość oglądania obrazów z pojedynczej kamery jak i ze wszystkich kamer jednocześnie.</w:t>
      </w:r>
    </w:p>
    <w:p w:rsidR="001A3D3A" w:rsidRPr="00343561" w:rsidRDefault="001A3D3A" w:rsidP="00343561">
      <w:pPr>
        <w:pStyle w:val="Akapitzlist"/>
        <w:numPr>
          <w:ilvl w:val="0"/>
          <w:numId w:val="21"/>
        </w:numPr>
        <w:spacing w:line="360" w:lineRule="auto"/>
        <w:ind w:left="993" w:hanging="426"/>
        <w:rPr>
          <w:rFonts w:ascii="Verdana" w:hAnsi="Verdana" w:cs="Arial"/>
        </w:rPr>
      </w:pPr>
      <w:r w:rsidRPr="00343561">
        <w:rPr>
          <w:rFonts w:ascii="Verdana" w:hAnsi="Verdana" w:cs="Arial"/>
        </w:rPr>
        <w:t>Zapis obrazu i dźwięku powinien być p</w:t>
      </w:r>
      <w:r w:rsidR="00B93F2E" w:rsidRPr="00343561">
        <w:rPr>
          <w:rFonts w:ascii="Verdana" w:hAnsi="Verdana" w:cs="Arial"/>
        </w:rPr>
        <w:t xml:space="preserve">rzechowywany przez </w:t>
      </w:r>
      <w:r w:rsidR="008473EB">
        <w:rPr>
          <w:rFonts w:ascii="Verdana" w:hAnsi="Verdana" w:cs="Arial"/>
        </w:rPr>
        <w:t>Wykonawcę</w:t>
      </w:r>
      <w:r w:rsidR="00B93F2E" w:rsidRPr="00343561">
        <w:rPr>
          <w:rFonts w:ascii="Verdana" w:hAnsi="Verdana" w:cs="Arial"/>
        </w:rPr>
        <w:t xml:space="preserve"> i </w:t>
      </w:r>
      <w:r w:rsidRPr="00343561">
        <w:rPr>
          <w:rFonts w:ascii="Verdana" w:hAnsi="Verdana" w:cs="Arial"/>
        </w:rPr>
        <w:t>udostępniany uprawnionym organom</w:t>
      </w:r>
      <w:r w:rsidR="003444C5" w:rsidRPr="00343561">
        <w:rPr>
          <w:rFonts w:ascii="Verdana" w:hAnsi="Verdana" w:cs="Arial"/>
        </w:rPr>
        <w:t xml:space="preserve"> oraz na każde żądanie Zamawiającego </w:t>
      </w:r>
      <w:r w:rsidRPr="00343561">
        <w:rPr>
          <w:rFonts w:ascii="Verdana" w:hAnsi="Verdana" w:cs="Arial"/>
        </w:rPr>
        <w:t>z</w:t>
      </w:r>
      <w:r w:rsidR="00B93F2E" w:rsidRPr="00343561">
        <w:rPr>
          <w:rFonts w:ascii="Verdana" w:hAnsi="Verdana" w:cs="Arial"/>
        </w:rPr>
        <w:t> </w:t>
      </w:r>
      <w:r w:rsidRPr="00343561">
        <w:rPr>
          <w:rFonts w:ascii="Verdana" w:hAnsi="Verdana" w:cs="Arial"/>
        </w:rPr>
        <w:t>dowolnego przedziału czasowego obejmującego realizację przewozów</w:t>
      </w:r>
      <w:r w:rsidR="00B93F2E" w:rsidRPr="00343561">
        <w:rPr>
          <w:rFonts w:ascii="Verdana" w:hAnsi="Verdana" w:cs="Arial"/>
        </w:rPr>
        <w:t> </w:t>
      </w:r>
      <w:r w:rsidRPr="000A2B62">
        <w:rPr>
          <w:rFonts w:ascii="Verdana" w:hAnsi="Verdana" w:cs="Arial"/>
        </w:rPr>
        <w:t xml:space="preserve">co najmniej </w:t>
      </w:r>
      <w:r w:rsidRPr="000A2B62">
        <w:rPr>
          <w:rFonts w:ascii="Verdana" w:hAnsi="Verdana" w:cs="Arial"/>
          <w:bCs/>
        </w:rPr>
        <w:t>z</w:t>
      </w:r>
      <w:r w:rsidRPr="000A2B62">
        <w:rPr>
          <w:rFonts w:ascii="Verdana" w:hAnsi="Verdana" w:cs="Arial"/>
          <w:b/>
        </w:rPr>
        <w:t xml:space="preserve"> </w:t>
      </w:r>
      <w:r w:rsidRPr="000A2B62">
        <w:rPr>
          <w:rFonts w:ascii="Verdana" w:hAnsi="Verdana" w:cs="Arial"/>
        </w:rPr>
        <w:t xml:space="preserve">ostatnich </w:t>
      </w:r>
      <w:r w:rsidR="00FF4723" w:rsidRPr="000A2B62">
        <w:rPr>
          <w:rFonts w:ascii="Verdana" w:hAnsi="Verdana" w:cs="Arial"/>
        </w:rPr>
        <w:t xml:space="preserve">28 </w:t>
      </w:r>
      <w:r w:rsidRPr="000A2B62">
        <w:rPr>
          <w:rFonts w:ascii="Verdana" w:hAnsi="Verdana" w:cs="Arial"/>
        </w:rPr>
        <w:t>dni</w:t>
      </w:r>
      <w:r w:rsidR="00AB7C0F" w:rsidRPr="00343561">
        <w:rPr>
          <w:rFonts w:ascii="Verdana" w:hAnsi="Verdana" w:cs="Arial"/>
        </w:rPr>
        <w:t xml:space="preserve"> kalendarzowych</w:t>
      </w:r>
      <w:r w:rsidRPr="00343561">
        <w:rPr>
          <w:rFonts w:ascii="Verdana" w:hAnsi="Verdana" w:cs="Arial"/>
        </w:rPr>
        <w:t>.</w:t>
      </w:r>
    </w:p>
    <w:p w:rsidR="001A3D3A" w:rsidRPr="00343561" w:rsidRDefault="001A3D3A" w:rsidP="00343561">
      <w:pPr>
        <w:pStyle w:val="Akapitzlist"/>
        <w:numPr>
          <w:ilvl w:val="0"/>
          <w:numId w:val="21"/>
        </w:numPr>
        <w:spacing w:line="360" w:lineRule="auto"/>
        <w:ind w:left="993" w:hanging="426"/>
        <w:rPr>
          <w:rFonts w:ascii="Verdana" w:hAnsi="Verdana" w:cs="Arial"/>
        </w:rPr>
      </w:pPr>
      <w:r w:rsidRPr="00343561">
        <w:rPr>
          <w:rFonts w:ascii="Verdana" w:hAnsi="Verdana" w:cs="Arial"/>
        </w:rPr>
        <w:t xml:space="preserve">Zapis monitoringu </w:t>
      </w:r>
      <w:r w:rsidR="008473EB">
        <w:rPr>
          <w:rFonts w:ascii="Verdana" w:hAnsi="Verdana" w:cs="Arial"/>
        </w:rPr>
        <w:t>Wykonawca</w:t>
      </w:r>
      <w:r w:rsidR="005459D4" w:rsidRPr="00343561">
        <w:rPr>
          <w:rFonts w:ascii="Verdana" w:hAnsi="Verdana" w:cs="Arial"/>
        </w:rPr>
        <w:t xml:space="preserve"> przechowuje na własnych zasobach w sposób umożliwiający </w:t>
      </w:r>
      <w:r w:rsidR="009926B0" w:rsidRPr="00343561">
        <w:rPr>
          <w:rFonts w:ascii="Verdana" w:hAnsi="Verdana" w:cs="Arial"/>
        </w:rPr>
        <w:t xml:space="preserve">autoryzowany </w:t>
      </w:r>
      <w:r w:rsidR="005459D4" w:rsidRPr="00343561">
        <w:rPr>
          <w:rFonts w:ascii="Verdana" w:hAnsi="Verdana" w:cs="Arial"/>
        </w:rPr>
        <w:t xml:space="preserve">dostęp </w:t>
      </w:r>
      <w:r w:rsidR="009926B0" w:rsidRPr="00343561">
        <w:rPr>
          <w:rFonts w:ascii="Verdana" w:hAnsi="Verdana" w:cs="Arial"/>
        </w:rPr>
        <w:t xml:space="preserve">dla Zamawiającego. </w:t>
      </w:r>
      <w:r w:rsidRPr="00343561">
        <w:rPr>
          <w:rFonts w:ascii="Verdana" w:hAnsi="Verdana" w:cs="Arial"/>
        </w:rPr>
        <w:t>Jeśli na przekazywanym materiale wideo pojawią si</w:t>
      </w:r>
      <w:r w:rsidR="00343561">
        <w:rPr>
          <w:rFonts w:ascii="Verdana" w:hAnsi="Verdana" w:cs="Arial"/>
        </w:rPr>
        <w:t>ę</w:t>
      </w:r>
      <w:r w:rsidRPr="00343561">
        <w:rPr>
          <w:rFonts w:ascii="Verdana" w:hAnsi="Verdana" w:cs="Arial"/>
        </w:rPr>
        <w:t xml:space="preserve"> dane podlegające ochronie dan</w:t>
      </w:r>
      <w:r w:rsidR="009926B0" w:rsidRPr="00343561">
        <w:rPr>
          <w:rFonts w:ascii="Verdana" w:hAnsi="Verdana" w:cs="Arial"/>
        </w:rPr>
        <w:t>ych osobowych, należy umożliwić pobranie</w:t>
      </w:r>
      <w:r w:rsidRPr="00343561">
        <w:rPr>
          <w:rFonts w:ascii="Verdana" w:hAnsi="Verdana" w:cs="Arial"/>
        </w:rPr>
        <w:t xml:space="preserve"> obraz</w:t>
      </w:r>
      <w:r w:rsidR="009926B0" w:rsidRPr="00343561">
        <w:rPr>
          <w:rFonts w:ascii="Verdana" w:hAnsi="Verdana" w:cs="Arial"/>
        </w:rPr>
        <w:t>u</w:t>
      </w:r>
      <w:r w:rsidRPr="00343561">
        <w:rPr>
          <w:rFonts w:ascii="Verdana" w:hAnsi="Verdana" w:cs="Arial"/>
        </w:rPr>
        <w:t xml:space="preserve"> w formie uniemożliwiającej identyfikację osoby poprzez zniekształcenie wizerunku osoby i jej głosu.</w:t>
      </w:r>
    </w:p>
    <w:p w:rsidR="001A3D3A" w:rsidRPr="00343561" w:rsidRDefault="001A3D3A" w:rsidP="00343561">
      <w:pPr>
        <w:pStyle w:val="Akapitzlist"/>
        <w:spacing w:line="360" w:lineRule="auto"/>
        <w:ind w:left="993"/>
        <w:rPr>
          <w:rFonts w:ascii="Verdana" w:hAnsi="Verdana" w:cs="Arial"/>
          <w:b/>
          <w:bCs/>
        </w:rPr>
      </w:pPr>
      <w:r w:rsidRPr="00343561">
        <w:rPr>
          <w:rFonts w:ascii="Verdana" w:hAnsi="Verdana" w:cs="Arial"/>
        </w:rPr>
        <w:lastRenderedPageBreak/>
        <w:t xml:space="preserve">Zapis ten dotyczy sytuacji </w:t>
      </w:r>
      <w:r w:rsidR="003A15BF" w:rsidRPr="00343561">
        <w:rPr>
          <w:rFonts w:ascii="Verdana" w:hAnsi="Verdana" w:cs="Arial"/>
        </w:rPr>
        <w:t xml:space="preserve">składania </w:t>
      </w:r>
      <w:r w:rsidRPr="00343561">
        <w:rPr>
          <w:rFonts w:ascii="Verdana" w:hAnsi="Verdana" w:cs="Arial"/>
        </w:rPr>
        <w:t>wyjaśni</w:t>
      </w:r>
      <w:r w:rsidR="003A15BF" w:rsidRPr="00343561">
        <w:rPr>
          <w:rFonts w:ascii="Verdana" w:hAnsi="Verdana" w:cs="Arial"/>
        </w:rPr>
        <w:t>eń</w:t>
      </w:r>
      <w:r w:rsidRPr="00343561">
        <w:rPr>
          <w:rFonts w:ascii="Verdana" w:hAnsi="Verdana" w:cs="Arial"/>
        </w:rPr>
        <w:t xml:space="preserve"> przez </w:t>
      </w:r>
      <w:r w:rsidR="008473EB">
        <w:rPr>
          <w:rFonts w:ascii="Verdana" w:hAnsi="Verdana" w:cs="Arial"/>
        </w:rPr>
        <w:t>Wykonawcę</w:t>
      </w:r>
      <w:r w:rsidRPr="00343561">
        <w:rPr>
          <w:rFonts w:ascii="Verdana" w:hAnsi="Verdana" w:cs="Arial"/>
        </w:rPr>
        <w:t xml:space="preserve"> </w:t>
      </w:r>
      <w:r w:rsidR="003A15BF" w:rsidRPr="00343561">
        <w:rPr>
          <w:rFonts w:ascii="Verdana" w:hAnsi="Verdana" w:cs="Arial"/>
        </w:rPr>
        <w:t>z tytułu punktualności i jakości usług</w:t>
      </w:r>
      <w:r w:rsidRPr="00343561">
        <w:rPr>
          <w:rFonts w:ascii="Verdana" w:hAnsi="Verdana" w:cs="Arial"/>
          <w:b/>
          <w:bCs/>
        </w:rPr>
        <w:t xml:space="preserve">. </w:t>
      </w:r>
    </w:p>
    <w:p w:rsidR="001A3D3A" w:rsidRPr="00343561" w:rsidRDefault="001A3D3A" w:rsidP="00343561">
      <w:pPr>
        <w:pStyle w:val="Akapitzlist"/>
        <w:numPr>
          <w:ilvl w:val="0"/>
          <w:numId w:val="21"/>
        </w:numPr>
        <w:spacing w:line="360" w:lineRule="auto"/>
        <w:ind w:left="993" w:hanging="426"/>
        <w:rPr>
          <w:rFonts w:ascii="Verdana" w:hAnsi="Verdana" w:cs="Arial"/>
        </w:rPr>
      </w:pPr>
      <w:r w:rsidRPr="00343561">
        <w:rPr>
          <w:rFonts w:ascii="Verdana" w:hAnsi="Verdana" w:cs="Arial"/>
        </w:rPr>
        <w:t>Zamawiający dopuszcza zastosowanie równoważnych urządzeń z zachowaniem tych samych lub lepszych standardów technicznych, technologicznych i</w:t>
      </w:r>
      <w:r w:rsidR="00B93F2E" w:rsidRPr="00343561">
        <w:rPr>
          <w:rFonts w:ascii="Verdana" w:hAnsi="Verdana" w:cs="Arial"/>
        </w:rPr>
        <w:t> </w:t>
      </w:r>
      <w:r w:rsidRPr="00343561">
        <w:rPr>
          <w:rFonts w:ascii="Verdana" w:hAnsi="Verdana" w:cs="Arial"/>
        </w:rPr>
        <w:t xml:space="preserve">jakościowych. </w:t>
      </w:r>
    </w:p>
    <w:p w:rsidR="00E66A53" w:rsidRPr="00343561" w:rsidRDefault="001A3D3A" w:rsidP="00343561">
      <w:pPr>
        <w:pStyle w:val="Akapitzlist"/>
        <w:numPr>
          <w:ilvl w:val="0"/>
          <w:numId w:val="21"/>
        </w:numPr>
        <w:spacing w:line="360" w:lineRule="auto"/>
        <w:ind w:left="993" w:hanging="426"/>
        <w:rPr>
          <w:rFonts w:ascii="Verdana" w:hAnsi="Verdana" w:cs="Arial"/>
        </w:rPr>
      </w:pPr>
      <w:r w:rsidRPr="00343561">
        <w:rPr>
          <w:rFonts w:ascii="Verdana" w:hAnsi="Verdana" w:cs="Arial"/>
        </w:rPr>
        <w:t xml:space="preserve">Na co najmniej 7 dni </w:t>
      </w:r>
      <w:r w:rsidR="00AB7C0F" w:rsidRPr="00343561">
        <w:rPr>
          <w:rFonts w:ascii="Verdana" w:hAnsi="Verdana" w:cs="Arial"/>
        </w:rPr>
        <w:t xml:space="preserve">kalendarzowych </w:t>
      </w:r>
      <w:r w:rsidRPr="00343561">
        <w:rPr>
          <w:rFonts w:ascii="Verdana" w:hAnsi="Verdana" w:cs="Arial"/>
        </w:rPr>
        <w:t xml:space="preserve">przed rozpoczęciem świadczenia usług </w:t>
      </w:r>
      <w:r w:rsidR="008473EB">
        <w:rPr>
          <w:rFonts w:ascii="Verdana" w:hAnsi="Verdana" w:cs="Arial"/>
        </w:rPr>
        <w:t>Wykonawca</w:t>
      </w:r>
      <w:r w:rsidRPr="00343561">
        <w:rPr>
          <w:rFonts w:ascii="Verdana" w:hAnsi="Verdana" w:cs="Arial"/>
        </w:rPr>
        <w:t xml:space="preserve"> na żądanie Zamawiającego powinien przedstawić do wglądu dostarczoną przez producenta lub sprzedawcę systemu specyfikację techniczną systemu potwierdzającą spełnianie opisanych wyżej minimalnych parametrów technicznych lub zastosowania rozwiązań równoważnych</w:t>
      </w:r>
      <w:r w:rsidR="001F1D4C" w:rsidRPr="00343561">
        <w:rPr>
          <w:rFonts w:ascii="Verdana" w:hAnsi="Verdana" w:cs="Arial"/>
        </w:rPr>
        <w:t xml:space="preserve"> oraz instrukcje obsługi dla oprogramowania umożliw</w:t>
      </w:r>
      <w:r w:rsidR="008A57CF" w:rsidRPr="00343561">
        <w:rPr>
          <w:rFonts w:ascii="Verdana" w:hAnsi="Verdana" w:cs="Arial"/>
        </w:rPr>
        <w:t>ia</w:t>
      </w:r>
      <w:r w:rsidR="001F1D4C" w:rsidRPr="00343561">
        <w:rPr>
          <w:rFonts w:ascii="Verdana" w:hAnsi="Verdana" w:cs="Arial"/>
        </w:rPr>
        <w:t>jącego przeglądanie zapisów z monitoringu.</w:t>
      </w:r>
    </w:p>
    <w:p w:rsidR="008B1AC2" w:rsidRPr="00343561" w:rsidRDefault="008B1AC2" w:rsidP="00343561">
      <w:pPr>
        <w:pStyle w:val="Akapitzlist"/>
        <w:numPr>
          <w:ilvl w:val="0"/>
          <w:numId w:val="21"/>
        </w:numPr>
        <w:spacing w:line="360" w:lineRule="auto"/>
        <w:ind w:left="993" w:hanging="426"/>
        <w:rPr>
          <w:rFonts w:ascii="Verdana" w:hAnsi="Verdana" w:cs="Arial"/>
        </w:rPr>
      </w:pPr>
      <w:r w:rsidRPr="00343561">
        <w:rPr>
          <w:rFonts w:ascii="Verdana" w:hAnsi="Verdana" w:cs="Arial"/>
        </w:rPr>
        <w:t>Aspekty prawne monitoringu:</w:t>
      </w:r>
    </w:p>
    <w:p w:rsidR="008D191C" w:rsidRPr="00343561" w:rsidRDefault="008D191C" w:rsidP="00343561">
      <w:pPr>
        <w:pStyle w:val="Akapitzlist"/>
        <w:numPr>
          <w:ilvl w:val="1"/>
          <w:numId w:val="21"/>
        </w:numPr>
        <w:spacing w:line="360" w:lineRule="auto"/>
        <w:ind w:left="1134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 xml:space="preserve">administratorem danych osobowych </w:t>
      </w:r>
      <w:r w:rsidR="00901C06" w:rsidRPr="00343561">
        <w:rPr>
          <w:rFonts w:ascii="Verdana" w:hAnsi="Verdana" w:cs="Arial"/>
        </w:rPr>
        <w:t xml:space="preserve">pochodzącym z monitoringu jest </w:t>
      </w:r>
      <w:r w:rsidR="008473EB">
        <w:rPr>
          <w:rFonts w:ascii="Verdana" w:hAnsi="Verdana" w:cs="Arial"/>
        </w:rPr>
        <w:t>Wykonawca</w:t>
      </w:r>
      <w:r w:rsidR="00901C06" w:rsidRPr="00343561">
        <w:rPr>
          <w:rFonts w:ascii="Verdana" w:hAnsi="Verdana" w:cs="Arial"/>
        </w:rPr>
        <w:t>,</w:t>
      </w:r>
    </w:p>
    <w:p w:rsidR="008B7D8E" w:rsidRPr="009F0D12" w:rsidRDefault="008B7D8E" w:rsidP="00343561">
      <w:pPr>
        <w:pStyle w:val="Akapitzlist"/>
        <w:numPr>
          <w:ilvl w:val="1"/>
          <w:numId w:val="21"/>
        </w:numPr>
        <w:spacing w:line="360" w:lineRule="auto"/>
        <w:ind w:left="1134" w:hanging="425"/>
        <w:rPr>
          <w:rFonts w:ascii="Verdana" w:hAnsi="Verdana" w:cs="Arial"/>
        </w:rPr>
      </w:pPr>
      <w:r w:rsidRPr="009F0D12">
        <w:rPr>
          <w:rFonts w:ascii="Verdana" w:hAnsi="Verdana" w:cs="Arial"/>
        </w:rPr>
        <w:t xml:space="preserve">podstawą prawną udostępniania danych z monitoringu dla Zamawiającego jest </w:t>
      </w:r>
      <w:r w:rsidR="00E21FE2" w:rsidRPr="009F0D12">
        <w:rPr>
          <w:rFonts w:ascii="Verdana" w:hAnsi="Verdana" w:cs="Arial"/>
        </w:rPr>
        <w:t xml:space="preserve">ustawa z dnia 27 sierpnia </w:t>
      </w:r>
      <w:r w:rsidR="002334B6" w:rsidRPr="009F0D12">
        <w:rPr>
          <w:rFonts w:ascii="Verdana" w:hAnsi="Verdana" w:cs="Arial"/>
        </w:rPr>
        <w:t>2009 r. o finansach publicznych oraz ustawa z dnia 17 grudnia 2004 r. o odpowiedzialności za naruszenie dyscyp</w:t>
      </w:r>
      <w:r w:rsidR="00EA46F3" w:rsidRPr="009F0D12">
        <w:rPr>
          <w:rFonts w:ascii="Verdana" w:hAnsi="Verdana" w:cs="Arial"/>
        </w:rPr>
        <w:t>liny finansów publicznych w przypadku</w:t>
      </w:r>
      <w:r w:rsidR="002334B6" w:rsidRPr="009F0D12">
        <w:rPr>
          <w:rFonts w:ascii="Verdana" w:hAnsi="Verdana" w:cs="Arial"/>
        </w:rPr>
        <w:t xml:space="preserve"> weryfikacji faktycznie z</w:t>
      </w:r>
      <w:r w:rsidR="00EA46F3" w:rsidRPr="009F0D12">
        <w:rPr>
          <w:rFonts w:ascii="Verdana" w:hAnsi="Verdana" w:cs="Arial"/>
        </w:rPr>
        <w:t xml:space="preserve">realizowanej pracy przewozowej </w:t>
      </w:r>
      <w:r w:rsidR="002334B6" w:rsidRPr="009F0D12">
        <w:rPr>
          <w:rFonts w:ascii="Verdana" w:hAnsi="Verdana" w:cs="Arial"/>
        </w:rPr>
        <w:t xml:space="preserve">przez </w:t>
      </w:r>
      <w:r w:rsidR="008473EB" w:rsidRPr="009F0D12">
        <w:rPr>
          <w:rFonts w:ascii="Verdana" w:hAnsi="Verdana" w:cs="Arial"/>
        </w:rPr>
        <w:t>Wykonawcę</w:t>
      </w:r>
      <w:r w:rsidR="002334B6" w:rsidRPr="009F0D12">
        <w:rPr>
          <w:rFonts w:ascii="Verdana" w:hAnsi="Verdana" w:cs="Arial"/>
        </w:rPr>
        <w:t xml:space="preserve"> w</w:t>
      </w:r>
      <w:r w:rsidR="00B93F2E" w:rsidRPr="009F0D12">
        <w:rPr>
          <w:rFonts w:ascii="Verdana" w:hAnsi="Verdana" w:cs="Arial"/>
        </w:rPr>
        <w:t> </w:t>
      </w:r>
      <w:r w:rsidR="002334B6" w:rsidRPr="009F0D12">
        <w:rPr>
          <w:rFonts w:ascii="Verdana" w:hAnsi="Verdana" w:cs="Arial"/>
        </w:rPr>
        <w:t>przypadku braku jej rejestracji w systemie automa</w:t>
      </w:r>
      <w:r w:rsidR="00EA46F3" w:rsidRPr="009F0D12">
        <w:rPr>
          <w:rFonts w:ascii="Verdana" w:hAnsi="Verdana" w:cs="Arial"/>
        </w:rPr>
        <w:t>tycznej kontroli punktualności oraz ustawa z dnia 15 listopada 1984 r. Prawo przewozowe w celu rozpatrywania skarg i reklamacji od pasażerów.</w:t>
      </w:r>
    </w:p>
    <w:p w:rsidR="008D191C" w:rsidRPr="00343561" w:rsidRDefault="00C93756" w:rsidP="00343561">
      <w:pPr>
        <w:pStyle w:val="Akapitzlist"/>
        <w:numPr>
          <w:ilvl w:val="1"/>
          <w:numId w:val="21"/>
        </w:numPr>
        <w:spacing w:line="360" w:lineRule="auto"/>
        <w:ind w:left="1134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 xml:space="preserve">podstawą prawną zbierania i przetwarzania danych przez </w:t>
      </w:r>
      <w:r w:rsidR="008473EB">
        <w:rPr>
          <w:rFonts w:ascii="Verdana" w:hAnsi="Verdana" w:cs="Arial"/>
        </w:rPr>
        <w:t>Wykonawcę</w:t>
      </w:r>
      <w:r w:rsidRPr="00343561">
        <w:rPr>
          <w:rFonts w:ascii="Verdana" w:hAnsi="Verdana" w:cs="Arial"/>
        </w:rPr>
        <w:t xml:space="preserve"> jest art.</w:t>
      </w:r>
      <w:r w:rsidR="00152E12" w:rsidRPr="00343561">
        <w:rPr>
          <w:rFonts w:ascii="Verdana" w:hAnsi="Verdana" w:cs="Arial"/>
        </w:rPr>
        <w:t xml:space="preserve"> 6 ust. 1 lit b Rozporządzenia Parlamentu Europejskiego i Rady (UE) z dnia 27 kwietnia 2016 r. w sprawie ochrony osób fizycznych w związku z przetwarzaniem danych osobowych i w sprawie swobodnego przepływu takich danych oraz uchylenia dyrektywy 95/46/WE zwanej dalej RODO</w:t>
      </w:r>
      <w:r w:rsidRPr="00343561">
        <w:rPr>
          <w:rFonts w:ascii="Verdana" w:hAnsi="Verdana" w:cs="Arial"/>
        </w:rPr>
        <w:t xml:space="preserve"> </w:t>
      </w:r>
      <w:r w:rsidR="00E840F3" w:rsidRPr="00343561">
        <w:rPr>
          <w:rFonts w:ascii="Verdana" w:hAnsi="Verdana" w:cs="Arial"/>
        </w:rPr>
        <w:t xml:space="preserve">oraz art. 14 ust. 1 ustawa z dnia 15 listopada 1984 r. Prawo przewozowe w zakresie dotyczącym </w:t>
      </w:r>
      <w:r w:rsidRPr="00343561">
        <w:rPr>
          <w:rFonts w:ascii="Verdana" w:hAnsi="Verdana" w:cs="Arial"/>
        </w:rPr>
        <w:t>należyte</w:t>
      </w:r>
      <w:r w:rsidR="00E840F3" w:rsidRPr="00343561">
        <w:rPr>
          <w:rFonts w:ascii="Verdana" w:hAnsi="Verdana" w:cs="Arial"/>
        </w:rPr>
        <w:t>go wykonania</w:t>
      </w:r>
      <w:r w:rsidRPr="00343561">
        <w:rPr>
          <w:rFonts w:ascii="Verdana" w:hAnsi="Verdana" w:cs="Arial"/>
        </w:rPr>
        <w:t xml:space="preserve"> umowy przewozowej, której stroną jest osoba, której dane dotyczą</w:t>
      </w:r>
      <w:r w:rsidR="00AF0D5F" w:rsidRPr="00343561">
        <w:rPr>
          <w:rFonts w:ascii="Verdana" w:hAnsi="Verdana" w:cs="Arial"/>
        </w:rPr>
        <w:t>,</w:t>
      </w:r>
      <w:r w:rsidRPr="00343561">
        <w:rPr>
          <w:rFonts w:ascii="Verdana" w:hAnsi="Verdana" w:cs="Arial"/>
        </w:rPr>
        <w:t xml:space="preserve"> </w:t>
      </w:r>
      <w:r w:rsidR="00152E12" w:rsidRPr="00343561">
        <w:rPr>
          <w:rFonts w:ascii="Verdana" w:hAnsi="Verdana" w:cs="Arial"/>
        </w:rPr>
        <w:t>w celu wzmocnienia bezpieczeństwa pasażerów</w:t>
      </w:r>
      <w:r w:rsidR="00AF0D5F" w:rsidRPr="00343561">
        <w:rPr>
          <w:rFonts w:ascii="Verdana" w:hAnsi="Verdana" w:cs="Arial"/>
        </w:rPr>
        <w:t xml:space="preserve">, kierowców i mienia </w:t>
      </w:r>
      <w:r w:rsidR="008473EB">
        <w:rPr>
          <w:rFonts w:ascii="Verdana" w:hAnsi="Verdana" w:cs="Arial"/>
        </w:rPr>
        <w:t>Wykonawcy</w:t>
      </w:r>
      <w:r w:rsidR="00AF0D5F" w:rsidRPr="00343561">
        <w:rPr>
          <w:rFonts w:ascii="Verdana" w:hAnsi="Verdana" w:cs="Arial"/>
        </w:rPr>
        <w:t>, pomocy w rozstrzyganiu spornych sytuacji oraz w innych celach dowodowych, jeżeli zachodzi potrzeba wykazania faktów istotnych dla realizacji umowy przewozu.</w:t>
      </w:r>
    </w:p>
    <w:p w:rsidR="009E4A95" w:rsidRPr="00343561" w:rsidRDefault="008473EB" w:rsidP="00343561">
      <w:pPr>
        <w:pStyle w:val="Akapitzlist"/>
        <w:numPr>
          <w:ilvl w:val="1"/>
          <w:numId w:val="21"/>
        </w:numPr>
        <w:spacing w:line="360" w:lineRule="auto"/>
        <w:ind w:left="1134" w:hanging="425"/>
        <w:rPr>
          <w:rFonts w:ascii="Verdana" w:hAnsi="Verdana" w:cs="Arial"/>
        </w:rPr>
      </w:pPr>
      <w:r>
        <w:rPr>
          <w:rFonts w:ascii="Verdana" w:hAnsi="Verdana" w:cs="Arial"/>
        </w:rPr>
        <w:t>Wykonawca</w:t>
      </w:r>
      <w:r w:rsidR="008D191C" w:rsidRPr="00343561">
        <w:rPr>
          <w:rFonts w:ascii="Verdana" w:hAnsi="Verdana" w:cs="Arial"/>
        </w:rPr>
        <w:t xml:space="preserve"> zobowiązany</w:t>
      </w:r>
      <w:r w:rsidR="00CA0F2C" w:rsidRPr="00343561">
        <w:rPr>
          <w:rFonts w:ascii="Verdana" w:hAnsi="Verdana" w:cs="Arial"/>
        </w:rPr>
        <w:t xml:space="preserve"> jest </w:t>
      </w:r>
      <w:r w:rsidR="009B0E26" w:rsidRPr="00343561">
        <w:rPr>
          <w:rFonts w:ascii="Verdana" w:hAnsi="Verdana" w:cs="Arial"/>
        </w:rPr>
        <w:t>opracować i przedstawić do uzgodnienia z</w:t>
      </w:r>
      <w:r w:rsidR="00B93F2E" w:rsidRPr="00343561">
        <w:rPr>
          <w:rFonts w:ascii="Verdana" w:hAnsi="Verdana" w:cs="Arial"/>
        </w:rPr>
        <w:t> </w:t>
      </w:r>
      <w:r w:rsidR="009B0E26" w:rsidRPr="00343561">
        <w:rPr>
          <w:rFonts w:ascii="Verdana" w:hAnsi="Verdana" w:cs="Arial"/>
        </w:rPr>
        <w:t>Zamawiającym regulamin monitoringu wizyjnego</w:t>
      </w:r>
      <w:r w:rsidR="00EC094E" w:rsidRPr="00343561">
        <w:rPr>
          <w:rFonts w:ascii="Verdana" w:hAnsi="Verdana" w:cs="Arial"/>
        </w:rPr>
        <w:t>,</w:t>
      </w:r>
      <w:r w:rsidR="009B0E26" w:rsidRPr="00343561">
        <w:rPr>
          <w:rFonts w:ascii="Verdana" w:hAnsi="Verdana" w:cs="Arial"/>
        </w:rPr>
        <w:t xml:space="preserve"> </w:t>
      </w:r>
      <w:r w:rsidR="004A2676" w:rsidRPr="00343561">
        <w:rPr>
          <w:rFonts w:ascii="Verdana" w:hAnsi="Verdana" w:cs="Arial"/>
        </w:rPr>
        <w:t>który</w:t>
      </w:r>
      <w:r w:rsidR="009B0E26" w:rsidRPr="00343561">
        <w:rPr>
          <w:rFonts w:ascii="Verdana" w:hAnsi="Verdana" w:cs="Arial"/>
        </w:rPr>
        <w:t xml:space="preserve"> </w:t>
      </w:r>
      <w:r w:rsidR="004A2676" w:rsidRPr="00343561">
        <w:rPr>
          <w:rFonts w:ascii="Verdana" w:hAnsi="Verdana" w:cs="Arial"/>
        </w:rPr>
        <w:t>musi zawierać</w:t>
      </w:r>
      <w:r w:rsidR="00CA0F2C" w:rsidRPr="00343561">
        <w:rPr>
          <w:rFonts w:ascii="Verdana" w:hAnsi="Verdana" w:cs="Arial"/>
        </w:rPr>
        <w:t xml:space="preserve"> klauzul</w:t>
      </w:r>
      <w:r w:rsidR="008D191C" w:rsidRPr="00343561">
        <w:rPr>
          <w:rFonts w:ascii="Verdana" w:hAnsi="Verdana" w:cs="Arial"/>
        </w:rPr>
        <w:t>ę in</w:t>
      </w:r>
      <w:r w:rsidR="009B0E26" w:rsidRPr="00343561">
        <w:rPr>
          <w:rFonts w:ascii="Verdana" w:hAnsi="Verdana" w:cs="Arial"/>
        </w:rPr>
        <w:t>formacyjną</w:t>
      </w:r>
      <w:r w:rsidR="008D191C" w:rsidRPr="00343561">
        <w:rPr>
          <w:rFonts w:ascii="Verdana" w:hAnsi="Verdana" w:cs="Arial"/>
        </w:rPr>
        <w:t xml:space="preserve"> </w:t>
      </w:r>
      <w:r w:rsidR="009B0E26" w:rsidRPr="00343561">
        <w:rPr>
          <w:rFonts w:ascii="Verdana" w:hAnsi="Verdana" w:cs="Arial"/>
        </w:rPr>
        <w:t>dla osób</w:t>
      </w:r>
      <w:r w:rsidR="00901C06" w:rsidRPr="00343561">
        <w:rPr>
          <w:rFonts w:ascii="Verdana" w:hAnsi="Verdana" w:cs="Arial"/>
        </w:rPr>
        <w:t xml:space="preserve"> korzystając</w:t>
      </w:r>
      <w:r w:rsidR="00CA0F2C" w:rsidRPr="00343561">
        <w:rPr>
          <w:rFonts w:ascii="Verdana" w:hAnsi="Verdana" w:cs="Arial"/>
        </w:rPr>
        <w:t>ych</w:t>
      </w:r>
      <w:r w:rsidR="00901C06" w:rsidRPr="00343561">
        <w:rPr>
          <w:rFonts w:ascii="Verdana" w:hAnsi="Verdana" w:cs="Arial"/>
        </w:rPr>
        <w:t xml:space="preserve"> z jego usług </w:t>
      </w:r>
      <w:r w:rsidR="009E4A95" w:rsidRPr="00343561">
        <w:rPr>
          <w:rFonts w:ascii="Verdana" w:hAnsi="Verdana" w:cs="Arial"/>
        </w:rPr>
        <w:t>o możliwości udostępnienia danych innemu administratorowi</w:t>
      </w:r>
      <w:r w:rsidR="004A2676" w:rsidRPr="00343561">
        <w:rPr>
          <w:rFonts w:ascii="Verdana" w:hAnsi="Verdana" w:cs="Arial"/>
        </w:rPr>
        <w:t xml:space="preserve"> (Zamawiającemu)</w:t>
      </w:r>
      <w:r w:rsidR="009E4A95" w:rsidRPr="00343561">
        <w:rPr>
          <w:rFonts w:ascii="Verdana" w:hAnsi="Verdana" w:cs="Arial"/>
        </w:rPr>
        <w:t xml:space="preserve"> </w:t>
      </w:r>
      <w:r w:rsidR="004A2676" w:rsidRPr="00343561">
        <w:rPr>
          <w:rFonts w:ascii="Verdana" w:hAnsi="Verdana" w:cs="Arial"/>
        </w:rPr>
        <w:t>wraz ze wskazaniem celu udostępnienia</w:t>
      </w:r>
      <w:r w:rsidR="009E4A95" w:rsidRPr="00343561">
        <w:rPr>
          <w:rFonts w:ascii="Verdana" w:hAnsi="Verdana" w:cs="Arial"/>
        </w:rPr>
        <w:t xml:space="preserve"> oraz podstawę prawną tego celu</w:t>
      </w:r>
      <w:r w:rsidR="009B0E26" w:rsidRPr="00343561">
        <w:rPr>
          <w:rFonts w:ascii="Verdana" w:hAnsi="Verdana" w:cs="Arial"/>
        </w:rPr>
        <w:t>. Regulamin powinien być umieszczony w widocznym miejscu w autobusie.</w:t>
      </w:r>
    </w:p>
    <w:p w:rsidR="001A3D3A" w:rsidRPr="00343561" w:rsidRDefault="008473EB" w:rsidP="00343561">
      <w:pPr>
        <w:pStyle w:val="Akapitzlist"/>
        <w:numPr>
          <w:ilvl w:val="1"/>
          <w:numId w:val="21"/>
        </w:numPr>
        <w:spacing w:line="360" w:lineRule="auto"/>
        <w:ind w:left="1134" w:hanging="425"/>
        <w:rPr>
          <w:rFonts w:ascii="Verdana" w:hAnsi="Verdana" w:cs="Arial"/>
        </w:rPr>
      </w:pPr>
      <w:r>
        <w:rPr>
          <w:rFonts w:ascii="Verdana" w:hAnsi="Verdana" w:cs="Arial"/>
        </w:rPr>
        <w:t>Wykonawca</w:t>
      </w:r>
      <w:r w:rsidR="009E4A95" w:rsidRPr="00343561">
        <w:rPr>
          <w:rFonts w:ascii="Verdana" w:hAnsi="Verdana" w:cs="Arial"/>
        </w:rPr>
        <w:t xml:space="preserve"> we własnym interesie prawnym </w:t>
      </w:r>
      <w:r w:rsidR="00E23254" w:rsidRPr="00343561">
        <w:rPr>
          <w:rFonts w:ascii="Verdana" w:hAnsi="Verdana" w:cs="Arial"/>
        </w:rPr>
        <w:t xml:space="preserve">zobowiązany jest do przeprowadzenia oceny skutków dla przetwarzania danych (DPIA), </w:t>
      </w:r>
      <w:r w:rsidR="007714ED" w:rsidRPr="00343561">
        <w:rPr>
          <w:rFonts w:ascii="Verdana" w:hAnsi="Verdana" w:cs="Arial"/>
        </w:rPr>
        <w:t>o </w:t>
      </w:r>
      <w:r w:rsidR="00E23254" w:rsidRPr="00343561">
        <w:rPr>
          <w:rFonts w:ascii="Verdana" w:hAnsi="Verdana" w:cs="Arial"/>
        </w:rPr>
        <w:t>której mowa w art. 35 RODO.</w:t>
      </w:r>
      <w:r w:rsidR="009E4A95" w:rsidRPr="00343561">
        <w:rPr>
          <w:rFonts w:ascii="Verdana" w:hAnsi="Verdana" w:cs="Arial"/>
        </w:rPr>
        <w:t xml:space="preserve"> </w:t>
      </w:r>
    </w:p>
    <w:p w:rsidR="001A3D3A" w:rsidRPr="00343561" w:rsidRDefault="001A3D3A" w:rsidP="00343561">
      <w:pPr>
        <w:pStyle w:val="Akapitzlist"/>
        <w:spacing w:line="360" w:lineRule="auto"/>
        <w:ind w:left="0"/>
        <w:rPr>
          <w:rFonts w:ascii="Verdana" w:hAnsi="Verdana" w:cs="Arial"/>
        </w:rPr>
      </w:pPr>
    </w:p>
    <w:p w:rsidR="00926772" w:rsidRPr="00343561" w:rsidRDefault="00926772" w:rsidP="00343561">
      <w:pPr>
        <w:spacing w:line="360" w:lineRule="auto"/>
        <w:rPr>
          <w:rFonts w:ascii="Verdana" w:hAnsi="Verdana" w:cs="Arial"/>
        </w:rPr>
      </w:pPr>
    </w:p>
    <w:sectPr w:rsidR="00926772" w:rsidRPr="00343561" w:rsidSect="00271E40">
      <w:footerReference w:type="default" r:id="rId8"/>
      <w:pgSz w:w="11906" w:h="16838"/>
      <w:pgMar w:top="851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7AC" w:rsidRDefault="002307AC" w:rsidP="002972A7">
      <w:r>
        <w:separator/>
      </w:r>
    </w:p>
  </w:endnote>
  <w:endnote w:type="continuationSeparator" w:id="0">
    <w:p w:rsidR="002307AC" w:rsidRDefault="002307AC" w:rsidP="00297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624017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:rsidR="002307AC" w:rsidRPr="00B34EB5" w:rsidRDefault="00652842">
        <w:pPr>
          <w:pStyle w:val="Stopka"/>
          <w:jc w:val="right"/>
          <w:rPr>
            <w:rFonts w:ascii="Verdana" w:hAnsi="Verdana"/>
          </w:rPr>
        </w:pPr>
        <w:r w:rsidRPr="00B34EB5">
          <w:rPr>
            <w:rFonts w:ascii="Verdana" w:hAnsi="Verdana"/>
          </w:rPr>
          <w:fldChar w:fldCharType="begin"/>
        </w:r>
        <w:r w:rsidR="002307AC" w:rsidRPr="00B34EB5">
          <w:rPr>
            <w:rFonts w:ascii="Verdana" w:hAnsi="Verdana"/>
          </w:rPr>
          <w:instrText>PAGE   \* MERGEFORMAT</w:instrText>
        </w:r>
        <w:r w:rsidRPr="00B34EB5">
          <w:rPr>
            <w:rFonts w:ascii="Verdana" w:hAnsi="Verdana"/>
          </w:rPr>
          <w:fldChar w:fldCharType="separate"/>
        </w:r>
        <w:r w:rsidR="004165AC">
          <w:rPr>
            <w:rFonts w:ascii="Verdana" w:hAnsi="Verdana"/>
            <w:noProof/>
          </w:rPr>
          <w:t>4</w:t>
        </w:r>
        <w:r w:rsidRPr="00B34EB5">
          <w:rPr>
            <w:rFonts w:ascii="Verdana" w:hAnsi="Verdana"/>
          </w:rPr>
          <w:fldChar w:fldCharType="end"/>
        </w:r>
      </w:p>
    </w:sdtContent>
  </w:sdt>
  <w:p w:rsidR="002307AC" w:rsidRDefault="002307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7AC" w:rsidRDefault="002307AC" w:rsidP="002972A7">
      <w:r>
        <w:separator/>
      </w:r>
    </w:p>
  </w:footnote>
  <w:footnote w:type="continuationSeparator" w:id="0">
    <w:p w:rsidR="002307AC" w:rsidRDefault="002307AC" w:rsidP="002972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A3CC8"/>
    <w:multiLevelType w:val="multilevel"/>
    <w:tmpl w:val="4C1AF73C"/>
    <w:lvl w:ilvl="0">
      <w:start w:val="1"/>
      <w:numFmt w:val="decimal"/>
      <w:lvlText w:val="%1."/>
      <w:lvlJc w:val="left"/>
      <w:pPr>
        <w:ind w:left="1364" w:hanging="360"/>
      </w:pPr>
      <w:rPr>
        <w:rFonts w:ascii="Verdana" w:hAnsi="Verdana" w:cs="Arial" w:hint="default"/>
      </w:rPr>
    </w:lvl>
    <w:lvl w:ilvl="1">
      <w:start w:val="1"/>
      <w:numFmt w:val="decimal"/>
      <w:isLgl/>
      <w:lvlText w:val="%1.%2"/>
      <w:lvlJc w:val="left"/>
      <w:pPr>
        <w:ind w:left="1724" w:hanging="720"/>
      </w:pPr>
      <w:rPr>
        <w:rFonts w:ascii="Verdana" w:hAnsi="Verdana" w:cs="Aria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ascii="Verdana" w:hAnsi="Verdana" w:cs="Arial" w:hint="default"/>
      </w:rPr>
    </w:lvl>
    <w:lvl w:ilvl="3">
      <w:start w:val="1"/>
      <w:numFmt w:val="decimal"/>
      <w:isLgl/>
      <w:lvlText w:val="%1.%2.%3.%4"/>
      <w:lvlJc w:val="left"/>
      <w:pPr>
        <w:ind w:left="2084" w:hanging="1080"/>
      </w:pPr>
      <w:rPr>
        <w:rFonts w:ascii="Verdana" w:hAnsi="Verdana" w:cs="Arial" w:hint="default"/>
      </w:rPr>
    </w:lvl>
    <w:lvl w:ilvl="4">
      <w:start w:val="1"/>
      <w:numFmt w:val="decimal"/>
      <w:isLgl/>
      <w:lvlText w:val="%1.%2.%3.%4.%5"/>
      <w:lvlJc w:val="left"/>
      <w:pPr>
        <w:ind w:left="2444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04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16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24" w:hanging="2520"/>
      </w:pPr>
      <w:rPr>
        <w:rFonts w:ascii="Times New Roman" w:hAnsi="Times New Roman" w:cs="Times New Roman" w:hint="default"/>
      </w:rPr>
    </w:lvl>
  </w:abstractNum>
  <w:abstractNum w:abstractNumId="4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3BA1486"/>
    <w:multiLevelType w:val="multilevel"/>
    <w:tmpl w:val="BBD0D0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6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8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9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F2E38"/>
    <w:multiLevelType w:val="multilevel"/>
    <w:tmpl w:val="475028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3">
    <w:nsid w:val="4BC4546E"/>
    <w:multiLevelType w:val="hybridMultilevel"/>
    <w:tmpl w:val="B34261C8"/>
    <w:lvl w:ilvl="0" w:tplc="33EE8708">
      <w:start w:val="1"/>
      <w:numFmt w:val="bullet"/>
      <w:lvlText w:val="-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5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6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18">
    <w:nsid w:val="550C7FC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19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E1532F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1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21"/>
  </w:num>
  <w:num w:numId="5">
    <w:abstractNumId w:val="23"/>
  </w:num>
  <w:num w:numId="6">
    <w:abstractNumId w:val="17"/>
  </w:num>
  <w:num w:numId="7">
    <w:abstractNumId w:val="12"/>
  </w:num>
  <w:num w:numId="8">
    <w:abstractNumId w:val="6"/>
  </w:num>
  <w:num w:numId="9">
    <w:abstractNumId w:val="9"/>
  </w:num>
  <w:num w:numId="10">
    <w:abstractNumId w:val="16"/>
  </w:num>
  <w:num w:numId="11">
    <w:abstractNumId w:val="20"/>
  </w:num>
  <w:num w:numId="12">
    <w:abstractNumId w:val="15"/>
  </w:num>
  <w:num w:numId="13">
    <w:abstractNumId w:val="10"/>
  </w:num>
  <w:num w:numId="14">
    <w:abstractNumId w:val="4"/>
  </w:num>
  <w:num w:numId="15">
    <w:abstractNumId w:val="1"/>
  </w:num>
  <w:num w:numId="16">
    <w:abstractNumId w:val="22"/>
  </w:num>
  <w:num w:numId="17">
    <w:abstractNumId w:val="7"/>
  </w:num>
  <w:num w:numId="18">
    <w:abstractNumId w:val="14"/>
  </w:num>
  <w:num w:numId="19">
    <w:abstractNumId w:val="19"/>
  </w:num>
  <w:num w:numId="20">
    <w:abstractNumId w:val="8"/>
  </w:num>
  <w:num w:numId="21">
    <w:abstractNumId w:val="3"/>
  </w:num>
  <w:num w:numId="22">
    <w:abstractNumId w:val="5"/>
  </w:num>
  <w:num w:numId="23">
    <w:abstractNumId w:val="18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7A0"/>
    <w:rsid w:val="00002687"/>
    <w:rsid w:val="00011881"/>
    <w:rsid w:val="00016A4A"/>
    <w:rsid w:val="0002528B"/>
    <w:rsid w:val="00031E7B"/>
    <w:rsid w:val="00037AAD"/>
    <w:rsid w:val="00055AF2"/>
    <w:rsid w:val="000760A0"/>
    <w:rsid w:val="0007669A"/>
    <w:rsid w:val="00092B82"/>
    <w:rsid w:val="00093DC3"/>
    <w:rsid w:val="000A2B62"/>
    <w:rsid w:val="000A326E"/>
    <w:rsid w:val="000B0E34"/>
    <w:rsid w:val="000B2751"/>
    <w:rsid w:val="000D3043"/>
    <w:rsid w:val="000E26C1"/>
    <w:rsid w:val="00120BBB"/>
    <w:rsid w:val="00126660"/>
    <w:rsid w:val="00152E12"/>
    <w:rsid w:val="00153620"/>
    <w:rsid w:val="00174341"/>
    <w:rsid w:val="00180605"/>
    <w:rsid w:val="00181B02"/>
    <w:rsid w:val="001A0AAF"/>
    <w:rsid w:val="001A3D3A"/>
    <w:rsid w:val="001B005E"/>
    <w:rsid w:val="001B1BF4"/>
    <w:rsid w:val="001B24FC"/>
    <w:rsid w:val="001B5516"/>
    <w:rsid w:val="001B77B6"/>
    <w:rsid w:val="001C1D0C"/>
    <w:rsid w:val="001C54EB"/>
    <w:rsid w:val="001D3395"/>
    <w:rsid w:val="001E33F5"/>
    <w:rsid w:val="001E4CFC"/>
    <w:rsid w:val="001E590C"/>
    <w:rsid w:val="001F1D4C"/>
    <w:rsid w:val="001F3FDD"/>
    <w:rsid w:val="001F4450"/>
    <w:rsid w:val="002236CF"/>
    <w:rsid w:val="00227F01"/>
    <w:rsid w:val="002307AC"/>
    <w:rsid w:val="002334B6"/>
    <w:rsid w:val="00234145"/>
    <w:rsid w:val="00253AF9"/>
    <w:rsid w:val="00270380"/>
    <w:rsid w:val="00271E40"/>
    <w:rsid w:val="002744D3"/>
    <w:rsid w:val="002815C0"/>
    <w:rsid w:val="0028222C"/>
    <w:rsid w:val="00292343"/>
    <w:rsid w:val="002972A7"/>
    <w:rsid w:val="002B6D7A"/>
    <w:rsid w:val="002D4E0F"/>
    <w:rsid w:val="002E21C2"/>
    <w:rsid w:val="002E3BC0"/>
    <w:rsid w:val="002F6FC4"/>
    <w:rsid w:val="00304CF5"/>
    <w:rsid w:val="00305C5A"/>
    <w:rsid w:val="00315D9E"/>
    <w:rsid w:val="0032720C"/>
    <w:rsid w:val="00343561"/>
    <w:rsid w:val="003444C5"/>
    <w:rsid w:val="00365260"/>
    <w:rsid w:val="0037325D"/>
    <w:rsid w:val="00376FF7"/>
    <w:rsid w:val="00390B21"/>
    <w:rsid w:val="003932A1"/>
    <w:rsid w:val="00393EDA"/>
    <w:rsid w:val="003A15BF"/>
    <w:rsid w:val="003B1B0E"/>
    <w:rsid w:val="003C70E3"/>
    <w:rsid w:val="003F7764"/>
    <w:rsid w:val="004165AC"/>
    <w:rsid w:val="004426BE"/>
    <w:rsid w:val="00445025"/>
    <w:rsid w:val="00452FA2"/>
    <w:rsid w:val="004559AE"/>
    <w:rsid w:val="00461E4E"/>
    <w:rsid w:val="0047068F"/>
    <w:rsid w:val="004726DD"/>
    <w:rsid w:val="004726E1"/>
    <w:rsid w:val="00485704"/>
    <w:rsid w:val="00485F33"/>
    <w:rsid w:val="00494785"/>
    <w:rsid w:val="004A2676"/>
    <w:rsid w:val="004C7FDD"/>
    <w:rsid w:val="004D79EE"/>
    <w:rsid w:val="004E354A"/>
    <w:rsid w:val="004E754C"/>
    <w:rsid w:val="0051463F"/>
    <w:rsid w:val="0053147B"/>
    <w:rsid w:val="005459D4"/>
    <w:rsid w:val="00545BD6"/>
    <w:rsid w:val="005548F0"/>
    <w:rsid w:val="00567809"/>
    <w:rsid w:val="00586B49"/>
    <w:rsid w:val="005906FF"/>
    <w:rsid w:val="005935C2"/>
    <w:rsid w:val="0059530B"/>
    <w:rsid w:val="005A062F"/>
    <w:rsid w:val="005A0821"/>
    <w:rsid w:val="005B62FD"/>
    <w:rsid w:val="005C4F5A"/>
    <w:rsid w:val="005D47E6"/>
    <w:rsid w:val="005E4412"/>
    <w:rsid w:val="005F1B41"/>
    <w:rsid w:val="00622F71"/>
    <w:rsid w:val="00644D59"/>
    <w:rsid w:val="006508CF"/>
    <w:rsid w:val="00650956"/>
    <w:rsid w:val="00652842"/>
    <w:rsid w:val="006608D7"/>
    <w:rsid w:val="00660F22"/>
    <w:rsid w:val="00667A23"/>
    <w:rsid w:val="00676746"/>
    <w:rsid w:val="0068690B"/>
    <w:rsid w:val="00697E16"/>
    <w:rsid w:val="006D0969"/>
    <w:rsid w:val="006E7A70"/>
    <w:rsid w:val="006F0B38"/>
    <w:rsid w:val="0074090B"/>
    <w:rsid w:val="00754349"/>
    <w:rsid w:val="00755693"/>
    <w:rsid w:val="007607A0"/>
    <w:rsid w:val="00764A51"/>
    <w:rsid w:val="0076750C"/>
    <w:rsid w:val="007714ED"/>
    <w:rsid w:val="00781B87"/>
    <w:rsid w:val="007B0CEC"/>
    <w:rsid w:val="007B1B0C"/>
    <w:rsid w:val="007B75DE"/>
    <w:rsid w:val="007C09BD"/>
    <w:rsid w:val="007C1CF5"/>
    <w:rsid w:val="007F0A20"/>
    <w:rsid w:val="007F498D"/>
    <w:rsid w:val="00803537"/>
    <w:rsid w:val="008072A2"/>
    <w:rsid w:val="00810180"/>
    <w:rsid w:val="00833794"/>
    <w:rsid w:val="0084615E"/>
    <w:rsid w:val="008473EB"/>
    <w:rsid w:val="00850BD5"/>
    <w:rsid w:val="0085128B"/>
    <w:rsid w:val="00852C70"/>
    <w:rsid w:val="00856F6C"/>
    <w:rsid w:val="008621DB"/>
    <w:rsid w:val="00866EEC"/>
    <w:rsid w:val="00873FA4"/>
    <w:rsid w:val="008838F7"/>
    <w:rsid w:val="0089035E"/>
    <w:rsid w:val="008A57CF"/>
    <w:rsid w:val="008A7A2E"/>
    <w:rsid w:val="008B09CF"/>
    <w:rsid w:val="008B1AC2"/>
    <w:rsid w:val="008B4BCD"/>
    <w:rsid w:val="008B6788"/>
    <w:rsid w:val="008B6C0F"/>
    <w:rsid w:val="008B7D8E"/>
    <w:rsid w:val="008D191C"/>
    <w:rsid w:val="008D1EFF"/>
    <w:rsid w:val="008F50C4"/>
    <w:rsid w:val="00901C06"/>
    <w:rsid w:val="0090404E"/>
    <w:rsid w:val="009059FD"/>
    <w:rsid w:val="00912B71"/>
    <w:rsid w:val="009178A5"/>
    <w:rsid w:val="009214AC"/>
    <w:rsid w:val="00926772"/>
    <w:rsid w:val="00927132"/>
    <w:rsid w:val="009304E0"/>
    <w:rsid w:val="009340F0"/>
    <w:rsid w:val="0093669A"/>
    <w:rsid w:val="00940555"/>
    <w:rsid w:val="00941B91"/>
    <w:rsid w:val="009503C6"/>
    <w:rsid w:val="00962B3B"/>
    <w:rsid w:val="00966496"/>
    <w:rsid w:val="009850A3"/>
    <w:rsid w:val="009926B0"/>
    <w:rsid w:val="00997236"/>
    <w:rsid w:val="009B0E26"/>
    <w:rsid w:val="009B73B1"/>
    <w:rsid w:val="009D4702"/>
    <w:rsid w:val="009E4A95"/>
    <w:rsid w:val="009F0647"/>
    <w:rsid w:val="009F0D12"/>
    <w:rsid w:val="00A41320"/>
    <w:rsid w:val="00A63027"/>
    <w:rsid w:val="00A70AD4"/>
    <w:rsid w:val="00A873D2"/>
    <w:rsid w:val="00A96A5C"/>
    <w:rsid w:val="00AA24A9"/>
    <w:rsid w:val="00AB2097"/>
    <w:rsid w:val="00AB5521"/>
    <w:rsid w:val="00AB6DDC"/>
    <w:rsid w:val="00AB7C0F"/>
    <w:rsid w:val="00AD3438"/>
    <w:rsid w:val="00AF0D5F"/>
    <w:rsid w:val="00AF1081"/>
    <w:rsid w:val="00AF664C"/>
    <w:rsid w:val="00B04E4B"/>
    <w:rsid w:val="00B1014F"/>
    <w:rsid w:val="00B102E2"/>
    <w:rsid w:val="00B13673"/>
    <w:rsid w:val="00B141BD"/>
    <w:rsid w:val="00B24EA6"/>
    <w:rsid w:val="00B345F6"/>
    <w:rsid w:val="00B34C28"/>
    <w:rsid w:val="00B34EB5"/>
    <w:rsid w:val="00B45D50"/>
    <w:rsid w:val="00B50469"/>
    <w:rsid w:val="00B67328"/>
    <w:rsid w:val="00B6754F"/>
    <w:rsid w:val="00B74BD7"/>
    <w:rsid w:val="00B818A7"/>
    <w:rsid w:val="00B83D06"/>
    <w:rsid w:val="00B91C52"/>
    <w:rsid w:val="00B93F2E"/>
    <w:rsid w:val="00BB2275"/>
    <w:rsid w:val="00BB4BC2"/>
    <w:rsid w:val="00BC0EC2"/>
    <w:rsid w:val="00BE3DC1"/>
    <w:rsid w:val="00BE5CAD"/>
    <w:rsid w:val="00BE6987"/>
    <w:rsid w:val="00C0326B"/>
    <w:rsid w:val="00C05005"/>
    <w:rsid w:val="00C240E1"/>
    <w:rsid w:val="00C32887"/>
    <w:rsid w:val="00C33C71"/>
    <w:rsid w:val="00C61A43"/>
    <w:rsid w:val="00C64332"/>
    <w:rsid w:val="00C64E63"/>
    <w:rsid w:val="00C70C25"/>
    <w:rsid w:val="00C93115"/>
    <w:rsid w:val="00C93756"/>
    <w:rsid w:val="00CA0F2C"/>
    <w:rsid w:val="00CA4130"/>
    <w:rsid w:val="00CC1A5B"/>
    <w:rsid w:val="00CD6761"/>
    <w:rsid w:val="00CE45FD"/>
    <w:rsid w:val="00CF0C79"/>
    <w:rsid w:val="00D00563"/>
    <w:rsid w:val="00D0654E"/>
    <w:rsid w:val="00D06E52"/>
    <w:rsid w:val="00D14781"/>
    <w:rsid w:val="00D16961"/>
    <w:rsid w:val="00D2050E"/>
    <w:rsid w:val="00D257EA"/>
    <w:rsid w:val="00D34239"/>
    <w:rsid w:val="00D70428"/>
    <w:rsid w:val="00D7779C"/>
    <w:rsid w:val="00D840F7"/>
    <w:rsid w:val="00D91385"/>
    <w:rsid w:val="00D92070"/>
    <w:rsid w:val="00D954BE"/>
    <w:rsid w:val="00DA2136"/>
    <w:rsid w:val="00DC1C41"/>
    <w:rsid w:val="00DC2FCD"/>
    <w:rsid w:val="00DD6659"/>
    <w:rsid w:val="00DE7F72"/>
    <w:rsid w:val="00DF1767"/>
    <w:rsid w:val="00DF439D"/>
    <w:rsid w:val="00E122E3"/>
    <w:rsid w:val="00E21FE2"/>
    <w:rsid w:val="00E23254"/>
    <w:rsid w:val="00E25FCB"/>
    <w:rsid w:val="00E277E5"/>
    <w:rsid w:val="00E66A53"/>
    <w:rsid w:val="00E707C2"/>
    <w:rsid w:val="00E7291F"/>
    <w:rsid w:val="00E81A7C"/>
    <w:rsid w:val="00E840F3"/>
    <w:rsid w:val="00E91F55"/>
    <w:rsid w:val="00E95DF3"/>
    <w:rsid w:val="00EA46F3"/>
    <w:rsid w:val="00EC094E"/>
    <w:rsid w:val="00EC2C23"/>
    <w:rsid w:val="00ED5173"/>
    <w:rsid w:val="00ED5854"/>
    <w:rsid w:val="00F07DA3"/>
    <w:rsid w:val="00F14E92"/>
    <w:rsid w:val="00F44850"/>
    <w:rsid w:val="00F46EAD"/>
    <w:rsid w:val="00F50BA1"/>
    <w:rsid w:val="00F56B78"/>
    <w:rsid w:val="00F63781"/>
    <w:rsid w:val="00F659DD"/>
    <w:rsid w:val="00F7148A"/>
    <w:rsid w:val="00F73E43"/>
    <w:rsid w:val="00F82B72"/>
    <w:rsid w:val="00F850AF"/>
    <w:rsid w:val="00F85F6F"/>
    <w:rsid w:val="00FA7759"/>
    <w:rsid w:val="00FB379C"/>
    <w:rsid w:val="00FB61F0"/>
    <w:rsid w:val="00FC6C10"/>
    <w:rsid w:val="00FE7578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customStyle="1" w:styleId="Tekst">
    <w:name w:val="Tekst"/>
    <w:basedOn w:val="Normalny"/>
    <w:link w:val="TekstZnak"/>
    <w:qFormat/>
    <w:locked/>
    <w:rsid w:val="009214AC"/>
    <w:pPr>
      <w:spacing w:before="120" w:after="120" w:line="360" w:lineRule="auto"/>
      <w:ind w:left="142"/>
      <w:jc w:val="both"/>
    </w:pPr>
    <w:rPr>
      <w:rFonts w:eastAsia="Calibri" w:cs="Times New Roman"/>
      <w:sz w:val="24"/>
      <w:szCs w:val="22"/>
      <w:lang w:eastAsia="en-US"/>
    </w:rPr>
  </w:style>
  <w:style w:type="character" w:customStyle="1" w:styleId="TekstZnak">
    <w:name w:val="Tekst Znak"/>
    <w:basedOn w:val="Domylnaczcionkaakapitu"/>
    <w:link w:val="Tekst"/>
    <w:rsid w:val="009214AC"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2972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72A7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72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2A7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5490E-059A-444B-92DD-9640F53A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1263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ummako30</cp:lastModifiedBy>
  <cp:revision>2</cp:revision>
  <cp:lastPrinted>2023-07-07T09:30:00Z</cp:lastPrinted>
  <dcterms:created xsi:type="dcterms:W3CDTF">2025-01-20T14:50:00Z</dcterms:created>
  <dcterms:modified xsi:type="dcterms:W3CDTF">2025-01-20T14:50:00Z</dcterms:modified>
</cp:coreProperties>
</file>