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2C" w:rsidRPr="000233B8" w:rsidRDefault="00D97D2C" w:rsidP="00D97D2C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  <w:r w:rsidRPr="000233B8">
        <w:rPr>
          <w:rFonts w:ascii="Verdana" w:hAnsi="Verdana" w:cs="Arial"/>
          <w:sz w:val="20"/>
          <w:szCs w:val="20"/>
        </w:rPr>
        <w:t xml:space="preserve">Załącznik numer </w:t>
      </w:r>
      <w:r>
        <w:rPr>
          <w:rFonts w:ascii="Verdana" w:hAnsi="Verdana" w:cs="Arial"/>
          <w:sz w:val="20"/>
          <w:szCs w:val="20"/>
        </w:rPr>
        <w:t>4</w:t>
      </w:r>
      <w:r w:rsidR="001F2EB1">
        <w:rPr>
          <w:rFonts w:ascii="Verdana" w:hAnsi="Verdana" w:cs="Arial"/>
          <w:sz w:val="20"/>
          <w:szCs w:val="20"/>
        </w:rPr>
        <w:t xml:space="preserve"> do </w:t>
      </w:r>
      <w:r w:rsidR="001F2EB1" w:rsidRPr="00E87F0C">
        <w:rPr>
          <w:rFonts w:ascii="Verdana" w:hAnsi="Verdana" w:cs="Arial"/>
          <w:sz w:val="20"/>
          <w:szCs w:val="20"/>
        </w:rPr>
        <w:t>U</w:t>
      </w:r>
      <w:r w:rsidRPr="000233B8">
        <w:rPr>
          <w:rFonts w:ascii="Verdana" w:hAnsi="Verdana" w:cs="Arial"/>
          <w:sz w:val="20"/>
          <w:szCs w:val="20"/>
        </w:rPr>
        <w:t xml:space="preserve">mowy numer </w:t>
      </w:r>
      <w:r>
        <w:rPr>
          <w:rFonts w:ascii="Verdana" w:hAnsi="Verdana" w:cs="Arial"/>
          <w:sz w:val="20"/>
          <w:szCs w:val="20"/>
        </w:rPr>
        <w:t>…/</w:t>
      </w:r>
      <w:r w:rsidRPr="000233B8">
        <w:rPr>
          <w:rFonts w:ascii="Verdana" w:hAnsi="Verdana" w:cs="Arial"/>
          <w:sz w:val="20"/>
          <w:szCs w:val="20"/>
        </w:rPr>
        <w:t>WTR</w:t>
      </w:r>
      <w:r>
        <w:rPr>
          <w:rFonts w:ascii="Verdana" w:hAnsi="Verdana" w:cs="Arial"/>
          <w:sz w:val="20"/>
          <w:szCs w:val="20"/>
        </w:rPr>
        <w:t>/</w:t>
      </w:r>
      <w:r w:rsidRPr="000233B8">
        <w:rPr>
          <w:rFonts w:ascii="Verdana" w:hAnsi="Verdana" w:cs="Arial"/>
          <w:sz w:val="20"/>
          <w:szCs w:val="20"/>
        </w:rPr>
        <w:t>202</w:t>
      </w:r>
      <w:r w:rsidR="00EE62E8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z dnia </w:t>
      </w:r>
      <w:r w:rsidR="003527E5">
        <w:rPr>
          <w:rFonts w:ascii="Verdana" w:hAnsi="Verdana" w:cs="Arial"/>
          <w:sz w:val="20"/>
          <w:szCs w:val="20"/>
        </w:rPr>
        <w:t>…</w:t>
      </w:r>
      <w:r w:rsidRPr="003527E5">
        <w:rPr>
          <w:rFonts w:ascii="Verdana" w:hAnsi="Verdana" w:cs="Arial"/>
          <w:sz w:val="20"/>
          <w:szCs w:val="20"/>
        </w:rPr>
        <w:t>……………..</w:t>
      </w:r>
      <w:r w:rsidRPr="000233B8">
        <w:rPr>
          <w:rFonts w:ascii="Verdana" w:hAnsi="Verdana" w:cs="Arial"/>
          <w:sz w:val="20"/>
          <w:szCs w:val="20"/>
        </w:rPr>
        <w:t xml:space="preserve"> 202</w:t>
      </w:r>
      <w:r w:rsidR="00EE62E8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roku</w:t>
      </w:r>
    </w:p>
    <w:p w:rsidR="007607A0" w:rsidRPr="00330930" w:rsidRDefault="007607A0" w:rsidP="00330930">
      <w:pPr>
        <w:tabs>
          <w:tab w:val="left" w:pos="284"/>
        </w:tabs>
        <w:spacing w:line="360" w:lineRule="auto"/>
        <w:ind w:left="7080"/>
        <w:rPr>
          <w:rFonts w:ascii="Verdana" w:hAnsi="Verdana" w:cs="Arial"/>
          <w:b/>
          <w:bCs/>
        </w:rPr>
      </w:pPr>
    </w:p>
    <w:p w:rsidR="007607A0" w:rsidRPr="00330930" w:rsidRDefault="004B31AE" w:rsidP="00330930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i/>
          <w:iCs/>
          <w:sz w:val="20"/>
          <w:szCs w:val="20"/>
          <w:u w:val="none"/>
        </w:rPr>
      </w:pPr>
      <w:r w:rsidRPr="00330930">
        <w:rPr>
          <w:rFonts w:ascii="Verdana" w:hAnsi="Verdana" w:cs="Arial"/>
          <w:sz w:val="20"/>
          <w:szCs w:val="20"/>
          <w:u w:val="none"/>
        </w:rPr>
        <w:t xml:space="preserve">Wymagania dotyczące kontroli punktualności i jakości usług przewozowych oraz zasady ich kontroli </w:t>
      </w:r>
    </w:p>
    <w:p w:rsidR="00B1014F" w:rsidRPr="00330930" w:rsidRDefault="00B1014F" w:rsidP="00330930">
      <w:pPr>
        <w:spacing w:line="360" w:lineRule="auto"/>
        <w:rPr>
          <w:rFonts w:ascii="Verdana" w:hAnsi="Verdana" w:cs="Arial"/>
        </w:rPr>
      </w:pPr>
    </w:p>
    <w:p w:rsidR="003D29C1" w:rsidRPr="00330930" w:rsidRDefault="003D29C1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Punktualność w ramach świadczonych usług określa punktualność odjazdów poszczególnych kursów z przystanków wyznaczonych na trasie linii. Punktualność określają następujące cechy:</w:t>
      </w:r>
    </w:p>
    <w:p w:rsidR="003D29C1" w:rsidRPr="00330930" w:rsidRDefault="003D29C1" w:rsidP="003527E5">
      <w:pPr>
        <w:numPr>
          <w:ilvl w:val="1"/>
          <w:numId w:val="25"/>
        </w:numPr>
        <w:tabs>
          <w:tab w:val="left" w:pos="993"/>
        </w:tabs>
        <w:spacing w:line="360" w:lineRule="auto"/>
        <w:ind w:left="993" w:hanging="5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zatrzymanie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– jest to zatrzymanie się</w:t>
      </w:r>
      <w:r w:rsidR="00114430" w:rsidRPr="00330930">
        <w:rPr>
          <w:rFonts w:ascii="Verdana" w:hAnsi="Verdana" w:cs="Arial"/>
        </w:rPr>
        <w:t xml:space="preserve"> autobusu</w:t>
      </w:r>
      <w:r w:rsidR="002A52D0" w:rsidRPr="00330930">
        <w:rPr>
          <w:rFonts w:ascii="Verdana" w:hAnsi="Verdana" w:cs="Arial"/>
        </w:rPr>
        <w:t xml:space="preserve"> na przystanku i aktywacja </w:t>
      </w:r>
      <w:r w:rsidR="002A52D0" w:rsidRPr="003527E5">
        <w:rPr>
          <w:rFonts w:ascii="Verdana" w:hAnsi="Verdana" w:cs="Arial"/>
        </w:rPr>
        <w:t>„</w:t>
      </w:r>
      <w:r w:rsidR="003527E5" w:rsidRPr="003527E5">
        <w:rPr>
          <w:rFonts w:ascii="Verdana" w:hAnsi="Verdana" w:cs="Arial"/>
        </w:rPr>
        <w:t>ciepłego guzika</w:t>
      </w:r>
      <w:r w:rsidR="002A52D0" w:rsidRPr="003527E5">
        <w:rPr>
          <w:rFonts w:ascii="Verdana" w:hAnsi="Verdana" w:cs="Arial"/>
        </w:rPr>
        <w:t>”</w:t>
      </w:r>
      <w:r w:rsidR="00E726BB">
        <w:rPr>
          <w:rFonts w:ascii="Verdana" w:hAnsi="Verdana" w:cs="Arial"/>
        </w:rPr>
        <w:t xml:space="preserve"> </w:t>
      </w:r>
      <w:r w:rsidR="00DA379E" w:rsidRPr="00330930">
        <w:rPr>
          <w:rFonts w:ascii="Verdana" w:hAnsi="Verdana" w:cs="Arial"/>
        </w:rPr>
        <w:t>lub samodzielnego otwarcia drzwi przez</w:t>
      </w:r>
      <w:r w:rsidR="002A52D0" w:rsidRPr="00330930">
        <w:rPr>
          <w:rFonts w:ascii="Verdana" w:hAnsi="Verdana" w:cs="Arial"/>
        </w:rPr>
        <w:t xml:space="preserve"> kierowcę</w:t>
      </w:r>
      <w:r w:rsidRPr="00330930">
        <w:rPr>
          <w:rFonts w:ascii="Verdana" w:hAnsi="Verdana" w:cs="Arial"/>
        </w:rPr>
        <w:t>;</w:t>
      </w:r>
    </w:p>
    <w:p w:rsidR="003D29C1" w:rsidRPr="00330930" w:rsidRDefault="003D29C1" w:rsidP="003527E5">
      <w:pPr>
        <w:numPr>
          <w:ilvl w:val="1"/>
          <w:numId w:val="25"/>
        </w:numPr>
        <w:tabs>
          <w:tab w:val="left" w:pos="993"/>
        </w:tabs>
        <w:spacing w:line="360" w:lineRule="auto"/>
        <w:ind w:left="993" w:hanging="5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odjazd – jest to ostatnie zamknięcie drzwi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na przystanku</w:t>
      </w:r>
      <w:r w:rsidR="0087501A" w:rsidRPr="00330930">
        <w:rPr>
          <w:rFonts w:ascii="Verdana" w:hAnsi="Verdana" w:cs="Arial"/>
        </w:rPr>
        <w:t xml:space="preserve"> (w strefie przystanku)</w:t>
      </w:r>
      <w:r w:rsidRPr="00330930">
        <w:rPr>
          <w:rFonts w:ascii="Verdana" w:hAnsi="Verdana" w:cs="Arial"/>
        </w:rPr>
        <w:t xml:space="preserve"> </w:t>
      </w:r>
      <w:r w:rsidR="001169FD" w:rsidRPr="00330930">
        <w:rPr>
          <w:rFonts w:ascii="Verdana" w:hAnsi="Verdana" w:cs="Arial"/>
        </w:rPr>
        <w:t xml:space="preserve">lub </w:t>
      </w:r>
      <w:r w:rsidR="001169FD" w:rsidRPr="003527E5">
        <w:rPr>
          <w:rFonts w:ascii="Verdana" w:hAnsi="Verdana" w:cs="Arial"/>
        </w:rPr>
        <w:t>wyłączenie „</w:t>
      </w:r>
      <w:r w:rsidR="003527E5" w:rsidRPr="003527E5">
        <w:rPr>
          <w:rFonts w:ascii="Verdana" w:hAnsi="Verdana" w:cs="Arial"/>
        </w:rPr>
        <w:t>ciepłego guzika</w:t>
      </w:r>
      <w:r w:rsidR="001169FD" w:rsidRPr="003527E5">
        <w:rPr>
          <w:rFonts w:ascii="Verdana" w:hAnsi="Verdana" w:cs="Arial"/>
        </w:rPr>
        <w:t>”</w:t>
      </w:r>
      <w:r w:rsidR="001169FD" w:rsidRPr="00330930">
        <w:rPr>
          <w:rFonts w:ascii="Verdana" w:hAnsi="Verdana" w:cs="Arial"/>
        </w:rPr>
        <w:t xml:space="preserve"> przez kierowcę</w:t>
      </w:r>
      <w:r w:rsidRPr="00330930">
        <w:rPr>
          <w:rFonts w:ascii="Verdana" w:hAnsi="Verdana" w:cs="Arial"/>
        </w:rPr>
        <w:t xml:space="preserve">; </w:t>
      </w:r>
    </w:p>
    <w:p w:rsidR="003D29C1" w:rsidRPr="00330930" w:rsidRDefault="003D29C1" w:rsidP="00330930">
      <w:pPr>
        <w:numPr>
          <w:ilvl w:val="1"/>
          <w:numId w:val="25"/>
        </w:numPr>
        <w:tabs>
          <w:tab w:val="left" w:pos="993"/>
        </w:tabs>
        <w:spacing w:line="360" w:lineRule="auto"/>
        <w:ind w:left="851" w:hanging="366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przejazd – przejazd </w:t>
      </w:r>
      <w:r w:rsidR="00114430" w:rsidRPr="00330930">
        <w:rPr>
          <w:rFonts w:ascii="Verdana" w:hAnsi="Verdana" w:cs="Arial"/>
        </w:rPr>
        <w:t xml:space="preserve">autobusu </w:t>
      </w:r>
      <w:r w:rsidR="00C35E97" w:rsidRPr="00330930">
        <w:rPr>
          <w:rFonts w:ascii="Verdana" w:hAnsi="Verdana" w:cs="Arial"/>
        </w:rPr>
        <w:t>obok przystanku „na życzenie</w:t>
      </w:r>
      <w:r w:rsidRPr="00330930">
        <w:rPr>
          <w:rFonts w:ascii="Verdana" w:hAnsi="Verdana" w:cs="Arial"/>
        </w:rPr>
        <w:t>” bez zatrzymania</w:t>
      </w:r>
      <w:r w:rsidR="00046AE9" w:rsidRPr="009D68D4">
        <w:rPr>
          <w:rFonts w:ascii="Verdana" w:hAnsi="Verdana" w:cs="Arial"/>
        </w:rPr>
        <w:t>;</w:t>
      </w:r>
      <w:r w:rsidRPr="00330930">
        <w:rPr>
          <w:rFonts w:ascii="Verdana" w:hAnsi="Verdana" w:cs="Arial"/>
        </w:rPr>
        <w:tab/>
      </w:r>
    </w:p>
    <w:p w:rsidR="00FF41D3" w:rsidRPr="00330930" w:rsidRDefault="00706EE5" w:rsidP="003527E5">
      <w:pPr>
        <w:numPr>
          <w:ilvl w:val="1"/>
          <w:numId w:val="25"/>
        </w:numPr>
        <w:tabs>
          <w:tab w:val="left" w:pos="993"/>
        </w:tabs>
        <w:spacing w:line="360" w:lineRule="auto"/>
        <w:ind w:left="993" w:hanging="5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kurs –odcinek trasy autobusu od przystanku początkowego do przystanku końcowego </w:t>
      </w:r>
      <w:r w:rsidR="008B253B" w:rsidRPr="00330930">
        <w:rPr>
          <w:rFonts w:ascii="Verdana" w:hAnsi="Verdana" w:cs="Arial"/>
        </w:rPr>
        <w:t>zdefiniowany w obowiązującym rozkładzie jazdy,</w:t>
      </w:r>
      <w:r w:rsidRPr="00330930">
        <w:rPr>
          <w:rFonts w:ascii="Verdana" w:hAnsi="Verdana" w:cs="Arial"/>
        </w:rPr>
        <w:t xml:space="preserve"> składają</w:t>
      </w:r>
      <w:r w:rsidR="00E42E13" w:rsidRPr="00330930">
        <w:rPr>
          <w:rFonts w:ascii="Verdana" w:hAnsi="Verdana" w:cs="Arial"/>
        </w:rPr>
        <w:t>cy się z odjazdów i przejazdów</w:t>
      </w:r>
      <w:r w:rsidR="008B253B" w:rsidRPr="00330930">
        <w:rPr>
          <w:rFonts w:ascii="Verdana" w:hAnsi="Verdana" w:cs="Arial"/>
        </w:rPr>
        <w:t>.</w:t>
      </w:r>
    </w:p>
    <w:p w:rsidR="003D29C1" w:rsidRPr="00330930" w:rsidRDefault="003D29C1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Przy ocenie punktualności świadczonych usług stosuje się poniższe zasady:</w:t>
      </w:r>
    </w:p>
    <w:p w:rsidR="003D29C1" w:rsidRPr="00330930" w:rsidRDefault="003D29C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>za odjazd punktualny uważa się każdy przypadek odjazdu nie później niż 2:59 minut</w:t>
      </w:r>
      <w:r w:rsidR="002A52D0" w:rsidRPr="00330930">
        <w:rPr>
          <w:rFonts w:ascii="Verdana" w:hAnsi="Verdana" w:cs="Arial"/>
        </w:rPr>
        <w:t xml:space="preserve"> i nie wcześniej niż 0:59 minut</w:t>
      </w:r>
      <w:r w:rsidR="00602FF0" w:rsidRPr="00330930">
        <w:rPr>
          <w:rFonts w:ascii="Verdana" w:hAnsi="Verdana" w:cs="Arial"/>
        </w:rPr>
        <w:t xml:space="preserve"> - powyższa sytuacja </w:t>
      </w:r>
      <w:r w:rsidRPr="00330930">
        <w:rPr>
          <w:rFonts w:ascii="Verdana" w:hAnsi="Verdana" w:cs="Arial"/>
        </w:rPr>
        <w:t xml:space="preserve">nie dotyczy odjazdu z przystanku początkowego, gdzie </w:t>
      </w:r>
      <w:r w:rsidR="004616E0" w:rsidRPr="00330930">
        <w:rPr>
          <w:rFonts w:ascii="Verdana" w:hAnsi="Verdana" w:cs="Arial"/>
        </w:rPr>
        <w:t xml:space="preserve">nie dopuszcza się tolerancji dla odjazdu przed czasem, a odjazd nie może nastąpić </w:t>
      </w:r>
      <w:r w:rsidR="0097027A" w:rsidRPr="00330930">
        <w:rPr>
          <w:rFonts w:ascii="Verdana" w:hAnsi="Verdana" w:cs="Arial"/>
        </w:rPr>
        <w:t>później niż 0:59</w:t>
      </w:r>
      <w:r w:rsidR="002A52D0" w:rsidRPr="00330930">
        <w:rPr>
          <w:rFonts w:ascii="Verdana" w:hAnsi="Verdana" w:cs="Arial"/>
        </w:rPr>
        <w:t xml:space="preserve"> minut</w:t>
      </w:r>
      <w:r w:rsidR="0097027A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w stosunku do czasu ustalonego w rozkładzie jazdy</w:t>
      </w:r>
      <w:r w:rsidR="00602FF0" w:rsidRPr="00330930">
        <w:rPr>
          <w:rFonts w:ascii="Verdana" w:hAnsi="Verdana" w:cs="Arial"/>
        </w:rPr>
        <w:t xml:space="preserve"> (za wyjątkiem przypadku opóźnienia przyjazdu z poprzedniego kursu)</w:t>
      </w:r>
      <w:r w:rsidRPr="00330930">
        <w:rPr>
          <w:rFonts w:ascii="Verdana" w:hAnsi="Verdana" w:cs="Arial"/>
        </w:rPr>
        <w:t>;</w:t>
      </w:r>
      <w:r w:rsidR="0097027A" w:rsidRPr="00330930">
        <w:rPr>
          <w:rFonts w:ascii="Verdana" w:hAnsi="Verdana" w:cs="Arial"/>
        </w:rPr>
        <w:t xml:space="preserve"> </w:t>
      </w:r>
    </w:p>
    <w:p w:rsidR="003D29C1" w:rsidRPr="00330930" w:rsidRDefault="002852BD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>za odjazd opóźniony</w:t>
      </w:r>
      <w:r w:rsidR="003D29C1" w:rsidRPr="00330930">
        <w:rPr>
          <w:rFonts w:ascii="Verdana" w:hAnsi="Verdana" w:cs="Arial"/>
        </w:rPr>
        <w:t xml:space="preserve"> uważa się każdy przypadek spóźnienia większego niż 2:</w:t>
      </w:r>
      <w:r w:rsidR="008D2CBF" w:rsidRPr="00330930">
        <w:rPr>
          <w:rFonts w:ascii="Verdana" w:hAnsi="Verdana" w:cs="Arial"/>
        </w:rPr>
        <w:t xml:space="preserve">59 minut i mniejszego niż </w:t>
      </w:r>
      <w:r w:rsidR="00CC7E29" w:rsidRPr="00330930">
        <w:rPr>
          <w:rFonts w:ascii="Verdana" w:hAnsi="Verdana" w:cs="Arial"/>
        </w:rPr>
        <w:t>14:59 minut w stosunku do czasu ustalonego w rozkładzie jazdy</w:t>
      </w:r>
      <w:r w:rsidR="002521CD" w:rsidRPr="00330930">
        <w:rPr>
          <w:rFonts w:ascii="Verdana" w:hAnsi="Verdana" w:cs="Arial"/>
        </w:rPr>
        <w:t>;</w:t>
      </w:r>
    </w:p>
    <w:p w:rsidR="003D29C1" w:rsidRPr="00330930" w:rsidRDefault="003D29C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 odjazd </w:t>
      </w:r>
      <w:r w:rsidR="008D2CBF" w:rsidRPr="00330930">
        <w:rPr>
          <w:rFonts w:ascii="Verdana" w:hAnsi="Verdana" w:cs="Arial"/>
        </w:rPr>
        <w:t>znacznie opóźniony uważa się każdy przypadek spóźnienia większego niż 14:59 min</w:t>
      </w:r>
      <w:r w:rsidR="00CC7E29" w:rsidRPr="00330930">
        <w:rPr>
          <w:rFonts w:ascii="Verdana" w:hAnsi="Verdana" w:cs="Arial"/>
        </w:rPr>
        <w:t>ut i mniejszego niż 29:59 minut w stosunku do czasu ustalonego w rozkładzie jazdy</w:t>
      </w:r>
      <w:r w:rsidR="00644AE5" w:rsidRPr="00330930">
        <w:rPr>
          <w:rFonts w:ascii="Verdana" w:hAnsi="Verdana" w:cs="Arial"/>
        </w:rPr>
        <w:t>;</w:t>
      </w:r>
    </w:p>
    <w:p w:rsidR="008D2CBF" w:rsidRPr="00330930" w:rsidRDefault="00946E7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 odjazd </w:t>
      </w:r>
      <w:r w:rsidR="00CC7E29" w:rsidRPr="00330930">
        <w:rPr>
          <w:rFonts w:ascii="Verdana" w:hAnsi="Verdana" w:cs="Arial"/>
        </w:rPr>
        <w:t>przed czas</w:t>
      </w:r>
      <w:r w:rsidR="00644AE5" w:rsidRPr="00330930">
        <w:rPr>
          <w:rFonts w:ascii="Verdana" w:hAnsi="Verdana" w:cs="Arial"/>
        </w:rPr>
        <w:t xml:space="preserve">em uważa się każdy przypadek odjazdu </w:t>
      </w:r>
      <w:r w:rsidR="00CC7E29" w:rsidRPr="00330930">
        <w:rPr>
          <w:rFonts w:ascii="Verdana" w:hAnsi="Verdana" w:cs="Arial"/>
        </w:rPr>
        <w:t>wcześniej niż 0:59 minut</w:t>
      </w:r>
      <w:r w:rsidRPr="00330930">
        <w:rPr>
          <w:rFonts w:ascii="Verdana" w:hAnsi="Verdana" w:cs="Arial"/>
        </w:rPr>
        <w:t xml:space="preserve"> </w:t>
      </w:r>
      <w:r w:rsidR="00644AE5" w:rsidRPr="00330930">
        <w:rPr>
          <w:rFonts w:ascii="Verdana" w:hAnsi="Verdana" w:cs="Arial"/>
        </w:rPr>
        <w:t>w stosunku do czasu ustalonego w rozkładzie jazdy</w:t>
      </w:r>
      <w:r w:rsidR="0099093D" w:rsidRPr="00330930">
        <w:rPr>
          <w:rFonts w:ascii="Verdana" w:hAnsi="Verdana" w:cs="Arial"/>
        </w:rPr>
        <w:t>,</w:t>
      </w:r>
      <w:r w:rsidR="002521CD" w:rsidRPr="00330930">
        <w:rPr>
          <w:rFonts w:ascii="Verdana" w:hAnsi="Verdana" w:cs="Arial"/>
        </w:rPr>
        <w:t xml:space="preserve"> </w:t>
      </w:r>
      <w:r w:rsidR="0099093D" w:rsidRPr="00330930">
        <w:rPr>
          <w:rFonts w:ascii="Verdana" w:hAnsi="Verdana" w:cs="Arial"/>
        </w:rPr>
        <w:t>za wyjątkiem przyjazdu na przystanek końcowy, kiedy przyjazd przed czasem uznaje się za przyjazd punktualny</w:t>
      </w:r>
      <w:r w:rsidR="008C67AE" w:rsidRPr="00330930">
        <w:rPr>
          <w:rFonts w:ascii="Verdana" w:hAnsi="Verdana" w:cs="Arial"/>
        </w:rPr>
        <w:t>;</w:t>
      </w:r>
    </w:p>
    <w:p w:rsidR="003D29C1" w:rsidRPr="003527E5" w:rsidRDefault="00103020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  <w:color w:val="00B050"/>
        </w:rPr>
      </w:pPr>
      <w:r w:rsidRPr="003527E5">
        <w:rPr>
          <w:rFonts w:ascii="Verdana" w:hAnsi="Verdana" w:cs="Arial"/>
        </w:rPr>
        <w:t>za odjazd/przejazd niezarejestrowany</w:t>
      </w:r>
      <w:r w:rsidR="003D29C1" w:rsidRPr="003527E5">
        <w:rPr>
          <w:rFonts w:ascii="Verdana" w:hAnsi="Verdana" w:cs="Arial"/>
        </w:rPr>
        <w:t xml:space="preserve"> uważa się każdy przypadek braku rejestracji odjazdu</w:t>
      </w:r>
      <w:r w:rsidR="00217646" w:rsidRPr="003527E5">
        <w:rPr>
          <w:rFonts w:ascii="Verdana" w:hAnsi="Verdana" w:cs="Arial"/>
        </w:rPr>
        <w:t>/przejazdu</w:t>
      </w:r>
      <w:r w:rsidR="003D29C1" w:rsidRPr="003527E5">
        <w:rPr>
          <w:rFonts w:ascii="Verdana" w:hAnsi="Verdana" w:cs="Arial"/>
        </w:rPr>
        <w:t xml:space="preserve"> w systemie automatycznej rejestracji punktualności</w:t>
      </w:r>
      <w:r w:rsidR="003527E5" w:rsidRPr="009D68D4">
        <w:rPr>
          <w:rFonts w:ascii="Verdana" w:hAnsi="Verdana" w:cs="Arial"/>
        </w:rPr>
        <w:t>;</w:t>
      </w:r>
    </w:p>
    <w:p w:rsidR="003D29C1" w:rsidRPr="00330930" w:rsidRDefault="003D29C1" w:rsidP="00330930">
      <w:pPr>
        <w:numPr>
          <w:ilvl w:val="1"/>
          <w:numId w:val="24"/>
        </w:numPr>
        <w:tabs>
          <w:tab w:val="left" w:pos="993"/>
        </w:tabs>
        <w:spacing w:line="360" w:lineRule="auto"/>
        <w:ind w:left="993" w:hanging="574"/>
        <w:rPr>
          <w:rFonts w:ascii="Verdana" w:hAnsi="Verdana" w:cs="Arial"/>
        </w:rPr>
      </w:pPr>
      <w:r w:rsidRPr="00330930">
        <w:rPr>
          <w:rFonts w:ascii="Verdana" w:hAnsi="Verdana" w:cs="Arial"/>
        </w:rPr>
        <w:t>za odjazd niezrealizowany uważa się każdy przypadek:</w:t>
      </w:r>
    </w:p>
    <w:p w:rsidR="0033043E" w:rsidRPr="00330930" w:rsidRDefault="003D29C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odjazdu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niezarejestrowanego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na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przystanku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stałym</w:t>
      </w:r>
      <w:r w:rsidR="00534D43" w:rsidRPr="00330930">
        <w:rPr>
          <w:rFonts w:ascii="Verdana" w:hAnsi="Verdana" w:cs="Arial"/>
        </w:rPr>
        <w:t xml:space="preserve"> </w:t>
      </w:r>
      <w:r w:rsidR="004B31AE" w:rsidRPr="00330930">
        <w:rPr>
          <w:rFonts w:ascii="Verdana" w:hAnsi="Verdana" w:cs="Arial"/>
        </w:rPr>
        <w:t xml:space="preserve">i </w:t>
      </w:r>
      <w:r w:rsidR="008C67AE" w:rsidRPr="00330930">
        <w:rPr>
          <w:rFonts w:ascii="Verdana" w:hAnsi="Verdana" w:cs="Arial"/>
        </w:rPr>
        <w:t>nieusprawiedliwionego,</w:t>
      </w:r>
    </w:p>
    <w:p w:rsidR="003D29C1" w:rsidRPr="00330930" w:rsidRDefault="003D29C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przejazdu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niezarejestrowanego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na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prz</w:t>
      </w:r>
      <w:r w:rsidR="00C35E97" w:rsidRPr="00330930">
        <w:rPr>
          <w:rFonts w:ascii="Verdana" w:hAnsi="Verdana" w:cs="Arial"/>
        </w:rPr>
        <w:t>ystanku</w:t>
      </w:r>
      <w:r w:rsidR="004B31AE" w:rsidRPr="00330930">
        <w:rPr>
          <w:rFonts w:ascii="Verdana" w:hAnsi="Verdana" w:cs="Arial"/>
        </w:rPr>
        <w:t xml:space="preserve"> </w:t>
      </w:r>
      <w:r w:rsidR="00C35E97" w:rsidRPr="00330930">
        <w:rPr>
          <w:rFonts w:ascii="Verdana" w:hAnsi="Verdana" w:cs="Arial"/>
        </w:rPr>
        <w:t>„na życzenie”</w:t>
      </w:r>
      <w:r w:rsidR="00534D43" w:rsidRPr="00330930">
        <w:rPr>
          <w:rFonts w:ascii="Verdana" w:hAnsi="Verdana" w:cs="Arial"/>
        </w:rPr>
        <w:tab/>
      </w:r>
      <w:r w:rsidR="00534D43" w:rsidRPr="00330930">
        <w:rPr>
          <w:rFonts w:ascii="Verdana" w:hAnsi="Verdana" w:cs="Arial"/>
        </w:rPr>
        <w:br/>
      </w:r>
      <w:r w:rsidRPr="00330930">
        <w:rPr>
          <w:rFonts w:ascii="Verdana" w:hAnsi="Verdana" w:cs="Arial"/>
        </w:rPr>
        <w:t>i</w:t>
      </w:r>
      <w:r w:rsidR="00534D43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nieusprawiedliwionego</w:t>
      </w:r>
      <w:r w:rsidR="008C67AE" w:rsidRPr="00330930">
        <w:rPr>
          <w:rFonts w:ascii="Verdana" w:hAnsi="Verdana" w:cs="Arial"/>
        </w:rPr>
        <w:t>,</w:t>
      </w:r>
    </w:p>
    <w:p w:rsidR="003D29C1" w:rsidRPr="00330930" w:rsidRDefault="003D29C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ominięcie </w:t>
      </w:r>
      <w:r w:rsidR="00A51AE4" w:rsidRPr="00330930">
        <w:rPr>
          <w:rFonts w:ascii="Verdana" w:hAnsi="Verdana" w:cs="Arial"/>
        </w:rPr>
        <w:t>–</w:t>
      </w:r>
      <w:r w:rsidRPr="00330930">
        <w:rPr>
          <w:rFonts w:ascii="Verdana" w:hAnsi="Verdana" w:cs="Arial"/>
        </w:rPr>
        <w:t xml:space="preserve"> niezatrzymanie</w:t>
      </w:r>
      <w:r w:rsidR="00A51AE4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 xml:space="preserve">się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 xml:space="preserve">na każdym przystanku </w:t>
      </w:r>
      <w:r w:rsidR="008C67AE" w:rsidRPr="00330930">
        <w:rPr>
          <w:rFonts w:ascii="Verdana" w:hAnsi="Verdana" w:cs="Arial"/>
        </w:rPr>
        <w:t>i nie otwarcie drzwi</w:t>
      </w:r>
      <w:r w:rsidR="00B92C83" w:rsidRPr="00330930">
        <w:rPr>
          <w:rFonts w:ascii="Verdana" w:hAnsi="Verdana" w:cs="Arial"/>
        </w:rPr>
        <w:t>, którymi zamierzają wyjść lub wejść pasażerowie a</w:t>
      </w:r>
      <w:r w:rsidR="00A51AE4" w:rsidRPr="00330930">
        <w:rPr>
          <w:rFonts w:ascii="Verdana" w:hAnsi="Verdana" w:cs="Arial"/>
        </w:rPr>
        <w:t>l</w:t>
      </w:r>
      <w:r w:rsidR="00B92C83" w:rsidRPr="00330930">
        <w:rPr>
          <w:rFonts w:ascii="Verdana" w:hAnsi="Verdana" w:cs="Arial"/>
        </w:rPr>
        <w:t>bo</w:t>
      </w:r>
      <w:r w:rsidR="00A51AE4" w:rsidRPr="00330930">
        <w:rPr>
          <w:rFonts w:ascii="Verdana" w:hAnsi="Verdana" w:cs="Arial"/>
        </w:rPr>
        <w:t xml:space="preserve"> brak aktywacji </w:t>
      </w:r>
      <w:r w:rsidR="00A51AE4" w:rsidRPr="003527E5">
        <w:rPr>
          <w:rFonts w:ascii="Verdana" w:hAnsi="Verdana" w:cs="Arial"/>
        </w:rPr>
        <w:t>„ciepłego guzika”</w:t>
      </w:r>
      <w:r w:rsidR="00A51AE4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z wy</w:t>
      </w:r>
      <w:r w:rsidR="00C35E97" w:rsidRPr="00330930">
        <w:rPr>
          <w:rFonts w:ascii="Verdana" w:hAnsi="Verdana" w:cs="Arial"/>
        </w:rPr>
        <w:t>łączeniem przystanku „na życzenie</w:t>
      </w:r>
      <w:r w:rsidRPr="00330930">
        <w:rPr>
          <w:rFonts w:ascii="Verdana" w:hAnsi="Verdana" w:cs="Arial"/>
        </w:rPr>
        <w:t xml:space="preserve">” (w przypadku braku </w:t>
      </w:r>
      <w:r w:rsidRPr="00330930">
        <w:rPr>
          <w:rFonts w:ascii="Verdana" w:hAnsi="Verdana" w:cs="Arial"/>
        </w:rPr>
        <w:lastRenderedPageBreak/>
        <w:t>zatrzymania autobusu na przystanku stałym zdarzenia tego nie rozpatruje się z</w:t>
      </w:r>
      <w:r w:rsidR="008C67AE" w:rsidRPr="00330930">
        <w:rPr>
          <w:rFonts w:ascii="Verdana" w:hAnsi="Verdana" w:cs="Arial"/>
        </w:rPr>
        <w:t xml:space="preserve"> punktu widzenia punktualności),</w:t>
      </w:r>
    </w:p>
    <w:p w:rsidR="007D70AE" w:rsidRPr="00330930" w:rsidRDefault="007D70AE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odjazdu przed czasem</w:t>
      </w:r>
      <w:r w:rsidR="008C67AE" w:rsidRPr="00330930">
        <w:rPr>
          <w:rFonts w:ascii="Verdana" w:hAnsi="Verdana" w:cs="Arial"/>
        </w:rPr>
        <w:t>,</w:t>
      </w:r>
    </w:p>
    <w:p w:rsidR="000651E7" w:rsidRPr="009D68D4" w:rsidRDefault="00E31251" w:rsidP="00330930">
      <w:pPr>
        <w:numPr>
          <w:ilvl w:val="2"/>
          <w:numId w:val="24"/>
        </w:numPr>
        <w:tabs>
          <w:tab w:val="left" w:pos="993"/>
        </w:tabs>
        <w:spacing w:line="360" w:lineRule="auto"/>
        <w:ind w:left="1701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opó</w:t>
      </w:r>
      <w:r w:rsidR="000556EA" w:rsidRPr="00330930">
        <w:rPr>
          <w:rFonts w:ascii="Verdana" w:hAnsi="Verdana" w:cs="Arial"/>
        </w:rPr>
        <w:t>ź</w:t>
      </w:r>
      <w:r w:rsidRPr="00330930">
        <w:rPr>
          <w:rFonts w:ascii="Verdana" w:hAnsi="Verdana" w:cs="Arial"/>
        </w:rPr>
        <w:t xml:space="preserve">nienia powyżej 29:59 minut w stosunku do czasu ustalonego </w:t>
      </w:r>
      <w:r w:rsidR="003942E0" w:rsidRPr="00330930">
        <w:rPr>
          <w:rFonts w:ascii="Verdana" w:hAnsi="Verdana" w:cs="Arial"/>
        </w:rPr>
        <w:br/>
      </w:r>
      <w:r w:rsidR="008C67AE" w:rsidRPr="00330930">
        <w:rPr>
          <w:rFonts w:ascii="Verdana" w:hAnsi="Verdana" w:cs="Arial"/>
        </w:rPr>
        <w:t>w rozkładzie jazdy</w:t>
      </w:r>
      <w:r w:rsidR="004718F1" w:rsidRPr="009D68D4">
        <w:rPr>
          <w:rFonts w:ascii="Verdana" w:hAnsi="Verdana" w:cs="Arial"/>
        </w:rPr>
        <w:t>.</w:t>
      </w:r>
    </w:p>
    <w:p w:rsidR="002A5A6D" w:rsidRPr="00330930" w:rsidRDefault="002A5A6D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Przy ocenie jakości świadczonych usług bierze się pod uwagę następujące parametry:</w:t>
      </w:r>
    </w:p>
    <w:p w:rsidR="001905A2" w:rsidRPr="00330930" w:rsidRDefault="002A5A6D" w:rsidP="00330930">
      <w:pPr>
        <w:numPr>
          <w:ilvl w:val="1"/>
          <w:numId w:val="7"/>
        </w:numPr>
        <w:spacing w:line="360" w:lineRule="auto"/>
        <w:ind w:left="851" w:firstLine="0"/>
        <w:rPr>
          <w:rFonts w:ascii="Verdana" w:hAnsi="Verdana" w:cs="Arial"/>
        </w:rPr>
      </w:pPr>
      <w:r w:rsidRPr="00330930">
        <w:rPr>
          <w:rFonts w:ascii="Verdana" w:hAnsi="Verdana" w:cs="Arial"/>
        </w:rPr>
        <w:t>Prawidłowe</w:t>
      </w:r>
      <w:r w:rsidR="001A2356" w:rsidRPr="00330930">
        <w:rPr>
          <w:rFonts w:ascii="Verdana" w:hAnsi="Verdana" w:cs="Arial"/>
        </w:rPr>
        <w:t xml:space="preserve"> oznakowanie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 xml:space="preserve">zgodnie z opisem podanym w </w:t>
      </w:r>
      <w:r w:rsidRPr="00330930">
        <w:rPr>
          <w:rFonts w:ascii="Verdana" w:hAnsi="Verdana" w:cs="Arial"/>
          <w:b/>
        </w:rPr>
        <w:t>Załączniku n</w:t>
      </w:r>
      <w:r w:rsidR="004B31AE" w:rsidRPr="00330930">
        <w:rPr>
          <w:rFonts w:ascii="Verdana" w:hAnsi="Verdana" w:cs="Arial"/>
          <w:b/>
        </w:rPr>
        <w:t>ume</w:t>
      </w:r>
      <w:r w:rsidRPr="00330930">
        <w:rPr>
          <w:rFonts w:ascii="Verdana" w:hAnsi="Verdana" w:cs="Arial"/>
          <w:b/>
        </w:rPr>
        <w:t>r</w:t>
      </w:r>
      <w:r w:rsidR="003B3532" w:rsidRPr="00330930">
        <w:rPr>
          <w:rFonts w:ascii="Verdana" w:hAnsi="Verdana" w:cs="Arial"/>
          <w:b/>
        </w:rPr>
        <w:t xml:space="preserve"> 3</w:t>
      </w:r>
      <w:r w:rsidR="008C67AE" w:rsidRPr="00330930">
        <w:rPr>
          <w:rFonts w:ascii="Verdana" w:hAnsi="Verdana" w:cs="Arial"/>
          <w:b/>
        </w:rPr>
        <w:t>.</w:t>
      </w:r>
    </w:p>
    <w:p w:rsidR="00EE499B" w:rsidRPr="00330930" w:rsidRDefault="00507AC7" w:rsidP="00330930">
      <w:pPr>
        <w:numPr>
          <w:ilvl w:val="1"/>
          <w:numId w:val="7"/>
        </w:numPr>
        <w:spacing w:line="360" w:lineRule="auto"/>
        <w:ind w:hanging="7"/>
        <w:rPr>
          <w:rFonts w:ascii="Verdana" w:hAnsi="Verdana" w:cs="Arial"/>
        </w:rPr>
      </w:pPr>
      <w:r w:rsidRPr="00330930">
        <w:rPr>
          <w:rFonts w:ascii="Verdana" w:hAnsi="Verdana" w:cs="Arial"/>
        </w:rPr>
        <w:t>Prawidłowy stan technic</w:t>
      </w:r>
      <w:r w:rsidR="00EE499B" w:rsidRPr="00330930">
        <w:rPr>
          <w:rFonts w:ascii="Verdana" w:hAnsi="Verdana" w:cs="Arial"/>
        </w:rPr>
        <w:t>zn</w:t>
      </w:r>
      <w:r w:rsidRPr="00330930">
        <w:rPr>
          <w:rFonts w:ascii="Verdana" w:hAnsi="Verdana" w:cs="Arial"/>
        </w:rPr>
        <w:t xml:space="preserve">y i wyposażenia </w:t>
      </w:r>
      <w:r w:rsidR="00114430" w:rsidRPr="00330930">
        <w:rPr>
          <w:rFonts w:ascii="Verdana" w:hAnsi="Verdana" w:cs="Arial"/>
        </w:rPr>
        <w:t xml:space="preserve">autobusu </w:t>
      </w:r>
      <w:r w:rsidR="00AC6FA3" w:rsidRPr="00330930">
        <w:rPr>
          <w:rFonts w:ascii="Verdana" w:hAnsi="Verdana" w:cs="Arial"/>
        </w:rPr>
        <w:t xml:space="preserve">zgodnie z opisem podanym w </w:t>
      </w:r>
      <w:r w:rsidR="00AC6FA3" w:rsidRPr="00330930">
        <w:rPr>
          <w:rFonts w:ascii="Verdana" w:hAnsi="Verdana" w:cs="Arial"/>
          <w:b/>
        </w:rPr>
        <w:t>Załączniku n</w:t>
      </w:r>
      <w:r w:rsidR="004B31AE" w:rsidRPr="00330930">
        <w:rPr>
          <w:rFonts w:ascii="Verdana" w:hAnsi="Verdana" w:cs="Arial"/>
          <w:b/>
        </w:rPr>
        <w:t>ume</w:t>
      </w:r>
      <w:r w:rsidR="00AC6FA3" w:rsidRPr="00330930">
        <w:rPr>
          <w:rFonts w:ascii="Verdana" w:hAnsi="Verdana" w:cs="Arial"/>
          <w:b/>
        </w:rPr>
        <w:t xml:space="preserve">r </w:t>
      </w:r>
      <w:r w:rsidR="003B3532" w:rsidRPr="00330930">
        <w:rPr>
          <w:rFonts w:ascii="Verdana" w:hAnsi="Verdana" w:cs="Arial"/>
          <w:b/>
        </w:rPr>
        <w:t>2</w:t>
      </w:r>
      <w:r w:rsidR="00AC6FA3" w:rsidRPr="00330930">
        <w:rPr>
          <w:rFonts w:ascii="Verdana" w:hAnsi="Verdana" w:cs="Arial"/>
        </w:rPr>
        <w:t xml:space="preserve">. </w:t>
      </w:r>
    </w:p>
    <w:p w:rsidR="00E9668D" w:rsidRPr="00330930" w:rsidRDefault="008E22F1" w:rsidP="00330930">
      <w:pPr>
        <w:numPr>
          <w:ilvl w:val="1"/>
          <w:numId w:val="7"/>
        </w:numPr>
        <w:spacing w:line="360" w:lineRule="auto"/>
        <w:ind w:hanging="7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Właściwy </w:t>
      </w:r>
      <w:r w:rsidR="008C67AE" w:rsidRPr="00330930">
        <w:rPr>
          <w:rFonts w:ascii="Verdana" w:hAnsi="Verdana" w:cs="Arial"/>
        </w:rPr>
        <w:t>typ autobusu.</w:t>
      </w:r>
    </w:p>
    <w:p w:rsidR="008E22F1" w:rsidRPr="00330930" w:rsidRDefault="00C550C2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>z</w:t>
      </w:r>
      <w:r w:rsidR="008E22F1" w:rsidRPr="00330930">
        <w:rPr>
          <w:rFonts w:ascii="Verdana" w:hAnsi="Verdana" w:cs="Arial"/>
        </w:rPr>
        <w:t>godność danych dotyczących typu autobusu oraz jego cech identyfikujących (numer wozu, numer brygady) w automatycznym systemie kontroli punktualności i jakości usług</w:t>
      </w:r>
      <w:r w:rsidR="009C144C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przewozowych</w:t>
      </w:r>
      <w:r w:rsidR="00FF41D3" w:rsidRPr="00330930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z</w:t>
      </w:r>
      <w:r w:rsidR="00FF41D3" w:rsidRPr="00330930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obserwacjami</w:t>
      </w:r>
      <w:r w:rsidR="00FF41D3" w:rsidRPr="00330930">
        <w:rPr>
          <w:rFonts w:ascii="Verdana" w:hAnsi="Verdana" w:cs="Arial"/>
        </w:rPr>
        <w:t xml:space="preserve"> </w:t>
      </w:r>
      <w:r w:rsidR="008E22F1" w:rsidRPr="00330930">
        <w:rPr>
          <w:rFonts w:ascii="Verdana" w:hAnsi="Verdana" w:cs="Arial"/>
        </w:rPr>
        <w:t>przeprowadzonymi przez kontrolerów w terenie,</w:t>
      </w:r>
    </w:p>
    <w:p w:rsidR="003444DB" w:rsidRPr="004718F1" w:rsidRDefault="008E22F1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4718F1">
        <w:rPr>
          <w:rFonts w:ascii="Verdana" w:hAnsi="Verdana" w:cs="Arial"/>
        </w:rPr>
        <w:t>kursowani</w:t>
      </w:r>
      <w:r w:rsidR="00C550C2" w:rsidRPr="004718F1">
        <w:rPr>
          <w:rFonts w:ascii="Verdana" w:hAnsi="Verdana" w:cs="Arial"/>
        </w:rPr>
        <w:t>e</w:t>
      </w:r>
      <w:r w:rsidRPr="004718F1">
        <w:rPr>
          <w:rFonts w:ascii="Verdana" w:hAnsi="Verdana" w:cs="Arial"/>
        </w:rPr>
        <w:t xml:space="preserve"> auto</w:t>
      </w:r>
      <w:r w:rsidR="00C550C2" w:rsidRPr="004718F1">
        <w:rPr>
          <w:rFonts w:ascii="Verdana" w:hAnsi="Verdana" w:cs="Arial"/>
        </w:rPr>
        <w:t>busu zgodnie z wymaganiami określonymi</w:t>
      </w:r>
      <w:r w:rsidRPr="004718F1">
        <w:rPr>
          <w:rFonts w:ascii="Verdana" w:hAnsi="Verdana" w:cs="Arial"/>
        </w:rPr>
        <w:t xml:space="preserve"> w </w:t>
      </w:r>
      <w:r w:rsidRPr="004718F1">
        <w:rPr>
          <w:rFonts w:ascii="Verdana" w:hAnsi="Verdana" w:cs="Arial"/>
          <w:b/>
        </w:rPr>
        <w:t>Załączniku n</w:t>
      </w:r>
      <w:r w:rsidR="004B31AE" w:rsidRPr="004718F1">
        <w:rPr>
          <w:rFonts w:ascii="Verdana" w:hAnsi="Verdana" w:cs="Arial"/>
          <w:b/>
        </w:rPr>
        <w:t>ume</w:t>
      </w:r>
      <w:r w:rsidR="008A36C7" w:rsidRPr="004718F1">
        <w:rPr>
          <w:rFonts w:ascii="Verdana" w:hAnsi="Verdana" w:cs="Arial"/>
          <w:b/>
        </w:rPr>
        <w:t>r 2</w:t>
      </w:r>
      <w:r w:rsidRPr="004718F1">
        <w:rPr>
          <w:rFonts w:ascii="Verdana" w:hAnsi="Verdana" w:cs="Arial"/>
        </w:rPr>
        <w:t>.</w:t>
      </w:r>
    </w:p>
    <w:p w:rsidR="00BC288E" w:rsidRPr="004718F1" w:rsidRDefault="008D6BA1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  <w:color w:val="00B050"/>
        </w:rPr>
      </w:pPr>
      <w:r w:rsidRPr="004718F1">
        <w:rPr>
          <w:rFonts w:ascii="Verdana" w:hAnsi="Verdana" w:cs="Arial"/>
        </w:rPr>
        <w:t>k</w:t>
      </w:r>
      <w:r w:rsidR="00BC288E" w:rsidRPr="004718F1">
        <w:rPr>
          <w:rFonts w:ascii="Verdana" w:hAnsi="Verdana" w:cs="Arial"/>
        </w:rPr>
        <w:t>ursowania autobusu zgodnie z typem i rodzajem autobusu określonym w aktualnym rozkładzie jazdy</w:t>
      </w:r>
      <w:r w:rsidR="00046AE9" w:rsidRPr="004718F1">
        <w:rPr>
          <w:rFonts w:ascii="Verdana" w:hAnsi="Verdana" w:cs="Arial"/>
          <w:color w:val="00B050"/>
        </w:rPr>
        <w:t>;</w:t>
      </w:r>
      <w:r w:rsidR="00BC288E" w:rsidRPr="004718F1">
        <w:rPr>
          <w:rFonts w:ascii="Verdana" w:hAnsi="Verdana" w:cs="Arial"/>
          <w:color w:val="00B050"/>
        </w:rPr>
        <w:t xml:space="preserve"> </w:t>
      </w:r>
    </w:p>
    <w:p w:rsidR="001905A2" w:rsidRPr="00330930" w:rsidRDefault="008E22F1" w:rsidP="00330930">
      <w:pPr>
        <w:numPr>
          <w:ilvl w:val="1"/>
          <w:numId w:val="7"/>
        </w:numPr>
        <w:spacing w:line="360" w:lineRule="auto"/>
        <w:ind w:hanging="7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 </w:t>
      </w:r>
      <w:r w:rsidR="003444DB" w:rsidRPr="00330930">
        <w:rPr>
          <w:rFonts w:ascii="Verdana" w:hAnsi="Verdana" w:cs="Arial"/>
        </w:rPr>
        <w:t>Czystość taboru</w:t>
      </w:r>
      <w:r w:rsidR="00F84974" w:rsidRPr="00330930">
        <w:rPr>
          <w:rFonts w:ascii="Verdana" w:hAnsi="Verdana" w:cs="Arial"/>
        </w:rPr>
        <w:t>:</w:t>
      </w:r>
    </w:p>
    <w:p w:rsidR="00F84974" w:rsidRPr="00330930" w:rsidRDefault="00F84974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Kontrola obejmuje następujące elementy </w:t>
      </w:r>
      <w:r w:rsidR="00114430" w:rsidRPr="00330930">
        <w:rPr>
          <w:rFonts w:ascii="Verdana" w:hAnsi="Verdana" w:cs="Arial"/>
        </w:rPr>
        <w:t>autobusu</w:t>
      </w:r>
      <w:r w:rsidRPr="00330930">
        <w:rPr>
          <w:rFonts w:ascii="Verdana" w:hAnsi="Verdana" w:cs="Arial"/>
        </w:rPr>
        <w:t>:</w:t>
      </w:r>
    </w:p>
    <w:p w:rsidR="00F84974" w:rsidRPr="00330930" w:rsidRDefault="00F84974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zewnętrzn</w:t>
      </w:r>
      <w:r w:rsidR="00C550C2" w:rsidRPr="00330930">
        <w:rPr>
          <w:rFonts w:ascii="Verdana" w:hAnsi="Verdana" w:cs="Arial"/>
        </w:rPr>
        <w:t>ą</w:t>
      </w:r>
      <w:r w:rsidRPr="00330930">
        <w:rPr>
          <w:rFonts w:ascii="Verdana" w:hAnsi="Verdana" w:cs="Arial"/>
        </w:rPr>
        <w:t xml:space="preserve"> powierzchnię</w:t>
      </w:r>
      <w:r w:rsidR="00114430" w:rsidRPr="00330930">
        <w:rPr>
          <w:rFonts w:ascii="Verdana" w:hAnsi="Verdana" w:cs="Arial"/>
        </w:rPr>
        <w:t xml:space="preserve"> autobusu</w:t>
      </w:r>
      <w:r w:rsidRPr="00330930">
        <w:rPr>
          <w:rFonts w:ascii="Verdana" w:hAnsi="Verdana" w:cs="Arial"/>
        </w:rPr>
        <w:t>, w ty</w:t>
      </w:r>
      <w:r w:rsidR="00006B5D" w:rsidRPr="00330930">
        <w:rPr>
          <w:rFonts w:ascii="Verdana" w:hAnsi="Verdana" w:cs="Arial"/>
        </w:rPr>
        <w:t xml:space="preserve">m szyby </w:t>
      </w:r>
      <w:r w:rsidRPr="00330930">
        <w:rPr>
          <w:rFonts w:ascii="Verdana" w:hAnsi="Verdana" w:cs="Arial"/>
        </w:rPr>
        <w:t>i zamieszczanie reklam</w:t>
      </w:r>
      <w:r w:rsidR="0082211A" w:rsidRPr="00330930">
        <w:rPr>
          <w:rFonts w:ascii="Verdana" w:hAnsi="Verdana" w:cs="Arial"/>
        </w:rPr>
        <w:t>,</w:t>
      </w:r>
    </w:p>
    <w:p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szyby od wewnątrz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oraz uszczelki okienne,</w:t>
      </w:r>
    </w:p>
    <w:p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podłogę</w:t>
      </w:r>
      <w:r w:rsidR="00114430" w:rsidRPr="00330930">
        <w:rPr>
          <w:rFonts w:ascii="Verdana" w:hAnsi="Verdana" w:cs="Arial"/>
        </w:rPr>
        <w:t xml:space="preserve"> autobusu</w:t>
      </w:r>
      <w:r w:rsidRPr="00330930">
        <w:rPr>
          <w:rFonts w:ascii="Verdana" w:hAnsi="Verdana" w:cs="Arial"/>
        </w:rPr>
        <w:t>,</w:t>
      </w:r>
    </w:p>
    <w:p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fotele,</w:t>
      </w:r>
    </w:p>
    <w:p w:rsidR="0082211A" w:rsidRPr="00330930" w:rsidRDefault="0082211A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>uchwyty,</w:t>
      </w:r>
    </w:p>
    <w:p w:rsidR="00F84974" w:rsidRPr="00330930" w:rsidRDefault="008A36C7" w:rsidP="009D68D4">
      <w:pPr>
        <w:numPr>
          <w:ilvl w:val="3"/>
          <w:numId w:val="7"/>
        </w:numPr>
        <w:spacing w:line="360" w:lineRule="auto"/>
        <w:ind w:left="2835" w:hanging="992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zabrudzenia wpływające na </w:t>
      </w:r>
      <w:r w:rsidR="0082211A" w:rsidRPr="00330930">
        <w:rPr>
          <w:rFonts w:ascii="Verdana" w:hAnsi="Verdana" w:cs="Arial"/>
        </w:rPr>
        <w:t>czytelność oznakowania wewnętrznego i zewnętrznego</w:t>
      </w:r>
      <w:r w:rsidR="00C550C2" w:rsidRPr="00330930">
        <w:rPr>
          <w:rFonts w:ascii="Verdana" w:hAnsi="Verdana" w:cs="Arial"/>
        </w:rPr>
        <w:t>;</w:t>
      </w:r>
      <w:r w:rsidR="00F84974" w:rsidRPr="00330930">
        <w:rPr>
          <w:rFonts w:ascii="Verdana" w:hAnsi="Verdana" w:cs="Arial"/>
        </w:rPr>
        <w:t xml:space="preserve"> </w:t>
      </w:r>
    </w:p>
    <w:p w:rsidR="006317FF" w:rsidRPr="00330930" w:rsidRDefault="006317FF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Szyby uszkodzone poprzez porysowanie ostrymi narzędziami oraz trwale zamalowane (farbami nie dającymi się zmyć bez uszkodzenia szyby) nie są traktowane jako brudne. </w:t>
      </w:r>
    </w:p>
    <w:p w:rsidR="00507AC7" w:rsidRPr="00330930" w:rsidRDefault="00006B5D" w:rsidP="00330930">
      <w:pPr>
        <w:numPr>
          <w:ilvl w:val="2"/>
          <w:numId w:val="7"/>
        </w:numPr>
        <w:spacing w:line="360" w:lineRule="auto"/>
        <w:ind w:left="1843" w:hanging="70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Kontrola podłogi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 xml:space="preserve">oraz elementów na zewnętrz </w:t>
      </w:r>
      <w:r w:rsidR="00114430" w:rsidRPr="00330930">
        <w:rPr>
          <w:rFonts w:ascii="Verdana" w:hAnsi="Verdana" w:cs="Arial"/>
        </w:rPr>
        <w:t xml:space="preserve">autobusu </w:t>
      </w:r>
      <w:r w:rsidRPr="00330930">
        <w:rPr>
          <w:rFonts w:ascii="Verdana" w:hAnsi="Verdana" w:cs="Arial"/>
        </w:rPr>
        <w:t>prowadzona jest z uwzględnieniem czynników atmosferycznych oraz warunkó</w:t>
      </w:r>
      <w:r w:rsidR="00156E42" w:rsidRPr="00330930">
        <w:rPr>
          <w:rFonts w:ascii="Verdana" w:hAnsi="Verdana" w:cs="Arial"/>
        </w:rPr>
        <w:t>w drogowych na trasie przejazdu, k</w:t>
      </w:r>
      <w:r w:rsidRPr="00330930">
        <w:rPr>
          <w:rFonts w:ascii="Verdana" w:hAnsi="Verdana" w:cs="Arial"/>
        </w:rPr>
        <w:t>ażdy z przypadków będzie rozpatrywany indywidualnie</w:t>
      </w:r>
      <w:r w:rsidR="00FF41D3" w:rsidRPr="00330930">
        <w:rPr>
          <w:rFonts w:ascii="Verdana" w:hAnsi="Verdana" w:cs="Arial"/>
        </w:rPr>
        <w:t>.</w:t>
      </w:r>
    </w:p>
    <w:p w:rsidR="000D0990" w:rsidRPr="00330930" w:rsidRDefault="000651E7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Kontrola punktualności usług przewozowych jest prowadzona w czasie kursowania linii objętych zamówieniem, na wszystkich przystankach na tra</w:t>
      </w:r>
      <w:r w:rsidR="00C550C2" w:rsidRPr="00330930">
        <w:rPr>
          <w:rFonts w:ascii="Verdana" w:hAnsi="Verdana" w:cs="Arial"/>
        </w:rPr>
        <w:t>sach linii objętych zamówieniem</w:t>
      </w:r>
      <w:r w:rsidRPr="00330930">
        <w:rPr>
          <w:rFonts w:ascii="Verdana" w:hAnsi="Verdana" w:cs="Arial"/>
        </w:rPr>
        <w:t xml:space="preserve"> zgodnie z wymaganiami określonymi w niniejszym załączniku</w:t>
      </w:r>
      <w:r w:rsidR="004718F1">
        <w:rPr>
          <w:rFonts w:ascii="Verdana" w:hAnsi="Verdana" w:cs="Arial"/>
        </w:rPr>
        <w:t>,</w:t>
      </w:r>
      <w:r w:rsidRPr="00330930">
        <w:rPr>
          <w:rFonts w:ascii="Verdana" w:hAnsi="Verdana" w:cs="Arial"/>
        </w:rPr>
        <w:t xml:space="preserve"> poprzez system automatycznej kontroli punktualności i jakości usług przewozowych, o którym mowa w </w:t>
      </w:r>
      <w:r w:rsidRPr="00330930">
        <w:rPr>
          <w:rFonts w:ascii="Verdana" w:hAnsi="Verdana" w:cs="Arial"/>
          <w:b/>
        </w:rPr>
        <w:t>Załączniku n</w:t>
      </w:r>
      <w:r w:rsidR="000D269E" w:rsidRPr="00330930">
        <w:rPr>
          <w:rFonts w:ascii="Verdana" w:hAnsi="Verdana" w:cs="Arial"/>
          <w:b/>
        </w:rPr>
        <w:t>ume</w:t>
      </w:r>
      <w:r w:rsidRPr="00330930">
        <w:rPr>
          <w:rFonts w:ascii="Verdana" w:hAnsi="Verdana" w:cs="Arial"/>
          <w:b/>
        </w:rPr>
        <w:t>r 5</w:t>
      </w:r>
      <w:r w:rsidR="00810818" w:rsidRPr="00810818">
        <w:rPr>
          <w:rFonts w:ascii="Verdana" w:hAnsi="Verdana" w:cs="Arial"/>
          <w:bCs/>
        </w:rPr>
        <w:t>.</w:t>
      </w:r>
      <w:r w:rsidR="004718F1">
        <w:rPr>
          <w:rFonts w:ascii="Verdana" w:hAnsi="Verdana" w:cs="Arial"/>
          <w:b/>
          <w:color w:val="FF0000"/>
        </w:rPr>
        <w:t xml:space="preserve"> </w:t>
      </w:r>
      <w:r w:rsidR="00810818">
        <w:rPr>
          <w:rFonts w:ascii="Verdana" w:hAnsi="Verdana" w:cs="Arial"/>
        </w:rPr>
        <w:t>W</w:t>
      </w:r>
      <w:r w:rsidR="00B8400B" w:rsidRPr="00330930">
        <w:rPr>
          <w:rFonts w:ascii="Verdana" w:hAnsi="Verdana" w:cs="Arial"/>
        </w:rPr>
        <w:t xml:space="preserve"> przypadku braku działania tego systemu</w:t>
      </w:r>
      <w:r w:rsidR="00C550C2" w:rsidRPr="00330930">
        <w:rPr>
          <w:rFonts w:ascii="Verdana" w:hAnsi="Verdana" w:cs="Arial"/>
        </w:rPr>
        <w:t xml:space="preserve"> w</w:t>
      </w:r>
      <w:r w:rsidR="001F2EB1">
        <w:rPr>
          <w:rFonts w:ascii="Verdana" w:hAnsi="Verdana" w:cs="Arial"/>
        </w:rPr>
        <w:t xml:space="preserve"> trakcie realizacji </w:t>
      </w:r>
      <w:r w:rsidR="001F2EB1" w:rsidRPr="00810818">
        <w:rPr>
          <w:rFonts w:ascii="Verdana" w:hAnsi="Verdana" w:cs="Arial"/>
        </w:rPr>
        <w:t>U</w:t>
      </w:r>
      <w:r w:rsidR="000C3D74" w:rsidRPr="00330930">
        <w:rPr>
          <w:rFonts w:ascii="Verdana" w:hAnsi="Verdana" w:cs="Arial"/>
        </w:rPr>
        <w:t xml:space="preserve">mowy </w:t>
      </w:r>
      <w:r w:rsidR="00B8400B" w:rsidRPr="00330930">
        <w:rPr>
          <w:rFonts w:ascii="Verdana" w:hAnsi="Verdana" w:cs="Arial"/>
        </w:rPr>
        <w:t>–</w:t>
      </w:r>
      <w:r w:rsidR="000C3D74" w:rsidRPr="00330930">
        <w:rPr>
          <w:rFonts w:ascii="Verdana" w:hAnsi="Verdana" w:cs="Arial"/>
        </w:rPr>
        <w:t xml:space="preserve"> </w:t>
      </w:r>
      <w:r w:rsidR="00B8400B" w:rsidRPr="00330930">
        <w:rPr>
          <w:rFonts w:ascii="Verdana" w:hAnsi="Verdana" w:cs="Arial"/>
        </w:rPr>
        <w:t xml:space="preserve">kontrola </w:t>
      </w:r>
      <w:r w:rsidR="00B8400B" w:rsidRPr="00330930">
        <w:rPr>
          <w:rFonts w:ascii="Verdana" w:hAnsi="Verdana" w:cs="Arial"/>
        </w:rPr>
        <w:lastRenderedPageBreak/>
        <w:t>punktualności będzie prowadzona wyłącznie na podstawie własnych obserwacji.</w:t>
      </w:r>
      <w:r w:rsidR="00F50096" w:rsidRPr="00330930">
        <w:rPr>
          <w:rFonts w:ascii="Verdana" w:hAnsi="Verdana" w:cs="Arial"/>
        </w:rPr>
        <w:t xml:space="preserve"> </w:t>
      </w:r>
      <w:r w:rsidR="00A418F4" w:rsidRPr="00330930">
        <w:rPr>
          <w:rFonts w:ascii="Verdana" w:hAnsi="Verdana" w:cs="Arial"/>
        </w:rPr>
        <w:t xml:space="preserve">Wszystkie dane wymagane w tym systemie </w:t>
      </w:r>
      <w:r w:rsidRPr="00330930">
        <w:rPr>
          <w:rFonts w:ascii="Verdana" w:hAnsi="Verdana" w:cs="Arial"/>
        </w:rPr>
        <w:t>muszą znaleźć</w:t>
      </w:r>
      <w:r w:rsid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się w bazie dany</w:t>
      </w:r>
      <w:r w:rsidR="00A418F4" w:rsidRPr="00330930">
        <w:rPr>
          <w:rFonts w:ascii="Verdana" w:hAnsi="Verdana" w:cs="Arial"/>
        </w:rPr>
        <w:t xml:space="preserve">ch najpóźniej </w:t>
      </w:r>
      <w:r w:rsidR="00423043" w:rsidRPr="00330930">
        <w:rPr>
          <w:rFonts w:ascii="Verdana" w:hAnsi="Verdana" w:cs="Arial"/>
        </w:rPr>
        <w:t xml:space="preserve">do godziny 12:00 </w:t>
      </w:r>
      <w:r w:rsidR="000C3D74" w:rsidRPr="00330930">
        <w:rPr>
          <w:rFonts w:ascii="Verdana" w:hAnsi="Verdana" w:cs="Arial"/>
        </w:rPr>
        <w:t xml:space="preserve">drugiego </w:t>
      </w:r>
      <w:r w:rsidRPr="00330930">
        <w:rPr>
          <w:rFonts w:ascii="Verdana" w:hAnsi="Verdana" w:cs="Arial"/>
        </w:rPr>
        <w:t xml:space="preserve">dnia roboczego następującego po dniu pomiarowym. </w:t>
      </w:r>
    </w:p>
    <w:p w:rsidR="000651E7" w:rsidRPr="00330930" w:rsidRDefault="000651E7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Kontrola jakości świadczonych usług przewozowych (na trasach linii objętych zamówieniem) jest prowadzona w czasie kursowania linii objętych zamówieniem, zgodnie z wymaganiami określonymi w </w:t>
      </w:r>
      <w:r w:rsidR="00EC098C" w:rsidRPr="00330930">
        <w:rPr>
          <w:rFonts w:ascii="Verdana" w:hAnsi="Verdana" w:cs="Arial"/>
        </w:rPr>
        <w:t>niniejszym załączniku</w:t>
      </w:r>
      <w:r w:rsidRPr="00330930">
        <w:rPr>
          <w:rFonts w:ascii="Verdana" w:hAnsi="Verdana" w:cs="Arial"/>
        </w:rPr>
        <w:t xml:space="preserve">. </w:t>
      </w:r>
      <w:r w:rsidR="00703186" w:rsidRPr="00330930">
        <w:rPr>
          <w:rFonts w:ascii="Verdana" w:hAnsi="Verdana" w:cs="Arial"/>
        </w:rPr>
        <w:t>Uchybienia stwierdzone w w</w:t>
      </w:r>
      <w:r w:rsidRPr="00330930">
        <w:rPr>
          <w:rFonts w:ascii="Verdana" w:hAnsi="Verdana" w:cs="Arial"/>
        </w:rPr>
        <w:t>ynik</w:t>
      </w:r>
      <w:r w:rsidR="00703186" w:rsidRPr="00330930">
        <w:rPr>
          <w:rFonts w:ascii="Verdana" w:hAnsi="Verdana" w:cs="Arial"/>
        </w:rPr>
        <w:t>u</w:t>
      </w:r>
      <w:r w:rsidRPr="00330930">
        <w:rPr>
          <w:rFonts w:ascii="Verdana" w:hAnsi="Verdana" w:cs="Arial"/>
        </w:rPr>
        <w:t xml:space="preserve"> kontroli jakości za miesiąc rozliczeniowy Zamawiający przekazuje </w:t>
      </w:r>
      <w:r w:rsidR="00F01584">
        <w:rPr>
          <w:rFonts w:ascii="Verdana" w:hAnsi="Verdana" w:cs="Arial"/>
        </w:rPr>
        <w:t>Wykonawcy</w:t>
      </w:r>
      <w:r w:rsidRPr="00330930">
        <w:rPr>
          <w:rFonts w:ascii="Verdana" w:hAnsi="Verdana" w:cs="Arial"/>
        </w:rPr>
        <w:t xml:space="preserve"> dwa razy w miesiącu:</w:t>
      </w:r>
    </w:p>
    <w:p w:rsidR="000651E7" w:rsidRPr="00D97D2C" w:rsidRDefault="000651E7" w:rsidP="00330930">
      <w:pPr>
        <w:numPr>
          <w:ilvl w:val="1"/>
          <w:numId w:val="26"/>
        </w:numPr>
        <w:tabs>
          <w:tab w:val="left" w:pos="993"/>
        </w:tabs>
        <w:spacing w:line="360" w:lineRule="auto"/>
        <w:ind w:left="851" w:hanging="366"/>
        <w:rPr>
          <w:rFonts w:ascii="Verdana" w:hAnsi="Verdana" w:cs="Arial"/>
        </w:rPr>
      </w:pPr>
      <w:r w:rsidRPr="00D97D2C">
        <w:rPr>
          <w:rFonts w:ascii="Verdana" w:hAnsi="Verdana" w:cs="Arial"/>
        </w:rPr>
        <w:t xml:space="preserve">za okres od 1 do 15 dnia miesiąca – w terminie do 25 dnia tego miesiąca; </w:t>
      </w:r>
    </w:p>
    <w:p w:rsidR="000651E7" w:rsidRPr="00D97D2C" w:rsidRDefault="000651E7" w:rsidP="00330930">
      <w:pPr>
        <w:numPr>
          <w:ilvl w:val="1"/>
          <w:numId w:val="26"/>
        </w:numPr>
        <w:tabs>
          <w:tab w:val="left" w:pos="993"/>
        </w:tabs>
        <w:spacing w:line="360" w:lineRule="auto"/>
        <w:ind w:left="851" w:hanging="366"/>
        <w:rPr>
          <w:rFonts w:ascii="Verdana" w:hAnsi="Verdana" w:cs="Arial"/>
        </w:rPr>
      </w:pPr>
      <w:r w:rsidRPr="00D97D2C">
        <w:rPr>
          <w:rFonts w:ascii="Verdana" w:hAnsi="Verdana" w:cs="Arial"/>
        </w:rPr>
        <w:t xml:space="preserve">za okres od 16 do ostatniego dnia miesiąca – w terminie do 10 dnia miesiąca następnego; </w:t>
      </w:r>
    </w:p>
    <w:p w:rsidR="000651E7" w:rsidRPr="00330930" w:rsidRDefault="000651E7" w:rsidP="00330930">
      <w:pPr>
        <w:tabs>
          <w:tab w:val="left" w:pos="993"/>
        </w:tabs>
        <w:spacing w:line="360" w:lineRule="auto"/>
        <w:ind w:left="851"/>
        <w:rPr>
          <w:rFonts w:ascii="Verdana" w:hAnsi="Verdana" w:cs="Arial"/>
        </w:rPr>
      </w:pPr>
      <w:r w:rsidRPr="00330930">
        <w:rPr>
          <w:rFonts w:ascii="Verdana" w:hAnsi="Verdana" w:cs="Arial"/>
        </w:rPr>
        <w:t>ze wskazaniem jakich elementów uchybienia dotyczyły</w:t>
      </w:r>
      <w:r w:rsidR="00330930">
        <w:rPr>
          <w:rFonts w:ascii="Verdana" w:hAnsi="Verdana" w:cs="Arial"/>
        </w:rPr>
        <w:t>.</w:t>
      </w:r>
    </w:p>
    <w:p w:rsidR="000651E7" w:rsidRPr="00330930" w:rsidRDefault="008F1C20" w:rsidP="00330930">
      <w:pPr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7.65pt;margin-top:.05pt;width:151.2pt;height:21.6pt;z-index:251660288" stroked="f">
            <v:textbox style="mso-next-textbox:#_x0000_s1026">
              <w:txbxContent>
                <w:p w:rsidR="00496076" w:rsidRDefault="00496076" w:rsidP="000651E7"/>
              </w:txbxContent>
            </v:textbox>
          </v:shape>
        </w:pict>
      </w:r>
      <w:r w:rsidR="000651E7" w:rsidRPr="00330930">
        <w:rPr>
          <w:rFonts w:ascii="Verdana" w:hAnsi="Verdana" w:cs="Arial"/>
        </w:rPr>
        <w:t xml:space="preserve">Wyjaśnienia, dotyczące stwierdzonych nieprawidłowości: </w:t>
      </w:r>
    </w:p>
    <w:p w:rsidR="000651E7" w:rsidRPr="00330930" w:rsidRDefault="000651E7" w:rsidP="00330930">
      <w:pPr>
        <w:numPr>
          <w:ilvl w:val="1"/>
          <w:numId w:val="11"/>
        </w:numPr>
        <w:spacing w:line="360" w:lineRule="auto"/>
        <w:ind w:left="993" w:hanging="56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w przypadku kontroli punktualności </w:t>
      </w:r>
      <w:r w:rsidR="00D254FA" w:rsidRPr="00330930">
        <w:rPr>
          <w:rFonts w:ascii="Verdana" w:hAnsi="Verdana" w:cs="Arial"/>
          <w:b/>
          <w:bCs/>
        </w:rPr>
        <w:t>(</w:t>
      </w:r>
      <w:r w:rsidR="00C550C2" w:rsidRPr="00330930">
        <w:rPr>
          <w:rFonts w:ascii="Verdana" w:hAnsi="Verdana" w:cs="Arial"/>
          <w:b/>
          <w:bCs/>
        </w:rPr>
        <w:t>pkt</w:t>
      </w:r>
      <w:r w:rsidR="00D254FA" w:rsidRPr="00330930">
        <w:rPr>
          <w:rFonts w:ascii="Verdana" w:hAnsi="Verdana" w:cs="Arial"/>
          <w:b/>
          <w:bCs/>
        </w:rPr>
        <w:t xml:space="preserve"> 1)</w:t>
      </w:r>
      <w:r w:rsidRPr="00330930">
        <w:rPr>
          <w:rFonts w:ascii="Verdana" w:hAnsi="Verdana" w:cs="Arial"/>
        </w:rPr>
        <w:t xml:space="preserve"> - w ciągu </w:t>
      </w:r>
      <w:r w:rsidR="00897EEE" w:rsidRPr="00330930">
        <w:rPr>
          <w:rFonts w:ascii="Verdana" w:hAnsi="Verdana" w:cs="Arial"/>
        </w:rPr>
        <w:t xml:space="preserve">7 </w:t>
      </w:r>
      <w:r w:rsidRPr="00330930">
        <w:rPr>
          <w:rFonts w:ascii="Verdana" w:hAnsi="Verdana" w:cs="Arial"/>
        </w:rPr>
        <w:t xml:space="preserve">dni roboczych </w:t>
      </w:r>
      <w:r w:rsidR="001B7E0C" w:rsidRPr="00330930">
        <w:rPr>
          <w:rFonts w:ascii="Verdana" w:hAnsi="Verdana" w:cs="Arial"/>
        </w:rPr>
        <w:br/>
      </w:r>
      <w:r w:rsidRPr="00330930">
        <w:rPr>
          <w:rFonts w:ascii="Verdana" w:hAnsi="Verdana" w:cs="Arial"/>
        </w:rPr>
        <w:t xml:space="preserve">od </w:t>
      </w:r>
      <w:r w:rsidR="00EC098C" w:rsidRPr="00330930">
        <w:rPr>
          <w:rFonts w:ascii="Verdana" w:hAnsi="Verdana" w:cs="Arial"/>
        </w:rPr>
        <w:t xml:space="preserve">zaktualizowania danych w systemie </w:t>
      </w:r>
      <w:r w:rsidRPr="00330930">
        <w:rPr>
          <w:rFonts w:ascii="Verdana" w:hAnsi="Verdana" w:cs="Arial"/>
        </w:rPr>
        <w:t xml:space="preserve">Zamawiający </w:t>
      </w:r>
      <w:r w:rsidR="00EC098C" w:rsidRPr="00330930">
        <w:rPr>
          <w:rFonts w:ascii="Verdana" w:hAnsi="Verdana" w:cs="Arial"/>
        </w:rPr>
        <w:t xml:space="preserve">zwraca się do </w:t>
      </w:r>
      <w:r w:rsidR="00F01584">
        <w:rPr>
          <w:rFonts w:ascii="Verdana" w:hAnsi="Verdana" w:cs="Arial"/>
        </w:rPr>
        <w:t>Wykonawcy</w:t>
      </w:r>
      <w:r w:rsidR="00EC098C" w:rsidRPr="00330930">
        <w:rPr>
          <w:rFonts w:ascii="Verdana" w:hAnsi="Verdana" w:cs="Arial"/>
        </w:rPr>
        <w:t xml:space="preserve"> drogą elektroniczną </w:t>
      </w:r>
      <w:r w:rsidR="00447A8A" w:rsidRPr="00330930">
        <w:rPr>
          <w:rFonts w:ascii="Verdana" w:hAnsi="Verdana" w:cs="Arial"/>
        </w:rPr>
        <w:t>o przedstawienie wyjaśnień i</w:t>
      </w:r>
      <w:r w:rsidRPr="00330930">
        <w:rPr>
          <w:rFonts w:ascii="Verdana" w:hAnsi="Verdana" w:cs="Arial"/>
        </w:rPr>
        <w:t xml:space="preserve"> dokumentacji</w:t>
      </w:r>
      <w:r w:rsidR="00447A8A" w:rsidRPr="00330930">
        <w:rPr>
          <w:rFonts w:ascii="Verdana" w:hAnsi="Verdana" w:cs="Arial"/>
        </w:rPr>
        <w:t xml:space="preserve"> do </w:t>
      </w:r>
      <w:r w:rsidR="00A1362E" w:rsidRPr="00330930">
        <w:rPr>
          <w:rFonts w:ascii="Verdana" w:hAnsi="Verdana" w:cs="Arial"/>
        </w:rPr>
        <w:t xml:space="preserve">wybranych </w:t>
      </w:r>
      <w:r w:rsidR="00447A8A" w:rsidRPr="00330930">
        <w:rPr>
          <w:rFonts w:ascii="Verdana" w:hAnsi="Verdana" w:cs="Arial"/>
        </w:rPr>
        <w:t>stwierdzonych nieprawidło</w:t>
      </w:r>
      <w:r w:rsidRPr="00330930">
        <w:rPr>
          <w:rFonts w:ascii="Verdana" w:hAnsi="Verdana" w:cs="Arial"/>
        </w:rPr>
        <w:t>w</w:t>
      </w:r>
      <w:r w:rsidR="00447A8A" w:rsidRPr="00330930">
        <w:rPr>
          <w:rFonts w:ascii="Verdana" w:hAnsi="Verdana" w:cs="Arial"/>
        </w:rPr>
        <w:t xml:space="preserve">ości odnotowanych w systemie, a w przypadku usprawiedliwień </w:t>
      </w:r>
      <w:r w:rsidR="00A1362E" w:rsidRPr="00330930">
        <w:rPr>
          <w:rFonts w:ascii="Verdana" w:hAnsi="Verdana" w:cs="Arial"/>
        </w:rPr>
        <w:t xml:space="preserve">wybranych </w:t>
      </w:r>
      <w:r w:rsidR="00447A8A" w:rsidRPr="00330930">
        <w:rPr>
          <w:rFonts w:ascii="Verdana" w:hAnsi="Verdana" w:cs="Arial"/>
        </w:rPr>
        <w:t>odjazdów</w:t>
      </w:r>
      <w:r w:rsidR="000D269E" w:rsidRPr="00330930">
        <w:rPr>
          <w:rFonts w:ascii="Verdana" w:hAnsi="Verdana" w:cs="Arial"/>
        </w:rPr>
        <w:t xml:space="preserve"> </w:t>
      </w:r>
      <w:r w:rsidR="00447A8A" w:rsidRPr="00330930">
        <w:rPr>
          <w:rFonts w:ascii="Verdana" w:hAnsi="Verdana" w:cs="Arial"/>
        </w:rPr>
        <w:t>niezareje</w:t>
      </w:r>
      <w:r w:rsidR="0032333D" w:rsidRPr="00330930">
        <w:rPr>
          <w:rFonts w:ascii="Verdana" w:hAnsi="Verdana" w:cs="Arial"/>
        </w:rPr>
        <w:t>strowanych</w:t>
      </w:r>
      <w:r w:rsidR="000D269E" w:rsidRPr="00330930">
        <w:rPr>
          <w:rFonts w:ascii="Verdana" w:hAnsi="Verdana" w:cs="Arial"/>
        </w:rPr>
        <w:t xml:space="preserve"> </w:t>
      </w:r>
      <w:r w:rsidR="00F01584">
        <w:rPr>
          <w:rFonts w:ascii="Verdana" w:hAnsi="Verdana" w:cs="Arial"/>
        </w:rPr>
        <w:t>Wykonawca</w:t>
      </w:r>
      <w:r w:rsidR="0032333D" w:rsidRPr="00330930">
        <w:rPr>
          <w:rFonts w:ascii="Verdana" w:hAnsi="Verdana" w:cs="Arial"/>
        </w:rPr>
        <w:t xml:space="preserve"> na żądanie </w:t>
      </w:r>
      <w:r w:rsidR="00447A8A" w:rsidRPr="00330930">
        <w:rPr>
          <w:rFonts w:ascii="Verdana" w:hAnsi="Verdana" w:cs="Arial"/>
        </w:rPr>
        <w:t xml:space="preserve">Zamawiającego zobowiązany jest do udostępnienia </w:t>
      </w:r>
      <w:r w:rsidR="0025578D" w:rsidRPr="00330930">
        <w:rPr>
          <w:rFonts w:ascii="Verdana" w:hAnsi="Verdana" w:cs="Arial"/>
        </w:rPr>
        <w:t xml:space="preserve">w celu pobrania z jego zasobów </w:t>
      </w:r>
      <w:r w:rsidR="00447A8A" w:rsidRPr="00330930">
        <w:rPr>
          <w:rFonts w:ascii="Verdana" w:hAnsi="Verdana" w:cs="Arial"/>
        </w:rPr>
        <w:t xml:space="preserve">wskazanego fragmentu zapisów z monitoringu </w:t>
      </w:r>
      <w:r w:rsidR="00114430" w:rsidRPr="00330930">
        <w:rPr>
          <w:rFonts w:ascii="Verdana" w:hAnsi="Verdana" w:cs="Arial"/>
        </w:rPr>
        <w:t>autobusu</w:t>
      </w:r>
      <w:r w:rsidR="004D72A8" w:rsidRPr="00330930">
        <w:rPr>
          <w:rFonts w:ascii="Verdana" w:hAnsi="Verdana" w:cs="Arial"/>
        </w:rPr>
        <w:t xml:space="preserve">, o którym mowa w </w:t>
      </w:r>
      <w:r w:rsidR="004D72A8" w:rsidRPr="00330930">
        <w:rPr>
          <w:rFonts w:ascii="Verdana" w:hAnsi="Verdana" w:cs="Arial"/>
          <w:b/>
        </w:rPr>
        <w:t>Załączniku n</w:t>
      </w:r>
      <w:r w:rsidR="000D269E" w:rsidRPr="00330930">
        <w:rPr>
          <w:rFonts w:ascii="Verdana" w:hAnsi="Verdana" w:cs="Arial"/>
          <w:b/>
        </w:rPr>
        <w:t>ume</w:t>
      </w:r>
      <w:r w:rsidR="004D72A8" w:rsidRPr="00330930">
        <w:rPr>
          <w:rFonts w:ascii="Verdana" w:hAnsi="Verdana" w:cs="Arial"/>
          <w:b/>
        </w:rPr>
        <w:t>r 10</w:t>
      </w:r>
      <w:r w:rsidR="00447A8A" w:rsidRPr="00330930">
        <w:rPr>
          <w:rFonts w:ascii="Verdana" w:hAnsi="Verdana" w:cs="Arial"/>
        </w:rPr>
        <w:t xml:space="preserve"> jednoznacznie wskazującego na realizację danego kursu bądź</w:t>
      </w:r>
      <w:r w:rsidR="00447A8A" w:rsidRPr="00330930">
        <w:rPr>
          <w:rStyle w:val="Odwoanieprzypisukocowego"/>
          <w:rFonts w:ascii="Verdana" w:hAnsi="Verdana" w:cs="Arial"/>
        </w:rPr>
        <w:t xml:space="preserve"> </w:t>
      </w:r>
      <w:r w:rsidR="00447A8A" w:rsidRPr="00330930">
        <w:rPr>
          <w:rFonts w:ascii="Verdana" w:hAnsi="Verdana" w:cs="Arial"/>
        </w:rPr>
        <w:t xml:space="preserve">zatrzymanie </w:t>
      </w:r>
      <w:r w:rsidR="00114430" w:rsidRPr="00330930">
        <w:rPr>
          <w:rFonts w:ascii="Verdana" w:hAnsi="Verdana" w:cs="Arial"/>
        </w:rPr>
        <w:t xml:space="preserve">autobusu </w:t>
      </w:r>
      <w:r w:rsidR="00447A8A" w:rsidRPr="00330930">
        <w:rPr>
          <w:rFonts w:ascii="Verdana" w:hAnsi="Verdana" w:cs="Arial"/>
        </w:rPr>
        <w:t>na danym przystanku</w:t>
      </w:r>
      <w:r w:rsidR="000412D2" w:rsidRPr="00330930">
        <w:rPr>
          <w:rFonts w:ascii="Verdana" w:hAnsi="Verdana" w:cs="Arial"/>
        </w:rPr>
        <w:t>.</w:t>
      </w:r>
      <w:r w:rsidR="00447A8A" w:rsidRPr="00330930">
        <w:rPr>
          <w:rFonts w:ascii="Verdana" w:hAnsi="Verdana" w:cs="Arial"/>
        </w:rPr>
        <w:t xml:space="preserve"> </w:t>
      </w:r>
      <w:r w:rsidR="00F01584">
        <w:rPr>
          <w:rFonts w:ascii="Verdana" w:hAnsi="Verdana" w:cs="Arial"/>
        </w:rPr>
        <w:t>Wykonawca</w:t>
      </w:r>
      <w:r w:rsidR="00447A8A" w:rsidRPr="00330930">
        <w:rPr>
          <w:rFonts w:ascii="Verdana" w:hAnsi="Verdana" w:cs="Arial"/>
        </w:rPr>
        <w:t xml:space="preserve"> w </w:t>
      </w:r>
      <w:r w:rsidRPr="00330930">
        <w:rPr>
          <w:rFonts w:ascii="Verdana" w:hAnsi="Verdana" w:cs="Arial"/>
        </w:rPr>
        <w:t xml:space="preserve">ciągu 3 dni roboczych od otrzymania takiej informacji </w:t>
      </w:r>
      <w:r w:rsidR="00447A8A" w:rsidRPr="00330930">
        <w:rPr>
          <w:rFonts w:ascii="Verdana" w:hAnsi="Verdana" w:cs="Arial"/>
        </w:rPr>
        <w:t xml:space="preserve">zobowiązany jest </w:t>
      </w:r>
      <w:r w:rsidR="0032333D" w:rsidRPr="00330930">
        <w:rPr>
          <w:rFonts w:ascii="Verdana" w:hAnsi="Verdana" w:cs="Arial"/>
        </w:rPr>
        <w:t xml:space="preserve">spełnić żądania Zamawiającego. W uzasadnionych przypadkach za zgodą Zamawiającego termin ten może ulec wydłużeniu. </w:t>
      </w:r>
      <w:r w:rsidRPr="00330930">
        <w:rPr>
          <w:rFonts w:ascii="Verdana" w:hAnsi="Verdana" w:cs="Arial"/>
        </w:rPr>
        <w:t>Wyjaśnienia, które wpłyną po tym terminie nie będą uwzględniane przez Zamawiającego</w:t>
      </w:r>
      <w:r w:rsidR="004718F1" w:rsidRPr="00312E7E">
        <w:rPr>
          <w:rFonts w:ascii="Verdana" w:hAnsi="Verdana" w:cs="Arial"/>
        </w:rPr>
        <w:t>.</w:t>
      </w:r>
      <w:r w:rsidR="004718F1">
        <w:rPr>
          <w:rFonts w:ascii="Verdana" w:hAnsi="Verdana" w:cs="Arial"/>
        </w:rPr>
        <w:t xml:space="preserve"> </w:t>
      </w:r>
      <w:r w:rsidR="00602247" w:rsidRPr="00330930">
        <w:rPr>
          <w:rFonts w:ascii="Verdana" w:hAnsi="Verdana" w:cs="Arial"/>
        </w:rPr>
        <w:t>Po uzgodnieniu z Zamawiającym</w:t>
      </w:r>
      <w:r w:rsidR="00BB213A" w:rsidRPr="00330930">
        <w:rPr>
          <w:rFonts w:ascii="Verdana" w:hAnsi="Verdana" w:cs="Arial"/>
        </w:rPr>
        <w:t xml:space="preserve"> </w:t>
      </w:r>
      <w:r w:rsidR="00F01584">
        <w:rPr>
          <w:rFonts w:ascii="Verdana" w:hAnsi="Verdana" w:cs="Arial"/>
        </w:rPr>
        <w:t>Wykonawca</w:t>
      </w:r>
      <w:r w:rsidR="00BB213A" w:rsidRPr="00330930">
        <w:rPr>
          <w:rFonts w:ascii="Verdana" w:hAnsi="Verdana" w:cs="Arial"/>
        </w:rPr>
        <w:t xml:space="preserve"> w celu potwierdzenia realizacji odjazdów niezarejestrowanych może </w:t>
      </w:r>
      <w:r w:rsidR="00602247" w:rsidRPr="00330930">
        <w:rPr>
          <w:rFonts w:ascii="Verdana" w:hAnsi="Verdana" w:cs="Arial"/>
        </w:rPr>
        <w:t xml:space="preserve">stosować zamiennie dodatkowy </w:t>
      </w:r>
      <w:r w:rsidR="00BB213A" w:rsidRPr="00330930">
        <w:rPr>
          <w:rFonts w:ascii="Verdana" w:hAnsi="Verdana" w:cs="Arial"/>
        </w:rPr>
        <w:t>system rejestracji</w:t>
      </w:r>
      <w:r w:rsidR="00114430" w:rsidRPr="00330930">
        <w:rPr>
          <w:rFonts w:ascii="Verdana" w:hAnsi="Verdana" w:cs="Arial"/>
        </w:rPr>
        <w:t xml:space="preserve"> autobusów </w:t>
      </w:r>
      <w:r w:rsidR="008A66D5" w:rsidRPr="00330930">
        <w:rPr>
          <w:rFonts w:ascii="Verdana" w:hAnsi="Verdana" w:cs="Arial"/>
        </w:rPr>
        <w:t>zamiast</w:t>
      </w:r>
      <w:r w:rsidR="003A746C" w:rsidRPr="00330930">
        <w:rPr>
          <w:rFonts w:ascii="Verdana" w:hAnsi="Verdana" w:cs="Arial"/>
        </w:rPr>
        <w:t> </w:t>
      </w:r>
      <w:r w:rsidR="008A66D5" w:rsidRPr="00330930">
        <w:rPr>
          <w:rFonts w:ascii="Verdana" w:hAnsi="Verdana" w:cs="Arial"/>
        </w:rPr>
        <w:t>zapisów</w:t>
      </w:r>
      <w:r w:rsidR="003A746C" w:rsidRPr="00330930">
        <w:rPr>
          <w:rFonts w:ascii="Verdana" w:hAnsi="Verdana" w:cs="Arial"/>
        </w:rPr>
        <w:t xml:space="preserve"> </w:t>
      </w:r>
      <w:r w:rsidR="0025578D" w:rsidRPr="00330930">
        <w:rPr>
          <w:rFonts w:ascii="Verdana" w:hAnsi="Verdana" w:cs="Arial"/>
        </w:rPr>
        <w:t>z monitoringu.</w:t>
      </w:r>
    </w:p>
    <w:p w:rsidR="000651E7" w:rsidRPr="00330930" w:rsidRDefault="000651E7" w:rsidP="00330930">
      <w:pPr>
        <w:numPr>
          <w:ilvl w:val="1"/>
          <w:numId w:val="11"/>
        </w:numPr>
        <w:spacing w:line="360" w:lineRule="auto"/>
        <w:ind w:left="993" w:hanging="568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w przypadku kontroli jakości </w:t>
      </w:r>
      <w:r w:rsidR="00F61696" w:rsidRPr="00330930">
        <w:rPr>
          <w:rFonts w:ascii="Verdana" w:hAnsi="Verdana" w:cs="Arial"/>
        </w:rPr>
        <w:t>z</w:t>
      </w:r>
      <w:r w:rsidRPr="00330930">
        <w:rPr>
          <w:rFonts w:ascii="Verdana" w:hAnsi="Verdana" w:cs="Arial"/>
        </w:rPr>
        <w:t xml:space="preserve"> </w:t>
      </w:r>
      <w:r w:rsidR="00C550C2" w:rsidRPr="00330930">
        <w:rPr>
          <w:rFonts w:ascii="Verdana" w:hAnsi="Verdana" w:cs="Arial"/>
          <w:b/>
          <w:bCs/>
        </w:rPr>
        <w:t>p</w:t>
      </w:r>
      <w:r w:rsidR="000D269E" w:rsidRPr="00330930">
        <w:rPr>
          <w:rFonts w:ascii="Verdana" w:hAnsi="Verdana" w:cs="Arial"/>
          <w:b/>
          <w:bCs/>
        </w:rPr>
        <w:t>unktu</w:t>
      </w:r>
      <w:r w:rsidR="00F61696" w:rsidRPr="00330930">
        <w:rPr>
          <w:rFonts w:ascii="Verdana" w:hAnsi="Verdana" w:cs="Arial"/>
          <w:b/>
          <w:bCs/>
        </w:rPr>
        <w:t xml:space="preserve"> </w:t>
      </w:r>
      <w:r w:rsidR="004151D2" w:rsidRPr="00330930">
        <w:rPr>
          <w:rFonts w:ascii="Verdana" w:hAnsi="Verdana" w:cs="Arial"/>
          <w:b/>
          <w:bCs/>
        </w:rPr>
        <w:t>3</w:t>
      </w:r>
      <w:r w:rsidR="00F17A58" w:rsidRPr="00330930">
        <w:rPr>
          <w:rFonts w:ascii="Verdana" w:hAnsi="Verdana" w:cs="Arial"/>
          <w:b/>
          <w:bCs/>
        </w:rPr>
        <w:t xml:space="preserve"> </w:t>
      </w:r>
      <w:r w:rsidR="00F01584">
        <w:rPr>
          <w:rFonts w:ascii="Verdana" w:hAnsi="Verdana" w:cs="Arial"/>
        </w:rPr>
        <w:t>Wykonawca</w:t>
      </w:r>
      <w:r w:rsidRPr="00330930">
        <w:rPr>
          <w:rFonts w:ascii="Verdana" w:hAnsi="Verdana" w:cs="Arial"/>
        </w:rPr>
        <w:t xml:space="preserve"> przedstawia Zamawiającemu</w:t>
      </w:r>
      <w:r w:rsidR="00C550C2" w:rsidRPr="00330930">
        <w:rPr>
          <w:rFonts w:ascii="Verdana" w:hAnsi="Verdana" w:cs="Arial"/>
        </w:rPr>
        <w:t>,</w:t>
      </w:r>
      <w:r w:rsidRPr="00330930">
        <w:rPr>
          <w:rFonts w:ascii="Verdana" w:hAnsi="Verdana" w:cs="Arial"/>
        </w:rPr>
        <w:t xml:space="preserve"> nie później niż do </w:t>
      </w:r>
      <w:r w:rsidR="00F17A58" w:rsidRPr="00330930">
        <w:rPr>
          <w:rFonts w:ascii="Verdana" w:hAnsi="Verdana" w:cs="Arial"/>
        </w:rPr>
        <w:t>godziny 12:00</w:t>
      </w:r>
      <w:r w:rsidRPr="00330930">
        <w:rPr>
          <w:rFonts w:ascii="Verdana" w:hAnsi="Verdana" w:cs="Arial"/>
        </w:rPr>
        <w:t xml:space="preserve"> 5 dnia</w:t>
      </w:r>
      <w:r w:rsidR="00F17A58" w:rsidRPr="00330930">
        <w:rPr>
          <w:rFonts w:ascii="Verdana" w:hAnsi="Verdana" w:cs="Arial"/>
        </w:rPr>
        <w:t xml:space="preserve"> roboczego </w:t>
      </w:r>
      <w:r w:rsidR="00FC012C" w:rsidRPr="00330930">
        <w:rPr>
          <w:rFonts w:ascii="Verdana" w:hAnsi="Verdana" w:cs="Arial"/>
        </w:rPr>
        <w:t xml:space="preserve">od </w:t>
      </w:r>
      <w:r w:rsidR="00C550C2" w:rsidRPr="00330930">
        <w:rPr>
          <w:rFonts w:ascii="Verdana" w:hAnsi="Verdana" w:cs="Arial"/>
        </w:rPr>
        <w:t>dnia</w:t>
      </w:r>
      <w:r w:rsidR="00F17A58" w:rsidRPr="00330930">
        <w:rPr>
          <w:rFonts w:ascii="Verdana" w:hAnsi="Verdana" w:cs="Arial"/>
        </w:rPr>
        <w:t xml:space="preserve"> otrzymania uchybień</w:t>
      </w:r>
      <w:r w:rsidRPr="00330930">
        <w:rPr>
          <w:rFonts w:ascii="Verdana" w:hAnsi="Verdana" w:cs="Arial"/>
        </w:rPr>
        <w:t xml:space="preserve">; </w:t>
      </w:r>
    </w:p>
    <w:p w:rsidR="008B1A0E" w:rsidRPr="00330930" w:rsidRDefault="000651E7" w:rsidP="00330930">
      <w:p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Powyższe terminy ujęte w </w:t>
      </w:r>
      <w:r w:rsidR="007078A7" w:rsidRPr="00330930">
        <w:rPr>
          <w:rFonts w:ascii="Verdana" w:hAnsi="Verdana" w:cs="Arial"/>
          <w:b/>
          <w:bCs/>
        </w:rPr>
        <w:t>p</w:t>
      </w:r>
      <w:r w:rsidR="000D269E" w:rsidRPr="00330930">
        <w:rPr>
          <w:rFonts w:ascii="Verdana" w:hAnsi="Verdana" w:cs="Arial"/>
          <w:b/>
          <w:bCs/>
        </w:rPr>
        <w:t>unkcie</w:t>
      </w:r>
      <w:r w:rsidRPr="00330930">
        <w:rPr>
          <w:rFonts w:ascii="Verdana" w:hAnsi="Verdana" w:cs="Arial"/>
          <w:b/>
          <w:bCs/>
        </w:rPr>
        <w:t xml:space="preserve"> </w:t>
      </w:r>
      <w:r w:rsidR="006C625B" w:rsidRPr="00330930">
        <w:rPr>
          <w:rFonts w:ascii="Verdana" w:hAnsi="Verdana" w:cs="Arial"/>
          <w:b/>
          <w:bCs/>
        </w:rPr>
        <w:t>6</w:t>
      </w:r>
      <w:r w:rsidRPr="00330930">
        <w:rPr>
          <w:rFonts w:ascii="Verdana" w:hAnsi="Verdana" w:cs="Arial"/>
          <w:b/>
          <w:bCs/>
        </w:rPr>
        <w:t xml:space="preserve"> </w:t>
      </w:r>
      <w:r w:rsidRPr="00330930">
        <w:rPr>
          <w:rFonts w:ascii="Verdana" w:hAnsi="Verdana" w:cs="Arial"/>
        </w:rPr>
        <w:t xml:space="preserve">dotyczą także sytuacji w której kontrola punktualności będzie prowadzona na podstawie własnych obserwacji. </w:t>
      </w:r>
      <w:r w:rsidR="00F01584">
        <w:rPr>
          <w:rFonts w:ascii="Verdana" w:hAnsi="Verdana" w:cs="Arial"/>
        </w:rPr>
        <w:t>Wykonawca</w:t>
      </w:r>
      <w:r w:rsidR="005214EF" w:rsidRPr="00330930">
        <w:rPr>
          <w:rFonts w:ascii="Verdana" w:hAnsi="Verdana" w:cs="Arial"/>
        </w:rPr>
        <w:t xml:space="preserve"> </w:t>
      </w:r>
      <w:r w:rsidRPr="00330930">
        <w:rPr>
          <w:rFonts w:ascii="Verdana" w:hAnsi="Verdana" w:cs="Arial"/>
        </w:rPr>
        <w:t>ma prawo do uzupełnienia bądź złożenia dodatkowych wyjaśnień, o których mowa powyżej wyłącznie na żądanie Zamawiającego i w dodatkowym wyznaczonym przez niego terminie.</w:t>
      </w:r>
      <w:r w:rsidR="00F15190" w:rsidRPr="00330930">
        <w:rPr>
          <w:rFonts w:ascii="Verdana" w:hAnsi="Verdana" w:cs="Arial"/>
        </w:rPr>
        <w:t xml:space="preserve"> </w:t>
      </w:r>
    </w:p>
    <w:p w:rsidR="000651E7" w:rsidRPr="00330930" w:rsidRDefault="00A1362E" w:rsidP="00330930">
      <w:pPr>
        <w:pStyle w:val="Akapitzlist"/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>Zamawiający w</w:t>
      </w:r>
      <w:r w:rsidR="00187EDB" w:rsidRPr="00330930">
        <w:rPr>
          <w:rFonts w:ascii="Verdana" w:hAnsi="Verdana" w:cs="Arial"/>
        </w:rPr>
        <w:t xml:space="preserve"> trakcie trwania </w:t>
      </w:r>
      <w:r w:rsidR="001F2EB1" w:rsidRPr="001F2EB1">
        <w:rPr>
          <w:rFonts w:ascii="Verdana" w:hAnsi="Verdana" w:cs="Arial"/>
          <w:color w:val="00B050"/>
        </w:rPr>
        <w:t>U</w:t>
      </w:r>
      <w:r w:rsidR="00187EDB" w:rsidRPr="00330930">
        <w:rPr>
          <w:rFonts w:ascii="Verdana" w:hAnsi="Verdana" w:cs="Arial"/>
        </w:rPr>
        <w:t xml:space="preserve">mowy zastrzega sobie </w:t>
      </w:r>
      <w:r w:rsidRPr="00330930">
        <w:rPr>
          <w:rFonts w:ascii="Verdana" w:hAnsi="Verdana" w:cs="Arial"/>
        </w:rPr>
        <w:t xml:space="preserve">możliwość wprowadzenia </w:t>
      </w:r>
      <w:r w:rsidR="00F15190" w:rsidRPr="00330930">
        <w:rPr>
          <w:rFonts w:ascii="Verdana" w:hAnsi="Verdana" w:cs="Arial"/>
        </w:rPr>
        <w:t xml:space="preserve">własnego </w:t>
      </w:r>
      <w:r w:rsidRPr="00330930">
        <w:rPr>
          <w:rFonts w:ascii="Verdana" w:hAnsi="Verdana" w:cs="Arial"/>
        </w:rPr>
        <w:t>systemu kontroli jakości</w:t>
      </w:r>
      <w:r w:rsidR="0008151F" w:rsidRPr="00330930">
        <w:rPr>
          <w:rFonts w:ascii="Verdana" w:hAnsi="Verdana" w:cs="Arial"/>
        </w:rPr>
        <w:t xml:space="preserve"> i</w:t>
      </w:r>
      <w:r w:rsidR="00187EDB" w:rsidRPr="00330930">
        <w:rPr>
          <w:rFonts w:ascii="Verdana" w:hAnsi="Verdana" w:cs="Arial"/>
        </w:rPr>
        <w:t xml:space="preserve"> </w:t>
      </w:r>
      <w:r w:rsidR="00F15190" w:rsidRPr="00330930">
        <w:rPr>
          <w:rFonts w:ascii="Verdana" w:hAnsi="Verdana" w:cs="Arial"/>
        </w:rPr>
        <w:t>u</w:t>
      </w:r>
      <w:r w:rsidR="00187EDB" w:rsidRPr="00330930">
        <w:rPr>
          <w:rFonts w:ascii="Verdana" w:hAnsi="Verdana" w:cs="Arial"/>
        </w:rPr>
        <w:t xml:space="preserve">dostępnienia </w:t>
      </w:r>
      <w:r w:rsidR="0008151F" w:rsidRPr="00330930">
        <w:rPr>
          <w:rFonts w:ascii="Verdana" w:hAnsi="Verdana" w:cs="Arial"/>
        </w:rPr>
        <w:t xml:space="preserve">go </w:t>
      </w:r>
      <w:r w:rsidR="00F01584">
        <w:rPr>
          <w:rFonts w:ascii="Verdana" w:hAnsi="Verdana" w:cs="Arial"/>
        </w:rPr>
        <w:t>Wykonawcy</w:t>
      </w:r>
      <w:r w:rsidR="00187EDB" w:rsidRPr="00330930">
        <w:rPr>
          <w:rFonts w:ascii="Verdana" w:hAnsi="Verdana" w:cs="Arial"/>
        </w:rPr>
        <w:t xml:space="preserve"> wraz z </w:t>
      </w:r>
      <w:r w:rsidR="0025578D" w:rsidRPr="00330930">
        <w:rPr>
          <w:rFonts w:ascii="Verdana" w:hAnsi="Verdana" w:cs="Arial"/>
        </w:rPr>
        <w:t xml:space="preserve">instrukcją korzystania z niego, </w:t>
      </w:r>
      <w:r w:rsidR="00187EDB" w:rsidRPr="00330930">
        <w:rPr>
          <w:rFonts w:ascii="Verdana" w:hAnsi="Verdana" w:cs="Arial"/>
        </w:rPr>
        <w:t>o czym poinformuje z minimum 14-dniowym</w:t>
      </w:r>
      <w:r w:rsidR="0008151F" w:rsidRPr="00330930">
        <w:rPr>
          <w:rFonts w:ascii="Verdana" w:hAnsi="Verdana" w:cs="Arial"/>
        </w:rPr>
        <w:t xml:space="preserve"> (dni robocze)</w:t>
      </w:r>
      <w:r w:rsidR="00187EDB" w:rsidRPr="00330930">
        <w:rPr>
          <w:rFonts w:ascii="Verdana" w:hAnsi="Verdana" w:cs="Arial"/>
        </w:rPr>
        <w:t xml:space="preserve"> wyprzedzeniem.</w:t>
      </w:r>
      <w:r w:rsidR="00F15190" w:rsidRPr="00330930">
        <w:rPr>
          <w:rFonts w:ascii="Verdana" w:hAnsi="Verdana" w:cs="Arial"/>
        </w:rPr>
        <w:t xml:space="preserve"> W takim przypadku </w:t>
      </w:r>
      <w:r w:rsidR="00F01584">
        <w:rPr>
          <w:rFonts w:ascii="Verdana" w:hAnsi="Verdana" w:cs="Arial"/>
        </w:rPr>
        <w:t>Wykonawca</w:t>
      </w:r>
      <w:r w:rsidR="00F15190" w:rsidRPr="00330930">
        <w:rPr>
          <w:rFonts w:ascii="Verdana" w:hAnsi="Verdana" w:cs="Arial"/>
        </w:rPr>
        <w:t xml:space="preserve"> zobowiązany będzie do udzielania wyjaśnień w systemie z zachowaniem terminów</w:t>
      </w:r>
      <w:r w:rsidR="004718F1">
        <w:rPr>
          <w:rFonts w:ascii="Verdana" w:hAnsi="Verdana" w:cs="Arial"/>
        </w:rPr>
        <w:t>,</w:t>
      </w:r>
      <w:r w:rsidR="00F15190" w:rsidRPr="00330930">
        <w:rPr>
          <w:rFonts w:ascii="Verdana" w:hAnsi="Verdana" w:cs="Arial"/>
        </w:rPr>
        <w:t xml:space="preserve"> o których mowa powyżej. </w:t>
      </w:r>
      <w:r w:rsidR="00F01584">
        <w:rPr>
          <w:rFonts w:ascii="Verdana" w:hAnsi="Verdana" w:cs="Arial"/>
        </w:rPr>
        <w:t>Wykonawca</w:t>
      </w:r>
      <w:r w:rsidR="0025578D" w:rsidRPr="00330930">
        <w:rPr>
          <w:rFonts w:ascii="Verdana" w:hAnsi="Verdana" w:cs="Arial"/>
        </w:rPr>
        <w:t xml:space="preserve"> nie będzie ponosił dodatkowych</w:t>
      </w:r>
      <w:r w:rsidR="00FF41D3" w:rsidRPr="00330930">
        <w:rPr>
          <w:rFonts w:ascii="Verdana" w:hAnsi="Verdana" w:cs="Arial"/>
        </w:rPr>
        <w:t xml:space="preserve"> </w:t>
      </w:r>
      <w:r w:rsidR="0025578D" w:rsidRPr="00330930">
        <w:rPr>
          <w:rFonts w:ascii="Verdana" w:hAnsi="Verdana" w:cs="Arial"/>
        </w:rPr>
        <w:t>kosztów</w:t>
      </w:r>
      <w:r w:rsidR="00FF41D3" w:rsidRPr="00330930">
        <w:rPr>
          <w:rFonts w:ascii="Verdana" w:hAnsi="Verdana" w:cs="Arial"/>
        </w:rPr>
        <w:t xml:space="preserve"> </w:t>
      </w:r>
      <w:r w:rsidR="0025578D" w:rsidRPr="00330930">
        <w:rPr>
          <w:rFonts w:ascii="Verdana" w:hAnsi="Verdana" w:cs="Arial"/>
        </w:rPr>
        <w:t>związanych</w:t>
      </w:r>
      <w:r w:rsidR="00FF41D3" w:rsidRPr="00330930">
        <w:rPr>
          <w:rFonts w:ascii="Verdana" w:hAnsi="Verdana" w:cs="Arial"/>
        </w:rPr>
        <w:t xml:space="preserve"> </w:t>
      </w:r>
      <w:r w:rsidR="0025578D" w:rsidRPr="00330930">
        <w:rPr>
          <w:rFonts w:ascii="Verdana" w:hAnsi="Verdana" w:cs="Arial"/>
        </w:rPr>
        <w:t>z</w:t>
      </w:r>
      <w:r w:rsidR="00FF41D3" w:rsidRPr="00330930">
        <w:rPr>
          <w:rFonts w:ascii="Verdana" w:hAnsi="Verdana" w:cs="Arial"/>
        </w:rPr>
        <w:t xml:space="preserve"> </w:t>
      </w:r>
      <w:r w:rsidR="00DF7290" w:rsidRPr="00330930">
        <w:rPr>
          <w:rFonts w:ascii="Verdana" w:hAnsi="Verdana" w:cs="Arial"/>
        </w:rPr>
        <w:t xml:space="preserve">korzystaniem z takiego systemu </w:t>
      </w:r>
      <w:r w:rsidR="004708BC" w:rsidRPr="00330930">
        <w:rPr>
          <w:rFonts w:ascii="Verdana" w:hAnsi="Verdana" w:cs="Arial"/>
        </w:rPr>
        <w:t xml:space="preserve">(oprócz konieczności </w:t>
      </w:r>
      <w:r w:rsidR="004708BC" w:rsidRPr="00330930">
        <w:rPr>
          <w:rFonts w:ascii="Verdana" w:hAnsi="Verdana" w:cs="Arial"/>
        </w:rPr>
        <w:lastRenderedPageBreak/>
        <w:t xml:space="preserve">posiadania urządzenia pozwalającego na dostęp do </w:t>
      </w:r>
      <w:r w:rsidR="00FF41D3" w:rsidRPr="00330930">
        <w:rPr>
          <w:rFonts w:ascii="Verdana" w:hAnsi="Verdana" w:cs="Arial"/>
        </w:rPr>
        <w:t>I</w:t>
      </w:r>
      <w:r w:rsidR="004708BC" w:rsidRPr="00330930">
        <w:rPr>
          <w:rFonts w:ascii="Verdana" w:hAnsi="Verdana" w:cs="Arial"/>
        </w:rPr>
        <w:t>nternetu poprzez standardową przeglądarkę)</w:t>
      </w:r>
      <w:r w:rsidR="00FF41D3" w:rsidRPr="00330930">
        <w:rPr>
          <w:rFonts w:ascii="Verdana" w:hAnsi="Verdana" w:cs="Arial"/>
        </w:rPr>
        <w:t>.</w:t>
      </w:r>
    </w:p>
    <w:p w:rsidR="000651E7" w:rsidRPr="00330930" w:rsidRDefault="000651E7" w:rsidP="00330930">
      <w:pPr>
        <w:pStyle w:val="Akapitzlist"/>
        <w:numPr>
          <w:ilvl w:val="0"/>
          <w:numId w:val="7"/>
        </w:numPr>
        <w:spacing w:line="360" w:lineRule="auto"/>
        <w:rPr>
          <w:rFonts w:ascii="Verdana" w:hAnsi="Verdana" w:cs="Arial"/>
        </w:rPr>
      </w:pPr>
      <w:r w:rsidRPr="00330930">
        <w:rPr>
          <w:rFonts w:ascii="Verdana" w:hAnsi="Verdana" w:cs="Arial"/>
        </w:rPr>
        <w:t xml:space="preserve">Zamawiający po rozpatrzeniu wyjaśnień </w:t>
      </w:r>
      <w:r w:rsidR="00F01584">
        <w:rPr>
          <w:rFonts w:ascii="Verdana" w:hAnsi="Verdana" w:cs="Arial"/>
        </w:rPr>
        <w:t>Wykonawcy</w:t>
      </w:r>
      <w:r w:rsidRPr="00330930">
        <w:rPr>
          <w:rFonts w:ascii="Verdana" w:hAnsi="Verdana" w:cs="Arial"/>
        </w:rPr>
        <w:t>,</w:t>
      </w:r>
      <w:r w:rsidR="00171330" w:rsidRPr="00330930">
        <w:rPr>
          <w:rFonts w:ascii="Verdana" w:hAnsi="Verdana" w:cs="Arial"/>
        </w:rPr>
        <w:t xml:space="preserve"> o których mowa w </w:t>
      </w:r>
      <w:r w:rsidR="0008151F" w:rsidRPr="00330930">
        <w:rPr>
          <w:rFonts w:ascii="Verdana" w:hAnsi="Verdana" w:cs="Arial"/>
        </w:rPr>
        <w:t>p</w:t>
      </w:r>
      <w:r w:rsidR="000D269E" w:rsidRPr="00330930">
        <w:rPr>
          <w:rFonts w:ascii="Verdana" w:hAnsi="Verdana" w:cs="Arial"/>
        </w:rPr>
        <w:t xml:space="preserve">unkcie </w:t>
      </w:r>
      <w:r w:rsidR="009238BF" w:rsidRPr="00330930">
        <w:rPr>
          <w:rFonts w:ascii="Verdana" w:hAnsi="Verdana" w:cs="Arial"/>
        </w:rPr>
        <w:t>6</w:t>
      </w:r>
      <w:r w:rsidR="000D269E" w:rsidRPr="00330930">
        <w:rPr>
          <w:rFonts w:ascii="Verdana" w:hAnsi="Verdana" w:cs="Arial"/>
        </w:rPr>
        <w:t xml:space="preserve">, </w:t>
      </w:r>
      <w:r w:rsidR="00171330" w:rsidRPr="00330930">
        <w:rPr>
          <w:rFonts w:ascii="Verdana" w:hAnsi="Verdana" w:cs="Arial"/>
        </w:rPr>
        <w:t>co kończy procedurę odwoławczą</w:t>
      </w:r>
      <w:r w:rsidRPr="00330930">
        <w:rPr>
          <w:rFonts w:ascii="Verdana" w:hAnsi="Verdana" w:cs="Arial"/>
        </w:rPr>
        <w:t xml:space="preserve">, </w:t>
      </w:r>
      <w:r w:rsidR="001F2EB1">
        <w:rPr>
          <w:rFonts w:ascii="Verdana" w:hAnsi="Verdana" w:cs="Arial"/>
        </w:rPr>
        <w:t xml:space="preserve">nalicza kary </w:t>
      </w:r>
      <w:r w:rsidR="001F2EB1" w:rsidRPr="001F2EB1">
        <w:rPr>
          <w:rFonts w:ascii="Verdana" w:hAnsi="Verdana" w:cs="Arial"/>
          <w:color w:val="00B050"/>
        </w:rPr>
        <w:t>U</w:t>
      </w:r>
      <w:r w:rsidR="00A1362E" w:rsidRPr="00330930">
        <w:rPr>
          <w:rFonts w:ascii="Verdana" w:hAnsi="Verdana" w:cs="Arial"/>
        </w:rPr>
        <w:t>mown</w:t>
      </w:r>
      <w:r w:rsidR="00BB213A" w:rsidRPr="00330930">
        <w:rPr>
          <w:rFonts w:ascii="Verdana" w:hAnsi="Verdana" w:cs="Arial"/>
        </w:rPr>
        <w:t>e</w:t>
      </w:r>
      <w:r w:rsidR="00AC4AAC" w:rsidRPr="00330930">
        <w:rPr>
          <w:rFonts w:ascii="Verdana" w:hAnsi="Verdana" w:cs="Arial"/>
        </w:rPr>
        <w:t xml:space="preserve"> zgodnie z </w:t>
      </w:r>
      <w:r w:rsidR="004708BC" w:rsidRPr="00330930">
        <w:rPr>
          <w:rFonts w:ascii="Verdana" w:hAnsi="Verdana" w:cs="Arial"/>
          <w:b/>
        </w:rPr>
        <w:t>Załącznikiem n</w:t>
      </w:r>
      <w:r w:rsidR="000D269E" w:rsidRPr="00330930">
        <w:rPr>
          <w:rFonts w:ascii="Verdana" w:hAnsi="Verdana" w:cs="Arial"/>
          <w:b/>
        </w:rPr>
        <w:t>ume</w:t>
      </w:r>
      <w:r w:rsidR="004708BC" w:rsidRPr="00330930">
        <w:rPr>
          <w:rFonts w:ascii="Verdana" w:hAnsi="Verdana" w:cs="Arial"/>
          <w:b/>
        </w:rPr>
        <w:t>r 7</w:t>
      </w:r>
      <w:r w:rsidR="004708BC" w:rsidRPr="00330930">
        <w:rPr>
          <w:rFonts w:ascii="Verdana" w:hAnsi="Verdana" w:cs="Arial"/>
        </w:rPr>
        <w:t xml:space="preserve"> i informuje o tym fakcie </w:t>
      </w:r>
      <w:r w:rsidR="00F01584">
        <w:rPr>
          <w:rFonts w:ascii="Verdana" w:hAnsi="Verdana" w:cs="Arial"/>
        </w:rPr>
        <w:t>Wykonawcę</w:t>
      </w:r>
      <w:r w:rsidR="004708BC" w:rsidRPr="00330930">
        <w:rPr>
          <w:rFonts w:ascii="Verdana" w:hAnsi="Verdana" w:cs="Arial"/>
        </w:rPr>
        <w:t>.</w:t>
      </w:r>
    </w:p>
    <w:sectPr w:rsidR="000651E7" w:rsidRPr="00330930" w:rsidSect="004B31AE">
      <w:footerReference w:type="default" r:id="rId8"/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76" w:rsidRDefault="00496076" w:rsidP="000D0990">
      <w:r>
        <w:separator/>
      </w:r>
    </w:p>
  </w:endnote>
  <w:endnote w:type="continuationSeparator" w:id="0">
    <w:p w:rsidR="00496076" w:rsidRDefault="00496076" w:rsidP="000D0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</w:rPr>
      <w:id w:val="-2122441946"/>
      <w:docPartObj>
        <w:docPartGallery w:val="Page Numbers (Bottom of Page)"/>
        <w:docPartUnique/>
      </w:docPartObj>
    </w:sdtPr>
    <w:sdtContent>
      <w:p w:rsidR="00496076" w:rsidRPr="00767EA6" w:rsidRDefault="008F1C20">
        <w:pPr>
          <w:pStyle w:val="Stopka"/>
          <w:jc w:val="right"/>
          <w:rPr>
            <w:rFonts w:ascii="Verdana" w:hAnsi="Verdana"/>
          </w:rPr>
        </w:pPr>
        <w:r w:rsidRPr="00767EA6">
          <w:rPr>
            <w:rFonts w:ascii="Verdana" w:hAnsi="Verdana"/>
          </w:rPr>
          <w:fldChar w:fldCharType="begin"/>
        </w:r>
        <w:r w:rsidR="00496076" w:rsidRPr="00767EA6">
          <w:rPr>
            <w:rFonts w:ascii="Verdana" w:hAnsi="Verdana"/>
          </w:rPr>
          <w:instrText>PAGE   \* MERGEFORMAT</w:instrText>
        </w:r>
        <w:r w:rsidRPr="00767EA6">
          <w:rPr>
            <w:rFonts w:ascii="Verdana" w:hAnsi="Verdana"/>
          </w:rPr>
          <w:fldChar w:fldCharType="separate"/>
        </w:r>
        <w:r w:rsidR="009D68D4">
          <w:rPr>
            <w:rFonts w:ascii="Verdana" w:hAnsi="Verdana"/>
            <w:noProof/>
          </w:rPr>
          <w:t>3</w:t>
        </w:r>
        <w:r w:rsidRPr="00767EA6">
          <w:rPr>
            <w:rFonts w:ascii="Verdana" w:hAnsi="Verdana"/>
          </w:rPr>
          <w:fldChar w:fldCharType="end"/>
        </w:r>
      </w:p>
    </w:sdtContent>
  </w:sdt>
  <w:p w:rsidR="00496076" w:rsidRDefault="004960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76" w:rsidRDefault="00496076" w:rsidP="000D0990">
      <w:r>
        <w:separator/>
      </w:r>
    </w:p>
  </w:footnote>
  <w:footnote w:type="continuationSeparator" w:id="0">
    <w:p w:rsidR="00496076" w:rsidRDefault="00496076" w:rsidP="000D0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B04E2"/>
    <w:multiLevelType w:val="multilevel"/>
    <w:tmpl w:val="92C4F5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1613909"/>
    <w:multiLevelType w:val="multilevel"/>
    <w:tmpl w:val="C1DA8478"/>
    <w:lvl w:ilvl="0">
      <w:start w:val="5"/>
      <w:numFmt w:val="none"/>
      <w:lvlText w:val="7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1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F2E38"/>
    <w:multiLevelType w:val="multilevel"/>
    <w:tmpl w:val="6B1EEF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Arial"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5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19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D1005E"/>
    <w:multiLevelType w:val="multilevel"/>
    <w:tmpl w:val="9B12930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1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2">
    <w:nsid w:val="64E1532F"/>
    <w:multiLevelType w:val="multilevel"/>
    <w:tmpl w:val="4198B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34CC6"/>
    <w:multiLevelType w:val="multilevel"/>
    <w:tmpl w:val="FACE43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4"/>
  </w:num>
  <w:num w:numId="5">
    <w:abstractNumId w:val="28"/>
  </w:num>
  <w:num w:numId="6">
    <w:abstractNumId w:val="18"/>
  </w:num>
  <w:num w:numId="7">
    <w:abstractNumId w:val="14"/>
  </w:num>
  <w:num w:numId="8">
    <w:abstractNumId w:val="8"/>
  </w:num>
  <w:num w:numId="9">
    <w:abstractNumId w:val="11"/>
  </w:num>
  <w:num w:numId="10">
    <w:abstractNumId w:val="17"/>
  </w:num>
  <w:num w:numId="11">
    <w:abstractNumId w:val="22"/>
  </w:num>
  <w:num w:numId="12">
    <w:abstractNumId w:val="16"/>
  </w:num>
  <w:num w:numId="13">
    <w:abstractNumId w:val="12"/>
  </w:num>
  <w:num w:numId="14">
    <w:abstractNumId w:val="5"/>
  </w:num>
  <w:num w:numId="15">
    <w:abstractNumId w:val="1"/>
  </w:num>
  <w:num w:numId="16">
    <w:abstractNumId w:val="26"/>
  </w:num>
  <w:num w:numId="17">
    <w:abstractNumId w:val="9"/>
  </w:num>
  <w:num w:numId="18">
    <w:abstractNumId w:val="15"/>
  </w:num>
  <w:num w:numId="19">
    <w:abstractNumId w:val="19"/>
  </w:num>
  <w:num w:numId="20">
    <w:abstractNumId w:val="10"/>
  </w:num>
  <w:num w:numId="21">
    <w:abstractNumId w:val="21"/>
  </w:num>
  <w:num w:numId="22">
    <w:abstractNumId w:val="7"/>
  </w:num>
  <w:num w:numId="23">
    <w:abstractNumId w:val="23"/>
  </w:num>
  <w:num w:numId="24">
    <w:abstractNumId w:val="20"/>
  </w:num>
  <w:num w:numId="25">
    <w:abstractNumId w:val="25"/>
  </w:num>
  <w:num w:numId="26">
    <w:abstractNumId w:val="4"/>
  </w:num>
  <w:num w:numId="27">
    <w:abstractNumId w:val="2"/>
  </w:num>
  <w:num w:numId="28">
    <w:abstractNumId w:val="27"/>
  </w:num>
  <w:num w:numId="29">
    <w:abstractNumId w:val="6"/>
  </w:num>
  <w:num w:numId="30">
    <w:abstractNumId w:val="6"/>
    <w:lvlOverride w:ilvl="0">
      <w:lvl w:ilvl="0">
        <w:start w:val="5"/>
        <w:numFmt w:val="none"/>
        <w:lvlText w:val="8"/>
        <w:lvlJc w:val="left"/>
        <w:pPr>
          <w:ind w:left="360" w:hanging="360"/>
        </w:pPr>
        <w:rPr>
          <w:rFonts w:ascii="Verdana" w:hAnsi="Verdana" w:cs="Times New Roman" w:hint="default"/>
        </w:rPr>
      </w:lvl>
    </w:lvlOverride>
    <w:lvlOverride w:ilvl="1">
      <w:lvl w:ilvl="1">
        <w:start w:val="3"/>
        <w:numFmt w:val="decimal"/>
        <w:lvlText w:val="1.%2."/>
        <w:lvlJc w:val="left"/>
        <w:pPr>
          <w:ind w:left="432" w:hanging="432"/>
        </w:pPr>
        <w:rPr>
          <w:rFonts w:ascii="Verdana" w:hAnsi="Verdana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7A0"/>
    <w:rsid w:val="00000854"/>
    <w:rsid w:val="00006339"/>
    <w:rsid w:val="00006B5D"/>
    <w:rsid w:val="00010A14"/>
    <w:rsid w:val="00011881"/>
    <w:rsid w:val="000126ED"/>
    <w:rsid w:val="0002455A"/>
    <w:rsid w:val="0002528B"/>
    <w:rsid w:val="00027672"/>
    <w:rsid w:val="000412D2"/>
    <w:rsid w:val="00044120"/>
    <w:rsid w:val="00046AE9"/>
    <w:rsid w:val="000556EA"/>
    <w:rsid w:val="000651E7"/>
    <w:rsid w:val="0007669A"/>
    <w:rsid w:val="0008151F"/>
    <w:rsid w:val="00081945"/>
    <w:rsid w:val="00093DC3"/>
    <w:rsid w:val="000A326E"/>
    <w:rsid w:val="000B0E34"/>
    <w:rsid w:val="000C3D74"/>
    <w:rsid w:val="000D0990"/>
    <w:rsid w:val="000D269E"/>
    <w:rsid w:val="000E44BF"/>
    <w:rsid w:val="000F29C3"/>
    <w:rsid w:val="00103020"/>
    <w:rsid w:val="00110C7C"/>
    <w:rsid w:val="00114430"/>
    <w:rsid w:val="001169FD"/>
    <w:rsid w:val="00120BBB"/>
    <w:rsid w:val="001253CA"/>
    <w:rsid w:val="00131FA4"/>
    <w:rsid w:val="001376A5"/>
    <w:rsid w:val="00156E42"/>
    <w:rsid w:val="00157F0F"/>
    <w:rsid w:val="00171330"/>
    <w:rsid w:val="00174341"/>
    <w:rsid w:val="00180605"/>
    <w:rsid w:val="00181B02"/>
    <w:rsid w:val="00187EDB"/>
    <w:rsid w:val="001905A2"/>
    <w:rsid w:val="00192BE1"/>
    <w:rsid w:val="001A2356"/>
    <w:rsid w:val="001B6DE9"/>
    <w:rsid w:val="001B77B6"/>
    <w:rsid w:val="001B7E0C"/>
    <w:rsid w:val="001C0F8A"/>
    <w:rsid w:val="001C1D0C"/>
    <w:rsid w:val="001C54EB"/>
    <w:rsid w:val="001D1E89"/>
    <w:rsid w:val="001D3395"/>
    <w:rsid w:val="001E4CFC"/>
    <w:rsid w:val="001F2EB1"/>
    <w:rsid w:val="002047D1"/>
    <w:rsid w:val="002160A1"/>
    <w:rsid w:val="00217646"/>
    <w:rsid w:val="002521CD"/>
    <w:rsid w:val="00253AF9"/>
    <w:rsid w:val="0025578D"/>
    <w:rsid w:val="002558B5"/>
    <w:rsid w:val="0026641F"/>
    <w:rsid w:val="00267933"/>
    <w:rsid w:val="002744D3"/>
    <w:rsid w:val="0028222C"/>
    <w:rsid w:val="002852BD"/>
    <w:rsid w:val="00292343"/>
    <w:rsid w:val="002A52D0"/>
    <w:rsid w:val="002A5A6D"/>
    <w:rsid w:val="002C2155"/>
    <w:rsid w:val="002D0BD1"/>
    <w:rsid w:val="002D4E0F"/>
    <w:rsid w:val="002E21C2"/>
    <w:rsid w:val="002E3BC0"/>
    <w:rsid w:val="002E6A60"/>
    <w:rsid w:val="002F42DF"/>
    <w:rsid w:val="002F6FC4"/>
    <w:rsid w:val="00304CF5"/>
    <w:rsid w:val="00305C5A"/>
    <w:rsid w:val="00312E7E"/>
    <w:rsid w:val="003153C3"/>
    <w:rsid w:val="00321E14"/>
    <w:rsid w:val="0032333D"/>
    <w:rsid w:val="0032720C"/>
    <w:rsid w:val="0033043E"/>
    <w:rsid w:val="00330930"/>
    <w:rsid w:val="003444DB"/>
    <w:rsid w:val="003527E5"/>
    <w:rsid w:val="003648B1"/>
    <w:rsid w:val="00365260"/>
    <w:rsid w:val="00367DE5"/>
    <w:rsid w:val="0037325D"/>
    <w:rsid w:val="00376FF7"/>
    <w:rsid w:val="00390B21"/>
    <w:rsid w:val="003932A1"/>
    <w:rsid w:val="003942E0"/>
    <w:rsid w:val="00394321"/>
    <w:rsid w:val="003A746C"/>
    <w:rsid w:val="003B3532"/>
    <w:rsid w:val="003D29C1"/>
    <w:rsid w:val="003F7764"/>
    <w:rsid w:val="00400433"/>
    <w:rsid w:val="00403280"/>
    <w:rsid w:val="004151D2"/>
    <w:rsid w:val="00423043"/>
    <w:rsid w:val="004426BE"/>
    <w:rsid w:val="00447A8A"/>
    <w:rsid w:val="00452FA2"/>
    <w:rsid w:val="004559AE"/>
    <w:rsid w:val="004600F8"/>
    <w:rsid w:val="004616E0"/>
    <w:rsid w:val="004708BC"/>
    <w:rsid w:val="004718F1"/>
    <w:rsid w:val="004726DD"/>
    <w:rsid w:val="004726E1"/>
    <w:rsid w:val="00474A80"/>
    <w:rsid w:val="00484D6E"/>
    <w:rsid w:val="00485F33"/>
    <w:rsid w:val="00491174"/>
    <w:rsid w:val="00494785"/>
    <w:rsid w:val="00496076"/>
    <w:rsid w:val="004A4E84"/>
    <w:rsid w:val="004B31AE"/>
    <w:rsid w:val="004B7C25"/>
    <w:rsid w:val="004C2655"/>
    <w:rsid w:val="004C7DBC"/>
    <w:rsid w:val="004C7FDD"/>
    <w:rsid w:val="004D72A8"/>
    <w:rsid w:val="004E754C"/>
    <w:rsid w:val="004F0D2E"/>
    <w:rsid w:val="00504B32"/>
    <w:rsid w:val="00507AC7"/>
    <w:rsid w:val="00510B03"/>
    <w:rsid w:val="0051618A"/>
    <w:rsid w:val="005214EF"/>
    <w:rsid w:val="00534D43"/>
    <w:rsid w:val="00545BD6"/>
    <w:rsid w:val="00550236"/>
    <w:rsid w:val="00585302"/>
    <w:rsid w:val="00586B49"/>
    <w:rsid w:val="005906FF"/>
    <w:rsid w:val="0059530B"/>
    <w:rsid w:val="005A062F"/>
    <w:rsid w:val="005A0821"/>
    <w:rsid w:val="005C4EE2"/>
    <w:rsid w:val="005C4F5A"/>
    <w:rsid w:val="005D47E6"/>
    <w:rsid w:val="005F1388"/>
    <w:rsid w:val="006020B3"/>
    <w:rsid w:val="00602247"/>
    <w:rsid w:val="00602FF0"/>
    <w:rsid w:val="006105DB"/>
    <w:rsid w:val="006121E3"/>
    <w:rsid w:val="006317FF"/>
    <w:rsid w:val="00644AE5"/>
    <w:rsid w:val="00644D59"/>
    <w:rsid w:val="006608D7"/>
    <w:rsid w:val="00667A23"/>
    <w:rsid w:val="00676746"/>
    <w:rsid w:val="006B7DD3"/>
    <w:rsid w:val="006C625B"/>
    <w:rsid w:val="006D0969"/>
    <w:rsid w:val="006D1D4A"/>
    <w:rsid w:val="006E7A70"/>
    <w:rsid w:val="006F68B8"/>
    <w:rsid w:val="00703186"/>
    <w:rsid w:val="00705649"/>
    <w:rsid w:val="00706EE5"/>
    <w:rsid w:val="007078A7"/>
    <w:rsid w:val="00715723"/>
    <w:rsid w:val="0074090B"/>
    <w:rsid w:val="00747EC0"/>
    <w:rsid w:val="0075264F"/>
    <w:rsid w:val="00754349"/>
    <w:rsid w:val="00755693"/>
    <w:rsid w:val="0075764C"/>
    <w:rsid w:val="007607A0"/>
    <w:rsid w:val="007663D1"/>
    <w:rsid w:val="00767EA6"/>
    <w:rsid w:val="00781B87"/>
    <w:rsid w:val="007A6FD4"/>
    <w:rsid w:val="007A78C6"/>
    <w:rsid w:val="007B1AB3"/>
    <w:rsid w:val="007C0232"/>
    <w:rsid w:val="007C06EA"/>
    <w:rsid w:val="007C09BD"/>
    <w:rsid w:val="007C1CF5"/>
    <w:rsid w:val="007D70AE"/>
    <w:rsid w:val="007E1AE2"/>
    <w:rsid w:val="007F498D"/>
    <w:rsid w:val="00810180"/>
    <w:rsid w:val="00810818"/>
    <w:rsid w:val="00812552"/>
    <w:rsid w:val="00814713"/>
    <w:rsid w:val="0082211A"/>
    <w:rsid w:val="008529EE"/>
    <w:rsid w:val="00856F6C"/>
    <w:rsid w:val="00866EEC"/>
    <w:rsid w:val="0087501A"/>
    <w:rsid w:val="00880E6B"/>
    <w:rsid w:val="008876D2"/>
    <w:rsid w:val="00890D0C"/>
    <w:rsid w:val="00897EEE"/>
    <w:rsid w:val="008A36C7"/>
    <w:rsid w:val="008A66D5"/>
    <w:rsid w:val="008A7A2E"/>
    <w:rsid w:val="008B1A0E"/>
    <w:rsid w:val="008B253B"/>
    <w:rsid w:val="008B2544"/>
    <w:rsid w:val="008B4BCD"/>
    <w:rsid w:val="008C3253"/>
    <w:rsid w:val="008C67AE"/>
    <w:rsid w:val="008D2CBF"/>
    <w:rsid w:val="008D6BA1"/>
    <w:rsid w:val="008E22F1"/>
    <w:rsid w:val="008F1C20"/>
    <w:rsid w:val="008F50C4"/>
    <w:rsid w:val="0090404E"/>
    <w:rsid w:val="009238BF"/>
    <w:rsid w:val="00923B42"/>
    <w:rsid w:val="00926772"/>
    <w:rsid w:val="00930E56"/>
    <w:rsid w:val="009340F0"/>
    <w:rsid w:val="0093669A"/>
    <w:rsid w:val="00940555"/>
    <w:rsid w:val="00946E71"/>
    <w:rsid w:val="00957AC4"/>
    <w:rsid w:val="0097027A"/>
    <w:rsid w:val="009732B2"/>
    <w:rsid w:val="00983FE6"/>
    <w:rsid w:val="009850A3"/>
    <w:rsid w:val="0099093D"/>
    <w:rsid w:val="00990981"/>
    <w:rsid w:val="00997236"/>
    <w:rsid w:val="009A334E"/>
    <w:rsid w:val="009B73B1"/>
    <w:rsid w:val="009C144C"/>
    <w:rsid w:val="009D4BED"/>
    <w:rsid w:val="009D68D4"/>
    <w:rsid w:val="00A1362E"/>
    <w:rsid w:val="00A225ED"/>
    <w:rsid w:val="00A418F4"/>
    <w:rsid w:val="00A51AE4"/>
    <w:rsid w:val="00A60E32"/>
    <w:rsid w:val="00A63027"/>
    <w:rsid w:val="00A70AD4"/>
    <w:rsid w:val="00A827CC"/>
    <w:rsid w:val="00A9610A"/>
    <w:rsid w:val="00AA24A9"/>
    <w:rsid w:val="00AB6DDC"/>
    <w:rsid w:val="00AB7C81"/>
    <w:rsid w:val="00AC3FAF"/>
    <w:rsid w:val="00AC4AAC"/>
    <w:rsid w:val="00AC6FA3"/>
    <w:rsid w:val="00AD3438"/>
    <w:rsid w:val="00AF664C"/>
    <w:rsid w:val="00B1014F"/>
    <w:rsid w:val="00B24EA6"/>
    <w:rsid w:val="00B26BF7"/>
    <w:rsid w:val="00B345F6"/>
    <w:rsid w:val="00B3752A"/>
    <w:rsid w:val="00B45D50"/>
    <w:rsid w:val="00B67328"/>
    <w:rsid w:val="00B6754F"/>
    <w:rsid w:val="00B6761D"/>
    <w:rsid w:val="00B704FC"/>
    <w:rsid w:val="00B818A7"/>
    <w:rsid w:val="00B8400B"/>
    <w:rsid w:val="00B90940"/>
    <w:rsid w:val="00B91C52"/>
    <w:rsid w:val="00B92C83"/>
    <w:rsid w:val="00BB213A"/>
    <w:rsid w:val="00BC0EC2"/>
    <w:rsid w:val="00BC288E"/>
    <w:rsid w:val="00BD21D0"/>
    <w:rsid w:val="00BD5C62"/>
    <w:rsid w:val="00BE003A"/>
    <w:rsid w:val="00BE4FBF"/>
    <w:rsid w:val="00C0326B"/>
    <w:rsid w:val="00C0714F"/>
    <w:rsid w:val="00C14498"/>
    <w:rsid w:val="00C240E1"/>
    <w:rsid w:val="00C32887"/>
    <w:rsid w:val="00C33C71"/>
    <w:rsid w:val="00C35E97"/>
    <w:rsid w:val="00C550C2"/>
    <w:rsid w:val="00C64332"/>
    <w:rsid w:val="00C64E63"/>
    <w:rsid w:val="00C71CC9"/>
    <w:rsid w:val="00CC7E29"/>
    <w:rsid w:val="00CD62A3"/>
    <w:rsid w:val="00CD6793"/>
    <w:rsid w:val="00CE415F"/>
    <w:rsid w:val="00CE7102"/>
    <w:rsid w:val="00CF0C79"/>
    <w:rsid w:val="00CF3A59"/>
    <w:rsid w:val="00D0654E"/>
    <w:rsid w:val="00D16961"/>
    <w:rsid w:val="00D254FA"/>
    <w:rsid w:val="00D70428"/>
    <w:rsid w:val="00D74922"/>
    <w:rsid w:val="00D7779C"/>
    <w:rsid w:val="00D97D2C"/>
    <w:rsid w:val="00DA1FF4"/>
    <w:rsid w:val="00DA379E"/>
    <w:rsid w:val="00DB417A"/>
    <w:rsid w:val="00DE7F72"/>
    <w:rsid w:val="00DF1767"/>
    <w:rsid w:val="00DF2683"/>
    <w:rsid w:val="00DF7290"/>
    <w:rsid w:val="00E16852"/>
    <w:rsid w:val="00E31251"/>
    <w:rsid w:val="00E42E13"/>
    <w:rsid w:val="00E726BB"/>
    <w:rsid w:val="00E7291F"/>
    <w:rsid w:val="00E77FFB"/>
    <w:rsid w:val="00E81A7C"/>
    <w:rsid w:val="00E860E7"/>
    <w:rsid w:val="00E87F0C"/>
    <w:rsid w:val="00E91F55"/>
    <w:rsid w:val="00E9668D"/>
    <w:rsid w:val="00EB7C4E"/>
    <w:rsid w:val="00EC098C"/>
    <w:rsid w:val="00EC68D6"/>
    <w:rsid w:val="00ED5173"/>
    <w:rsid w:val="00ED5B1C"/>
    <w:rsid w:val="00EE390F"/>
    <w:rsid w:val="00EE499B"/>
    <w:rsid w:val="00EE62E8"/>
    <w:rsid w:val="00F01584"/>
    <w:rsid w:val="00F15190"/>
    <w:rsid w:val="00F17A58"/>
    <w:rsid w:val="00F44850"/>
    <w:rsid w:val="00F50096"/>
    <w:rsid w:val="00F50BA1"/>
    <w:rsid w:val="00F61696"/>
    <w:rsid w:val="00F73E43"/>
    <w:rsid w:val="00F84974"/>
    <w:rsid w:val="00FA7759"/>
    <w:rsid w:val="00FB379C"/>
    <w:rsid w:val="00FC012C"/>
    <w:rsid w:val="00FF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9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922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49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922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CE4C1-7F65-4A52-8A7C-B3B34E96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ummako30</cp:lastModifiedBy>
  <cp:revision>2</cp:revision>
  <cp:lastPrinted>2023-07-07T09:29:00Z</cp:lastPrinted>
  <dcterms:created xsi:type="dcterms:W3CDTF">2025-01-20T14:13:00Z</dcterms:created>
  <dcterms:modified xsi:type="dcterms:W3CDTF">2025-01-20T14:13:00Z</dcterms:modified>
</cp:coreProperties>
</file>