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6B5C8" w14:textId="178E5741" w:rsidR="00EB39E3" w:rsidRDefault="00EB39E3" w:rsidP="00EB39E3">
      <w:pPr>
        <w:rPr>
          <w:rFonts w:ascii="Verdana" w:hAnsi="Verdana"/>
        </w:rPr>
      </w:pPr>
    </w:p>
    <w:p w14:paraId="6D53EBF7" w14:textId="1F634CCE" w:rsidR="0085015E" w:rsidRPr="0085015E" w:rsidRDefault="00EB39E3" w:rsidP="0085015E">
      <w:pPr>
        <w:keepNext/>
        <w:keepLines/>
        <w:spacing w:before="480" w:line="276" w:lineRule="auto"/>
        <w:jc w:val="center"/>
        <w:outlineLvl w:val="0"/>
        <w:rPr>
          <w:rFonts w:ascii="Verdana" w:eastAsiaTheme="majorEastAsia" w:hAnsi="Verdana" w:cstheme="majorBidi"/>
          <w:b/>
          <w:bCs/>
          <w:lang w:eastAsia="en-US"/>
        </w:rPr>
      </w:pPr>
      <w:r>
        <w:rPr>
          <w:rFonts w:ascii="Verdana" w:eastAsiaTheme="majorEastAsia" w:hAnsi="Verdana" w:cstheme="majorBidi"/>
          <w:b/>
          <w:bCs/>
          <w:lang w:eastAsia="en-US"/>
        </w:rPr>
        <w:t xml:space="preserve">Losowanie uzupełniające </w:t>
      </w:r>
      <w:r w:rsidR="0085015E">
        <w:rPr>
          <w:rFonts w:ascii="Verdana" w:eastAsiaTheme="majorEastAsia" w:hAnsi="Verdana" w:cstheme="majorBidi"/>
          <w:b/>
          <w:bCs/>
          <w:lang w:eastAsia="en-US"/>
        </w:rPr>
        <w:t>na miejsca</w:t>
      </w:r>
      <w:r>
        <w:rPr>
          <w:rFonts w:ascii="Verdana" w:eastAsiaTheme="majorEastAsia" w:hAnsi="Verdana" w:cstheme="majorBidi"/>
          <w:b/>
          <w:bCs/>
          <w:lang w:eastAsia="en-US"/>
        </w:rPr>
        <w:t xml:space="preserve"> </w:t>
      </w:r>
      <w:r w:rsidR="0085015E">
        <w:rPr>
          <w:rFonts w:ascii="Verdana" w:eastAsiaTheme="majorEastAsia" w:hAnsi="Verdana" w:cstheme="majorBidi"/>
          <w:b/>
          <w:bCs/>
          <w:lang w:eastAsia="en-US"/>
        </w:rPr>
        <w:t>w obszarze</w:t>
      </w:r>
      <w:r>
        <w:rPr>
          <w:rFonts w:ascii="Verdana" w:eastAsiaTheme="majorEastAsia" w:hAnsi="Verdana" w:cstheme="majorBidi"/>
          <w:b/>
          <w:bCs/>
          <w:lang w:eastAsia="en-US"/>
        </w:rPr>
        <w:t xml:space="preserve"> Parku Kulturow</w:t>
      </w:r>
      <w:r w:rsidR="0085015E">
        <w:rPr>
          <w:rFonts w:ascii="Verdana" w:eastAsiaTheme="majorEastAsia" w:hAnsi="Verdana" w:cstheme="majorBidi"/>
          <w:b/>
          <w:bCs/>
          <w:lang w:eastAsia="en-US"/>
        </w:rPr>
        <w:t>ego „Stare Miast</w:t>
      </w:r>
      <w:r w:rsidR="004D4C23">
        <w:rPr>
          <w:rFonts w:ascii="Verdana" w:eastAsiaTheme="majorEastAsia" w:hAnsi="Verdana" w:cstheme="majorBidi"/>
          <w:b/>
          <w:bCs/>
          <w:lang w:eastAsia="en-US"/>
        </w:rPr>
        <w:t>o</w:t>
      </w:r>
      <w:r w:rsidR="0085015E">
        <w:rPr>
          <w:rFonts w:ascii="Verdana" w:eastAsiaTheme="majorEastAsia" w:hAnsi="Verdana" w:cstheme="majorBidi"/>
          <w:b/>
          <w:bCs/>
          <w:lang w:eastAsia="en-US"/>
        </w:rPr>
        <w:t>”, na terenie przy ZOO oraz na terenie szczególnie atrakcyjnym.</w:t>
      </w:r>
      <w:r w:rsidR="00D0652D">
        <w:rPr>
          <w:rFonts w:ascii="Verdana" w:eastAsiaTheme="majorEastAsia" w:hAnsi="Verdana" w:cstheme="majorBidi"/>
          <w:b/>
          <w:bCs/>
          <w:lang w:eastAsia="en-US"/>
        </w:rPr>
        <w:t xml:space="preserve"> </w:t>
      </w:r>
    </w:p>
    <w:p w14:paraId="17BBCA64" w14:textId="7C371384" w:rsidR="00EB39E3" w:rsidRDefault="00EB39E3" w:rsidP="00EB39E3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bCs/>
          <w:color w:val="000000"/>
          <w:lang w:eastAsia="en-US"/>
        </w:rPr>
      </w:pPr>
      <w:r>
        <w:rPr>
          <w:rFonts w:ascii="Verdana" w:eastAsiaTheme="minorHAnsi" w:hAnsi="Verdana" w:cs="Verdana"/>
          <w:bCs/>
          <w:color w:val="000000"/>
          <w:lang w:eastAsia="en-US"/>
        </w:rPr>
        <w:t xml:space="preserve">Do losowania uzupełniającego </w:t>
      </w:r>
      <w:r>
        <w:rPr>
          <w:rFonts w:ascii="Verdana" w:eastAsiaTheme="minorHAnsi" w:hAnsi="Verdana" w:cs="Verdana"/>
          <w:color w:val="000000"/>
          <w:lang w:eastAsia="en-US"/>
        </w:rPr>
        <w:t>mogą przystąpić tylko i wyłącznie wnioskodawcy, którzy złożyli kompletne wnioski do 17.0</w:t>
      </w:r>
      <w:r w:rsidR="0055456B">
        <w:rPr>
          <w:rFonts w:ascii="Verdana" w:eastAsiaTheme="minorHAnsi" w:hAnsi="Verdana" w:cs="Verdana"/>
          <w:color w:val="000000"/>
          <w:lang w:eastAsia="en-US"/>
        </w:rPr>
        <w:t>2</w:t>
      </w:r>
      <w:r>
        <w:rPr>
          <w:rFonts w:ascii="Verdana" w:eastAsiaTheme="minorHAnsi" w:hAnsi="Verdana" w:cs="Verdana"/>
          <w:color w:val="000000"/>
          <w:lang w:eastAsia="en-US"/>
        </w:rPr>
        <w:t>.202</w:t>
      </w:r>
      <w:r w:rsidR="0055456B">
        <w:rPr>
          <w:rFonts w:ascii="Verdana" w:eastAsiaTheme="minorHAnsi" w:hAnsi="Verdana" w:cs="Verdana"/>
          <w:color w:val="000000"/>
          <w:lang w:eastAsia="en-US"/>
        </w:rPr>
        <w:t>5</w:t>
      </w:r>
      <w:r>
        <w:rPr>
          <w:rFonts w:ascii="Verdana" w:eastAsiaTheme="minorHAnsi" w:hAnsi="Verdana" w:cs="Verdana"/>
          <w:color w:val="000000"/>
          <w:lang w:eastAsia="en-US"/>
        </w:rPr>
        <w:t xml:space="preserve"> r. i nie wylosowali miejsca handlowego w losowaniu przeprowadzonym w dniu </w:t>
      </w:r>
      <w:r w:rsidR="0055456B">
        <w:rPr>
          <w:rFonts w:ascii="Verdana" w:eastAsiaTheme="minorHAnsi" w:hAnsi="Verdana" w:cs="Verdana"/>
          <w:color w:val="000000"/>
          <w:lang w:eastAsia="en-US"/>
        </w:rPr>
        <w:t>19</w:t>
      </w:r>
      <w:r>
        <w:rPr>
          <w:rFonts w:ascii="Verdana" w:eastAsiaTheme="minorHAnsi" w:hAnsi="Verdana" w:cs="Verdana"/>
          <w:color w:val="000000"/>
          <w:lang w:eastAsia="en-US"/>
        </w:rPr>
        <w:t>.0</w:t>
      </w:r>
      <w:r w:rsidR="0055456B">
        <w:rPr>
          <w:rFonts w:ascii="Verdana" w:eastAsiaTheme="minorHAnsi" w:hAnsi="Verdana" w:cs="Verdana"/>
          <w:color w:val="000000"/>
          <w:lang w:eastAsia="en-US"/>
        </w:rPr>
        <w:t>2</w:t>
      </w:r>
      <w:r>
        <w:rPr>
          <w:rFonts w:ascii="Verdana" w:eastAsiaTheme="minorHAnsi" w:hAnsi="Verdana" w:cs="Verdana"/>
          <w:color w:val="000000"/>
          <w:lang w:eastAsia="en-US"/>
        </w:rPr>
        <w:t>.202</w:t>
      </w:r>
      <w:r w:rsidR="0055456B">
        <w:rPr>
          <w:rFonts w:ascii="Verdana" w:eastAsiaTheme="minorHAnsi" w:hAnsi="Verdana" w:cs="Verdana"/>
          <w:color w:val="000000"/>
          <w:lang w:eastAsia="en-US"/>
        </w:rPr>
        <w:t>5</w:t>
      </w:r>
      <w:r>
        <w:rPr>
          <w:rFonts w:ascii="Verdana" w:eastAsiaTheme="minorHAnsi" w:hAnsi="Verdana" w:cs="Verdana"/>
          <w:color w:val="000000"/>
          <w:lang w:eastAsia="en-US"/>
        </w:rPr>
        <w:t xml:space="preserve"> r. </w:t>
      </w:r>
      <w:r>
        <w:rPr>
          <w:rFonts w:ascii="Verdana" w:eastAsiaTheme="minorHAnsi" w:hAnsi="Verdana" w:cs="Verdana"/>
          <w:bCs/>
          <w:color w:val="000000"/>
          <w:lang w:eastAsia="en-US"/>
        </w:rPr>
        <w:t xml:space="preserve"> </w:t>
      </w:r>
    </w:p>
    <w:p w14:paraId="1A5028E2" w14:textId="1F227D02" w:rsidR="00EB39E3" w:rsidRDefault="00EB39E3" w:rsidP="00EB39E3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>
        <w:rPr>
          <w:rFonts w:ascii="Verdana" w:eastAsiaTheme="minorHAnsi" w:hAnsi="Verdana" w:cs="Verdana"/>
          <w:b/>
          <w:bCs/>
          <w:color w:val="000000"/>
          <w:lang w:eastAsia="en-US"/>
        </w:rPr>
        <w:t>Zgłoszenia należy wysyłać</w:t>
      </w:r>
      <w:r>
        <w:rPr>
          <w:rFonts w:ascii="Verdana" w:eastAsiaTheme="minorHAnsi" w:hAnsi="Verdana" w:cs="Verdana"/>
          <w:bCs/>
          <w:color w:val="000000"/>
          <w:lang w:eastAsia="en-US"/>
        </w:rPr>
        <w:t xml:space="preserve"> </w:t>
      </w:r>
      <w:r>
        <w:rPr>
          <w:rFonts w:ascii="Verdana" w:eastAsiaTheme="minorHAnsi" w:hAnsi="Verdana" w:cs="Verdana"/>
          <w:b/>
          <w:bCs/>
          <w:color w:val="000000"/>
          <w:lang w:eastAsia="en-US"/>
        </w:rPr>
        <w:t xml:space="preserve">najpóźniej do </w:t>
      </w:r>
      <w:r w:rsidR="0085015E">
        <w:rPr>
          <w:rFonts w:ascii="Verdana" w:eastAsiaTheme="minorHAnsi" w:hAnsi="Verdana" w:cs="Verdana"/>
          <w:b/>
          <w:bCs/>
          <w:color w:val="000000"/>
          <w:lang w:eastAsia="en-US"/>
        </w:rPr>
        <w:t>2</w:t>
      </w:r>
      <w:r w:rsidR="0085135A">
        <w:rPr>
          <w:rFonts w:ascii="Verdana" w:eastAsiaTheme="minorHAnsi" w:hAnsi="Verdana" w:cs="Verdana"/>
          <w:b/>
          <w:bCs/>
          <w:color w:val="000000"/>
          <w:lang w:eastAsia="en-US"/>
        </w:rPr>
        <w:t>4</w:t>
      </w:r>
      <w:r w:rsidR="0085015E">
        <w:rPr>
          <w:rFonts w:ascii="Verdana" w:eastAsiaTheme="minorHAnsi" w:hAnsi="Verdana" w:cs="Verdana"/>
          <w:b/>
          <w:bCs/>
          <w:color w:val="000000"/>
          <w:lang w:eastAsia="en-US"/>
        </w:rPr>
        <w:t>.02</w:t>
      </w:r>
      <w:r>
        <w:rPr>
          <w:rFonts w:ascii="Verdana" w:eastAsiaTheme="minorHAnsi" w:hAnsi="Verdana" w:cs="Verdana"/>
          <w:b/>
          <w:bCs/>
          <w:color w:val="000000"/>
          <w:lang w:eastAsia="en-US"/>
        </w:rPr>
        <w:t>.202</w:t>
      </w:r>
      <w:r w:rsidR="0055456B">
        <w:rPr>
          <w:rFonts w:ascii="Verdana" w:eastAsiaTheme="minorHAnsi" w:hAnsi="Verdana" w:cs="Verdana"/>
          <w:b/>
          <w:bCs/>
          <w:color w:val="000000"/>
          <w:lang w:eastAsia="en-US"/>
        </w:rPr>
        <w:t>5</w:t>
      </w:r>
      <w:r>
        <w:rPr>
          <w:rFonts w:ascii="Verdana" w:eastAsiaTheme="minorHAnsi" w:hAnsi="Verdana" w:cs="Verdana"/>
          <w:b/>
          <w:bCs/>
          <w:color w:val="000000"/>
          <w:lang w:eastAsia="en-US"/>
        </w:rPr>
        <w:t xml:space="preserve"> r.</w:t>
      </w:r>
      <w:r>
        <w:rPr>
          <w:rFonts w:ascii="Verdana" w:eastAsiaTheme="minorHAnsi" w:hAnsi="Verdana" w:cs="Verdana"/>
          <w:bCs/>
          <w:color w:val="000000"/>
          <w:lang w:eastAsia="en-US"/>
        </w:rPr>
        <w:t xml:space="preserve"> </w:t>
      </w:r>
      <w:r>
        <w:rPr>
          <w:rFonts w:ascii="Verdana" w:eastAsiaTheme="minorHAnsi" w:hAnsi="Verdana" w:cs="Verdana"/>
          <w:color w:val="000000"/>
          <w:lang w:eastAsia="en-US"/>
        </w:rPr>
        <w:t xml:space="preserve">na adres sekretariatu: </w:t>
      </w:r>
      <w:r>
        <w:rPr>
          <w:rFonts w:ascii="Verdana" w:eastAsiaTheme="minorHAnsi" w:hAnsi="Verdana" w:cs="Verdana"/>
          <w:b/>
          <w:color w:val="000000"/>
          <w:lang w:eastAsia="en-US"/>
        </w:rPr>
        <w:t>brg@um.wroc.pl</w:t>
      </w:r>
      <w:r>
        <w:rPr>
          <w:rFonts w:ascii="Verdana" w:eastAsiaTheme="minorHAnsi" w:hAnsi="Verdana" w:cs="Verdana"/>
          <w:color w:val="000000"/>
          <w:lang w:eastAsia="en-US"/>
        </w:rPr>
        <w:t xml:space="preserve"> podając jedną z niżej wymienionych lokalizacji, imię i nazwisko wnioskodawcy (z wniosku) oraz telefon kontaktowy. Przy wyborze miejsca, należy sprawdzić czy wskazana branża odpowiada branży wskazanej we wniosku. Podanie niezgodnych informacji może skutkować odrzuceniem z losowania.</w:t>
      </w:r>
    </w:p>
    <w:p w14:paraId="103D35AE" w14:textId="77777777" w:rsidR="00EB39E3" w:rsidRDefault="00EB39E3" w:rsidP="00EB39E3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>
        <w:rPr>
          <w:rFonts w:ascii="Verdana" w:eastAsiaTheme="minorHAnsi" w:hAnsi="Verdana" w:cs="Verdana"/>
          <w:color w:val="000000"/>
          <w:lang w:eastAsia="en-US"/>
        </w:rPr>
        <w:t>W przypadku pytań - kontakt telefoniczny z pracownikami Działu Handlu i Reklam: tel. 71/ 777 78 03, 71/777 78 17, 71/777 76 27 sekretariat: 71/777 71 74.</w:t>
      </w:r>
    </w:p>
    <w:p w14:paraId="174103F1" w14:textId="0D356780" w:rsidR="00EB39E3" w:rsidRDefault="00EB39E3" w:rsidP="00EB39E3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b/>
          <w:bCs/>
          <w:color w:val="000000"/>
          <w:lang w:eastAsia="en-US"/>
        </w:rPr>
      </w:pPr>
      <w:r>
        <w:rPr>
          <w:rFonts w:ascii="Verdana" w:eastAsiaTheme="minorHAnsi" w:hAnsi="Verdana" w:cs="Verdana"/>
          <w:b/>
          <w:bCs/>
          <w:color w:val="000000"/>
          <w:lang w:eastAsia="en-US"/>
        </w:rPr>
        <w:t xml:space="preserve">Planowany termin losowania uzupełniającego: </w:t>
      </w:r>
      <w:r w:rsidR="0085015E">
        <w:rPr>
          <w:rFonts w:ascii="Verdana" w:eastAsiaTheme="minorHAnsi" w:hAnsi="Verdana" w:cs="Verdana"/>
          <w:b/>
          <w:bCs/>
          <w:color w:val="000000"/>
          <w:lang w:eastAsia="en-US"/>
        </w:rPr>
        <w:t>2</w:t>
      </w:r>
      <w:r w:rsidR="0085135A">
        <w:rPr>
          <w:rFonts w:ascii="Verdana" w:eastAsiaTheme="minorHAnsi" w:hAnsi="Verdana" w:cs="Verdana"/>
          <w:b/>
          <w:bCs/>
          <w:color w:val="000000"/>
          <w:lang w:eastAsia="en-US"/>
        </w:rPr>
        <w:t>6</w:t>
      </w:r>
      <w:r w:rsidR="0085015E">
        <w:rPr>
          <w:rFonts w:ascii="Verdana" w:eastAsiaTheme="minorHAnsi" w:hAnsi="Verdana" w:cs="Verdana"/>
          <w:b/>
          <w:bCs/>
          <w:color w:val="000000"/>
          <w:lang w:eastAsia="en-US"/>
        </w:rPr>
        <w:t>.02.2025r.</w:t>
      </w:r>
    </w:p>
    <w:p w14:paraId="3D1FD787" w14:textId="329558C4" w:rsidR="00EB39E3" w:rsidRPr="00EB39E3" w:rsidRDefault="00EB39E3" w:rsidP="00EB39E3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>
        <w:rPr>
          <w:rFonts w:ascii="Verdana" w:eastAsiaTheme="minorHAnsi" w:hAnsi="Verdana" w:cs="Verdana"/>
          <w:bCs/>
          <w:color w:val="000000"/>
          <w:lang w:eastAsia="en-US"/>
        </w:rPr>
        <w:t xml:space="preserve">Losowanie odbędzie się </w:t>
      </w:r>
      <w:r>
        <w:rPr>
          <w:rFonts w:ascii="Verdana" w:eastAsiaTheme="minorHAnsi" w:hAnsi="Verdana" w:cs="Verdana"/>
          <w:color w:val="000000"/>
          <w:lang w:eastAsia="en-US"/>
        </w:rPr>
        <w:t>przy użyciu systemu informatycznego LOMI.</w:t>
      </w:r>
    </w:p>
    <w:p w14:paraId="1FAA3013" w14:textId="7BCE40B5" w:rsidR="00EB39E3" w:rsidRPr="00EB39E3" w:rsidRDefault="00EB39E3" w:rsidP="00EB39E3">
      <w:pPr>
        <w:spacing w:after="200" w:line="276" w:lineRule="auto"/>
        <w:jc w:val="both"/>
        <w:rPr>
          <w:rFonts w:ascii="Verdana" w:eastAsiaTheme="minorHAnsi" w:hAnsi="Verdana" w:cstheme="minorBidi"/>
          <w:lang w:eastAsia="en-US"/>
        </w:rPr>
      </w:pPr>
      <w:r>
        <w:rPr>
          <w:rFonts w:ascii="Verdana" w:eastAsiaTheme="minorHAnsi" w:hAnsi="Verdana" w:cstheme="minorBidi"/>
          <w:lang w:eastAsia="en-US"/>
        </w:rPr>
        <w:t>Lista wolnych lokalizacji:</w:t>
      </w:r>
    </w:p>
    <w:tbl>
      <w:tblPr>
        <w:tblW w:w="974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1067"/>
        <w:gridCol w:w="3610"/>
        <w:gridCol w:w="4536"/>
      </w:tblGrid>
      <w:tr w:rsidR="00A64066" w:rsidRPr="009808AF" w14:paraId="30B42D03" w14:textId="77777777" w:rsidTr="00F07D08">
        <w:trPr>
          <w:trHeight w:val="472"/>
        </w:trPr>
        <w:tc>
          <w:tcPr>
            <w:tcW w:w="531" w:type="dxa"/>
            <w:vAlign w:val="center"/>
          </w:tcPr>
          <w:p w14:paraId="77231465" w14:textId="77777777" w:rsidR="00A64066" w:rsidRDefault="00A64066" w:rsidP="000313B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  <w:p w14:paraId="7ABFD398" w14:textId="77777777" w:rsidR="0059482C" w:rsidRDefault="0059482C" w:rsidP="000313B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3286FA1E" w14:textId="17D252D1" w:rsidR="0059482C" w:rsidRPr="009808AF" w:rsidRDefault="0059482C" w:rsidP="000313B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7F361814" w14:textId="77777777" w:rsidR="00A64066" w:rsidRDefault="00A64066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  <w:p w14:paraId="5946A688" w14:textId="77777777" w:rsidR="009A2AFA" w:rsidRPr="009808AF" w:rsidRDefault="009A2AFA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3610" w:type="dxa"/>
            <w:vAlign w:val="center"/>
          </w:tcPr>
          <w:p w14:paraId="066FA592" w14:textId="77777777" w:rsidR="00A64066" w:rsidRPr="009808AF" w:rsidRDefault="00A64066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808AF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4536" w:type="dxa"/>
            <w:vAlign w:val="center"/>
          </w:tcPr>
          <w:p w14:paraId="042F96AD" w14:textId="77777777" w:rsidR="00A64066" w:rsidRPr="009808AF" w:rsidRDefault="00A64066" w:rsidP="000313B4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 w:rsidRPr="009808AF">
              <w:rPr>
                <w:rFonts w:ascii="Verdana" w:hAnsi="Verdana"/>
                <w:sz w:val="20"/>
                <w:szCs w:val="20"/>
              </w:rPr>
              <w:t>Branża</w:t>
            </w:r>
          </w:p>
        </w:tc>
      </w:tr>
      <w:tr w:rsidR="0059482C" w:rsidRPr="009808AF" w14:paraId="54CCD670" w14:textId="77777777" w:rsidTr="00F07D08">
        <w:trPr>
          <w:trHeight w:val="472"/>
        </w:trPr>
        <w:tc>
          <w:tcPr>
            <w:tcW w:w="531" w:type="dxa"/>
            <w:vAlign w:val="center"/>
          </w:tcPr>
          <w:p w14:paraId="5937DE86" w14:textId="5080D34F" w:rsidR="0059482C" w:rsidRPr="006979B7" w:rsidRDefault="0059482C" w:rsidP="000313B4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6979B7">
              <w:rPr>
                <w:rFonts w:ascii="Verdana" w:hAnsi="Verdana" w:cs="Arial"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1067" w:type="dxa"/>
            <w:vAlign w:val="center"/>
          </w:tcPr>
          <w:p w14:paraId="4F60B0B1" w14:textId="4A2FFD35" w:rsidR="0059482C" w:rsidRPr="006979B7" w:rsidRDefault="0059482C" w:rsidP="000313B4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6979B7">
              <w:rPr>
                <w:rFonts w:ascii="Verdana" w:hAnsi="Verdana" w:cs="Arial"/>
                <w:bCs/>
                <w:sz w:val="20"/>
                <w:szCs w:val="20"/>
              </w:rPr>
              <w:t>nr 302</w:t>
            </w:r>
          </w:p>
        </w:tc>
        <w:tc>
          <w:tcPr>
            <w:tcW w:w="3610" w:type="dxa"/>
            <w:vAlign w:val="center"/>
          </w:tcPr>
          <w:p w14:paraId="4B67535D" w14:textId="78A52F29" w:rsidR="0059482C" w:rsidRPr="009808AF" w:rsidRDefault="0059482C" w:rsidP="000313B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>Wyspa Słodowa</w:t>
            </w:r>
            <w:r>
              <w:rPr>
                <w:rFonts w:ascii="Verdana" w:hAnsi="Verdana"/>
                <w:sz w:val="20"/>
                <w:szCs w:val="20"/>
              </w:rPr>
              <w:t xml:space="preserve"> (ZZM*)</w:t>
            </w:r>
          </w:p>
        </w:tc>
        <w:tc>
          <w:tcPr>
            <w:tcW w:w="4536" w:type="dxa"/>
            <w:vAlign w:val="center"/>
          </w:tcPr>
          <w:p w14:paraId="55F5E130" w14:textId="759B65DD" w:rsidR="0059482C" w:rsidRPr="0059482C" w:rsidRDefault="0059482C" w:rsidP="000313B4">
            <w:pPr>
              <w:pStyle w:val="Nagwek1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9482C">
              <w:rPr>
                <w:rFonts w:ascii="Verdana" w:hAnsi="Verdana"/>
                <w:b w:val="0"/>
                <w:bCs w:val="0"/>
                <w:sz w:val="20"/>
                <w:szCs w:val="20"/>
              </w:rPr>
              <w:t>mała gastronomia, w szczególności: gofry, naleśniki, omlety, bagiety, zapiekanki, tosty, frytki, hamburgery, wata cukrowa, lody, precle, kukurydza w kolbach, popcorn, napoje (tj. kawa, herbata, lemoniada, soki, woda, koktajle owocowe)</w:t>
            </w:r>
          </w:p>
        </w:tc>
      </w:tr>
      <w:tr w:rsidR="00D1281B" w:rsidRPr="009808AF" w14:paraId="475B2BFB" w14:textId="77777777" w:rsidTr="00F07D08">
        <w:trPr>
          <w:trHeight w:val="680"/>
        </w:trPr>
        <w:tc>
          <w:tcPr>
            <w:tcW w:w="531" w:type="dxa"/>
            <w:vAlign w:val="center"/>
          </w:tcPr>
          <w:p w14:paraId="3B663FAD" w14:textId="77777777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BC3E7F" w14:textId="77777777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4DBEFAB" w14:textId="63656585" w:rsidR="00D1281B" w:rsidRDefault="00EB39E3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  <w:r w:rsidR="002367BA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10995BA7" w14:textId="77777777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CA8972D" w14:textId="648655E0" w:rsidR="00D1281B" w:rsidRDefault="00D1281B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3ABC3E23" w14:textId="446BE23C" w:rsidR="00D1281B" w:rsidRPr="002367BA" w:rsidRDefault="002367BA" w:rsidP="00D1281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</w:t>
            </w:r>
            <w:r w:rsidR="00D1281B" w:rsidRPr="002367BA">
              <w:rPr>
                <w:rFonts w:ascii="Verdana" w:hAnsi="Verdana"/>
                <w:bCs/>
                <w:sz w:val="20"/>
                <w:szCs w:val="20"/>
              </w:rPr>
              <w:t>r 312</w:t>
            </w:r>
          </w:p>
        </w:tc>
        <w:tc>
          <w:tcPr>
            <w:tcW w:w="3610" w:type="dxa"/>
          </w:tcPr>
          <w:p w14:paraId="62A8A5AC" w14:textId="53B03D86" w:rsidR="00D1281B" w:rsidRPr="0076767F" w:rsidRDefault="00D1281B" w:rsidP="00D1281B">
            <w:pP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ul. Zamkowa przy </w:t>
            </w:r>
            <w:r>
              <w:rPr>
                <w:rFonts w:ascii="Verdana" w:hAnsi="Verdana"/>
                <w:sz w:val="20"/>
                <w:szCs w:val="20"/>
              </w:rPr>
              <w:t>p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l. Wolności </w:t>
            </w:r>
            <w:r>
              <w:rPr>
                <w:rFonts w:ascii="Verdana" w:hAnsi="Verdana"/>
                <w:sz w:val="20"/>
                <w:szCs w:val="20"/>
              </w:rPr>
              <w:t>(GMW)</w:t>
            </w:r>
            <w:r w:rsidR="00ED2E9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- 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</w:t>
            </w:r>
            <w:r w:rsidRPr="0076767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536" w:type="dxa"/>
          </w:tcPr>
          <w:p w14:paraId="7AE892F8" w14:textId="731F68ED" w:rsidR="00D1281B" w:rsidRPr="0076767F" w:rsidRDefault="00D1281B" w:rsidP="00D1281B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D1281B" w:rsidRPr="009808AF" w14:paraId="7E3B513B" w14:textId="77777777" w:rsidTr="00F07D08">
        <w:trPr>
          <w:trHeight w:val="70"/>
        </w:trPr>
        <w:tc>
          <w:tcPr>
            <w:tcW w:w="531" w:type="dxa"/>
            <w:vAlign w:val="center"/>
          </w:tcPr>
          <w:p w14:paraId="6E1D9646" w14:textId="77777777" w:rsidR="008E19F6" w:rsidRDefault="008E19F6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514D488" w14:textId="77777777" w:rsidR="008E19F6" w:rsidRDefault="008E19F6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038E91A" w14:textId="1A4DC65A" w:rsidR="00D1281B" w:rsidRDefault="00EB39E3" w:rsidP="00D1281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="002367BA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0E47D9C5" w14:textId="77777777" w:rsidR="008E19F6" w:rsidRDefault="008E19F6" w:rsidP="008E19F6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4673F14" w14:textId="2B2A3BE0" w:rsidR="008E19F6" w:rsidRDefault="008E19F6" w:rsidP="008E19F6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67EBDA13" w14:textId="064F5F59" w:rsidR="00D1281B" w:rsidRPr="002367BA" w:rsidRDefault="002367BA" w:rsidP="00D1281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367BA">
              <w:rPr>
                <w:rFonts w:ascii="Verdana" w:hAnsi="Verdana"/>
                <w:bCs/>
                <w:sz w:val="20"/>
                <w:szCs w:val="20"/>
              </w:rPr>
              <w:t xml:space="preserve">nr </w:t>
            </w:r>
            <w:r w:rsidR="00D1281B" w:rsidRPr="002367BA">
              <w:rPr>
                <w:rFonts w:ascii="Verdana" w:hAnsi="Verdana"/>
                <w:bCs/>
                <w:sz w:val="20"/>
                <w:szCs w:val="20"/>
              </w:rPr>
              <w:t>314</w:t>
            </w:r>
          </w:p>
        </w:tc>
        <w:tc>
          <w:tcPr>
            <w:tcW w:w="3610" w:type="dxa"/>
            <w:vAlign w:val="center"/>
          </w:tcPr>
          <w:p w14:paraId="5E19F5C0" w14:textId="6005A5A3" w:rsidR="003B7261" w:rsidRPr="0076767F" w:rsidRDefault="00D1281B" w:rsidP="00A40B48">
            <w:pPr>
              <w:rPr>
                <w:rFonts w:ascii="Verdana" w:hAnsi="Verdana"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Skwer Wrocławianek </w:t>
            </w:r>
            <w:r>
              <w:rPr>
                <w:rFonts w:ascii="Verdana" w:hAnsi="Verdana"/>
                <w:sz w:val="20"/>
                <w:szCs w:val="20"/>
              </w:rPr>
              <w:t>(GMW)</w:t>
            </w:r>
            <w:r w:rsidR="00ED2E98">
              <w:rPr>
                <w:rFonts w:ascii="Verdana" w:hAnsi="Verdana"/>
                <w:sz w:val="20"/>
                <w:szCs w:val="20"/>
              </w:rPr>
              <w:t xml:space="preserve">    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–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 wózka rowerowego lub wózka gastronomicznego pchanego ręcznie</w:t>
            </w:r>
          </w:p>
        </w:tc>
        <w:tc>
          <w:tcPr>
            <w:tcW w:w="4536" w:type="dxa"/>
          </w:tcPr>
          <w:p w14:paraId="24F5A157" w14:textId="6C4C3CA4" w:rsidR="00D1281B" w:rsidRPr="0076767F" w:rsidRDefault="00D1281B" w:rsidP="00D1281B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71256F" w:rsidRPr="009808AF" w14:paraId="79A63C9F" w14:textId="77777777" w:rsidTr="00F07D08">
        <w:trPr>
          <w:trHeight w:val="680"/>
        </w:trPr>
        <w:tc>
          <w:tcPr>
            <w:tcW w:w="531" w:type="dxa"/>
            <w:vAlign w:val="center"/>
          </w:tcPr>
          <w:p w14:paraId="76525933" w14:textId="27731BED" w:rsidR="0071256F" w:rsidRDefault="00EB39E3" w:rsidP="0071256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="0071256F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67" w:type="dxa"/>
            <w:vAlign w:val="center"/>
          </w:tcPr>
          <w:p w14:paraId="5034E3C6" w14:textId="13FF7511" w:rsidR="0071256F" w:rsidRPr="002367BA" w:rsidRDefault="0071256F" w:rsidP="0071256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367BA">
              <w:rPr>
                <w:rFonts w:ascii="Verdana" w:hAnsi="Verdana"/>
                <w:bCs/>
                <w:sz w:val="20"/>
                <w:szCs w:val="20"/>
              </w:rPr>
              <w:t>nr 306</w:t>
            </w:r>
          </w:p>
        </w:tc>
        <w:tc>
          <w:tcPr>
            <w:tcW w:w="3610" w:type="dxa"/>
            <w:vAlign w:val="center"/>
          </w:tcPr>
          <w:p w14:paraId="4A3ACC44" w14:textId="0697FB75" w:rsidR="0071256F" w:rsidRDefault="0071256F" w:rsidP="0071256F">
            <w:pP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 xml:space="preserve">Wschodnia strona ul. Św. Katarzyny skrzyżowanie z ul. J.E. </w:t>
            </w:r>
            <w:proofErr w:type="spellStart"/>
            <w: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>Purkyniego</w:t>
            </w:r>
            <w:proofErr w:type="spellEnd"/>
            <w: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764F3A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>(</w:t>
            </w:r>
            <w:proofErr w:type="spellStart"/>
            <w:r w:rsidR="00764F3A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>ZDiUM</w:t>
            </w:r>
            <w:proofErr w:type="spellEnd"/>
            <w:r w:rsidR="00764F3A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 xml:space="preserve"> – droga </w:t>
            </w:r>
            <w:r w:rsidR="00764F3A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lastRenderedPageBreak/>
              <w:t>gminna)</w:t>
            </w:r>
            <w: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450C9">
              <w:rPr>
                <w:rFonts w:ascii="Verdana" w:eastAsiaTheme="minorHAnsi" w:hAnsi="Verdana" w:cs="Verdana"/>
                <w:b/>
                <w:bCs/>
                <w:color w:val="000000"/>
                <w:sz w:val="20"/>
                <w:szCs w:val="20"/>
                <w:lang w:eastAsia="en-US"/>
              </w:rPr>
              <w:t>miejsce wyłącznie dla wózka rowerowego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 xml:space="preserve"> lub wózka gastronomicznego pchanego ręcznie</w:t>
            </w:r>
          </w:p>
          <w:p w14:paraId="181312A7" w14:textId="65807578" w:rsidR="0071256F" w:rsidRPr="0076767F" w:rsidRDefault="0071256F" w:rsidP="0071256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2EBF3D7A" w14:textId="426C380C" w:rsidR="0071256F" w:rsidRPr="0076767F" w:rsidRDefault="0071256F" w:rsidP="0071256F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lastRenderedPageBreak/>
              <w:t xml:space="preserve">mała gastronomia, w szczególności: wata cukrowa, lody, precle, kukurydza w kolbach, popcorn, napoje (tj. kawa, </w:t>
            </w:r>
            <w:r w:rsidRPr="0076767F">
              <w:rPr>
                <w:rFonts w:ascii="Verdana" w:hAnsi="Verdana"/>
                <w:bCs/>
                <w:sz w:val="20"/>
                <w:szCs w:val="20"/>
              </w:rPr>
              <w:lastRenderedPageBreak/>
              <w:t>herbata, lemoniada, soki, woda, koktajle owocowe)</w:t>
            </w:r>
          </w:p>
        </w:tc>
      </w:tr>
    </w:tbl>
    <w:p w14:paraId="1640F246" w14:textId="77777777" w:rsidR="00EB39E3" w:rsidRDefault="00EB39E3" w:rsidP="009842A9">
      <w:pPr>
        <w:tabs>
          <w:tab w:val="num" w:pos="360"/>
        </w:tabs>
        <w:spacing w:line="360" w:lineRule="auto"/>
        <w:rPr>
          <w:rFonts w:ascii="Verdana" w:hAnsi="Verdana"/>
          <w:b/>
          <w:bCs/>
        </w:rPr>
      </w:pPr>
    </w:p>
    <w:p w14:paraId="67A7172B" w14:textId="10D353C2" w:rsidR="0066635C" w:rsidRPr="0054070D" w:rsidRDefault="0066635C" w:rsidP="009842A9">
      <w:pPr>
        <w:tabs>
          <w:tab w:val="num" w:pos="360"/>
        </w:tabs>
        <w:spacing w:line="360" w:lineRule="auto"/>
        <w:rPr>
          <w:rFonts w:ascii="Verdana" w:hAnsi="Verdana"/>
          <w:color w:val="FF0000"/>
        </w:rPr>
      </w:pPr>
      <w:r w:rsidRPr="0054070D">
        <w:rPr>
          <w:rFonts w:ascii="Verdana" w:hAnsi="Verdana"/>
          <w:b/>
          <w:bCs/>
        </w:rPr>
        <w:t xml:space="preserve">Dodatkowe informacje </w:t>
      </w:r>
      <w:r w:rsidRPr="0054070D">
        <w:rPr>
          <w:rFonts w:ascii="Verdana" w:hAnsi="Verdana"/>
          <w:bCs/>
        </w:rPr>
        <w:t xml:space="preserve">można uzyskać </w:t>
      </w:r>
      <w:r w:rsidRPr="0054070D">
        <w:rPr>
          <w:rFonts w:ascii="Verdana" w:hAnsi="Verdana"/>
          <w:b/>
          <w:bCs/>
        </w:rPr>
        <w:t xml:space="preserve">telefonicznie </w:t>
      </w:r>
      <w:r w:rsidRPr="0054070D">
        <w:rPr>
          <w:rFonts w:ascii="Verdana" w:hAnsi="Verdana"/>
          <w:bCs/>
        </w:rPr>
        <w:t>w Biurze Rozwoju Gospodarczego Urzędu Miejskiego we Wrocławiu</w:t>
      </w:r>
      <w:r w:rsidRPr="0054070D">
        <w:rPr>
          <w:rFonts w:ascii="Verdana" w:hAnsi="Verdana"/>
        </w:rPr>
        <w:t xml:space="preserve">  pod nr  tel. 71/ 777 7</w:t>
      </w:r>
      <w:r w:rsidR="0019467F">
        <w:rPr>
          <w:rFonts w:ascii="Verdana" w:hAnsi="Verdana"/>
        </w:rPr>
        <w:t>6</w:t>
      </w:r>
      <w:r w:rsidRPr="0054070D">
        <w:rPr>
          <w:rFonts w:ascii="Verdana" w:hAnsi="Verdana"/>
        </w:rPr>
        <w:t xml:space="preserve"> </w:t>
      </w:r>
      <w:r w:rsidR="0019467F">
        <w:rPr>
          <w:rFonts w:ascii="Verdana" w:hAnsi="Verdana"/>
        </w:rPr>
        <w:t>28</w:t>
      </w:r>
      <w:r w:rsidRPr="0054070D">
        <w:rPr>
          <w:rFonts w:ascii="Verdana" w:hAnsi="Verdana"/>
        </w:rPr>
        <w:t xml:space="preserve">, 71/777 78 03, 71/ 777 </w:t>
      </w:r>
      <w:r>
        <w:rPr>
          <w:rFonts w:ascii="Verdana" w:hAnsi="Verdana"/>
        </w:rPr>
        <w:t>7</w:t>
      </w:r>
      <w:r w:rsidR="0019467F">
        <w:rPr>
          <w:rFonts w:ascii="Verdana" w:hAnsi="Verdana"/>
        </w:rPr>
        <w:t>8</w:t>
      </w:r>
      <w:r>
        <w:rPr>
          <w:rFonts w:ascii="Verdana" w:hAnsi="Verdana"/>
        </w:rPr>
        <w:t xml:space="preserve"> </w:t>
      </w:r>
      <w:r w:rsidR="0019467F">
        <w:rPr>
          <w:rFonts w:ascii="Verdana" w:hAnsi="Verdana"/>
        </w:rPr>
        <w:t>17</w:t>
      </w:r>
      <w:r>
        <w:rPr>
          <w:rFonts w:ascii="Verdana" w:hAnsi="Verdana"/>
        </w:rPr>
        <w:t xml:space="preserve">, </w:t>
      </w:r>
      <w:r w:rsidRPr="0054070D">
        <w:rPr>
          <w:rFonts w:ascii="Verdana" w:hAnsi="Verdana"/>
        </w:rPr>
        <w:t xml:space="preserve">sekretariat:71/777 71 74.  </w:t>
      </w:r>
    </w:p>
    <w:sectPr w:rsidR="0066635C" w:rsidRPr="0054070D" w:rsidSect="000F097A">
      <w:footerReference w:type="even" r:id="rId8"/>
      <w:footerReference w:type="default" r:id="rId9"/>
      <w:pgSz w:w="11906" w:h="16838"/>
      <w:pgMar w:top="1247" w:right="1134" w:bottom="1247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DAA87" w14:textId="77777777" w:rsidR="003C0EE7" w:rsidRDefault="003C0EE7" w:rsidP="005F3DDA">
      <w:r>
        <w:separator/>
      </w:r>
    </w:p>
  </w:endnote>
  <w:endnote w:type="continuationSeparator" w:id="0">
    <w:p w14:paraId="700AC4EE" w14:textId="77777777" w:rsidR="003C0EE7" w:rsidRDefault="003C0EE7" w:rsidP="005F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7732" w14:textId="77777777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1E8F07" w14:textId="77777777" w:rsidR="003C0EE7" w:rsidRDefault="003C0E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8C988" w14:textId="77777777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2AFA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9A827BF" w14:textId="6B777893" w:rsidR="003C0EE7" w:rsidRDefault="003C0EE7">
    <w:pPr>
      <w:pStyle w:val="Stopka"/>
      <w:ind w:right="360"/>
    </w:pPr>
    <w:r>
      <w:t xml:space="preserve">losowanie  </w:t>
    </w:r>
    <w:r w:rsidR="0085015E">
      <w:t>2</w:t>
    </w:r>
    <w:r w:rsidR="007471B1">
      <w:t>5</w:t>
    </w:r>
    <w:r w:rsidR="0085015E">
      <w:t>.02.</w:t>
    </w:r>
    <w:r>
      <w:t>202</w:t>
    </w:r>
    <w:r w:rsidR="00F07D08">
      <w:t>5</w:t>
    </w:r>
    <w: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BDEE" w14:textId="77777777" w:rsidR="003C0EE7" w:rsidRDefault="003C0EE7" w:rsidP="005F3DDA">
      <w:r>
        <w:separator/>
      </w:r>
    </w:p>
  </w:footnote>
  <w:footnote w:type="continuationSeparator" w:id="0">
    <w:p w14:paraId="78556F19" w14:textId="77777777" w:rsidR="003C0EE7" w:rsidRDefault="003C0EE7" w:rsidP="005F3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AFE"/>
    <w:multiLevelType w:val="hybridMultilevel"/>
    <w:tmpl w:val="91502F30"/>
    <w:lvl w:ilvl="0" w:tplc="D66C6646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8" w:hanging="360"/>
      </w:pPr>
    </w:lvl>
    <w:lvl w:ilvl="2" w:tplc="0415001B" w:tentative="1">
      <w:start w:val="1"/>
      <w:numFmt w:val="lowerRoman"/>
      <w:lvlText w:val="%3."/>
      <w:lvlJc w:val="right"/>
      <w:pPr>
        <w:ind w:left="1518" w:hanging="180"/>
      </w:pPr>
    </w:lvl>
    <w:lvl w:ilvl="3" w:tplc="0415000F" w:tentative="1">
      <w:start w:val="1"/>
      <w:numFmt w:val="decimal"/>
      <w:lvlText w:val="%4."/>
      <w:lvlJc w:val="left"/>
      <w:pPr>
        <w:ind w:left="2238" w:hanging="360"/>
      </w:pPr>
    </w:lvl>
    <w:lvl w:ilvl="4" w:tplc="04150019" w:tentative="1">
      <w:start w:val="1"/>
      <w:numFmt w:val="lowerLetter"/>
      <w:lvlText w:val="%5."/>
      <w:lvlJc w:val="left"/>
      <w:pPr>
        <w:ind w:left="2958" w:hanging="360"/>
      </w:pPr>
    </w:lvl>
    <w:lvl w:ilvl="5" w:tplc="0415001B" w:tentative="1">
      <w:start w:val="1"/>
      <w:numFmt w:val="lowerRoman"/>
      <w:lvlText w:val="%6."/>
      <w:lvlJc w:val="right"/>
      <w:pPr>
        <w:ind w:left="3678" w:hanging="180"/>
      </w:pPr>
    </w:lvl>
    <w:lvl w:ilvl="6" w:tplc="0415000F" w:tentative="1">
      <w:start w:val="1"/>
      <w:numFmt w:val="decimal"/>
      <w:lvlText w:val="%7."/>
      <w:lvlJc w:val="left"/>
      <w:pPr>
        <w:ind w:left="4398" w:hanging="360"/>
      </w:pPr>
    </w:lvl>
    <w:lvl w:ilvl="7" w:tplc="04150019" w:tentative="1">
      <w:start w:val="1"/>
      <w:numFmt w:val="lowerLetter"/>
      <w:lvlText w:val="%8."/>
      <w:lvlJc w:val="left"/>
      <w:pPr>
        <w:ind w:left="5118" w:hanging="360"/>
      </w:pPr>
    </w:lvl>
    <w:lvl w:ilvl="8" w:tplc="0415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1" w15:restartNumberingAfterBreak="0">
    <w:nsid w:val="0EB84EDB"/>
    <w:multiLevelType w:val="hybridMultilevel"/>
    <w:tmpl w:val="CC14C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3" w15:restartNumberingAfterBreak="0">
    <w:nsid w:val="137B01DA"/>
    <w:multiLevelType w:val="hybridMultilevel"/>
    <w:tmpl w:val="86A01E40"/>
    <w:lvl w:ilvl="0" w:tplc="99A6FA22">
      <w:start w:val="9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443077B"/>
    <w:multiLevelType w:val="hybridMultilevel"/>
    <w:tmpl w:val="45C8A0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922AF8"/>
    <w:multiLevelType w:val="hybridMultilevel"/>
    <w:tmpl w:val="6F8E2DC6"/>
    <w:lvl w:ilvl="0" w:tplc="8E8E765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5873FB"/>
    <w:multiLevelType w:val="hybridMultilevel"/>
    <w:tmpl w:val="765C2DA4"/>
    <w:lvl w:ilvl="0" w:tplc="E904F862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8F5504"/>
    <w:multiLevelType w:val="hybridMultilevel"/>
    <w:tmpl w:val="94B2DF2C"/>
    <w:lvl w:ilvl="0" w:tplc="E904F86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6E0BB0"/>
    <w:multiLevelType w:val="hybridMultilevel"/>
    <w:tmpl w:val="0B227334"/>
    <w:lvl w:ilvl="0" w:tplc="D99E05C0">
      <w:start w:val="1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11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7D70B3"/>
    <w:multiLevelType w:val="hybridMultilevel"/>
    <w:tmpl w:val="94D4FB60"/>
    <w:lvl w:ilvl="0" w:tplc="5C5E11CE">
      <w:start w:val="1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63001"/>
    <w:multiLevelType w:val="hybridMultilevel"/>
    <w:tmpl w:val="FF782E0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80456"/>
    <w:multiLevelType w:val="hybridMultilevel"/>
    <w:tmpl w:val="20CE0088"/>
    <w:lvl w:ilvl="0" w:tplc="C870FAB4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334D44DA"/>
    <w:multiLevelType w:val="hybridMultilevel"/>
    <w:tmpl w:val="3D66F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321AC"/>
    <w:multiLevelType w:val="hybridMultilevel"/>
    <w:tmpl w:val="D834D47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B1BED"/>
    <w:multiLevelType w:val="hybridMultilevel"/>
    <w:tmpl w:val="DC1832E4"/>
    <w:lvl w:ilvl="0" w:tplc="EB1C271C">
      <w:start w:val="14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63840"/>
    <w:multiLevelType w:val="hybridMultilevel"/>
    <w:tmpl w:val="0B308F40"/>
    <w:lvl w:ilvl="0" w:tplc="0C6AA3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4A425B"/>
    <w:multiLevelType w:val="hybridMultilevel"/>
    <w:tmpl w:val="80DE581A"/>
    <w:lvl w:ilvl="0" w:tplc="1C38E6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D45A6"/>
    <w:multiLevelType w:val="hybridMultilevel"/>
    <w:tmpl w:val="5BDE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959B2"/>
    <w:multiLevelType w:val="hybridMultilevel"/>
    <w:tmpl w:val="24040040"/>
    <w:lvl w:ilvl="0" w:tplc="C8420EC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517FCA"/>
    <w:multiLevelType w:val="hybridMultilevel"/>
    <w:tmpl w:val="B0F424DE"/>
    <w:lvl w:ilvl="0" w:tplc="B5EA513A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69D3015C"/>
    <w:multiLevelType w:val="hybridMultilevel"/>
    <w:tmpl w:val="F02A1A08"/>
    <w:lvl w:ilvl="0" w:tplc="D99E05C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CF22BF"/>
    <w:multiLevelType w:val="hybridMultilevel"/>
    <w:tmpl w:val="51D238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952D4A"/>
    <w:multiLevelType w:val="hybridMultilevel"/>
    <w:tmpl w:val="B91C0498"/>
    <w:lvl w:ilvl="0" w:tplc="E63621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3"/>
  </w:num>
  <w:num w:numId="4">
    <w:abstractNumId w:val="1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8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7"/>
  </w:num>
  <w:num w:numId="10">
    <w:abstractNumId w:val="25"/>
  </w:num>
  <w:num w:numId="11">
    <w:abstractNumId w:val="16"/>
  </w:num>
  <w:num w:numId="12">
    <w:abstractNumId w:val="13"/>
  </w:num>
  <w:num w:numId="13">
    <w:abstractNumId w:val="20"/>
  </w:num>
  <w:num w:numId="14">
    <w:abstractNumId w:val="21"/>
  </w:num>
  <w:num w:numId="15">
    <w:abstractNumId w:val="22"/>
  </w:num>
  <w:num w:numId="16">
    <w:abstractNumId w:val="7"/>
  </w:num>
  <w:num w:numId="17">
    <w:abstractNumId w:val="5"/>
  </w:num>
  <w:num w:numId="18">
    <w:abstractNumId w:val="19"/>
  </w:num>
  <w:num w:numId="19">
    <w:abstractNumId w:val="6"/>
  </w:num>
  <w:num w:numId="20">
    <w:abstractNumId w:val="4"/>
  </w:num>
  <w:num w:numId="21">
    <w:abstractNumId w:val="0"/>
  </w:num>
  <w:num w:numId="22">
    <w:abstractNumId w:val="8"/>
  </w:num>
  <w:num w:numId="23">
    <w:abstractNumId w:val="14"/>
  </w:num>
  <w:num w:numId="24">
    <w:abstractNumId w:val="3"/>
  </w:num>
  <w:num w:numId="25">
    <w:abstractNumId w:val="9"/>
  </w:num>
  <w:num w:numId="26">
    <w:abstractNumId w:val="15"/>
  </w:num>
  <w:num w:numId="27">
    <w:abstractNumId w:val="2"/>
  </w:num>
  <w:num w:numId="28">
    <w:abstractNumId w:val="12"/>
  </w:num>
  <w:num w:numId="29">
    <w:abstractNumId w:val="17"/>
  </w:num>
  <w:num w:numId="30">
    <w:abstractNumId w:val="2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66"/>
    <w:rsid w:val="00003245"/>
    <w:rsid w:val="00013351"/>
    <w:rsid w:val="00020ABD"/>
    <w:rsid w:val="0002581A"/>
    <w:rsid w:val="000313B4"/>
    <w:rsid w:val="000321F1"/>
    <w:rsid w:val="000536C3"/>
    <w:rsid w:val="00054B82"/>
    <w:rsid w:val="00071D0A"/>
    <w:rsid w:val="00084F2A"/>
    <w:rsid w:val="000A628B"/>
    <w:rsid w:val="000C258A"/>
    <w:rsid w:val="000D0B2E"/>
    <w:rsid w:val="000D7442"/>
    <w:rsid w:val="000E53D5"/>
    <w:rsid w:val="000F097A"/>
    <w:rsid w:val="00100759"/>
    <w:rsid w:val="00105567"/>
    <w:rsid w:val="00106458"/>
    <w:rsid w:val="00117DE0"/>
    <w:rsid w:val="00126FC7"/>
    <w:rsid w:val="00131504"/>
    <w:rsid w:val="001334F9"/>
    <w:rsid w:val="0014664C"/>
    <w:rsid w:val="00150908"/>
    <w:rsid w:val="00161079"/>
    <w:rsid w:val="00161716"/>
    <w:rsid w:val="001919EF"/>
    <w:rsid w:val="0019467F"/>
    <w:rsid w:val="001A79F4"/>
    <w:rsid w:val="001B65CC"/>
    <w:rsid w:val="001C0DAB"/>
    <w:rsid w:val="001C37D2"/>
    <w:rsid w:val="001C3B51"/>
    <w:rsid w:val="001E1194"/>
    <w:rsid w:val="002106EB"/>
    <w:rsid w:val="00215F4B"/>
    <w:rsid w:val="00233875"/>
    <w:rsid w:val="00235835"/>
    <w:rsid w:val="002367BA"/>
    <w:rsid w:val="0024114C"/>
    <w:rsid w:val="00241F3A"/>
    <w:rsid w:val="00246C16"/>
    <w:rsid w:val="00256E49"/>
    <w:rsid w:val="002835D0"/>
    <w:rsid w:val="002901AD"/>
    <w:rsid w:val="002A3CFA"/>
    <w:rsid w:val="002A5A55"/>
    <w:rsid w:val="002B11BA"/>
    <w:rsid w:val="002C23BB"/>
    <w:rsid w:val="002C2ECF"/>
    <w:rsid w:val="002E4818"/>
    <w:rsid w:val="002F173E"/>
    <w:rsid w:val="002F3192"/>
    <w:rsid w:val="002F45F7"/>
    <w:rsid w:val="00312D80"/>
    <w:rsid w:val="00314A6E"/>
    <w:rsid w:val="00326247"/>
    <w:rsid w:val="00334AE3"/>
    <w:rsid w:val="0034138A"/>
    <w:rsid w:val="00341BDA"/>
    <w:rsid w:val="00345FB1"/>
    <w:rsid w:val="003467CD"/>
    <w:rsid w:val="003575CB"/>
    <w:rsid w:val="003606AD"/>
    <w:rsid w:val="00382C49"/>
    <w:rsid w:val="00393564"/>
    <w:rsid w:val="003A2E94"/>
    <w:rsid w:val="003A4220"/>
    <w:rsid w:val="003B7261"/>
    <w:rsid w:val="003C0EE7"/>
    <w:rsid w:val="003C6829"/>
    <w:rsid w:val="003D1331"/>
    <w:rsid w:val="003E6B44"/>
    <w:rsid w:val="003F0E1B"/>
    <w:rsid w:val="003F23FC"/>
    <w:rsid w:val="0040029B"/>
    <w:rsid w:val="00404AD5"/>
    <w:rsid w:val="004078C6"/>
    <w:rsid w:val="00422376"/>
    <w:rsid w:val="00422F79"/>
    <w:rsid w:val="004241C2"/>
    <w:rsid w:val="00440CE6"/>
    <w:rsid w:val="0044607C"/>
    <w:rsid w:val="00460AC2"/>
    <w:rsid w:val="00462C92"/>
    <w:rsid w:val="00464456"/>
    <w:rsid w:val="00483C7E"/>
    <w:rsid w:val="004950E6"/>
    <w:rsid w:val="004D363A"/>
    <w:rsid w:val="004D4C23"/>
    <w:rsid w:val="004D6011"/>
    <w:rsid w:val="004E4225"/>
    <w:rsid w:val="004F4A7B"/>
    <w:rsid w:val="004F5A23"/>
    <w:rsid w:val="0050551D"/>
    <w:rsid w:val="00505889"/>
    <w:rsid w:val="00505973"/>
    <w:rsid w:val="0051184D"/>
    <w:rsid w:val="0051639D"/>
    <w:rsid w:val="00523E34"/>
    <w:rsid w:val="00526177"/>
    <w:rsid w:val="0054070D"/>
    <w:rsid w:val="0055456B"/>
    <w:rsid w:val="00555A9E"/>
    <w:rsid w:val="00570418"/>
    <w:rsid w:val="0059482C"/>
    <w:rsid w:val="00597F48"/>
    <w:rsid w:val="005B2A30"/>
    <w:rsid w:val="005B3A07"/>
    <w:rsid w:val="005C4604"/>
    <w:rsid w:val="005E00A4"/>
    <w:rsid w:val="005E320B"/>
    <w:rsid w:val="005F3DDA"/>
    <w:rsid w:val="00601565"/>
    <w:rsid w:val="00604E88"/>
    <w:rsid w:val="00621A21"/>
    <w:rsid w:val="00633C51"/>
    <w:rsid w:val="0066635C"/>
    <w:rsid w:val="00686970"/>
    <w:rsid w:val="006979B7"/>
    <w:rsid w:val="006B0529"/>
    <w:rsid w:val="006E7BF8"/>
    <w:rsid w:val="006F1C3F"/>
    <w:rsid w:val="00706AF0"/>
    <w:rsid w:val="0071256F"/>
    <w:rsid w:val="00740388"/>
    <w:rsid w:val="00743E08"/>
    <w:rsid w:val="007471B1"/>
    <w:rsid w:val="00764F3A"/>
    <w:rsid w:val="0076767F"/>
    <w:rsid w:val="007A1C6C"/>
    <w:rsid w:val="007A5907"/>
    <w:rsid w:val="007E3537"/>
    <w:rsid w:val="007E38C6"/>
    <w:rsid w:val="00801E6D"/>
    <w:rsid w:val="00802A3B"/>
    <w:rsid w:val="008050BE"/>
    <w:rsid w:val="0085015E"/>
    <w:rsid w:val="0085135A"/>
    <w:rsid w:val="00855F91"/>
    <w:rsid w:val="00861B50"/>
    <w:rsid w:val="008770A7"/>
    <w:rsid w:val="00877952"/>
    <w:rsid w:val="00882AD3"/>
    <w:rsid w:val="00893CFF"/>
    <w:rsid w:val="00895856"/>
    <w:rsid w:val="008C43C5"/>
    <w:rsid w:val="008E19F6"/>
    <w:rsid w:val="008E61AB"/>
    <w:rsid w:val="00900FFB"/>
    <w:rsid w:val="00910CCE"/>
    <w:rsid w:val="00910ECB"/>
    <w:rsid w:val="00915CE4"/>
    <w:rsid w:val="00922E5E"/>
    <w:rsid w:val="00930891"/>
    <w:rsid w:val="00936942"/>
    <w:rsid w:val="00936C2E"/>
    <w:rsid w:val="00940C68"/>
    <w:rsid w:val="00940CBF"/>
    <w:rsid w:val="009450C9"/>
    <w:rsid w:val="0095342A"/>
    <w:rsid w:val="0097106A"/>
    <w:rsid w:val="009806B1"/>
    <w:rsid w:val="009808AF"/>
    <w:rsid w:val="009842A9"/>
    <w:rsid w:val="009A2AFA"/>
    <w:rsid w:val="009B2FAA"/>
    <w:rsid w:val="009B4085"/>
    <w:rsid w:val="009D313C"/>
    <w:rsid w:val="00A015C0"/>
    <w:rsid w:val="00A1357B"/>
    <w:rsid w:val="00A15C14"/>
    <w:rsid w:val="00A20427"/>
    <w:rsid w:val="00A210CF"/>
    <w:rsid w:val="00A2683E"/>
    <w:rsid w:val="00A325DA"/>
    <w:rsid w:val="00A328B7"/>
    <w:rsid w:val="00A34BE5"/>
    <w:rsid w:val="00A40B48"/>
    <w:rsid w:val="00A506AD"/>
    <w:rsid w:val="00A53652"/>
    <w:rsid w:val="00A64066"/>
    <w:rsid w:val="00A66AEB"/>
    <w:rsid w:val="00A75CF8"/>
    <w:rsid w:val="00A8162F"/>
    <w:rsid w:val="00AD11CA"/>
    <w:rsid w:val="00AD77B9"/>
    <w:rsid w:val="00AE18D9"/>
    <w:rsid w:val="00AE3EB7"/>
    <w:rsid w:val="00AF1DE5"/>
    <w:rsid w:val="00AF35B0"/>
    <w:rsid w:val="00B0788A"/>
    <w:rsid w:val="00B118B1"/>
    <w:rsid w:val="00B20CEB"/>
    <w:rsid w:val="00B24A9F"/>
    <w:rsid w:val="00B26A36"/>
    <w:rsid w:val="00B33035"/>
    <w:rsid w:val="00B425C8"/>
    <w:rsid w:val="00B438CE"/>
    <w:rsid w:val="00B5715B"/>
    <w:rsid w:val="00B8272A"/>
    <w:rsid w:val="00B95969"/>
    <w:rsid w:val="00BB5195"/>
    <w:rsid w:val="00BB6FCD"/>
    <w:rsid w:val="00BC307D"/>
    <w:rsid w:val="00BD093E"/>
    <w:rsid w:val="00BE3302"/>
    <w:rsid w:val="00BF0800"/>
    <w:rsid w:val="00BF0828"/>
    <w:rsid w:val="00BF2800"/>
    <w:rsid w:val="00BF2F2D"/>
    <w:rsid w:val="00BF54F6"/>
    <w:rsid w:val="00C00EF2"/>
    <w:rsid w:val="00C016EA"/>
    <w:rsid w:val="00C25F13"/>
    <w:rsid w:val="00C316B7"/>
    <w:rsid w:val="00C52725"/>
    <w:rsid w:val="00C574D9"/>
    <w:rsid w:val="00C63ABB"/>
    <w:rsid w:val="00C75720"/>
    <w:rsid w:val="00C9239D"/>
    <w:rsid w:val="00CB6254"/>
    <w:rsid w:val="00CC4EF5"/>
    <w:rsid w:val="00CC5F1E"/>
    <w:rsid w:val="00CD7004"/>
    <w:rsid w:val="00CE457C"/>
    <w:rsid w:val="00D0652D"/>
    <w:rsid w:val="00D1281B"/>
    <w:rsid w:val="00D30A32"/>
    <w:rsid w:val="00D44FE8"/>
    <w:rsid w:val="00D74E12"/>
    <w:rsid w:val="00D82C08"/>
    <w:rsid w:val="00D86894"/>
    <w:rsid w:val="00DA3741"/>
    <w:rsid w:val="00DB4947"/>
    <w:rsid w:val="00DC27EA"/>
    <w:rsid w:val="00DF09BF"/>
    <w:rsid w:val="00DF355A"/>
    <w:rsid w:val="00E149FB"/>
    <w:rsid w:val="00E47F2A"/>
    <w:rsid w:val="00E5630D"/>
    <w:rsid w:val="00E573EC"/>
    <w:rsid w:val="00E727B2"/>
    <w:rsid w:val="00E8529A"/>
    <w:rsid w:val="00E87D18"/>
    <w:rsid w:val="00E87D71"/>
    <w:rsid w:val="00E87FAA"/>
    <w:rsid w:val="00E96343"/>
    <w:rsid w:val="00EB39E3"/>
    <w:rsid w:val="00EB5191"/>
    <w:rsid w:val="00ED2E98"/>
    <w:rsid w:val="00ED3E0F"/>
    <w:rsid w:val="00EE05D8"/>
    <w:rsid w:val="00EE2B36"/>
    <w:rsid w:val="00EF47D7"/>
    <w:rsid w:val="00EF5D0D"/>
    <w:rsid w:val="00F012F8"/>
    <w:rsid w:val="00F07D08"/>
    <w:rsid w:val="00F15537"/>
    <w:rsid w:val="00F15CB9"/>
    <w:rsid w:val="00F4435A"/>
    <w:rsid w:val="00F46BF7"/>
    <w:rsid w:val="00F47204"/>
    <w:rsid w:val="00F5167A"/>
    <w:rsid w:val="00F51839"/>
    <w:rsid w:val="00F56F98"/>
    <w:rsid w:val="00F61778"/>
    <w:rsid w:val="00F81BA4"/>
    <w:rsid w:val="00F96F0A"/>
    <w:rsid w:val="00FC498D"/>
    <w:rsid w:val="00FD7C61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7018B"/>
  <w15:docId w15:val="{05D50610-CC88-4581-85B3-83409E96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4066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paragraph" w:styleId="Nagwek2">
    <w:name w:val="heading 2"/>
    <w:basedOn w:val="Normalny"/>
    <w:next w:val="Normalny"/>
    <w:link w:val="Nagwek2Znak"/>
    <w:qFormat/>
    <w:rsid w:val="00A64066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A64066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4066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406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64066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ormalnyWeb">
    <w:name w:val="Normal (Web)"/>
    <w:basedOn w:val="Normalny"/>
    <w:semiHidden/>
    <w:rsid w:val="00A64066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link w:val="StopkaZnak"/>
    <w:semiHidden/>
    <w:rsid w:val="00A6406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A640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A64066"/>
  </w:style>
  <w:style w:type="paragraph" w:styleId="Nagwek">
    <w:name w:val="header"/>
    <w:basedOn w:val="Normalny"/>
    <w:link w:val="NagwekZnak"/>
    <w:semiHidden/>
    <w:rsid w:val="00A640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A640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64066"/>
    <w:pPr>
      <w:jc w:val="both"/>
    </w:pPr>
    <w:rPr>
      <w:rFonts w:ascii="Verdana" w:hAnsi="Verdana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64066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A64066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A64066"/>
    <w:pPr>
      <w:ind w:left="720" w:hanging="436"/>
      <w:jc w:val="both"/>
    </w:pPr>
    <w:rPr>
      <w:rFonts w:ascii="Verdana" w:hAnsi="Verdana"/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13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D13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3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3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3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3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13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331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3F23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18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F097A"/>
    <w:rPr>
      <w:color w:val="800080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C27EA"/>
    <w:pPr>
      <w:spacing w:after="120"/>
      <w:ind w:left="283"/>
    </w:pPr>
    <w:rPr>
      <w:rFonts w:ascii="Arial Unicode MS" w:hAnsi="Arial Unicode MS" w:cs="Arial Unicode MS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C27EA"/>
    <w:rPr>
      <w:rFonts w:ascii="Arial Unicode MS" w:eastAsia="Times New Roman" w:hAnsi="Arial Unicode MS" w:cs="Arial Unicode MS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09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562FB-C6E4-4274-9EEC-6F6C7271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Dorosz Elżbieta</cp:lastModifiedBy>
  <cp:revision>12</cp:revision>
  <cp:lastPrinted>2025-02-19T13:45:00Z</cp:lastPrinted>
  <dcterms:created xsi:type="dcterms:W3CDTF">2025-02-19T09:51:00Z</dcterms:created>
  <dcterms:modified xsi:type="dcterms:W3CDTF">2025-02-19T13:50:00Z</dcterms:modified>
</cp:coreProperties>
</file>