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Pr="008A5BEC" w:rsidRDefault="00926A40" w:rsidP="003C724B">
      <w:pPr>
        <w:jc w:val="right"/>
        <w:rPr>
          <w:rFonts w:ascii="Verdana" w:hAnsi="Verdana"/>
          <w:sz w:val="20"/>
          <w:szCs w:val="20"/>
        </w:rPr>
      </w:pPr>
      <w:r w:rsidRPr="008A5BEC">
        <w:rPr>
          <w:rFonts w:ascii="Verdana" w:hAnsi="Verdana"/>
          <w:sz w:val="20"/>
          <w:szCs w:val="20"/>
        </w:rPr>
        <w:t xml:space="preserve">Wrocław, dnia </w:t>
      </w:r>
      <w:r w:rsidR="00841AF7">
        <w:rPr>
          <w:rFonts w:ascii="Verdana" w:hAnsi="Verdana"/>
          <w:sz w:val="20"/>
          <w:szCs w:val="20"/>
        </w:rPr>
        <w:t>25 listopada</w:t>
      </w:r>
      <w:r w:rsidR="00D61F39">
        <w:rPr>
          <w:rFonts w:ascii="Verdana" w:hAnsi="Verdana"/>
          <w:sz w:val="20"/>
          <w:szCs w:val="20"/>
        </w:rPr>
        <w:t xml:space="preserve"> </w:t>
      </w:r>
      <w:r w:rsidR="007040E3" w:rsidRPr="008A5BEC">
        <w:rPr>
          <w:rFonts w:ascii="Verdana" w:hAnsi="Verdana"/>
          <w:sz w:val="20"/>
          <w:szCs w:val="20"/>
        </w:rPr>
        <w:t>2024</w:t>
      </w:r>
      <w:r w:rsidRPr="008A5BEC">
        <w:rPr>
          <w:rFonts w:ascii="Verdana" w:hAnsi="Verdana"/>
          <w:sz w:val="20"/>
          <w:szCs w:val="20"/>
        </w:rPr>
        <w:t xml:space="preserve"> r.</w:t>
      </w:r>
    </w:p>
    <w:p w:rsidR="00493B1D" w:rsidRDefault="00493B1D" w:rsidP="008A5BEC">
      <w:pPr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8A5BEC" w:rsidRPr="00CE1D3C" w:rsidRDefault="007040E3" w:rsidP="00CE1D3C">
      <w:pPr>
        <w:jc w:val="center"/>
        <w:rPr>
          <w:rFonts w:ascii="Verdana" w:hAnsi="Verdana"/>
          <w:b/>
          <w:bCs/>
          <w:sz w:val="22"/>
          <w:szCs w:val="22"/>
        </w:rPr>
      </w:pPr>
      <w:r w:rsidRPr="008A5BEC">
        <w:rPr>
          <w:rFonts w:ascii="Verdana" w:hAnsi="Verdana"/>
          <w:b/>
          <w:bCs/>
          <w:sz w:val="22"/>
          <w:szCs w:val="22"/>
        </w:rPr>
        <w:t>INFORMACJA</w:t>
      </w:r>
      <w:r w:rsidR="008A5BEC">
        <w:rPr>
          <w:rFonts w:ascii="Verdana" w:hAnsi="Verdana"/>
          <w:b/>
          <w:bCs/>
          <w:sz w:val="22"/>
          <w:szCs w:val="22"/>
        </w:rPr>
        <w:t xml:space="preserve"> O WYNIKU PRZETARGU</w:t>
      </w:r>
    </w:p>
    <w:p w:rsidR="00610D62" w:rsidRPr="00CE1D3C" w:rsidRDefault="007040E3" w:rsidP="00CE1D3C">
      <w:pPr>
        <w:jc w:val="center"/>
        <w:rPr>
          <w:rFonts w:ascii="Verdana" w:hAnsi="Verdana"/>
          <w:b/>
          <w:sz w:val="20"/>
          <w:szCs w:val="20"/>
        </w:rPr>
      </w:pPr>
      <w:r w:rsidRPr="008A5BEC">
        <w:rPr>
          <w:rFonts w:ascii="Verdana" w:hAnsi="Verdana"/>
          <w:b/>
          <w:sz w:val="20"/>
          <w:szCs w:val="20"/>
        </w:rPr>
        <w:t>na sprzedaż pojazdów stanowiących własność Gminy Wrocław</w:t>
      </w:r>
      <w:r w:rsidR="0028383C">
        <w:rPr>
          <w:rFonts w:ascii="Verdana" w:hAnsi="Verdana"/>
        </w:rPr>
        <w:t xml:space="preserve"> </w:t>
      </w:r>
    </w:p>
    <w:p w:rsidR="008A5BEC" w:rsidRDefault="008A5BEC" w:rsidP="008A5BEC">
      <w:pPr>
        <w:pStyle w:val="Tekstpodstawowywcity"/>
        <w:ind w:left="0"/>
        <w:rPr>
          <w:b/>
          <w:bCs/>
          <w:color w:val="auto"/>
        </w:rPr>
      </w:pPr>
    </w:p>
    <w:p w:rsidR="00CE1D3C" w:rsidRPr="002F0057" w:rsidRDefault="008A5BEC" w:rsidP="00063120">
      <w:pPr>
        <w:pStyle w:val="Nagwek3"/>
        <w:tabs>
          <w:tab w:val="clear" w:pos="540"/>
          <w:tab w:val="num" w:pos="0"/>
        </w:tabs>
        <w:spacing w:before="240" w:line="240" w:lineRule="auto"/>
        <w:ind w:left="0" w:firstLine="0"/>
        <w:rPr>
          <w:rStyle w:val="left"/>
          <w:rFonts w:cs="Tahoma"/>
          <w:color w:val="000000"/>
          <w:sz w:val="20"/>
          <w:szCs w:val="20"/>
        </w:rPr>
      </w:pPr>
      <w:r w:rsidRPr="002F0057">
        <w:rPr>
          <w:bCs w:val="0"/>
          <w:color w:val="auto"/>
          <w:sz w:val="20"/>
          <w:szCs w:val="20"/>
        </w:rPr>
        <w:t>Wydział Bezpieczeństwa i Zarządzani</w:t>
      </w:r>
      <w:r w:rsidR="00614D3D" w:rsidRPr="002F0057">
        <w:rPr>
          <w:bCs w:val="0"/>
          <w:color w:val="auto"/>
          <w:sz w:val="20"/>
          <w:szCs w:val="20"/>
        </w:rPr>
        <w:t>a</w:t>
      </w:r>
      <w:r w:rsidRPr="002F0057">
        <w:rPr>
          <w:bCs w:val="0"/>
          <w:color w:val="auto"/>
          <w:sz w:val="20"/>
          <w:szCs w:val="20"/>
        </w:rPr>
        <w:t xml:space="preserve"> Kryzys</w:t>
      </w:r>
      <w:r w:rsidR="00B457FA" w:rsidRPr="002F0057">
        <w:rPr>
          <w:bCs w:val="0"/>
          <w:color w:val="auto"/>
          <w:sz w:val="20"/>
          <w:szCs w:val="20"/>
        </w:rPr>
        <w:t xml:space="preserve">owego Urzędu Miejskiego </w:t>
      </w:r>
      <w:r w:rsidRPr="002F0057">
        <w:rPr>
          <w:bCs w:val="0"/>
          <w:color w:val="auto"/>
          <w:sz w:val="20"/>
          <w:szCs w:val="20"/>
        </w:rPr>
        <w:t xml:space="preserve">Wrocławia zawiadamia, że </w:t>
      </w:r>
      <w:r w:rsidR="00D61F39">
        <w:rPr>
          <w:bCs w:val="0"/>
          <w:color w:val="auto"/>
          <w:sz w:val="20"/>
          <w:szCs w:val="20"/>
        </w:rPr>
        <w:t xml:space="preserve">drugi </w:t>
      </w:r>
      <w:r w:rsidRPr="002F0057">
        <w:rPr>
          <w:bCs w:val="0"/>
          <w:color w:val="auto"/>
          <w:sz w:val="20"/>
          <w:szCs w:val="20"/>
        </w:rPr>
        <w:t xml:space="preserve">przetarg pisemny </w:t>
      </w:r>
      <w:r w:rsidR="00B457FA" w:rsidRPr="002F0057">
        <w:rPr>
          <w:color w:val="auto"/>
          <w:sz w:val="20"/>
          <w:szCs w:val="20"/>
        </w:rPr>
        <w:t>nieograniczonym na sprzedaż pojazdów stanowiących własność Gminy Wrocław</w:t>
      </w:r>
      <w:r w:rsidR="00614D3D" w:rsidRPr="002F0057">
        <w:rPr>
          <w:color w:val="auto"/>
          <w:sz w:val="20"/>
          <w:szCs w:val="20"/>
        </w:rPr>
        <w:t>, prowadzony zgodnie z</w:t>
      </w:r>
      <w:r w:rsidR="00614D3D" w:rsidRPr="002F0057">
        <w:rPr>
          <w:b/>
          <w:color w:val="auto"/>
          <w:sz w:val="20"/>
          <w:szCs w:val="20"/>
        </w:rPr>
        <w:t xml:space="preserve"> </w:t>
      </w:r>
      <w:r w:rsidR="00614D3D" w:rsidRPr="002F0057">
        <w:rPr>
          <w:rStyle w:val="left"/>
          <w:rFonts w:cs="Tahoma" w:hint="eastAsia"/>
          <w:color w:val="000000"/>
          <w:sz w:val="20"/>
          <w:szCs w:val="20"/>
        </w:rPr>
        <w:t xml:space="preserve">Zarządzeniem Prezydenta </w:t>
      </w:r>
      <w:r w:rsidR="00614D3D" w:rsidRPr="002F0057">
        <w:rPr>
          <w:rStyle w:val="left"/>
          <w:rFonts w:cs="Tahoma"/>
          <w:color w:val="000000"/>
          <w:sz w:val="20"/>
          <w:szCs w:val="20"/>
        </w:rPr>
        <w:t>Wrocławia</w:t>
      </w:r>
      <w:r w:rsidR="00614D3D" w:rsidRPr="002F0057">
        <w:rPr>
          <w:rStyle w:val="left"/>
          <w:rFonts w:cs="Tahoma" w:hint="eastAsia"/>
          <w:color w:val="000000"/>
          <w:sz w:val="20"/>
          <w:szCs w:val="20"/>
        </w:rPr>
        <w:t xml:space="preserve"> nr 3014/15 z dnia 30 listopada 2015 r.</w:t>
      </w:r>
      <w:r w:rsidR="00A71BAF" w:rsidRPr="002F0057">
        <w:rPr>
          <w:rStyle w:val="left"/>
          <w:rFonts w:cs="Tahoma"/>
          <w:color w:val="000000"/>
          <w:sz w:val="20"/>
          <w:szCs w:val="20"/>
        </w:rPr>
        <w:t xml:space="preserve"> z</w:t>
      </w:r>
      <w:r w:rsidR="00841AF7">
        <w:rPr>
          <w:rStyle w:val="left"/>
          <w:rFonts w:cs="Tahoma"/>
          <w:color w:val="000000"/>
          <w:sz w:val="20"/>
          <w:szCs w:val="20"/>
        </w:rPr>
        <w:t>akończył się wynikiem negatywnym dla sprzedaży pojazdów</w:t>
      </w:r>
      <w:r w:rsidR="00CE1D3C" w:rsidRPr="002F0057">
        <w:rPr>
          <w:rStyle w:val="left"/>
          <w:rFonts w:cs="Tahoma"/>
          <w:color w:val="000000"/>
          <w:sz w:val="20"/>
          <w:szCs w:val="20"/>
        </w:rPr>
        <w:t xml:space="preserve"> marki:</w:t>
      </w:r>
    </w:p>
    <w:p w:rsidR="00063120" w:rsidRPr="002F0057" w:rsidRDefault="00063120" w:rsidP="00063120">
      <w:pPr>
        <w:rPr>
          <w:sz w:val="20"/>
          <w:szCs w:val="20"/>
        </w:rPr>
      </w:pPr>
    </w:p>
    <w:p w:rsidR="00CE1D3C" w:rsidRPr="00D61F39" w:rsidRDefault="00841AF7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PEUGEOT 306 o numerze rejestracyjnym DW944VX, rok produkcji 2002</w:t>
      </w:r>
      <w:r w:rsidR="00CE1D3C" w:rsidRPr="002F0057">
        <w:rPr>
          <w:rFonts w:ascii="Verdana" w:hAnsi="Verdana"/>
          <w:sz w:val="20"/>
          <w:szCs w:val="20"/>
        </w:rPr>
        <w:t>;</w:t>
      </w:r>
    </w:p>
    <w:p w:rsidR="00CE1D3C" w:rsidRPr="002F0057" w:rsidRDefault="00841AF7" w:rsidP="00063120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VOLVO V40 o numerze rejestracyjnym DJE93T9, rok produkcji 2004 </w:t>
      </w:r>
      <w:r w:rsidR="00CE1D3C" w:rsidRPr="002F0057">
        <w:rPr>
          <w:rFonts w:ascii="Verdana" w:hAnsi="Verdana"/>
          <w:sz w:val="20"/>
          <w:szCs w:val="20"/>
        </w:rPr>
        <w:t>;</w:t>
      </w:r>
    </w:p>
    <w:p w:rsidR="00CE1D3C" w:rsidRPr="002F0057" w:rsidRDefault="00841AF7" w:rsidP="002F0057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PEUGEOT 407 o numerze rejestracyjnym DW601NL rok produkcji 2005</w:t>
      </w:r>
      <w:r w:rsidR="00CE1D3C" w:rsidRPr="002F0057">
        <w:rPr>
          <w:rFonts w:ascii="Verdana" w:hAnsi="Verdana"/>
          <w:sz w:val="20"/>
          <w:szCs w:val="20"/>
        </w:rPr>
        <w:t>;</w:t>
      </w:r>
    </w:p>
    <w:p w:rsidR="00CE1D3C" w:rsidRPr="002F0057" w:rsidRDefault="00841AF7" w:rsidP="00063120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MAZDA 6 o numerze rejestracyjnym DW6S905 rok produkcji 2002</w:t>
      </w:r>
      <w:r w:rsidR="002F0057">
        <w:rPr>
          <w:rFonts w:ascii="Verdana" w:hAnsi="Verdana"/>
          <w:sz w:val="20"/>
          <w:szCs w:val="20"/>
        </w:rPr>
        <w:t>;</w:t>
      </w:r>
    </w:p>
    <w:p w:rsidR="00CE1D3C" w:rsidRPr="00CE5896" w:rsidRDefault="00841AF7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CITR</w:t>
      </w:r>
      <w:r w:rsidR="00CE5896">
        <w:rPr>
          <w:rFonts w:ascii="Arial" w:hAnsi="Arial" w:cs="Arial"/>
          <w:sz w:val="20"/>
          <w:szCs w:val="20"/>
        </w:rPr>
        <w:t>O</w:t>
      </w:r>
      <w:r w:rsidR="00CE5896">
        <w:rPr>
          <w:rFonts w:ascii="Verdana" w:hAnsi="Verdana"/>
          <w:sz w:val="20"/>
          <w:szCs w:val="20"/>
        </w:rPr>
        <w:t>Ë</w:t>
      </w:r>
      <w:r>
        <w:rPr>
          <w:rFonts w:ascii="Verdana" w:hAnsi="Verdana"/>
          <w:sz w:val="20"/>
          <w:szCs w:val="20"/>
        </w:rPr>
        <w:t>N</w:t>
      </w:r>
      <w:proofErr w:type="spellEnd"/>
      <w:r w:rsidR="00CE5896">
        <w:rPr>
          <w:rFonts w:ascii="Verdana" w:hAnsi="Verdana"/>
          <w:sz w:val="20"/>
          <w:szCs w:val="20"/>
        </w:rPr>
        <w:t xml:space="preserve"> C3</w:t>
      </w:r>
      <w:r w:rsidR="00CE1D3C" w:rsidRPr="002F0057">
        <w:rPr>
          <w:rFonts w:ascii="Verdana" w:hAnsi="Verdana"/>
          <w:sz w:val="20"/>
          <w:szCs w:val="20"/>
        </w:rPr>
        <w:t>,</w:t>
      </w:r>
      <w:r w:rsidR="00CE5896">
        <w:rPr>
          <w:rFonts w:ascii="Verdana" w:hAnsi="Verdana"/>
          <w:sz w:val="20"/>
          <w:szCs w:val="20"/>
        </w:rPr>
        <w:t xml:space="preserve"> o numerze rejestracyjnym PKS76LJ rok produkcji 2003;</w:t>
      </w:r>
    </w:p>
    <w:p w:rsidR="00CE5896" w:rsidRPr="00CE5896" w:rsidRDefault="00CE5896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VOLVO S60, o numerze rejestracyjnym DW285UE rok produkcji 2001;</w:t>
      </w:r>
    </w:p>
    <w:p w:rsidR="00CE5896" w:rsidRPr="00CE5896" w:rsidRDefault="00CE5896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FORD S-MAX o numerze rejestracyjnym DW7H498 rok produkcji 2007;</w:t>
      </w:r>
    </w:p>
    <w:p w:rsidR="00CE5896" w:rsidRPr="00D61F39" w:rsidRDefault="00CE5896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MERCEDES-BENZ E 350 o numerze rejestracyjnym DB1921H rok produkcji 2014.</w:t>
      </w:r>
    </w:p>
    <w:p w:rsidR="00A71BAF" w:rsidRPr="002F0057" w:rsidRDefault="00A71BAF" w:rsidP="00063120">
      <w:pPr>
        <w:spacing w:after="45"/>
        <w:jc w:val="both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3C724B" w:rsidRDefault="00CE1D3C" w:rsidP="00F34E21">
      <w:pPr>
        <w:spacing w:after="45"/>
        <w:ind w:firstLine="360"/>
        <w:jc w:val="both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 w:rsidRPr="002F0057">
        <w:rPr>
          <w:rStyle w:val="left"/>
          <w:rFonts w:ascii="Verdana" w:hAnsi="Verdana" w:cs="Tahoma"/>
          <w:color w:val="000000"/>
          <w:sz w:val="20"/>
          <w:szCs w:val="20"/>
        </w:rPr>
        <w:t xml:space="preserve">W dniu </w:t>
      </w:r>
      <w:r w:rsidR="00CE5896">
        <w:rPr>
          <w:rStyle w:val="left"/>
          <w:rFonts w:ascii="Verdana" w:hAnsi="Verdana" w:cs="Tahoma"/>
          <w:color w:val="000000"/>
          <w:sz w:val="20"/>
          <w:szCs w:val="20"/>
        </w:rPr>
        <w:t>25 listopada</w:t>
      </w:r>
      <w:r w:rsidR="00D61F39">
        <w:rPr>
          <w:rStyle w:val="left"/>
          <w:rFonts w:ascii="Verdana" w:hAnsi="Verdana" w:cs="Tahoma"/>
          <w:color w:val="000000"/>
          <w:sz w:val="20"/>
          <w:szCs w:val="20"/>
        </w:rPr>
        <w:t xml:space="preserve"> </w:t>
      </w:r>
      <w:r w:rsidRPr="002F0057">
        <w:rPr>
          <w:rStyle w:val="left"/>
          <w:rFonts w:ascii="Verdana" w:hAnsi="Verdana" w:cs="Tahoma"/>
          <w:color w:val="000000"/>
          <w:sz w:val="20"/>
          <w:szCs w:val="20"/>
        </w:rPr>
        <w:t>2024 r. o godz. 10</w:t>
      </w:r>
      <w:r w:rsidRPr="002F0057">
        <w:rPr>
          <w:rStyle w:val="left"/>
          <w:rFonts w:ascii="Verdana" w:hAnsi="Verdana" w:cs="Tahoma"/>
          <w:color w:val="000000"/>
          <w:sz w:val="20"/>
          <w:szCs w:val="20"/>
          <w:vertAlign w:val="superscript"/>
        </w:rPr>
        <w:t>30</w:t>
      </w:r>
      <w:r w:rsidRPr="002F0057">
        <w:rPr>
          <w:rStyle w:val="left"/>
          <w:rFonts w:ascii="Verdana" w:hAnsi="Verdana" w:cs="Tahoma"/>
          <w:color w:val="000000"/>
          <w:sz w:val="20"/>
          <w:szCs w:val="20"/>
        </w:rPr>
        <w:t xml:space="preserve"> </w:t>
      </w:r>
      <w:r w:rsidR="00A71BAF" w:rsidRPr="002F0057">
        <w:rPr>
          <w:rStyle w:val="left"/>
          <w:rFonts w:ascii="Verdana" w:hAnsi="Verdana" w:cs="Tahoma"/>
          <w:color w:val="000000"/>
          <w:sz w:val="20"/>
          <w:szCs w:val="20"/>
        </w:rPr>
        <w:t xml:space="preserve">w siedzibie </w:t>
      </w:r>
      <w:r w:rsidR="00A71BAF" w:rsidRPr="002F0057">
        <w:rPr>
          <w:rFonts w:ascii="Verdana" w:hAnsi="Verdana"/>
          <w:sz w:val="20"/>
          <w:szCs w:val="20"/>
        </w:rPr>
        <w:t>Wydziału Bezpieczeństwa                      i Zarządzania Kryzysowego Urzędu Miejskiego Wrocławia przy ul.</w:t>
      </w:r>
      <w:r w:rsidR="00273A61">
        <w:rPr>
          <w:rFonts w:ascii="Verdana" w:hAnsi="Verdana"/>
          <w:sz w:val="20"/>
          <w:szCs w:val="20"/>
        </w:rPr>
        <w:t xml:space="preserve"> Strzegomskiej 148 we Wrocławiu</w:t>
      </w:r>
      <w:r w:rsidR="00F34E21">
        <w:rPr>
          <w:rFonts w:ascii="Verdana" w:hAnsi="Verdana"/>
          <w:sz w:val="20"/>
          <w:szCs w:val="20"/>
        </w:rPr>
        <w:t xml:space="preserve"> Komisja Przetargowa poinformowała, iż w w/w przetargu nie wpłynęła żadna oferta</w:t>
      </w:r>
      <w:r w:rsidR="002837FA">
        <w:rPr>
          <w:rStyle w:val="left"/>
          <w:rFonts w:ascii="Verdana" w:hAnsi="Verdana" w:cs="Tahoma"/>
          <w:color w:val="000000"/>
          <w:sz w:val="20"/>
          <w:szCs w:val="20"/>
        </w:rPr>
        <w:t>.</w:t>
      </w:r>
    </w:p>
    <w:p w:rsidR="002837FA" w:rsidRDefault="002837FA" w:rsidP="003C724B">
      <w:pPr>
        <w:spacing w:before="120" w:after="100" w:afterAutospacing="1" w:line="360" w:lineRule="auto"/>
        <w:rPr>
          <w:rFonts w:ascii="Verdana" w:hAnsi="Verdana" w:cs="Verdana"/>
          <w:sz w:val="22"/>
          <w:szCs w:val="22"/>
        </w:rPr>
      </w:pPr>
    </w:p>
    <w:p w:rsidR="00C62E62" w:rsidRDefault="00C62E62" w:rsidP="00C62E62">
      <w:pPr>
        <w:spacing w:before="120" w:after="100" w:afterAutospacing="1" w:line="360" w:lineRule="auto"/>
        <w:rPr>
          <w:rFonts w:ascii="Verdana" w:hAnsi="Verdana" w:cs="Verdana"/>
          <w:sz w:val="22"/>
          <w:szCs w:val="22"/>
        </w:rPr>
      </w:pPr>
    </w:p>
    <w:p w:rsidR="00C62E62" w:rsidRPr="003C724B" w:rsidRDefault="00C62E62" w:rsidP="00C62E62">
      <w:pPr>
        <w:spacing w:before="120" w:after="100" w:afterAutospacing="1" w:line="360" w:lineRule="auto"/>
        <w:rPr>
          <w:rFonts w:ascii="Verdana" w:hAnsi="Verdana" w:cs="Verdana"/>
          <w:sz w:val="22"/>
          <w:szCs w:val="22"/>
        </w:rPr>
      </w:pPr>
      <w:r w:rsidRPr="003C724B">
        <w:rPr>
          <w:rFonts w:ascii="Verdana" w:hAnsi="Verdana" w:cs="Verdana"/>
          <w:sz w:val="22"/>
          <w:szCs w:val="22"/>
        </w:rPr>
        <w:t>Dyrektor Wydziału</w:t>
      </w:r>
      <w:r w:rsidRPr="003C724B"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t xml:space="preserve"> </w:t>
      </w:r>
      <w:r w:rsidRPr="003C724B">
        <w:rPr>
          <w:rFonts w:ascii="Verdana" w:hAnsi="Verdana" w:cs="Verdana"/>
          <w:sz w:val="22"/>
          <w:szCs w:val="22"/>
        </w:rPr>
        <w:t xml:space="preserve">Bartłomiej </w:t>
      </w:r>
      <w:proofErr w:type="spellStart"/>
      <w:r w:rsidRPr="003C724B">
        <w:rPr>
          <w:rFonts w:ascii="Verdana" w:hAnsi="Verdana" w:cs="Verdana"/>
          <w:sz w:val="22"/>
          <w:szCs w:val="22"/>
        </w:rPr>
        <w:t>Baja</w:t>
      </w:r>
      <w:r>
        <w:rPr>
          <w:rFonts w:ascii="Verdana" w:hAnsi="Verdana" w:cs="Verdana"/>
          <w:sz w:val="22"/>
          <w:szCs w:val="22"/>
        </w:rPr>
        <w:t>k</w:t>
      </w:r>
      <w:proofErr w:type="spellEnd"/>
    </w:p>
    <w:p w:rsidR="00610D62" w:rsidRPr="003C724B" w:rsidRDefault="00610D62" w:rsidP="00C62E62">
      <w:pPr>
        <w:spacing w:before="120" w:after="100" w:afterAutospacing="1" w:line="360" w:lineRule="auto"/>
        <w:rPr>
          <w:rFonts w:ascii="Verdana" w:hAnsi="Verdana" w:cs="Verdana"/>
          <w:sz w:val="22"/>
          <w:szCs w:val="22"/>
        </w:rPr>
      </w:pPr>
    </w:p>
    <w:sectPr w:rsidR="00610D62" w:rsidRPr="003C724B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187"/>
    <w:multiLevelType w:val="hybridMultilevel"/>
    <w:tmpl w:val="CD92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04F3"/>
    <w:multiLevelType w:val="hybridMultilevel"/>
    <w:tmpl w:val="41CC9BB0"/>
    <w:lvl w:ilvl="0" w:tplc="0415000F">
      <w:start w:val="1"/>
      <w:numFmt w:val="decimal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F1060DC"/>
    <w:multiLevelType w:val="hybridMultilevel"/>
    <w:tmpl w:val="8000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5796D"/>
    <w:multiLevelType w:val="hybridMultilevel"/>
    <w:tmpl w:val="2DB6E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B3A6A"/>
    <w:multiLevelType w:val="hybridMultilevel"/>
    <w:tmpl w:val="54800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054C14"/>
    <w:rsid w:val="00063120"/>
    <w:rsid w:val="000F05EC"/>
    <w:rsid w:val="0014083A"/>
    <w:rsid w:val="00251CC6"/>
    <w:rsid w:val="00273A61"/>
    <w:rsid w:val="002747A0"/>
    <w:rsid w:val="002837FA"/>
    <w:rsid w:val="0028383C"/>
    <w:rsid w:val="002F0057"/>
    <w:rsid w:val="003018B8"/>
    <w:rsid w:val="00333312"/>
    <w:rsid w:val="003A0393"/>
    <w:rsid w:val="003C724B"/>
    <w:rsid w:val="00493B1D"/>
    <w:rsid w:val="004E3141"/>
    <w:rsid w:val="00610D62"/>
    <w:rsid w:val="00614D3D"/>
    <w:rsid w:val="00660973"/>
    <w:rsid w:val="006F5497"/>
    <w:rsid w:val="007040E3"/>
    <w:rsid w:val="00723B86"/>
    <w:rsid w:val="00763B8B"/>
    <w:rsid w:val="007C7B2E"/>
    <w:rsid w:val="00841AF7"/>
    <w:rsid w:val="008A5BEC"/>
    <w:rsid w:val="008E7EE8"/>
    <w:rsid w:val="00926A40"/>
    <w:rsid w:val="00945811"/>
    <w:rsid w:val="00956BC5"/>
    <w:rsid w:val="00981202"/>
    <w:rsid w:val="00A71BAF"/>
    <w:rsid w:val="00A976AE"/>
    <w:rsid w:val="00B457FA"/>
    <w:rsid w:val="00C57451"/>
    <w:rsid w:val="00C62E62"/>
    <w:rsid w:val="00CE1D3C"/>
    <w:rsid w:val="00CE5896"/>
    <w:rsid w:val="00D61F39"/>
    <w:rsid w:val="00DC612F"/>
    <w:rsid w:val="00DD08A9"/>
    <w:rsid w:val="00DD3F95"/>
    <w:rsid w:val="00F34E21"/>
    <w:rsid w:val="00F91392"/>
    <w:rsid w:val="00FB7F0C"/>
    <w:rsid w:val="00F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040E3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3Znak">
    <w:name w:val="Nagłówek 3 Znak"/>
    <w:basedOn w:val="Domylnaczcionkaakapitu"/>
    <w:link w:val="Nagwek3"/>
    <w:rsid w:val="007040E3"/>
    <w:rPr>
      <w:rFonts w:ascii="Verdana" w:hAnsi="Verdana"/>
      <w:bCs/>
      <w:color w:val="4F81BD"/>
      <w:sz w:val="28"/>
      <w:szCs w:val="24"/>
    </w:rPr>
  </w:style>
  <w:style w:type="paragraph" w:styleId="Akapitzlist">
    <w:name w:val="List Paragraph"/>
    <w:basedOn w:val="Normalny"/>
    <w:uiPriority w:val="34"/>
    <w:qFormat/>
    <w:rsid w:val="007040E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704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40E3"/>
  </w:style>
  <w:style w:type="table" w:styleId="Tabela-Siatka">
    <w:name w:val="Table Grid"/>
    <w:basedOn w:val="Standardowy"/>
    <w:uiPriority w:val="59"/>
    <w:rsid w:val="0070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semiHidden/>
    <w:rsid w:val="00B457F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457FA"/>
    <w:rPr>
      <w:rFonts w:ascii="Courier New" w:hAnsi="Courier New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3B86"/>
    <w:rPr>
      <w:rFonts w:ascii="Verdana" w:hAnsi="Verdana"/>
      <w:color w:val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A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01D7-FE42-4A0A-884A-2A521CAE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umanst06</cp:lastModifiedBy>
  <cp:revision>2</cp:revision>
  <cp:lastPrinted>2024-11-25T12:13:00Z</cp:lastPrinted>
  <dcterms:created xsi:type="dcterms:W3CDTF">2024-11-25T12:13:00Z</dcterms:created>
  <dcterms:modified xsi:type="dcterms:W3CDTF">2024-11-25T12:13:00Z</dcterms:modified>
</cp:coreProperties>
</file>