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15D" w:rsidRDefault="001E715D" w:rsidP="006406DB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>
        <w:rPr>
          <w:bCs/>
          <w:sz w:val="20"/>
          <w:szCs w:val="20"/>
        </w:rPr>
        <w:t xml:space="preserve">Pan </w:t>
      </w:r>
    </w:p>
    <w:p w:rsidR="001E715D" w:rsidRDefault="001E715D" w:rsidP="006406DB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Jan </w:t>
      </w:r>
      <w:proofErr w:type="spellStart"/>
      <w:r>
        <w:rPr>
          <w:bCs/>
          <w:sz w:val="20"/>
          <w:szCs w:val="20"/>
        </w:rPr>
        <w:t>Mandziak</w:t>
      </w:r>
      <w:proofErr w:type="spellEnd"/>
    </w:p>
    <w:p w:rsidR="001E715D" w:rsidRPr="00D32D3F" w:rsidRDefault="001E715D" w:rsidP="006406DB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PHU MANDI Jan </w:t>
      </w:r>
      <w:proofErr w:type="spellStart"/>
      <w:r>
        <w:rPr>
          <w:bCs/>
          <w:sz w:val="20"/>
          <w:szCs w:val="20"/>
        </w:rPr>
        <w:t>Mandziak</w:t>
      </w:r>
      <w:proofErr w:type="spellEnd"/>
    </w:p>
    <w:p w:rsidR="001E715D" w:rsidRPr="00D32D3F" w:rsidRDefault="001E715D" w:rsidP="006406DB">
      <w:pPr>
        <w:pStyle w:val="08Sygnaturapisma"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D32D3F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Skarbowców</w:t>
      </w:r>
      <w:r w:rsidRPr="00D32D3F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4</w:t>
      </w:r>
    </w:p>
    <w:p w:rsidR="001E715D" w:rsidRPr="00D32D3F" w:rsidRDefault="001E715D" w:rsidP="006406DB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</w:t>
      </w:r>
      <w:r w:rsidRPr="00D32D3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025</w:t>
      </w:r>
      <w:r w:rsidRPr="00D32D3F">
        <w:rPr>
          <w:rFonts w:cs="Calibri"/>
          <w:sz w:val="20"/>
          <w:szCs w:val="20"/>
        </w:rPr>
        <w:t xml:space="preserve"> Wrocław</w:t>
      </w:r>
    </w:p>
    <w:p w:rsidR="001E715D" w:rsidRPr="00C74EA3" w:rsidRDefault="001E715D" w:rsidP="006406DB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 xml:space="preserve">Wrocław, </w:t>
      </w:r>
      <w:r w:rsidR="00E97CB8">
        <w:rPr>
          <w:rFonts w:ascii="Verdana" w:hAnsi="Verdana"/>
          <w:sz w:val="20"/>
          <w:szCs w:val="20"/>
        </w:rPr>
        <w:t>2</w:t>
      </w:r>
      <w:r w:rsidR="002F7644">
        <w:rPr>
          <w:rFonts w:ascii="Verdana" w:hAnsi="Verdana"/>
          <w:sz w:val="20"/>
          <w:szCs w:val="20"/>
        </w:rPr>
        <w:t>9</w:t>
      </w:r>
      <w:r w:rsidRPr="00121A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grudni</w:t>
      </w:r>
      <w:r w:rsidRPr="00121A7B">
        <w:rPr>
          <w:rFonts w:ascii="Verdana" w:hAnsi="Verdana"/>
          <w:sz w:val="20"/>
          <w:szCs w:val="20"/>
        </w:rPr>
        <w:t>a 2023 r.</w:t>
      </w:r>
    </w:p>
    <w:p w:rsidR="001E715D" w:rsidRPr="00C74EA3" w:rsidRDefault="001E715D" w:rsidP="006406DB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WKN-KSO.5421.1.</w:t>
      </w:r>
      <w:r>
        <w:rPr>
          <w:rFonts w:ascii="Verdana" w:hAnsi="Verdana"/>
          <w:sz w:val="20"/>
          <w:szCs w:val="20"/>
        </w:rPr>
        <w:t>30</w:t>
      </w:r>
      <w:r w:rsidRPr="00C74EA3">
        <w:rPr>
          <w:rFonts w:ascii="Verdana" w:hAnsi="Verdana"/>
          <w:sz w:val="20"/>
          <w:szCs w:val="20"/>
        </w:rPr>
        <w:t>.2023</w:t>
      </w:r>
    </w:p>
    <w:p w:rsidR="001E715D" w:rsidRPr="009F7DBB" w:rsidRDefault="001E715D" w:rsidP="006406DB">
      <w:r w:rsidRPr="009F7DBB">
        <w:rPr>
          <w:rStyle w:val="readonlytext"/>
          <w:rFonts w:ascii="Verdana" w:hAnsi="Verdana"/>
          <w:sz w:val="20"/>
          <w:szCs w:val="20"/>
        </w:rPr>
        <w:t>0016</w:t>
      </w:r>
      <w:r w:rsidR="009F7DBB" w:rsidRPr="009F7DBB">
        <w:rPr>
          <w:rStyle w:val="readonlytext"/>
          <w:rFonts w:ascii="Verdana" w:hAnsi="Verdana"/>
          <w:sz w:val="20"/>
          <w:szCs w:val="20"/>
        </w:rPr>
        <w:t>5883</w:t>
      </w:r>
      <w:r w:rsidRPr="009F7DBB">
        <w:rPr>
          <w:rStyle w:val="readonlytext"/>
          <w:rFonts w:ascii="Verdana" w:hAnsi="Verdana"/>
          <w:sz w:val="20"/>
          <w:szCs w:val="20"/>
        </w:rPr>
        <w:t>/2023/W</w:t>
      </w:r>
    </w:p>
    <w:p w:rsidR="001E715D" w:rsidRPr="00923563" w:rsidRDefault="001E715D" w:rsidP="006406DB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23563">
        <w:rPr>
          <w:rFonts w:ascii="Verdana" w:hAnsi="Verdana"/>
          <w:b/>
          <w:sz w:val="20"/>
          <w:szCs w:val="20"/>
        </w:rPr>
        <w:t>ZALECENIA POKONTROLNE</w:t>
      </w:r>
    </w:p>
    <w:p w:rsidR="001E715D" w:rsidRPr="00923563" w:rsidRDefault="001E715D" w:rsidP="006406DB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</w:t>
      </w:r>
      <w:proofErr w:type="spellStart"/>
      <w:r w:rsidRPr="00923563">
        <w:rPr>
          <w:rFonts w:ascii="Verdana" w:hAnsi="Verdana"/>
          <w:sz w:val="20"/>
          <w:szCs w:val="20"/>
        </w:rPr>
        <w:t>t.j</w:t>
      </w:r>
      <w:proofErr w:type="spellEnd"/>
      <w:r w:rsidRPr="00923563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1E715D" w:rsidRPr="00DA419A" w:rsidRDefault="001E715D" w:rsidP="006406DB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>
        <w:rPr>
          <w:rFonts w:ascii="Verdana" w:hAnsi="Verdana"/>
          <w:sz w:val="20"/>
          <w:szCs w:val="20"/>
        </w:rPr>
        <w:t xml:space="preserve">pana Jana </w:t>
      </w:r>
      <w:proofErr w:type="spellStart"/>
      <w:r>
        <w:rPr>
          <w:rFonts w:ascii="Verdana" w:hAnsi="Verdana"/>
          <w:sz w:val="20"/>
          <w:szCs w:val="20"/>
        </w:rPr>
        <w:t>Mandziaka</w:t>
      </w:r>
      <w:proofErr w:type="spellEnd"/>
      <w:r w:rsidRPr="00923563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>
        <w:rPr>
          <w:rFonts w:ascii="Verdana" w:hAnsi="Verdana"/>
          <w:sz w:val="20"/>
          <w:szCs w:val="20"/>
        </w:rPr>
        <w:t>1</w:t>
      </w:r>
      <w:r w:rsidRPr="00923563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4</w:t>
      </w:r>
      <w:r w:rsidRPr="00923563">
        <w:rPr>
          <w:rFonts w:ascii="Verdana" w:hAnsi="Verdana"/>
          <w:sz w:val="20"/>
          <w:szCs w:val="20"/>
        </w:rPr>
        <w:t xml:space="preserve">/P, </w:t>
      </w:r>
      <w:proofErr w:type="gramStart"/>
      <w:r w:rsidRPr="00923563">
        <w:rPr>
          <w:rFonts w:ascii="Verdana" w:hAnsi="Verdana"/>
          <w:sz w:val="20"/>
          <w:szCs w:val="20"/>
        </w:rPr>
        <w:t>ze</w:t>
      </w:r>
      <w:proofErr w:type="gramEnd"/>
      <w:r w:rsidRPr="00923563">
        <w:rPr>
          <w:rFonts w:ascii="Verdana" w:hAnsi="Verdana"/>
          <w:sz w:val="20"/>
          <w:szCs w:val="20"/>
        </w:rPr>
        <w:t xml:space="preserve"> wskazanym adresem wykonywania działalności: ul. </w:t>
      </w:r>
      <w:r>
        <w:rPr>
          <w:rFonts w:ascii="Verdana" w:hAnsi="Verdana"/>
          <w:sz w:val="20"/>
          <w:szCs w:val="20"/>
        </w:rPr>
        <w:t>Nowodworsk</w:t>
      </w:r>
      <w:r w:rsidRPr="00DA419A">
        <w:rPr>
          <w:rFonts w:ascii="Verdana" w:hAnsi="Verdana"/>
          <w:sz w:val="20"/>
          <w:szCs w:val="20"/>
        </w:rPr>
        <w:t>a nr 1</w:t>
      </w:r>
      <w:r>
        <w:rPr>
          <w:rFonts w:ascii="Verdana" w:hAnsi="Verdana"/>
          <w:sz w:val="20"/>
          <w:szCs w:val="20"/>
        </w:rPr>
        <w:t>7b</w:t>
      </w:r>
      <w:r w:rsidRPr="00DA419A">
        <w:rPr>
          <w:rFonts w:ascii="Verdana" w:hAnsi="Verdana"/>
          <w:sz w:val="20"/>
          <w:szCs w:val="20"/>
        </w:rPr>
        <w:t>, 5</w:t>
      </w:r>
      <w:r>
        <w:rPr>
          <w:rFonts w:ascii="Verdana" w:hAnsi="Verdana"/>
          <w:sz w:val="20"/>
          <w:szCs w:val="20"/>
        </w:rPr>
        <w:t>4</w:t>
      </w:r>
      <w:r w:rsidRPr="00DA419A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433</w:t>
      </w:r>
      <w:r w:rsidRPr="00DA419A">
        <w:rPr>
          <w:rFonts w:ascii="Verdana" w:hAnsi="Verdana"/>
          <w:sz w:val="20"/>
          <w:szCs w:val="20"/>
        </w:rPr>
        <w:t xml:space="preserve"> </w:t>
      </w:r>
      <w:r w:rsidRPr="00923563">
        <w:rPr>
          <w:rFonts w:ascii="Verdana" w:hAnsi="Verdana"/>
          <w:sz w:val="20"/>
          <w:szCs w:val="20"/>
        </w:rPr>
        <w:t>Wrocław.</w:t>
      </w:r>
    </w:p>
    <w:p w:rsidR="001E715D" w:rsidRPr="00923563" w:rsidRDefault="001E715D" w:rsidP="006406DB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Zakresem kontroli objęto:</w:t>
      </w:r>
    </w:p>
    <w:p w:rsidR="001E715D" w:rsidRPr="00923563" w:rsidRDefault="001E715D" w:rsidP="006406DB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1E715D" w:rsidRPr="00923563" w:rsidRDefault="001E715D" w:rsidP="006406DB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1E715D" w:rsidRPr="00923563" w:rsidRDefault="001E715D" w:rsidP="006406DB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1E715D" w:rsidRPr="00923563" w:rsidRDefault="001E715D" w:rsidP="006406DB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</w:t>
      </w:r>
      <w:r>
        <w:rPr>
          <w:rFonts w:ascii="Verdana" w:hAnsi="Verdana"/>
          <w:sz w:val="20"/>
          <w:szCs w:val="20"/>
        </w:rPr>
        <w:t xml:space="preserve"> okres od 03.08.2022 r. do 28.07</w:t>
      </w:r>
      <w:r w:rsidRPr="00923563">
        <w:rPr>
          <w:rFonts w:ascii="Verdana" w:hAnsi="Verdana"/>
          <w:sz w:val="20"/>
          <w:szCs w:val="20"/>
        </w:rPr>
        <w:t>.2023 r.</w:t>
      </w:r>
    </w:p>
    <w:p w:rsidR="001E715D" w:rsidRPr="00C90037" w:rsidRDefault="001E715D" w:rsidP="006406DB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42399">
        <w:rPr>
          <w:rFonts w:ascii="Verdana" w:hAnsi="Verdana"/>
          <w:sz w:val="20"/>
          <w:szCs w:val="20"/>
        </w:rPr>
        <w:t>Szczegółowe ustalenia kontroli przedstawiono w protokole nr WKN-KSO.5421.1.</w:t>
      </w:r>
      <w:r>
        <w:rPr>
          <w:rFonts w:ascii="Verdana" w:hAnsi="Verdana"/>
          <w:sz w:val="20"/>
          <w:szCs w:val="20"/>
        </w:rPr>
        <w:t>30</w:t>
      </w:r>
      <w:r w:rsidRPr="00342399">
        <w:rPr>
          <w:rFonts w:ascii="Verdana" w:hAnsi="Verdana"/>
          <w:sz w:val="20"/>
          <w:szCs w:val="20"/>
        </w:rPr>
        <w:t xml:space="preserve">.2023 </w:t>
      </w:r>
      <w:r w:rsidRPr="00BD6366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1</w:t>
      </w:r>
      <w:r w:rsidRPr="00BD6366">
        <w:rPr>
          <w:rFonts w:ascii="Verdana" w:hAnsi="Verdana"/>
          <w:sz w:val="20"/>
          <w:szCs w:val="20"/>
        </w:rPr>
        <w:t xml:space="preserve">3 </w:t>
      </w:r>
      <w:r>
        <w:rPr>
          <w:rFonts w:ascii="Verdana" w:hAnsi="Verdana"/>
          <w:sz w:val="20"/>
          <w:szCs w:val="20"/>
        </w:rPr>
        <w:t>wrześni</w:t>
      </w:r>
      <w:r w:rsidRPr="00BD6366">
        <w:rPr>
          <w:rFonts w:ascii="Verdana" w:hAnsi="Verdana"/>
          <w:sz w:val="20"/>
          <w:szCs w:val="20"/>
        </w:rPr>
        <w:t>a 2023 r., do którego przedsiębiorca nie wniósł zastrzeżeń.</w:t>
      </w:r>
    </w:p>
    <w:p w:rsidR="00564FA0" w:rsidRDefault="00887056" w:rsidP="006406DB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sprawdzenia prawidłowości wykonywania badania technicznego pojazdu oraz prowadzenia wymaganej dokumentacji wskazanej w protokole kontroli stwierdzono nieprawidłowości polegające na</w:t>
      </w:r>
      <w:r w:rsidR="00564FA0">
        <w:rPr>
          <w:rFonts w:ascii="Verdana" w:hAnsi="Verdana"/>
          <w:sz w:val="20"/>
          <w:szCs w:val="20"/>
        </w:rPr>
        <w:t>:</w:t>
      </w:r>
    </w:p>
    <w:p w:rsidR="00887056" w:rsidRPr="00791868" w:rsidRDefault="00564FA0" w:rsidP="006406DB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line="312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</w:t>
      </w:r>
      <w:r w:rsidR="00887056" w:rsidRPr="00791868">
        <w:rPr>
          <w:rFonts w:ascii="Verdana" w:hAnsi="Verdana"/>
          <w:sz w:val="20"/>
          <w:szCs w:val="20"/>
        </w:rPr>
        <w:t>rzeprowadz</w:t>
      </w:r>
      <w:r>
        <w:rPr>
          <w:rFonts w:ascii="Verdana" w:hAnsi="Verdana"/>
          <w:sz w:val="20"/>
          <w:szCs w:val="20"/>
        </w:rPr>
        <w:t>e</w:t>
      </w:r>
      <w:r w:rsidR="00887056" w:rsidRPr="00791868">
        <w:rPr>
          <w:rFonts w:ascii="Verdana" w:hAnsi="Verdana"/>
          <w:sz w:val="20"/>
          <w:szCs w:val="20"/>
        </w:rPr>
        <w:t xml:space="preserve">niu okresowego badania </w:t>
      </w:r>
      <w:r w:rsidR="00887056" w:rsidRPr="003D1277">
        <w:rPr>
          <w:rFonts w:ascii="Verdana" w:hAnsi="Verdana"/>
          <w:sz w:val="20"/>
          <w:szCs w:val="20"/>
        </w:rPr>
        <w:t xml:space="preserve">technicznego pojazdu, podczas którego diagnosta </w:t>
      </w:r>
      <w:r w:rsidR="00887056" w:rsidRPr="003D1277">
        <w:rPr>
          <w:rStyle w:val="text-justify"/>
          <w:rFonts w:ascii="Verdana" w:hAnsi="Verdana"/>
          <w:sz w:val="20"/>
          <w:szCs w:val="20"/>
        </w:rPr>
        <w:t xml:space="preserve">nie sprawdził: stanu przekładni kierowniczej, </w:t>
      </w:r>
      <w:r w:rsidR="00887056" w:rsidRPr="003D1277">
        <w:rPr>
          <w:rFonts w:ascii="Verdana" w:hAnsi="Verdana"/>
          <w:sz w:val="20"/>
          <w:szCs w:val="20"/>
        </w:rPr>
        <w:t xml:space="preserve">stanu kierownicy, kolumny kierownicy i luzu sumarycznego na kole kierownicy, instalacji odmgławiającej, </w:t>
      </w:r>
      <w:r w:rsidR="009F7DBB" w:rsidRPr="003D1277">
        <w:rPr>
          <w:rFonts w:ascii="Verdana" w:hAnsi="Verdana"/>
          <w:sz w:val="20"/>
          <w:szCs w:val="20"/>
        </w:rPr>
        <w:t>światłości świateł drogowych</w:t>
      </w:r>
      <w:r w:rsidR="009F7DBB">
        <w:rPr>
          <w:rFonts w:ascii="Verdana" w:hAnsi="Verdana"/>
          <w:sz w:val="20"/>
          <w:szCs w:val="20"/>
        </w:rPr>
        <w:t>,</w:t>
      </w:r>
      <w:r w:rsidR="009F7DBB" w:rsidRPr="003D1277">
        <w:rPr>
          <w:rFonts w:ascii="Verdana" w:hAnsi="Verdana"/>
          <w:sz w:val="20"/>
          <w:szCs w:val="20"/>
        </w:rPr>
        <w:t xml:space="preserve"> </w:t>
      </w:r>
      <w:r w:rsidR="00887056" w:rsidRPr="003D1277">
        <w:rPr>
          <w:rFonts w:ascii="Verdana" w:hAnsi="Verdana"/>
          <w:sz w:val="20"/>
          <w:szCs w:val="20"/>
        </w:rPr>
        <w:t>mocowania akumulato</w:t>
      </w:r>
      <w:r w:rsidR="009F7DBB">
        <w:rPr>
          <w:rFonts w:ascii="Verdana" w:hAnsi="Verdana"/>
          <w:sz w:val="20"/>
          <w:szCs w:val="20"/>
        </w:rPr>
        <w:t>ra, zamocowania koła zapasowego</w:t>
      </w:r>
      <w:r w:rsidR="00887056" w:rsidRPr="003D1277">
        <w:rPr>
          <w:rFonts w:ascii="Verdana" w:hAnsi="Verdana"/>
          <w:sz w:val="20"/>
          <w:szCs w:val="20"/>
        </w:rPr>
        <w:t>, czym naruszył § 2 ust. 1 pkt 3 lit. b i d rozporządzenia Ministra Transportu, Budownictwa i Gospodarki</w:t>
      </w:r>
      <w:r w:rsidR="00887056" w:rsidRPr="00791868">
        <w:rPr>
          <w:rFonts w:ascii="Verdana" w:hAnsi="Verdana"/>
          <w:sz w:val="20"/>
          <w:szCs w:val="20"/>
        </w:rPr>
        <w:t xml:space="preserve"> Morskiej z dnia 26 czerwca 2012 r. w sprawie zakresu i sposobu przeprowadzania badań technicznych pojazdów oraz wzorów dokumentów stosowanych przy tych badaniach (</w:t>
      </w:r>
      <w:proofErr w:type="spellStart"/>
      <w:r w:rsidR="00887056" w:rsidRPr="00791868">
        <w:rPr>
          <w:rFonts w:ascii="Verdana" w:hAnsi="Verdana"/>
          <w:sz w:val="20"/>
          <w:szCs w:val="20"/>
        </w:rPr>
        <w:t>t.j</w:t>
      </w:r>
      <w:proofErr w:type="spellEnd"/>
      <w:r w:rsidR="00887056" w:rsidRPr="00791868">
        <w:rPr>
          <w:rFonts w:ascii="Verdana" w:hAnsi="Verdana"/>
          <w:sz w:val="20"/>
          <w:szCs w:val="20"/>
        </w:rPr>
        <w:t>. Dz. U. z 2015 r. poz. 776 ze zmianami</w:t>
      </w:r>
      <w:r w:rsidR="009F7DBB">
        <w:rPr>
          <w:rFonts w:ascii="Verdana" w:hAnsi="Verdana"/>
          <w:sz w:val="20"/>
          <w:szCs w:val="20"/>
        </w:rPr>
        <w:t>)</w:t>
      </w:r>
      <w:r w:rsidR="00887056" w:rsidRPr="00791868">
        <w:rPr>
          <w:rFonts w:ascii="Verdana" w:hAnsi="Verdana"/>
          <w:sz w:val="20"/>
          <w:szCs w:val="20"/>
        </w:rPr>
        <w:t xml:space="preserve"> - zwane dalej rozporządzeniem MTBiG oraz pkt 2.1.1., 2.2.1., 2.2.2.</w:t>
      </w:r>
      <w:r w:rsidR="00887056">
        <w:rPr>
          <w:rFonts w:ascii="Verdana" w:hAnsi="Verdana"/>
          <w:sz w:val="20"/>
          <w:szCs w:val="20"/>
        </w:rPr>
        <w:t>,</w:t>
      </w:r>
      <w:r w:rsidR="009F7DBB">
        <w:rPr>
          <w:rFonts w:ascii="Verdana" w:hAnsi="Verdana"/>
          <w:sz w:val="20"/>
          <w:szCs w:val="20"/>
        </w:rPr>
        <w:t xml:space="preserve"> 2.3.,</w:t>
      </w:r>
      <w:r w:rsidR="00887056">
        <w:rPr>
          <w:rFonts w:ascii="Verdana" w:hAnsi="Verdana"/>
          <w:sz w:val="20"/>
          <w:szCs w:val="20"/>
        </w:rPr>
        <w:t xml:space="preserve"> </w:t>
      </w:r>
      <w:r w:rsidR="003D1277">
        <w:rPr>
          <w:rFonts w:ascii="Verdana" w:hAnsi="Verdana"/>
          <w:sz w:val="20"/>
          <w:szCs w:val="20"/>
        </w:rPr>
        <w:t>3</w:t>
      </w:r>
      <w:r w:rsidR="00887056">
        <w:rPr>
          <w:rFonts w:ascii="Verdana" w:hAnsi="Verdana"/>
          <w:sz w:val="20"/>
          <w:szCs w:val="20"/>
        </w:rPr>
        <w:t>.</w:t>
      </w:r>
      <w:r w:rsidR="003D1277">
        <w:rPr>
          <w:rFonts w:ascii="Verdana" w:hAnsi="Verdana"/>
          <w:sz w:val="20"/>
          <w:szCs w:val="20"/>
        </w:rPr>
        <w:t>6</w:t>
      </w:r>
      <w:r w:rsidR="00887056">
        <w:rPr>
          <w:rFonts w:ascii="Verdana" w:hAnsi="Verdana"/>
          <w:sz w:val="20"/>
          <w:szCs w:val="20"/>
        </w:rPr>
        <w:t>.</w:t>
      </w:r>
      <w:r w:rsidR="009F7DBB">
        <w:rPr>
          <w:rFonts w:ascii="Verdana" w:hAnsi="Verdana"/>
          <w:sz w:val="20"/>
          <w:szCs w:val="20"/>
        </w:rPr>
        <w:t xml:space="preserve">, </w:t>
      </w:r>
      <w:r w:rsidR="00887056" w:rsidRPr="00791868">
        <w:rPr>
          <w:rFonts w:ascii="Verdana" w:hAnsi="Verdana"/>
          <w:sz w:val="20"/>
          <w:szCs w:val="20"/>
        </w:rPr>
        <w:t>4.1.7</w:t>
      </w:r>
      <w:r w:rsidR="003D1277">
        <w:rPr>
          <w:rFonts w:ascii="Verdana" w:hAnsi="Verdana"/>
          <w:sz w:val="20"/>
          <w:szCs w:val="20"/>
        </w:rPr>
        <w:t>., 4.13. oraz 6.1.5.</w:t>
      </w:r>
      <w:r w:rsidR="00887056" w:rsidRPr="00791868">
        <w:rPr>
          <w:rFonts w:ascii="Verdana" w:hAnsi="Verdana"/>
          <w:sz w:val="20"/>
          <w:szCs w:val="20"/>
        </w:rPr>
        <w:t xml:space="preserve"> działu I załącznika nr 1 do rozporządzenia MTBiG.</w:t>
      </w:r>
    </w:p>
    <w:p w:rsidR="009F7DBB" w:rsidRDefault="00564FA0" w:rsidP="006406DB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before="120" w:line="312" w:lineRule="auto"/>
        <w:ind w:left="283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Dokonaniu błędnych lub niepełnych wpisów w nw. dokumentacji dotyczącej pięciu okresowych badań technicznych przed pierwszą rejestracją na terytorium </w:t>
      </w:r>
      <w:r w:rsidRPr="004500E3">
        <w:rPr>
          <w:rFonts w:ascii="Verdana" w:hAnsi="Verdana"/>
          <w:sz w:val="20"/>
          <w:szCs w:val="20"/>
        </w:rPr>
        <w:t>Rzeczypospolitej Polskiej</w:t>
      </w:r>
      <w:r>
        <w:rPr>
          <w:rFonts w:ascii="Verdana" w:hAnsi="Verdana"/>
          <w:sz w:val="20"/>
          <w:szCs w:val="20"/>
        </w:rPr>
        <w:t>, w której</w:t>
      </w:r>
      <w:r w:rsidR="009F7DB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:rsidR="009F7DBB" w:rsidRPr="009F7DBB" w:rsidRDefault="009F7DBB" w:rsidP="006406DB">
      <w:pPr>
        <w:pStyle w:val="Bezodstpw"/>
        <w:numPr>
          <w:ilvl w:val="0"/>
          <w:numId w:val="18"/>
        </w:numPr>
        <w:suppressAutoHyphens/>
        <w:autoSpaceDE w:val="0"/>
        <w:spacing w:line="360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jednym zaświadczeniu oraz odpowiadającej mu pozycji rejestru badań nie wpisano numeru rejestracyjnego pojazdu, czym naruszono</w:t>
      </w:r>
      <w:r w:rsidR="001E6058">
        <w:rPr>
          <w:rFonts w:ascii="Verdana" w:hAnsi="Verdana"/>
          <w:sz w:val="20"/>
          <w:szCs w:val="20"/>
        </w:rPr>
        <w:t xml:space="preserve"> </w:t>
      </w:r>
      <w:r w:rsidRPr="00AF2F11">
        <w:rPr>
          <w:rFonts w:ascii="Verdana" w:hAnsi="Verdana"/>
          <w:sz w:val="20"/>
          <w:szCs w:val="20"/>
        </w:rPr>
        <w:t>§ 2 ust. 9, § 5 ust. 2 rozporządzenia MTBiG oraz pkt 1 załącznika nr 4 oraz ust. 2 pkt 4 załącznika nr 8 do rozporządzenia MTBiG.</w:t>
      </w:r>
    </w:p>
    <w:p w:rsidR="00564FA0" w:rsidRPr="00564FA0" w:rsidRDefault="00564FA0" w:rsidP="006406DB">
      <w:pPr>
        <w:pStyle w:val="Bezodstpw"/>
        <w:numPr>
          <w:ilvl w:val="0"/>
          <w:numId w:val="18"/>
        </w:numPr>
        <w:suppressAutoHyphens/>
        <w:autoSpaceDE w:val="0"/>
        <w:spacing w:line="360" w:lineRule="auto"/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dokument</w:t>
      </w:r>
      <w:r w:rsidR="001E6058">
        <w:rPr>
          <w:rFonts w:ascii="Verdana" w:hAnsi="Verdana"/>
          <w:sz w:val="20"/>
          <w:szCs w:val="20"/>
        </w:rPr>
        <w:t>ach identyfikacyjnych pojazdów:</w:t>
      </w:r>
    </w:p>
    <w:p w:rsidR="001E6058" w:rsidRDefault="001E6058" w:rsidP="006406DB">
      <w:pPr>
        <w:pStyle w:val="Bezodstpw"/>
        <w:numPr>
          <w:ilvl w:val="1"/>
          <w:numId w:val="24"/>
        </w:numPr>
        <w:suppressAutoHyphens/>
        <w:autoSpaceDE w:val="0"/>
        <w:spacing w:line="360" w:lineRule="auto"/>
        <w:ind w:left="1134" w:hanging="425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jednym</w:t>
      </w:r>
      <w:r w:rsidRPr="004500E3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4500E3">
        <w:rPr>
          <w:rFonts w:ascii="Verdana" w:hAnsi="Verdana"/>
          <w:sz w:val="20"/>
          <w:szCs w:val="20"/>
        </w:rPr>
        <w:t xml:space="preserve"> nie wpisano </w:t>
      </w:r>
      <w:r>
        <w:rPr>
          <w:rFonts w:ascii="Verdana" w:hAnsi="Verdana"/>
          <w:sz w:val="20"/>
          <w:szCs w:val="20"/>
        </w:rPr>
        <w:t>numeru rejestracyjnego pojazdu</w:t>
      </w:r>
      <w:r w:rsidRPr="004500E3">
        <w:rPr>
          <w:rFonts w:ascii="Verdana" w:hAnsi="Verdana"/>
          <w:sz w:val="20"/>
          <w:szCs w:val="20"/>
        </w:rPr>
        <w:t xml:space="preserve">, czym naruszono </w:t>
      </w:r>
      <w:r>
        <w:rPr>
          <w:rFonts w:ascii="Verdana" w:hAnsi="Verdana"/>
          <w:sz w:val="20"/>
          <w:szCs w:val="20"/>
        </w:rPr>
        <w:t>przepis</w:t>
      </w:r>
      <w:r w:rsidRPr="004500E3">
        <w:rPr>
          <w:rFonts w:ascii="Verdana" w:hAnsi="Verdana"/>
          <w:sz w:val="20"/>
          <w:szCs w:val="20"/>
        </w:rPr>
        <w:t xml:space="preserve"> pkt </w:t>
      </w:r>
      <w:r w:rsidR="002F7644">
        <w:rPr>
          <w:rFonts w:ascii="Verdana" w:hAnsi="Verdana"/>
          <w:sz w:val="20"/>
          <w:szCs w:val="20"/>
        </w:rPr>
        <w:t>1</w:t>
      </w:r>
      <w:r w:rsidRPr="004500E3">
        <w:rPr>
          <w:rFonts w:ascii="Verdana" w:hAnsi="Verdana"/>
          <w:sz w:val="20"/>
          <w:szCs w:val="20"/>
        </w:rPr>
        <w:t xml:space="preserve"> załącznika nr 4 do rozporządzenia MTBiG</w:t>
      </w:r>
      <w:r>
        <w:rPr>
          <w:rFonts w:ascii="Verdana" w:hAnsi="Verdana"/>
          <w:sz w:val="20"/>
          <w:szCs w:val="20"/>
        </w:rPr>
        <w:t>,</w:t>
      </w:r>
    </w:p>
    <w:p w:rsidR="001E6058" w:rsidRDefault="009F7DBB" w:rsidP="006406DB">
      <w:pPr>
        <w:pStyle w:val="Bezodstpw"/>
        <w:numPr>
          <w:ilvl w:val="1"/>
          <w:numId w:val="24"/>
        </w:numPr>
        <w:suppressAutoHyphens/>
        <w:autoSpaceDE w:val="0"/>
        <w:spacing w:line="360" w:lineRule="auto"/>
        <w:ind w:left="1134" w:hanging="425"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pięciu</w:t>
      </w:r>
      <w:r w:rsidRPr="004500E3">
        <w:rPr>
          <w:rFonts w:ascii="Verdana" w:hAnsi="Verdana"/>
          <w:sz w:val="20"/>
          <w:szCs w:val="20"/>
        </w:rPr>
        <w:t xml:space="preserve"> przypadkach nie wpisano rozstawu kół, czym naruszono </w:t>
      </w:r>
      <w:r>
        <w:rPr>
          <w:rFonts w:ascii="Verdana" w:hAnsi="Verdana"/>
          <w:sz w:val="20"/>
          <w:szCs w:val="20"/>
        </w:rPr>
        <w:t>przepis</w:t>
      </w:r>
      <w:r w:rsidRPr="004500E3">
        <w:rPr>
          <w:rFonts w:ascii="Verdana" w:hAnsi="Verdana"/>
          <w:sz w:val="20"/>
          <w:szCs w:val="20"/>
        </w:rPr>
        <w:t xml:space="preserve"> pkt 24 załącznika nr 4 do rozporządzenia MTBiG</w:t>
      </w:r>
      <w:r>
        <w:rPr>
          <w:rFonts w:ascii="Verdana" w:hAnsi="Verdana"/>
          <w:sz w:val="20"/>
          <w:szCs w:val="20"/>
        </w:rPr>
        <w:t>,</w:t>
      </w:r>
    </w:p>
    <w:p w:rsidR="00AF2F11" w:rsidRPr="001E6058" w:rsidRDefault="001E715D" w:rsidP="006406DB">
      <w:pPr>
        <w:pStyle w:val="Bezodstpw"/>
        <w:numPr>
          <w:ilvl w:val="1"/>
          <w:numId w:val="24"/>
        </w:numPr>
        <w:suppressAutoHyphens/>
        <w:autoSpaceDE w:val="0"/>
        <w:spacing w:line="360" w:lineRule="auto"/>
        <w:ind w:left="1134" w:hanging="425"/>
        <w:rPr>
          <w:rFonts w:ascii="Verdana" w:hAnsi="Verdana"/>
          <w:sz w:val="20"/>
          <w:szCs w:val="20"/>
        </w:rPr>
      </w:pPr>
      <w:r w:rsidRPr="001E6058">
        <w:rPr>
          <w:rFonts w:ascii="Verdana" w:hAnsi="Verdana"/>
          <w:sz w:val="20"/>
          <w:szCs w:val="20"/>
        </w:rPr>
        <w:t xml:space="preserve">w jednym przypadku w rubryce „Dodatkowe informacje” wpisano </w:t>
      </w:r>
      <w:r w:rsidR="009F7DBB" w:rsidRPr="001E6058">
        <w:rPr>
          <w:rFonts w:ascii="Verdana" w:hAnsi="Verdana"/>
          <w:sz w:val="20"/>
          <w:szCs w:val="20"/>
        </w:rPr>
        <w:t xml:space="preserve">inne </w:t>
      </w:r>
      <w:proofErr w:type="gramStart"/>
      <w:r w:rsidR="009F7DBB" w:rsidRPr="001E6058">
        <w:rPr>
          <w:rFonts w:ascii="Verdana" w:hAnsi="Verdana"/>
          <w:sz w:val="20"/>
          <w:szCs w:val="20"/>
        </w:rPr>
        <w:t>informacje,</w:t>
      </w:r>
      <w:proofErr w:type="gramEnd"/>
      <w:r w:rsidR="009F7DBB" w:rsidRPr="001E6058">
        <w:rPr>
          <w:rFonts w:ascii="Verdana" w:hAnsi="Verdana"/>
          <w:sz w:val="20"/>
          <w:szCs w:val="20"/>
        </w:rPr>
        <w:t xml:space="preserve"> niż dotyczące dodatkowego wyposażenia </w:t>
      </w:r>
      <w:r w:rsidRPr="001E6058">
        <w:rPr>
          <w:rFonts w:ascii="Verdana" w:hAnsi="Verdana"/>
          <w:sz w:val="20"/>
          <w:szCs w:val="20"/>
        </w:rPr>
        <w:t>pojazdu, co stanowi naruszenie objaśnień do rubryki „Dodatkowe informacje” załącznika nr 4 do rozporządzenia MTBiG</w:t>
      </w:r>
      <w:r w:rsidR="0025117C" w:rsidRPr="001E6058">
        <w:rPr>
          <w:rFonts w:ascii="Verdana" w:hAnsi="Verdana"/>
          <w:sz w:val="20"/>
          <w:szCs w:val="20"/>
        </w:rPr>
        <w:t>.</w:t>
      </w:r>
    </w:p>
    <w:p w:rsidR="00987CA4" w:rsidRPr="009F7DBB" w:rsidRDefault="00987CA4" w:rsidP="006406DB">
      <w:pPr>
        <w:pStyle w:val="Bezodstpw"/>
        <w:suppressAutoHyphens/>
        <w:autoSpaceDE w:val="0"/>
        <w:spacing w:before="120" w:after="240" w:line="336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9F7DBB">
        <w:rPr>
          <w:rFonts w:ascii="Verdana" w:eastAsia="Calibri" w:hAnsi="Verdana"/>
          <w:color w:val="000000"/>
          <w:sz w:val="20"/>
          <w:szCs w:val="20"/>
        </w:rPr>
        <w:t>W pozostałym zakresie nieprawidłowości nie stwierdzono.</w:t>
      </w:r>
    </w:p>
    <w:p w:rsidR="002A39B4" w:rsidRPr="00987CA4" w:rsidRDefault="002A39B4" w:rsidP="006406DB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  <w:r w:rsidRPr="00987CA4">
        <w:rPr>
          <w:b w:val="0"/>
          <w:color w:val="000000"/>
        </w:rPr>
        <w:t>Mając na uwadze stwierdzone nieprawidłowości zaleca się niezwłocznie podjęcie działań mających na celu:</w:t>
      </w:r>
    </w:p>
    <w:p w:rsidR="0025117C" w:rsidRPr="0025117C" w:rsidRDefault="0025117C" w:rsidP="006406DB">
      <w:pPr>
        <w:pStyle w:val="Nagwektabeli"/>
        <w:numPr>
          <w:ilvl w:val="0"/>
          <w:numId w:val="22"/>
        </w:numPr>
        <w:suppressLineNumbers w:val="0"/>
        <w:spacing w:line="360" w:lineRule="auto"/>
        <w:ind w:left="426" w:hanging="426"/>
        <w:jc w:val="left"/>
        <w:rPr>
          <w:b w:val="0"/>
          <w:color w:val="000000"/>
        </w:rPr>
      </w:pPr>
      <w:r>
        <w:rPr>
          <w:b w:val="0"/>
          <w:color w:val="000000"/>
        </w:rPr>
        <w:t xml:space="preserve">Wykonywanie okresowych badań technicznych zgodnie z </w:t>
      </w:r>
      <w:r w:rsidRPr="0025117C">
        <w:rPr>
          <w:b w:val="0"/>
          <w:color w:val="000000"/>
        </w:rPr>
        <w:t xml:space="preserve">pkt </w:t>
      </w:r>
      <w:r w:rsidRPr="0025117C">
        <w:rPr>
          <w:b w:val="0"/>
        </w:rPr>
        <w:t>2.1.1., 2.2.1., 2.2.2., 2.3., 3.6., 4.1.7., 4.13. oraz 6.1.5. działu I załącznika nr 1 do rozporządzenia MTBiG</w:t>
      </w:r>
      <w:r>
        <w:rPr>
          <w:b w:val="0"/>
        </w:rPr>
        <w:t>.</w:t>
      </w:r>
    </w:p>
    <w:p w:rsidR="00987CA4" w:rsidRPr="0025117C" w:rsidRDefault="005E311D" w:rsidP="006406DB">
      <w:pPr>
        <w:pStyle w:val="Nagwektabeli"/>
        <w:numPr>
          <w:ilvl w:val="0"/>
          <w:numId w:val="22"/>
        </w:numPr>
        <w:suppressLineNumbers w:val="0"/>
        <w:spacing w:line="360" w:lineRule="auto"/>
        <w:ind w:left="426" w:hanging="426"/>
        <w:jc w:val="left"/>
        <w:rPr>
          <w:b w:val="0"/>
          <w:color w:val="000000"/>
        </w:rPr>
      </w:pPr>
      <w:r w:rsidRPr="003C3A79">
        <w:rPr>
          <w:b w:val="0"/>
        </w:rPr>
        <w:t>Wpisywanie w dokumen</w:t>
      </w:r>
      <w:r w:rsidR="0025117C">
        <w:rPr>
          <w:b w:val="0"/>
        </w:rPr>
        <w:t>tach</w:t>
      </w:r>
      <w:r w:rsidRPr="003C3A79">
        <w:rPr>
          <w:b w:val="0"/>
        </w:rPr>
        <w:t xml:space="preserve"> identyfikacyjny</w:t>
      </w:r>
      <w:r w:rsidR="0025117C">
        <w:rPr>
          <w:b w:val="0"/>
        </w:rPr>
        <w:t>ch</w:t>
      </w:r>
      <w:r w:rsidRPr="003C3A79">
        <w:rPr>
          <w:b w:val="0"/>
        </w:rPr>
        <w:t xml:space="preserve"> pojazd</w:t>
      </w:r>
      <w:r w:rsidR="0025117C">
        <w:rPr>
          <w:b w:val="0"/>
        </w:rPr>
        <w:t>ów numeru rejestracyjnego oraz rozstawu kół, a w rubryce</w:t>
      </w:r>
      <w:r w:rsidRPr="003C3A79">
        <w:rPr>
          <w:b w:val="0"/>
        </w:rPr>
        <w:t xml:space="preserve"> „Dodatkowe informacje” informacji dotyczących dodatkowego wyposażenia pojazdu takich jak</w:t>
      </w:r>
      <w:r>
        <w:rPr>
          <w:b w:val="0"/>
        </w:rPr>
        <w:t>,</w:t>
      </w:r>
      <w:r w:rsidRPr="003C3A79">
        <w:rPr>
          <w:b w:val="0"/>
        </w:rPr>
        <w:t xml:space="preserve"> np. hak, urządzenia podlegające dozorowi technicznemu (np. zbiornik LPG).</w:t>
      </w:r>
    </w:p>
    <w:p w:rsidR="0025117C" w:rsidRPr="0025117C" w:rsidRDefault="005E311D" w:rsidP="006406DB">
      <w:pPr>
        <w:pStyle w:val="Nagwektabeli"/>
        <w:numPr>
          <w:ilvl w:val="0"/>
          <w:numId w:val="22"/>
        </w:numPr>
        <w:suppressLineNumbers w:val="0"/>
        <w:spacing w:line="360" w:lineRule="auto"/>
        <w:ind w:left="426" w:hanging="426"/>
        <w:jc w:val="left"/>
        <w:rPr>
          <w:b w:val="0"/>
          <w:color w:val="000000"/>
        </w:rPr>
      </w:pPr>
      <w:r w:rsidRPr="0025117C">
        <w:rPr>
          <w:b w:val="0"/>
        </w:rPr>
        <w:t xml:space="preserve">Wpisywanie </w:t>
      </w:r>
      <w:r w:rsidR="0025117C" w:rsidRPr="0025117C">
        <w:rPr>
          <w:b w:val="0"/>
        </w:rPr>
        <w:t>w zaświadczeniach o przeprowadzonym badaniu technicznym pojazdu oraz w rejestrze badań numeru rejestracyjnego pojazdu</w:t>
      </w:r>
      <w:r w:rsidR="0025117C">
        <w:rPr>
          <w:b w:val="0"/>
        </w:rPr>
        <w:t>.</w:t>
      </w:r>
    </w:p>
    <w:p w:rsidR="002A39B4" w:rsidRPr="0025117C" w:rsidRDefault="002A39B4" w:rsidP="006406DB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  <w:r w:rsidRPr="0025117C">
        <w:rPr>
          <w:b w:val="0"/>
          <w:color w:val="000000"/>
        </w:rPr>
        <w:lastRenderedPageBreak/>
        <w:t>Zaleca się poinformować zatrudnionych diagnostów o stwierdzonych nieprawidłowościach i sformułowanych zaleceniach.</w:t>
      </w:r>
    </w:p>
    <w:p w:rsidR="00A23B66" w:rsidRPr="00987CA4" w:rsidRDefault="005A5110" w:rsidP="006406DB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  <w:r w:rsidRPr="00987CA4">
        <w:rPr>
          <w:b w:val="0"/>
          <w:color w:val="000000"/>
        </w:rPr>
        <w:t>W związku z wydanymi zaleceniami, proszę o pisemną informację o podjętych środkach zmierzających do poprawy działal</w:t>
      </w:r>
      <w:r w:rsidR="00B36145" w:rsidRPr="00987CA4">
        <w:rPr>
          <w:b w:val="0"/>
          <w:color w:val="000000"/>
        </w:rPr>
        <w:t xml:space="preserve">ności Stacji Kontroli </w:t>
      </w:r>
      <w:bookmarkEnd w:id="0"/>
      <w:r w:rsidR="00A23B66" w:rsidRPr="00987CA4">
        <w:rPr>
          <w:b w:val="0"/>
          <w:color w:val="000000"/>
        </w:rPr>
        <w:t>Pojazdów, w terminie 14 dni od daty otrzymania niniejszych zaleceń.</w:t>
      </w:r>
    </w:p>
    <w:p w:rsidR="00D33A55" w:rsidRPr="0031281E" w:rsidRDefault="00D33A55" w:rsidP="006406DB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D33A55" w:rsidRPr="0031281E" w:rsidRDefault="00D33A55" w:rsidP="006406DB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437DA9" w:rsidRPr="00D33A55" w:rsidRDefault="00D33A55" w:rsidP="006406DB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5E311D" w:rsidRPr="0068009F" w:rsidRDefault="005E311D" w:rsidP="006406DB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5E311D" w:rsidRPr="0068009F" w:rsidRDefault="005E311D" w:rsidP="006406D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E311D" w:rsidRPr="0068009F" w:rsidRDefault="005E311D" w:rsidP="006406DB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Do wiadomości:</w:t>
      </w:r>
    </w:p>
    <w:p w:rsidR="005E311D" w:rsidRPr="0068009F" w:rsidRDefault="005E311D" w:rsidP="006406DB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30</w:t>
      </w:r>
      <w:r w:rsidRPr="0068009F">
        <w:rPr>
          <w:rFonts w:ascii="Verdana" w:hAnsi="Verdana"/>
          <w:bCs/>
          <w:sz w:val="20"/>
          <w:szCs w:val="20"/>
        </w:rPr>
        <w:t>.2023 w wersji elektronicznej.</w:t>
      </w:r>
    </w:p>
    <w:p w:rsidR="005E311D" w:rsidRDefault="005E311D" w:rsidP="006406DB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bookmarkEnd w:id="1"/>
    <w:p w:rsidR="005B71F2" w:rsidRPr="005E311D" w:rsidRDefault="005B71F2" w:rsidP="006406DB">
      <w:pPr>
        <w:pStyle w:val="Nagwektabeli"/>
        <w:suppressLineNumbers w:val="0"/>
        <w:spacing w:before="120" w:line="360" w:lineRule="auto"/>
        <w:jc w:val="left"/>
        <w:rPr>
          <w:b w:val="0"/>
          <w:color w:val="000000"/>
        </w:rPr>
      </w:pPr>
    </w:p>
    <w:sectPr w:rsidR="005B71F2" w:rsidRPr="005E311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2FC" w:rsidRDefault="005F12FC">
      <w:r>
        <w:separator/>
      </w:r>
    </w:p>
  </w:endnote>
  <w:endnote w:type="continuationSeparator" w:id="0">
    <w:p w:rsidR="005F12FC" w:rsidRDefault="005F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2FC" w:rsidRPr="004D6885" w:rsidRDefault="005F12F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3754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3754A" w:rsidRPr="004D6885">
      <w:rPr>
        <w:sz w:val="14"/>
        <w:szCs w:val="14"/>
      </w:rPr>
      <w:fldChar w:fldCharType="separate"/>
    </w:r>
    <w:r w:rsidR="0032665A">
      <w:rPr>
        <w:noProof/>
        <w:sz w:val="14"/>
        <w:szCs w:val="14"/>
      </w:rPr>
      <w:t>2</w:t>
    </w:r>
    <w:r w:rsidR="00C3754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3754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3754A" w:rsidRPr="004D6885">
      <w:rPr>
        <w:sz w:val="14"/>
        <w:szCs w:val="14"/>
      </w:rPr>
      <w:fldChar w:fldCharType="separate"/>
    </w:r>
    <w:r w:rsidR="0032665A">
      <w:rPr>
        <w:noProof/>
        <w:sz w:val="14"/>
        <w:szCs w:val="14"/>
      </w:rPr>
      <w:t>3</w:t>
    </w:r>
    <w:r w:rsidR="00C3754A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2FC" w:rsidRDefault="005F12FC" w:rsidP="00F261E5">
    <w:pPr>
      <w:pStyle w:val="Stopka"/>
    </w:pPr>
  </w:p>
  <w:p w:rsidR="005F12FC" w:rsidRDefault="005F12FC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2FC" w:rsidRDefault="005F12FC">
      <w:r>
        <w:separator/>
      </w:r>
    </w:p>
  </w:footnote>
  <w:footnote w:type="continuationSeparator" w:id="0">
    <w:p w:rsidR="005F12FC" w:rsidRDefault="005F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2FC" w:rsidRDefault="006406D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2FC" w:rsidRDefault="005F12FC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F41"/>
    <w:multiLevelType w:val="hybridMultilevel"/>
    <w:tmpl w:val="072C87B4"/>
    <w:lvl w:ilvl="0" w:tplc="B7002C42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D1844"/>
    <w:multiLevelType w:val="hybridMultilevel"/>
    <w:tmpl w:val="5634A32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F7E2326"/>
    <w:multiLevelType w:val="hybridMultilevel"/>
    <w:tmpl w:val="59A6947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3195"/>
    <w:multiLevelType w:val="hybridMultilevel"/>
    <w:tmpl w:val="C7A24940"/>
    <w:lvl w:ilvl="0" w:tplc="513C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667A6"/>
    <w:multiLevelType w:val="hybridMultilevel"/>
    <w:tmpl w:val="50DC7EC6"/>
    <w:lvl w:ilvl="0" w:tplc="D1D43718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62AAE"/>
    <w:multiLevelType w:val="hybridMultilevel"/>
    <w:tmpl w:val="C47AF238"/>
    <w:lvl w:ilvl="0" w:tplc="1BF04F24">
      <w:start w:val="1"/>
      <w:numFmt w:val="decimal"/>
      <w:lvlText w:val="%1)"/>
      <w:lvlJc w:val="left"/>
      <w:pPr>
        <w:ind w:left="2856" w:hanging="360"/>
      </w:pPr>
      <w:rPr>
        <w:rFonts w:ascii="Verdana" w:hAnsi="Verdana" w:hint="default"/>
        <w:sz w:val="20"/>
        <w:szCs w:val="20"/>
      </w:rPr>
    </w:lvl>
    <w:lvl w:ilvl="1" w:tplc="E20A4514">
      <w:start w:val="1"/>
      <w:numFmt w:val="lowerLetter"/>
      <w:lvlText w:val="%2)"/>
      <w:lvlJc w:val="left"/>
      <w:pPr>
        <w:ind w:left="35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1" w15:restartNumberingAfterBreak="0">
    <w:nsid w:val="73B47F6E"/>
    <w:multiLevelType w:val="hybridMultilevel"/>
    <w:tmpl w:val="F134F3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6"/>
  </w:num>
  <w:num w:numId="5">
    <w:abstractNumId w:val="9"/>
  </w:num>
  <w:num w:numId="6">
    <w:abstractNumId w:val="22"/>
  </w:num>
  <w:num w:numId="7">
    <w:abstractNumId w:val="10"/>
  </w:num>
  <w:num w:numId="8">
    <w:abstractNumId w:val="19"/>
  </w:num>
  <w:num w:numId="9">
    <w:abstractNumId w:val="14"/>
  </w:num>
  <w:num w:numId="10">
    <w:abstractNumId w:val="11"/>
  </w:num>
  <w:num w:numId="11">
    <w:abstractNumId w:val="18"/>
  </w:num>
  <w:num w:numId="12">
    <w:abstractNumId w:val="1"/>
  </w:num>
  <w:num w:numId="13">
    <w:abstractNumId w:val="5"/>
  </w:num>
  <w:num w:numId="14">
    <w:abstractNumId w:val="13"/>
  </w:num>
  <w:num w:numId="15">
    <w:abstractNumId w:val="0"/>
  </w:num>
  <w:num w:numId="16">
    <w:abstractNumId w:val="12"/>
  </w:num>
  <w:num w:numId="17">
    <w:abstractNumId w:val="16"/>
  </w:num>
  <w:num w:numId="18">
    <w:abstractNumId w:val="20"/>
  </w:num>
  <w:num w:numId="19">
    <w:abstractNumId w:val="17"/>
  </w:num>
  <w:num w:numId="20">
    <w:abstractNumId w:val="3"/>
  </w:num>
  <w:num w:numId="21">
    <w:abstractNumId w:val="2"/>
  </w:num>
  <w:num w:numId="22">
    <w:abstractNumId w:val="15"/>
  </w:num>
  <w:num w:numId="23">
    <w:abstractNumId w:val="21"/>
  </w:num>
  <w:num w:numId="2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84F48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6058"/>
    <w:rsid w:val="001E715D"/>
    <w:rsid w:val="001E7507"/>
    <w:rsid w:val="001E7E0E"/>
    <w:rsid w:val="001F0267"/>
    <w:rsid w:val="002018DC"/>
    <w:rsid w:val="002041AF"/>
    <w:rsid w:val="00206ECE"/>
    <w:rsid w:val="00226B50"/>
    <w:rsid w:val="002462C6"/>
    <w:rsid w:val="0025117C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2F7644"/>
    <w:rsid w:val="0032025E"/>
    <w:rsid w:val="00321BC8"/>
    <w:rsid w:val="00323052"/>
    <w:rsid w:val="00323695"/>
    <w:rsid w:val="0032665A"/>
    <w:rsid w:val="00331E60"/>
    <w:rsid w:val="0034465B"/>
    <w:rsid w:val="00345256"/>
    <w:rsid w:val="0036290E"/>
    <w:rsid w:val="00372B51"/>
    <w:rsid w:val="00374C1C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D0C09"/>
    <w:rsid w:val="003D1277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37DA9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102B"/>
    <w:rsid w:val="004E2476"/>
    <w:rsid w:val="004E5C8D"/>
    <w:rsid w:val="004F3DFE"/>
    <w:rsid w:val="004F5676"/>
    <w:rsid w:val="00525967"/>
    <w:rsid w:val="005274BA"/>
    <w:rsid w:val="005275DC"/>
    <w:rsid w:val="00540D73"/>
    <w:rsid w:val="005429B8"/>
    <w:rsid w:val="00553284"/>
    <w:rsid w:val="005639DF"/>
    <w:rsid w:val="00564FA0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61A"/>
    <w:rsid w:val="005C332C"/>
    <w:rsid w:val="005C5E14"/>
    <w:rsid w:val="005C788E"/>
    <w:rsid w:val="005D18D1"/>
    <w:rsid w:val="005E311D"/>
    <w:rsid w:val="005F05A7"/>
    <w:rsid w:val="005F12FC"/>
    <w:rsid w:val="005F2D9C"/>
    <w:rsid w:val="006406DB"/>
    <w:rsid w:val="00640EF4"/>
    <w:rsid w:val="00653881"/>
    <w:rsid w:val="0065731A"/>
    <w:rsid w:val="00660CA2"/>
    <w:rsid w:val="00676C72"/>
    <w:rsid w:val="00677106"/>
    <w:rsid w:val="0068302D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6A5F"/>
    <w:rsid w:val="006F70B4"/>
    <w:rsid w:val="00701FA2"/>
    <w:rsid w:val="007030B0"/>
    <w:rsid w:val="00714402"/>
    <w:rsid w:val="00714479"/>
    <w:rsid w:val="00716AEC"/>
    <w:rsid w:val="00720B00"/>
    <w:rsid w:val="00743C69"/>
    <w:rsid w:val="007558D2"/>
    <w:rsid w:val="007621C9"/>
    <w:rsid w:val="00767A08"/>
    <w:rsid w:val="00774852"/>
    <w:rsid w:val="007878BA"/>
    <w:rsid w:val="00790DAA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2719F"/>
    <w:rsid w:val="00855187"/>
    <w:rsid w:val="008718A9"/>
    <w:rsid w:val="00872CAE"/>
    <w:rsid w:val="008801E1"/>
    <w:rsid w:val="0088160D"/>
    <w:rsid w:val="00887056"/>
    <w:rsid w:val="008963E0"/>
    <w:rsid w:val="008A00E4"/>
    <w:rsid w:val="008A366E"/>
    <w:rsid w:val="008C4328"/>
    <w:rsid w:val="008D4948"/>
    <w:rsid w:val="008F7D65"/>
    <w:rsid w:val="00916B2A"/>
    <w:rsid w:val="00922B9F"/>
    <w:rsid w:val="009326D5"/>
    <w:rsid w:val="00934549"/>
    <w:rsid w:val="009345BC"/>
    <w:rsid w:val="00935A17"/>
    <w:rsid w:val="00937D71"/>
    <w:rsid w:val="00944243"/>
    <w:rsid w:val="0095020E"/>
    <w:rsid w:val="00951F82"/>
    <w:rsid w:val="00954FE3"/>
    <w:rsid w:val="009619E2"/>
    <w:rsid w:val="00963596"/>
    <w:rsid w:val="00964289"/>
    <w:rsid w:val="00970188"/>
    <w:rsid w:val="009765D0"/>
    <w:rsid w:val="00982824"/>
    <w:rsid w:val="00984F47"/>
    <w:rsid w:val="00987CA4"/>
    <w:rsid w:val="00997A95"/>
    <w:rsid w:val="009A4EBB"/>
    <w:rsid w:val="009E22EE"/>
    <w:rsid w:val="009E7AD5"/>
    <w:rsid w:val="009F7DBB"/>
    <w:rsid w:val="00A005FB"/>
    <w:rsid w:val="00A04E3A"/>
    <w:rsid w:val="00A115DA"/>
    <w:rsid w:val="00A133A0"/>
    <w:rsid w:val="00A14368"/>
    <w:rsid w:val="00A23B66"/>
    <w:rsid w:val="00A2401F"/>
    <w:rsid w:val="00A27F20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AF2F11"/>
    <w:rsid w:val="00B02AD0"/>
    <w:rsid w:val="00B104B6"/>
    <w:rsid w:val="00B12823"/>
    <w:rsid w:val="00B1340A"/>
    <w:rsid w:val="00B14A5E"/>
    <w:rsid w:val="00B2011E"/>
    <w:rsid w:val="00B256B3"/>
    <w:rsid w:val="00B36145"/>
    <w:rsid w:val="00B370EF"/>
    <w:rsid w:val="00B473E2"/>
    <w:rsid w:val="00B643AB"/>
    <w:rsid w:val="00B647F6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5CC3"/>
    <w:rsid w:val="00BD716E"/>
    <w:rsid w:val="00BE55DF"/>
    <w:rsid w:val="00C01F45"/>
    <w:rsid w:val="00C0282C"/>
    <w:rsid w:val="00C03DA5"/>
    <w:rsid w:val="00C10384"/>
    <w:rsid w:val="00C14936"/>
    <w:rsid w:val="00C2127D"/>
    <w:rsid w:val="00C24DA2"/>
    <w:rsid w:val="00C2653C"/>
    <w:rsid w:val="00C31A87"/>
    <w:rsid w:val="00C349D6"/>
    <w:rsid w:val="00C3754A"/>
    <w:rsid w:val="00C52A5D"/>
    <w:rsid w:val="00C53C41"/>
    <w:rsid w:val="00C546D6"/>
    <w:rsid w:val="00C57EDC"/>
    <w:rsid w:val="00C62919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6708"/>
    <w:rsid w:val="00CD26BE"/>
    <w:rsid w:val="00CD4AC9"/>
    <w:rsid w:val="00CD5610"/>
    <w:rsid w:val="00D03C56"/>
    <w:rsid w:val="00D04E8E"/>
    <w:rsid w:val="00D05152"/>
    <w:rsid w:val="00D13459"/>
    <w:rsid w:val="00D17DFF"/>
    <w:rsid w:val="00D21FDF"/>
    <w:rsid w:val="00D23966"/>
    <w:rsid w:val="00D33992"/>
    <w:rsid w:val="00D33A55"/>
    <w:rsid w:val="00D35A1A"/>
    <w:rsid w:val="00D415C7"/>
    <w:rsid w:val="00D42231"/>
    <w:rsid w:val="00D4495E"/>
    <w:rsid w:val="00D52C98"/>
    <w:rsid w:val="00D54CDA"/>
    <w:rsid w:val="00D55322"/>
    <w:rsid w:val="00D553C4"/>
    <w:rsid w:val="00D627A1"/>
    <w:rsid w:val="00D67201"/>
    <w:rsid w:val="00D718CB"/>
    <w:rsid w:val="00D759A7"/>
    <w:rsid w:val="00D81AFC"/>
    <w:rsid w:val="00D8547D"/>
    <w:rsid w:val="00D93375"/>
    <w:rsid w:val="00DA02B5"/>
    <w:rsid w:val="00DB4662"/>
    <w:rsid w:val="00DB4778"/>
    <w:rsid w:val="00DC191D"/>
    <w:rsid w:val="00DC29AB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16B3"/>
    <w:rsid w:val="00E13808"/>
    <w:rsid w:val="00E25E6A"/>
    <w:rsid w:val="00E27349"/>
    <w:rsid w:val="00E3537B"/>
    <w:rsid w:val="00E35A19"/>
    <w:rsid w:val="00E40EDD"/>
    <w:rsid w:val="00E51B8E"/>
    <w:rsid w:val="00E523B0"/>
    <w:rsid w:val="00E52576"/>
    <w:rsid w:val="00E622D0"/>
    <w:rsid w:val="00E63E7B"/>
    <w:rsid w:val="00E946F4"/>
    <w:rsid w:val="00E97CB8"/>
    <w:rsid w:val="00EA069B"/>
    <w:rsid w:val="00EA45AF"/>
    <w:rsid w:val="00EA7776"/>
    <w:rsid w:val="00EB1EFB"/>
    <w:rsid w:val="00ED3E79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35406"/>
    <w:rsid w:val="00F40755"/>
    <w:rsid w:val="00F426EA"/>
    <w:rsid w:val="00F464B0"/>
    <w:rsid w:val="00F80228"/>
    <w:rsid w:val="00F8165E"/>
    <w:rsid w:val="00F842F5"/>
    <w:rsid w:val="00F84A3D"/>
    <w:rsid w:val="00F86B58"/>
    <w:rsid w:val="00F90B98"/>
    <w:rsid w:val="00FA02F2"/>
    <w:rsid w:val="00FB2F82"/>
    <w:rsid w:val="00FB6391"/>
    <w:rsid w:val="00FB68B6"/>
    <w:rsid w:val="00FB7E24"/>
    <w:rsid w:val="00FC61B3"/>
    <w:rsid w:val="00FD18DD"/>
    <w:rsid w:val="00FD3125"/>
    <w:rsid w:val="00FE0589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rsid w:val="001E605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1E6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5587F-751B-4877-B5A2-41BD51DA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2023-12-29T11:14:00Z</cp:lastPrinted>
  <dcterms:created xsi:type="dcterms:W3CDTF">2024-08-02T09:55:00Z</dcterms:created>
  <dcterms:modified xsi:type="dcterms:W3CDTF">2026-01-14T07:55:00Z</dcterms:modified>
</cp:coreProperties>
</file>