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17" w:rsidRPr="00275172" w:rsidRDefault="00494A17" w:rsidP="003F149A">
      <w:pPr>
        <w:pStyle w:val="Tytu"/>
        <w:spacing w:line="360" w:lineRule="auto"/>
        <w:rPr>
          <w:rFonts w:ascii="Verdana" w:eastAsia="Verdana" w:hAnsi="Verdana"/>
          <w:sz w:val="28"/>
          <w:szCs w:val="28"/>
        </w:rPr>
      </w:pPr>
      <w:bookmarkStart w:id="0" w:name="_Hlk97283415"/>
      <w:r w:rsidRPr="00275172">
        <w:rPr>
          <w:rFonts w:ascii="Verdana" w:eastAsia="Verdana" w:hAnsi="Verdana"/>
          <w:sz w:val="28"/>
          <w:szCs w:val="28"/>
        </w:rPr>
        <w:t xml:space="preserve">Gmina Wrocław reprezentowana przez Prezydenta Wrocławia ogłasza z dniem </w:t>
      </w:r>
      <w:r w:rsidR="00FB1530">
        <w:rPr>
          <w:rFonts w:ascii="Verdana" w:eastAsia="Verdana" w:hAnsi="Verdana"/>
          <w:sz w:val="28"/>
          <w:szCs w:val="28"/>
        </w:rPr>
        <w:t>1</w:t>
      </w:r>
      <w:r w:rsidRPr="00275172">
        <w:rPr>
          <w:rFonts w:ascii="Verdana" w:eastAsia="Verdana" w:hAnsi="Verdana"/>
          <w:sz w:val="28"/>
          <w:szCs w:val="28"/>
        </w:rPr>
        <w:t>.0</w:t>
      </w:r>
      <w:r w:rsidR="00FB1530">
        <w:rPr>
          <w:rFonts w:ascii="Verdana" w:eastAsia="Verdana" w:hAnsi="Verdana"/>
          <w:sz w:val="28"/>
          <w:szCs w:val="28"/>
        </w:rPr>
        <w:t>8</w:t>
      </w:r>
      <w:r w:rsidRPr="00275172">
        <w:rPr>
          <w:rFonts w:ascii="Verdana" w:eastAsia="Verdana" w:hAnsi="Verdana"/>
          <w:sz w:val="28"/>
          <w:szCs w:val="28"/>
        </w:rPr>
        <w:t>.202</w:t>
      </w:r>
      <w:r>
        <w:rPr>
          <w:rFonts w:ascii="Verdana" w:eastAsia="Verdana" w:hAnsi="Verdana"/>
          <w:sz w:val="28"/>
          <w:szCs w:val="28"/>
        </w:rPr>
        <w:t>4</w:t>
      </w:r>
      <w:r w:rsidRPr="00275172">
        <w:rPr>
          <w:rFonts w:ascii="Verdana" w:eastAsia="Verdana" w:hAnsi="Verdana"/>
          <w:sz w:val="28"/>
          <w:szCs w:val="28"/>
        </w:rPr>
        <w:t xml:space="preserve"> r. otwarty konkurs ofert na realizację zadania pn. „</w:t>
      </w:r>
      <w:bookmarkEnd w:id="0"/>
      <w:r w:rsidR="0035593E">
        <w:rPr>
          <w:rFonts w:ascii="Verdana" w:eastAsia="Verdana" w:hAnsi="Verdana"/>
          <w:sz w:val="28"/>
          <w:szCs w:val="28"/>
        </w:rPr>
        <w:t>Modernizacja i</w:t>
      </w:r>
      <w:r w:rsidR="008A3B79">
        <w:rPr>
          <w:rFonts w:ascii="Verdana" w:eastAsia="Verdana" w:hAnsi="Verdana"/>
          <w:sz w:val="28"/>
          <w:szCs w:val="28"/>
        </w:rPr>
        <w:t xml:space="preserve"> doposażenie</w:t>
      </w:r>
      <w:r w:rsidR="00341F4A">
        <w:rPr>
          <w:rFonts w:ascii="Verdana" w:eastAsia="Verdana" w:hAnsi="Verdana"/>
          <w:sz w:val="28"/>
          <w:szCs w:val="28"/>
        </w:rPr>
        <w:t xml:space="preserve"> gminnych</w:t>
      </w:r>
      <w:r w:rsidR="008A3B79">
        <w:rPr>
          <w:rFonts w:ascii="Verdana" w:eastAsia="Verdana" w:hAnsi="Verdana"/>
          <w:sz w:val="28"/>
          <w:szCs w:val="28"/>
        </w:rPr>
        <w:t xml:space="preserve"> </w:t>
      </w:r>
      <w:r w:rsidR="004D7519" w:rsidRPr="004D7519">
        <w:rPr>
          <w:rFonts w:ascii="Verdana" w:eastAsia="Verdana" w:hAnsi="Verdana"/>
          <w:sz w:val="28"/>
          <w:szCs w:val="28"/>
        </w:rPr>
        <w:t xml:space="preserve">lokali </w:t>
      </w:r>
      <w:r w:rsidR="003F149A">
        <w:rPr>
          <w:rFonts w:ascii="Verdana" w:eastAsia="Verdana" w:hAnsi="Verdana"/>
          <w:sz w:val="28"/>
          <w:szCs w:val="28"/>
        </w:rPr>
        <w:t>w celu</w:t>
      </w:r>
      <w:r w:rsidR="008A3B79">
        <w:rPr>
          <w:rFonts w:ascii="Verdana" w:eastAsia="Verdana" w:hAnsi="Verdana"/>
          <w:sz w:val="28"/>
          <w:szCs w:val="28"/>
        </w:rPr>
        <w:t xml:space="preserve"> prowadzenia</w:t>
      </w:r>
      <w:r w:rsidR="004D7519" w:rsidRPr="004D7519">
        <w:rPr>
          <w:rFonts w:ascii="Verdana" w:eastAsia="Verdana" w:hAnsi="Verdana"/>
          <w:sz w:val="28"/>
          <w:szCs w:val="28"/>
        </w:rPr>
        <w:t xml:space="preserve"> </w:t>
      </w:r>
      <w:r w:rsidR="003F149A">
        <w:rPr>
          <w:rFonts w:ascii="Verdana" w:eastAsia="Verdana" w:hAnsi="Verdana"/>
          <w:sz w:val="28"/>
          <w:szCs w:val="28"/>
        </w:rPr>
        <w:t>edukacyjnych</w:t>
      </w:r>
      <w:r w:rsidR="006B19D8">
        <w:rPr>
          <w:rFonts w:ascii="Verdana" w:eastAsia="Verdana" w:hAnsi="Verdana"/>
          <w:sz w:val="28"/>
          <w:szCs w:val="28"/>
        </w:rPr>
        <w:t xml:space="preserve"> i integracyjnych</w:t>
      </w:r>
      <w:r w:rsidR="003F149A">
        <w:rPr>
          <w:rFonts w:ascii="Verdana" w:eastAsia="Verdana" w:hAnsi="Verdana"/>
          <w:sz w:val="28"/>
          <w:szCs w:val="28"/>
        </w:rPr>
        <w:t xml:space="preserve"> działań </w:t>
      </w:r>
      <w:r w:rsidR="003F149A">
        <w:rPr>
          <w:rFonts w:ascii="Verdana" w:eastAsia="Verdana" w:hAnsi="Verdana"/>
          <w:sz w:val="28"/>
          <w:szCs w:val="28"/>
        </w:rPr>
        <w:br/>
      </w:r>
      <w:r w:rsidR="00341F4A">
        <w:rPr>
          <w:rFonts w:ascii="Verdana" w:eastAsia="Verdana" w:hAnsi="Verdana"/>
          <w:sz w:val="28"/>
          <w:szCs w:val="28"/>
        </w:rPr>
        <w:t xml:space="preserve">w obszarze </w:t>
      </w:r>
      <w:r w:rsidR="004D7519" w:rsidRPr="004D7519">
        <w:rPr>
          <w:rFonts w:ascii="Verdana" w:eastAsia="Verdana" w:hAnsi="Verdana"/>
          <w:sz w:val="28"/>
          <w:szCs w:val="28"/>
        </w:rPr>
        <w:t>rozwiązywania problemów alkoholowych</w:t>
      </w:r>
      <w:r w:rsidR="00341F4A">
        <w:rPr>
          <w:rFonts w:ascii="Verdana" w:eastAsia="Verdana" w:hAnsi="Verdana"/>
          <w:sz w:val="28"/>
          <w:szCs w:val="28"/>
        </w:rPr>
        <w:t xml:space="preserve"> przez organizacje pozarządowe</w:t>
      </w:r>
      <w:r w:rsidRPr="00275172">
        <w:rPr>
          <w:rFonts w:ascii="Verdana" w:eastAsia="Verdana" w:hAnsi="Verdana"/>
          <w:sz w:val="28"/>
          <w:szCs w:val="28"/>
        </w:rPr>
        <w:t xml:space="preserve">” </w:t>
      </w:r>
    </w:p>
    <w:p w:rsidR="00277160" w:rsidRPr="00494A17" w:rsidRDefault="00B94509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PODSTAWA PRAWNA</w:t>
      </w:r>
    </w:p>
    <w:p w:rsidR="007D7683" w:rsidRPr="004D7519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Verdana" w:hAnsi="Verdana" w:cstheme="minorHAnsi"/>
          <w:color w:val="000000"/>
        </w:rPr>
      </w:pPr>
      <w:r w:rsidRPr="004D7519">
        <w:rPr>
          <w:rFonts w:ascii="Verdana" w:eastAsia="Verdana" w:hAnsi="Verdana" w:cstheme="minorHAnsi"/>
          <w:color w:val="000000"/>
        </w:rPr>
        <w:t xml:space="preserve">Konkurs ogłoszony jest na podstawie: </w:t>
      </w:r>
    </w:p>
    <w:p w:rsidR="0031233C" w:rsidRPr="004D7519" w:rsidRDefault="009E4C0E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>
        <w:rPr>
          <w:rFonts w:ascii="Verdana" w:hAnsi="Verdana" w:cstheme="minorHAnsi"/>
        </w:rPr>
        <w:t>A</w:t>
      </w:r>
      <w:r w:rsidR="0031233C" w:rsidRPr="004D7519">
        <w:rPr>
          <w:rFonts w:ascii="Verdana" w:hAnsi="Verdana" w:cstheme="minorHAnsi"/>
        </w:rPr>
        <w:t>rt. 14 ust. 1</w:t>
      </w:r>
      <w:r w:rsidR="0031233C" w:rsidRPr="004D7519">
        <w:rPr>
          <w:rFonts w:ascii="Verdana" w:hAnsi="Verdana" w:cstheme="minorHAnsi"/>
          <w:color w:val="FF0000"/>
        </w:rPr>
        <w:t xml:space="preserve"> </w:t>
      </w:r>
      <w:r w:rsidR="0031233C" w:rsidRPr="004D7519">
        <w:rPr>
          <w:rFonts w:ascii="Verdana" w:hAnsi="Verdana" w:cstheme="minorHAnsi"/>
        </w:rPr>
        <w:t>w związku z art. 13 pkt 3 i art. 3 ust. 2</w:t>
      </w:r>
      <w:r w:rsidR="0031233C" w:rsidRPr="004D7519">
        <w:rPr>
          <w:rFonts w:ascii="Verdana" w:hAnsi="Verdana" w:cstheme="minorHAnsi"/>
          <w:color w:val="FF0000"/>
        </w:rPr>
        <w:t xml:space="preserve"> </w:t>
      </w:r>
      <w:r w:rsidR="0031233C" w:rsidRPr="004D7519">
        <w:rPr>
          <w:rFonts w:ascii="Verdana" w:hAnsi="Verdana" w:cstheme="minorHAnsi"/>
        </w:rPr>
        <w:t>oraz art. 2 pkt 2, 3, 5</w:t>
      </w:r>
      <w:r w:rsidR="0031233C" w:rsidRPr="004D7519">
        <w:rPr>
          <w:rFonts w:ascii="Verdana" w:hAnsi="Verdana" w:cstheme="minorHAnsi"/>
          <w:color w:val="FF0000"/>
        </w:rPr>
        <w:t xml:space="preserve">  </w:t>
      </w:r>
      <w:r w:rsidR="0031233C" w:rsidRPr="004D7519">
        <w:rPr>
          <w:rFonts w:ascii="Verdana" w:hAnsi="Verdana" w:cstheme="minorHAnsi"/>
        </w:rPr>
        <w:t>ustawy z dnia 11 września 2015 r. o zdrowiu publicznym (Dz. U. z 2022 r. poz. 1608);</w:t>
      </w:r>
    </w:p>
    <w:p w:rsidR="0031233C" w:rsidRPr="004D7519" w:rsidRDefault="009E4C0E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>
        <w:rPr>
          <w:rFonts w:ascii="Verdana" w:eastAsia="Verdana" w:hAnsi="Verdana" w:cstheme="minorHAnsi"/>
          <w:color w:val="000000"/>
        </w:rPr>
        <w:t>A</w:t>
      </w:r>
      <w:r w:rsidR="0031233C" w:rsidRPr="004D7519">
        <w:rPr>
          <w:rFonts w:ascii="Verdana" w:eastAsia="Verdana" w:hAnsi="Verdana" w:cstheme="minorHAnsi"/>
          <w:color w:val="000000"/>
        </w:rPr>
        <w:t>rt. 4</w:t>
      </w:r>
      <w:r w:rsidR="0031233C" w:rsidRPr="004D7519">
        <w:rPr>
          <w:rFonts w:ascii="Verdana" w:eastAsia="Verdana" w:hAnsi="Verdana" w:cstheme="minorHAnsi"/>
          <w:color w:val="000000"/>
          <w:vertAlign w:val="superscript"/>
        </w:rPr>
        <w:t>1</w:t>
      </w:r>
      <w:r w:rsidR="0031233C" w:rsidRPr="004D7519">
        <w:rPr>
          <w:rFonts w:ascii="Verdana" w:eastAsia="Verdana" w:hAnsi="Verdana" w:cstheme="minorHAnsi"/>
          <w:color w:val="000000"/>
        </w:rPr>
        <w:t xml:space="preserve"> ust. 1 pkt 3 ustawy z dnia 26 października 1982 r. o wychowaniu </w:t>
      </w:r>
      <w:r w:rsidR="000A633B" w:rsidRPr="004D7519">
        <w:rPr>
          <w:rFonts w:ascii="Verdana" w:eastAsia="Verdana" w:hAnsi="Verdana" w:cstheme="minorHAnsi"/>
          <w:color w:val="000000"/>
        </w:rPr>
        <w:br/>
      </w:r>
      <w:r w:rsidR="0031233C" w:rsidRPr="004D7519">
        <w:rPr>
          <w:rFonts w:ascii="Verdana" w:eastAsia="Verdana" w:hAnsi="Verdana" w:cstheme="minorHAnsi"/>
          <w:color w:val="000000"/>
        </w:rPr>
        <w:t xml:space="preserve">w trzeźwości i przeciwdziałaniu alkoholizmowi </w:t>
      </w:r>
      <w:r w:rsidR="0031233C" w:rsidRPr="004D7519">
        <w:rPr>
          <w:rFonts w:ascii="Verdana" w:hAnsi="Verdana" w:cstheme="minorHAnsi"/>
        </w:rPr>
        <w:t>(Dz. U. z 2023 r. poz. 2151);</w:t>
      </w:r>
    </w:p>
    <w:p w:rsidR="0031233C" w:rsidRDefault="0031233C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 w:rsidRPr="004D7519">
        <w:rPr>
          <w:rFonts w:ascii="Verdana" w:hAnsi="Verdana" w:cstheme="minorHAnsi"/>
        </w:rPr>
        <w:t xml:space="preserve">Uchwały </w:t>
      </w:r>
      <w:r w:rsidRPr="004D7519">
        <w:rPr>
          <w:rFonts w:ascii="Verdana" w:eastAsia="Verdana" w:hAnsi="Verdana" w:cstheme="minorHAnsi"/>
          <w:color w:val="000000"/>
        </w:rPr>
        <w:t>nr XLIX/1298/22 Rady Miejskiej Wrocławia z dnia 24 lutego 2022 r. w sprawie</w:t>
      </w:r>
      <w:r w:rsidRPr="004D7519">
        <w:rPr>
          <w:rFonts w:ascii="Verdana" w:eastAsia="Verdana" w:hAnsi="Verdana" w:cstheme="minorHAnsi"/>
          <w:i/>
          <w:color w:val="000000"/>
        </w:rPr>
        <w:t xml:space="preserve"> </w:t>
      </w:r>
      <w:r w:rsidRPr="004D7519">
        <w:rPr>
          <w:rFonts w:ascii="Verdana" w:eastAsia="Verdana" w:hAnsi="Verdana" w:cstheme="minorHAnsi"/>
          <w:color w:val="000000"/>
        </w:rPr>
        <w:t>„Gminnego programu profilaktyki i rozwiązywania problemów alkoholowych oraz przeciwdziałania narkomanii dla miasta Wrocławia na lata 2022-2025”</w:t>
      </w:r>
      <w:r w:rsidR="009E4C0E">
        <w:rPr>
          <w:rFonts w:ascii="Verdana" w:eastAsia="Verdana" w:hAnsi="Verdana" w:cstheme="minorHAnsi"/>
          <w:color w:val="000000"/>
        </w:rPr>
        <w:t>;</w:t>
      </w:r>
    </w:p>
    <w:p w:rsidR="009E4C0E" w:rsidRPr="009E4C0E" w:rsidRDefault="009E4C0E" w:rsidP="009E4C0E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Uchwały </w:t>
      </w:r>
      <w:r w:rsidRPr="009E4C0E">
        <w:rPr>
          <w:rFonts w:ascii="Verdana" w:hAnsi="Verdana" w:cstheme="minorHAnsi"/>
        </w:rPr>
        <w:t>numer XLV/1160/21 Rady Miejskiej Wrocławia z dnia 21 października 2011</w:t>
      </w:r>
      <w:r>
        <w:rPr>
          <w:rFonts w:ascii="Verdana" w:hAnsi="Verdana" w:cstheme="minorHAnsi"/>
        </w:rPr>
        <w:t xml:space="preserve"> </w:t>
      </w:r>
      <w:r w:rsidRPr="009E4C0E">
        <w:rPr>
          <w:rFonts w:ascii="Verdana" w:hAnsi="Verdana" w:cstheme="minorHAnsi"/>
        </w:rPr>
        <w:t>r</w:t>
      </w:r>
      <w:r>
        <w:rPr>
          <w:rFonts w:ascii="Verdana" w:hAnsi="Verdana" w:cstheme="minorHAnsi"/>
        </w:rPr>
        <w:t>.</w:t>
      </w:r>
      <w:r w:rsidRPr="009E4C0E">
        <w:rPr>
          <w:rFonts w:ascii="Verdana" w:hAnsi="Verdana" w:cstheme="minorHAnsi"/>
        </w:rPr>
        <w:t xml:space="preserve"> w sprawie wieloletniego programu współpracy Miasta Wrocławia </w:t>
      </w:r>
      <w:r w:rsidR="00F53E3C">
        <w:rPr>
          <w:rFonts w:ascii="Verdana" w:hAnsi="Verdana" w:cstheme="minorHAnsi"/>
        </w:rPr>
        <w:br/>
      </w:r>
      <w:r w:rsidRPr="009E4C0E">
        <w:rPr>
          <w:rFonts w:ascii="Verdana" w:hAnsi="Verdana" w:cstheme="minorHAnsi"/>
        </w:rPr>
        <w:t>z organizacjami</w:t>
      </w:r>
      <w:r>
        <w:rPr>
          <w:rFonts w:ascii="Verdana" w:hAnsi="Verdana" w:cstheme="minorHAnsi"/>
        </w:rPr>
        <w:t xml:space="preserve"> </w:t>
      </w:r>
      <w:r w:rsidRPr="009E4C0E">
        <w:rPr>
          <w:rFonts w:ascii="Verdana" w:hAnsi="Verdana" w:cstheme="minorHAnsi"/>
        </w:rPr>
        <w:t>pozarządowymi w latach 2023-2027.</w:t>
      </w:r>
    </w:p>
    <w:p w:rsidR="00B94509" w:rsidRPr="00494A17" w:rsidRDefault="00BA0A33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ADRESAT KONKURSU</w:t>
      </w:r>
    </w:p>
    <w:p w:rsidR="00785C56" w:rsidRPr="00494A17" w:rsidRDefault="00785C56" w:rsidP="00624386">
      <w:pPr>
        <w:spacing w:before="12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94A17">
        <w:rPr>
          <w:rFonts w:ascii="Verdana" w:hAnsi="Verdana" w:cstheme="minorHAnsi"/>
          <w:b/>
          <w:bCs/>
        </w:rPr>
        <w:t xml:space="preserve"> </w:t>
      </w:r>
      <w:r w:rsidRPr="00494A17">
        <w:rPr>
          <w:rFonts w:ascii="Verdana" w:hAnsi="Verdana" w:cstheme="minorHAnsi"/>
        </w:rPr>
        <w:t xml:space="preserve">w dalszej części ogłoszenia konkursowego </w:t>
      </w:r>
      <w:r w:rsidRPr="00494A17">
        <w:rPr>
          <w:rFonts w:ascii="Verdana" w:hAnsi="Verdana" w:cstheme="minorHAnsi"/>
          <w:b/>
          <w:bCs/>
        </w:rPr>
        <w:t>„</w:t>
      </w:r>
      <w:r w:rsidR="0045755E" w:rsidRPr="00494A17">
        <w:rPr>
          <w:rFonts w:ascii="Verdana" w:hAnsi="Verdana" w:cstheme="minorHAnsi"/>
          <w:b/>
          <w:bCs/>
        </w:rPr>
        <w:t>o</w:t>
      </w:r>
      <w:r w:rsidRPr="00494A17">
        <w:rPr>
          <w:rFonts w:ascii="Verdana" w:hAnsi="Verdana" w:cstheme="minorHAnsi"/>
          <w:b/>
          <w:bCs/>
        </w:rPr>
        <w:t>ferentem”.</w:t>
      </w:r>
    </w:p>
    <w:p w:rsidR="007B5162" w:rsidRPr="00494A17" w:rsidRDefault="00ED25DE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FORMA REALIZACJI</w:t>
      </w:r>
    </w:p>
    <w:p w:rsidR="007276E9" w:rsidRPr="00494A17" w:rsidRDefault="007B5162" w:rsidP="00272782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Powierzenie</w:t>
      </w:r>
    </w:p>
    <w:p w:rsidR="0061357C" w:rsidRPr="00494A17" w:rsidRDefault="007B5162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lastRenderedPageBreak/>
        <w:t>CEL REALIZACJI ZADANIA</w:t>
      </w:r>
    </w:p>
    <w:p w:rsidR="008616FB" w:rsidRPr="008E2B5F" w:rsidRDefault="008E2B5F" w:rsidP="00600658">
      <w:pPr>
        <w:spacing w:before="120" w:after="0" w:line="360" w:lineRule="auto"/>
        <w:jc w:val="both"/>
        <w:rPr>
          <w:rFonts w:ascii="Verdana" w:hAnsi="Verdana" w:cstheme="minorHAnsi"/>
        </w:rPr>
      </w:pPr>
      <w:r w:rsidRPr="008E2B5F">
        <w:rPr>
          <w:rFonts w:ascii="Verdana" w:hAnsi="Verdana" w:cstheme="minorHAnsi"/>
        </w:rPr>
        <w:t xml:space="preserve">Celem zadania jest </w:t>
      </w:r>
      <w:r w:rsidR="009E4C0E">
        <w:rPr>
          <w:rFonts w:ascii="Verdana" w:hAnsi="Verdana" w:cstheme="minorHAnsi"/>
        </w:rPr>
        <w:t xml:space="preserve">rozwój umiejętności i kompetencji osób działających w stowarzyszeniach abstynenckich oraz rozwój współpracy </w:t>
      </w:r>
      <w:r w:rsidR="00D5091F">
        <w:rPr>
          <w:rFonts w:ascii="Verdana" w:hAnsi="Verdana" w:cstheme="minorHAnsi"/>
        </w:rPr>
        <w:t xml:space="preserve">organizacji działających w obszarze rozwiązywania problemów alkoholowych. </w:t>
      </w:r>
    </w:p>
    <w:p w:rsidR="008B73AE" w:rsidRPr="00494A17" w:rsidRDefault="001A2440" w:rsidP="00441661">
      <w:pPr>
        <w:pStyle w:val="Nagwek1"/>
        <w:numPr>
          <w:ilvl w:val="0"/>
          <w:numId w:val="23"/>
        </w:numPr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TERMIN REALIZACJI ZADANIA</w:t>
      </w:r>
    </w:p>
    <w:p w:rsidR="00DC3857" w:rsidRPr="00494A17" w:rsidRDefault="003837E0" w:rsidP="001C6DDD">
      <w:pPr>
        <w:pStyle w:val="Nagwek1"/>
        <w:spacing w:before="120" w:line="360" w:lineRule="auto"/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</w:pPr>
      <w:r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Rozpoczęcie od </w:t>
      </w:r>
      <w:r w:rsidR="003C217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1</w:t>
      </w:r>
      <w:r w:rsidR="00643B8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września </w:t>
      </w:r>
      <w:r w:rsidR="0086237C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202</w:t>
      </w:r>
      <w:r w:rsidR="00CE6F7B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4</w:t>
      </w:r>
      <w:r w:rsidR="00EE7A9F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</w:t>
      </w:r>
      <w:r w:rsidR="00DC3857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r.</w:t>
      </w:r>
      <w:r w:rsidR="000A4009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,</w:t>
      </w:r>
      <w:r w:rsidR="00DC3857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 </w:t>
      </w:r>
      <w:r w:rsidR="001D1986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zakończenie do </w:t>
      </w:r>
      <w:r w:rsidR="001D1986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3</w:t>
      </w:r>
      <w:r w:rsidR="003C217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0</w:t>
      </w:r>
      <w:r w:rsidR="00643B8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czerwca </w:t>
      </w:r>
      <w:r w:rsidR="001D1986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202</w:t>
      </w:r>
      <w:r w:rsidR="003C217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5</w:t>
      </w:r>
      <w:r w:rsidR="00DC3857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r.</w:t>
      </w:r>
      <w:r w:rsidR="00DC3857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 </w:t>
      </w:r>
    </w:p>
    <w:p w:rsidR="004254FE" w:rsidRPr="00494A17" w:rsidRDefault="004254FE" w:rsidP="00EC2511">
      <w:pPr>
        <w:spacing w:after="12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Uwaga! W ofercie należy wpisać rzeczywisty okres realizacji zadania publicznego, który nie będzie wykraczał poza wskazane terminy.</w:t>
      </w:r>
    </w:p>
    <w:p w:rsidR="0006304E" w:rsidRPr="00494A17" w:rsidRDefault="002C5792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MIEJSCE REALIZACJI ZADANIA</w:t>
      </w:r>
    </w:p>
    <w:p w:rsidR="00A26FAC" w:rsidRPr="00494A17" w:rsidRDefault="00331190" w:rsidP="00A26FAC">
      <w:pPr>
        <w:spacing w:before="120" w:after="0" w:line="360" w:lineRule="auto"/>
        <w:rPr>
          <w:rFonts w:ascii="Verdana" w:eastAsia="Calibri" w:hAnsi="Verdana" w:cstheme="minorHAnsi"/>
          <w:bCs/>
        </w:rPr>
      </w:pPr>
      <w:r w:rsidRPr="00494A17">
        <w:rPr>
          <w:rFonts w:ascii="Verdana" w:eastAsia="Calibri" w:hAnsi="Verdana" w:cstheme="minorHAnsi"/>
          <w:bCs/>
        </w:rPr>
        <w:t>Wrocław</w:t>
      </w:r>
    </w:p>
    <w:p w:rsidR="002C5792" w:rsidRPr="00494A17" w:rsidRDefault="00A26FAC" w:rsidP="00EC2511">
      <w:pPr>
        <w:pStyle w:val="Nagwek1"/>
        <w:spacing w:before="240"/>
        <w:ind w:left="357"/>
        <w:rPr>
          <w:rFonts w:ascii="Verdana" w:eastAsia="Calibri" w:hAnsi="Verdana" w:cstheme="minorHAnsi"/>
        </w:rPr>
      </w:pPr>
      <w:r w:rsidRPr="00494A17">
        <w:rPr>
          <w:rFonts w:ascii="Verdana" w:hAnsi="Verdana" w:cstheme="minorHAnsi"/>
        </w:rPr>
        <w:t xml:space="preserve">7. </w:t>
      </w:r>
      <w:r w:rsidR="002C5792" w:rsidRPr="00494A17">
        <w:rPr>
          <w:rFonts w:ascii="Verdana" w:hAnsi="Verdana" w:cstheme="minorHAnsi"/>
        </w:rPr>
        <w:t xml:space="preserve"> ŚRODKI PRZEZNACZONE NA REALIZACJĘ ZADANIA</w:t>
      </w:r>
    </w:p>
    <w:p w:rsidR="00146AC7" w:rsidRDefault="005A0BF3" w:rsidP="000A4009">
      <w:pPr>
        <w:spacing w:before="120" w:after="0" w:line="360" w:lineRule="auto"/>
        <w:jc w:val="both"/>
        <w:rPr>
          <w:rFonts w:ascii="Verdana" w:hAnsi="Verdana" w:cstheme="minorHAnsi"/>
        </w:rPr>
      </w:pPr>
      <w:r w:rsidRPr="00A26D80">
        <w:rPr>
          <w:rFonts w:ascii="Verdana" w:hAnsi="Verdana" w:cstheme="minorHAnsi"/>
        </w:rPr>
        <w:t>W roku 202</w:t>
      </w:r>
      <w:r w:rsidR="00621EAA" w:rsidRPr="00A26D80">
        <w:rPr>
          <w:rFonts w:ascii="Verdana" w:hAnsi="Verdana" w:cstheme="minorHAnsi"/>
        </w:rPr>
        <w:t>4</w:t>
      </w:r>
      <w:r w:rsidR="00146AC7" w:rsidRPr="00A26D80">
        <w:rPr>
          <w:rFonts w:ascii="Verdana" w:hAnsi="Verdana" w:cstheme="minorHAnsi"/>
        </w:rPr>
        <w:t xml:space="preserve"> Gmina Wrocław przekaże na realizację ww. </w:t>
      </w:r>
      <w:r w:rsidR="00EE7A9F" w:rsidRPr="00A26D80">
        <w:rPr>
          <w:rFonts w:ascii="Verdana" w:hAnsi="Verdana" w:cstheme="minorHAnsi"/>
        </w:rPr>
        <w:t>zadania</w:t>
      </w:r>
      <w:r w:rsidR="007E647F" w:rsidRPr="00A26D80">
        <w:rPr>
          <w:rFonts w:ascii="Verdana" w:hAnsi="Verdana" w:cstheme="minorHAnsi"/>
        </w:rPr>
        <w:t xml:space="preserve"> środki finansowe</w:t>
      </w:r>
      <w:r w:rsidR="00146AC7" w:rsidRPr="00A26D80">
        <w:rPr>
          <w:rFonts w:ascii="Verdana" w:hAnsi="Verdana" w:cstheme="minorHAnsi"/>
        </w:rPr>
        <w:t xml:space="preserve"> </w:t>
      </w:r>
      <w:r w:rsidR="008E2B5F" w:rsidRPr="00A26D80">
        <w:rPr>
          <w:rFonts w:ascii="Verdana" w:hAnsi="Verdana" w:cstheme="minorHAnsi"/>
        </w:rPr>
        <w:br/>
      </w:r>
      <w:r w:rsidR="009B0869" w:rsidRPr="00A26D80">
        <w:rPr>
          <w:rFonts w:ascii="Verdana" w:hAnsi="Verdana" w:cstheme="minorHAnsi"/>
        </w:rPr>
        <w:t>do</w:t>
      </w:r>
      <w:r w:rsidR="00146AC7" w:rsidRPr="00A26D80">
        <w:rPr>
          <w:rFonts w:ascii="Verdana" w:hAnsi="Verdana" w:cstheme="minorHAnsi"/>
        </w:rPr>
        <w:t xml:space="preserve"> wysokości </w:t>
      </w:r>
      <w:r w:rsidR="000A4009" w:rsidRPr="00A26D80">
        <w:rPr>
          <w:rFonts w:ascii="Verdana" w:hAnsi="Verdana" w:cstheme="minorHAnsi"/>
        </w:rPr>
        <w:t>2</w:t>
      </w:r>
      <w:r w:rsidR="00B369CF" w:rsidRPr="00A26D80">
        <w:rPr>
          <w:rFonts w:ascii="Verdana" w:hAnsi="Verdana" w:cstheme="minorHAnsi"/>
        </w:rPr>
        <w:t>4</w:t>
      </w:r>
      <w:r w:rsidR="00016900" w:rsidRPr="00A26D80">
        <w:rPr>
          <w:rFonts w:ascii="Verdana" w:hAnsi="Verdana" w:cstheme="minorHAnsi"/>
        </w:rPr>
        <w:t>0</w:t>
      </w:r>
      <w:r w:rsidR="000A4009" w:rsidRPr="00A26D80">
        <w:rPr>
          <w:rFonts w:ascii="Verdana" w:hAnsi="Verdana" w:cstheme="minorHAnsi"/>
        </w:rPr>
        <w:t> </w:t>
      </w:r>
      <w:r w:rsidR="00021BB3" w:rsidRPr="00A26D80">
        <w:rPr>
          <w:rFonts w:ascii="Verdana" w:hAnsi="Verdana" w:cstheme="minorHAnsi"/>
        </w:rPr>
        <w:t>000</w:t>
      </w:r>
      <w:r w:rsidR="000A4009" w:rsidRPr="00A26D80">
        <w:rPr>
          <w:rFonts w:ascii="Verdana" w:hAnsi="Verdana" w:cstheme="minorHAnsi"/>
        </w:rPr>
        <w:t>,00</w:t>
      </w:r>
      <w:r w:rsidR="00146AC7" w:rsidRPr="00A26D80">
        <w:rPr>
          <w:rFonts w:ascii="Verdana" w:hAnsi="Verdana" w:cstheme="minorHAnsi"/>
        </w:rPr>
        <w:t xml:space="preserve"> </w:t>
      </w:r>
      <w:r w:rsidR="007E647F" w:rsidRPr="00A26D80">
        <w:rPr>
          <w:rFonts w:ascii="Verdana" w:hAnsi="Verdana" w:cstheme="minorHAnsi"/>
        </w:rPr>
        <w:t>złotych</w:t>
      </w:r>
      <w:r w:rsidR="00D5091F" w:rsidRPr="00A26D80">
        <w:rPr>
          <w:rFonts w:ascii="Verdana" w:hAnsi="Verdana" w:cstheme="minorHAnsi"/>
        </w:rPr>
        <w:t xml:space="preserve"> (w tym środki inwestycyjne</w:t>
      </w:r>
      <w:r w:rsidR="00034F5F" w:rsidRPr="00A26D80">
        <w:rPr>
          <w:rFonts w:ascii="Verdana" w:hAnsi="Verdana" w:cstheme="minorHAnsi"/>
        </w:rPr>
        <w:t xml:space="preserve"> 200</w:t>
      </w:r>
      <w:r w:rsidR="009B0869" w:rsidRPr="00A26D80">
        <w:rPr>
          <w:rFonts w:ascii="Verdana" w:hAnsi="Verdana" w:cstheme="minorHAnsi"/>
        </w:rPr>
        <w:t xml:space="preserve"> 000</w:t>
      </w:r>
      <w:r w:rsidR="00034F5F" w:rsidRPr="00A26D80">
        <w:rPr>
          <w:rFonts w:ascii="Verdana" w:hAnsi="Verdana" w:cstheme="minorHAnsi"/>
        </w:rPr>
        <w:t>,00 zł)</w:t>
      </w:r>
      <w:r w:rsidR="00146AC7" w:rsidRPr="00A26D80">
        <w:rPr>
          <w:rFonts w:ascii="Verdana" w:hAnsi="Verdana" w:cstheme="minorHAnsi"/>
        </w:rPr>
        <w:t>.</w:t>
      </w:r>
      <w:r w:rsidR="000A4009" w:rsidRPr="00A26D80">
        <w:rPr>
          <w:rFonts w:ascii="Verdana" w:hAnsi="Verdana" w:cstheme="minorHAnsi"/>
        </w:rPr>
        <w:t xml:space="preserve"> W roku 2025 Gmina Wrocław przekaże na realizację ww. zadania środki finansowe </w:t>
      </w:r>
      <w:r w:rsidR="009B0869" w:rsidRPr="00A26D80">
        <w:rPr>
          <w:rFonts w:ascii="Verdana" w:hAnsi="Verdana" w:cstheme="minorHAnsi"/>
        </w:rPr>
        <w:t xml:space="preserve">do wysokości </w:t>
      </w:r>
      <w:r w:rsidR="000A4009" w:rsidRPr="00A26D80">
        <w:rPr>
          <w:rFonts w:ascii="Verdana" w:hAnsi="Verdana" w:cstheme="minorHAnsi"/>
        </w:rPr>
        <w:t xml:space="preserve"> </w:t>
      </w:r>
      <w:r w:rsidR="00B369CF" w:rsidRPr="00A26D80">
        <w:rPr>
          <w:rFonts w:ascii="Verdana" w:hAnsi="Verdana" w:cstheme="minorHAnsi"/>
        </w:rPr>
        <w:t>3</w:t>
      </w:r>
      <w:r w:rsidR="00016900" w:rsidRPr="00A26D80">
        <w:rPr>
          <w:rFonts w:ascii="Verdana" w:hAnsi="Verdana" w:cstheme="minorHAnsi"/>
        </w:rPr>
        <w:t>5</w:t>
      </w:r>
      <w:r w:rsidR="000A4009" w:rsidRPr="00A26D80">
        <w:rPr>
          <w:rFonts w:ascii="Verdana" w:hAnsi="Verdana" w:cstheme="minorHAnsi"/>
        </w:rPr>
        <w:t xml:space="preserve"> 000,00 złotych</w:t>
      </w:r>
      <w:r w:rsidR="009B0869" w:rsidRPr="00A26D80">
        <w:rPr>
          <w:rFonts w:ascii="Verdana" w:hAnsi="Verdana" w:cstheme="minorHAnsi"/>
        </w:rPr>
        <w:t xml:space="preserve"> (w tym środki inwestycyjne 15 000,00 zł).</w:t>
      </w:r>
    </w:p>
    <w:p w:rsidR="006C5C6B" w:rsidRPr="00494A17" w:rsidRDefault="006C5C6B" w:rsidP="006C5C6B">
      <w:pPr>
        <w:spacing w:before="120" w:after="0" w:line="360" w:lineRule="auto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Gmina Wrocław zastrzega sobie prawo do: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>Odwołania konkursu ofert bez podania przyczyny przed upływem terminu na złożenie ofert.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>Unieważnienia konkursu, jeśli w określonym terminie nie otrzyma żadnej oferty konkursowej.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Zmiany wysokości środków publicznych na realizację </w:t>
      </w:r>
      <w:r w:rsidR="004254FE" w:rsidRPr="00494A17">
        <w:rPr>
          <w:rFonts w:ascii="Verdana" w:eastAsia="Times New Roman" w:hAnsi="Verdana" w:cstheme="minorHAnsi" w:hint="default"/>
          <w:bCs/>
          <w:sz w:val="22"/>
          <w:szCs w:val="22"/>
        </w:rPr>
        <w:t>zadania</w:t>
      </w: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 w trakcie trwania konkursu.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 xml:space="preserve">Negocjowania z oferentem warunków i kosztów realizacji </w:t>
      </w:r>
      <w:r w:rsidR="004254FE" w:rsidRPr="00494A17">
        <w:rPr>
          <w:rFonts w:ascii="Verdana" w:hAnsi="Verdana" w:cstheme="minorHAnsi"/>
          <w:bCs/>
        </w:rPr>
        <w:t>zadania publicznego</w:t>
      </w:r>
      <w:r w:rsidRPr="00494A17">
        <w:rPr>
          <w:rFonts w:ascii="Verdana" w:hAnsi="Verdana" w:cstheme="minorHAnsi"/>
          <w:bCs/>
        </w:rPr>
        <w:t xml:space="preserve">, terminu realizacji </w:t>
      </w:r>
      <w:r w:rsidR="004254FE" w:rsidRPr="00494A17">
        <w:rPr>
          <w:rFonts w:ascii="Verdana" w:hAnsi="Verdana" w:cstheme="minorHAnsi"/>
          <w:bCs/>
        </w:rPr>
        <w:t>zadania</w:t>
      </w:r>
      <w:r w:rsidRPr="00494A17">
        <w:rPr>
          <w:rFonts w:ascii="Verdana" w:hAnsi="Verdana" w:cstheme="minorHAnsi"/>
          <w:bCs/>
        </w:rPr>
        <w:t xml:space="preserve"> oraz zakresu rzeczowego.</w:t>
      </w:r>
    </w:p>
    <w:p w:rsidR="0081389C" w:rsidRPr="00494A17" w:rsidRDefault="006C5C6B" w:rsidP="0081389C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lastRenderedPageBreak/>
        <w:t xml:space="preserve">Wyboru jednej oferty w ramach środków finansowych przeznaczonych na realizację zadania w </w:t>
      </w:r>
      <w:r w:rsidR="00600658">
        <w:rPr>
          <w:rFonts w:ascii="Verdana" w:eastAsia="Times New Roman" w:hAnsi="Verdana" w:cstheme="minorHAnsi" w:hint="default"/>
          <w:bCs/>
          <w:sz w:val="22"/>
          <w:szCs w:val="22"/>
        </w:rPr>
        <w:t xml:space="preserve">latach </w:t>
      </w: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202</w:t>
      </w:r>
      <w:r w:rsidR="00621EAA" w:rsidRPr="00494A17">
        <w:rPr>
          <w:rFonts w:ascii="Verdana" w:eastAsia="Times New Roman" w:hAnsi="Verdana" w:cstheme="minorHAnsi" w:hint="default"/>
          <w:bCs/>
          <w:sz w:val="22"/>
          <w:szCs w:val="22"/>
        </w:rPr>
        <w:t>4</w:t>
      </w:r>
      <w:r w:rsidR="00600658">
        <w:rPr>
          <w:rFonts w:ascii="Verdana" w:eastAsia="Times New Roman" w:hAnsi="Verdana" w:cstheme="minorHAnsi" w:hint="default"/>
          <w:bCs/>
          <w:sz w:val="22"/>
          <w:szCs w:val="22"/>
        </w:rPr>
        <w:t>-2025</w:t>
      </w: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 r. </w:t>
      </w:r>
    </w:p>
    <w:p w:rsidR="00C55EB9" w:rsidRPr="00494A17" w:rsidRDefault="00C55EB9" w:rsidP="00EC2511">
      <w:pPr>
        <w:pStyle w:val="Nagwek1"/>
        <w:numPr>
          <w:ilvl w:val="0"/>
          <w:numId w:val="34"/>
        </w:numPr>
        <w:spacing w:before="240"/>
        <w:ind w:left="714" w:hanging="357"/>
        <w:rPr>
          <w:rFonts w:ascii="Verdana" w:eastAsia="Times New Roman" w:hAnsi="Verdana" w:cstheme="minorHAnsi"/>
          <w:sz w:val="22"/>
          <w:szCs w:val="22"/>
        </w:rPr>
      </w:pPr>
      <w:r w:rsidRPr="00494A17">
        <w:rPr>
          <w:rFonts w:ascii="Verdana" w:hAnsi="Verdana" w:cstheme="minorHAnsi"/>
        </w:rPr>
        <w:t>OPIS ZADANIA</w:t>
      </w:r>
    </w:p>
    <w:p w:rsidR="009B0869" w:rsidRDefault="00643B84" w:rsidP="00B33D15">
      <w:p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531ECC">
        <w:rPr>
          <w:rFonts w:ascii="Verdana" w:eastAsia="Arial Unicode MS" w:hAnsi="Verdana" w:cstheme="minorHAnsi"/>
          <w:color w:val="000000" w:themeColor="text1"/>
          <w:lang w:eastAsia="pl-PL"/>
        </w:rPr>
        <w:t xml:space="preserve">Zadanie </w:t>
      </w:r>
      <w:r w:rsidR="009B0869">
        <w:rPr>
          <w:rFonts w:ascii="Verdana" w:eastAsia="Arial Unicode MS" w:hAnsi="Verdana" w:cstheme="minorHAnsi"/>
          <w:color w:val="000000" w:themeColor="text1"/>
          <w:lang w:eastAsia="pl-PL"/>
        </w:rPr>
        <w:t>będzie polegało na:</w:t>
      </w:r>
    </w:p>
    <w:p w:rsidR="009B0869" w:rsidRDefault="009B0869" w:rsidP="009B0869">
      <w:pPr>
        <w:pStyle w:val="Akapitzlist"/>
        <w:numPr>
          <w:ilvl w:val="0"/>
          <w:numId w:val="41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dostosowaniu i adaptacji pomieszcze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>ń, w tym popraw</w:t>
      </w:r>
      <w:r w:rsidR="00B369CF">
        <w:rPr>
          <w:rFonts w:ascii="Verdana" w:eastAsia="Arial Unicode MS" w:hAnsi="Verdana" w:cstheme="minorHAnsi"/>
          <w:color w:val="000000" w:themeColor="text1"/>
          <w:lang w:eastAsia="pl-PL"/>
        </w:rPr>
        <w:t>ie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 xml:space="preserve"> standardu pomieszczeń oraz zakup</w:t>
      </w:r>
      <w:r w:rsidR="00B369CF">
        <w:rPr>
          <w:rFonts w:ascii="Verdana" w:eastAsia="Arial Unicode MS" w:hAnsi="Verdana" w:cstheme="minorHAnsi"/>
          <w:color w:val="000000" w:themeColor="text1"/>
          <w:lang w:eastAsia="pl-PL"/>
        </w:rPr>
        <w:t>ie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 xml:space="preserve"> doposażenia lokal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u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>, w których będzie realizowane zadanie</w:t>
      </w:r>
      <w:r w:rsidR="00AE6FA4">
        <w:rPr>
          <w:rFonts w:ascii="Verdana" w:eastAsia="Arial Unicode MS" w:hAnsi="Verdana" w:cstheme="minorHAnsi"/>
          <w:color w:val="000000" w:themeColor="text1"/>
          <w:lang w:eastAsia="pl-PL"/>
        </w:rPr>
        <w:t xml:space="preserve">. 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>W ramach zadania mogą zostać wykonane prace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, m.in.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>:</w:t>
      </w:r>
    </w:p>
    <w:p w:rsidR="006B19D8" w:rsidRPr="006B19D8" w:rsidRDefault="006B19D8" w:rsidP="006B19D8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hAnsi="Verdana"/>
          <w:lang w:eastAsia="zh-CN"/>
        </w:rPr>
        <w:t>przygotowanie niezbędnej dokumentacji projektowej;</w:t>
      </w:r>
    </w:p>
    <w:p w:rsidR="006B19D8" w:rsidRDefault="00084930" w:rsidP="006B19D8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w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>ymiana</w:t>
      </w:r>
      <w:r w:rsidR="00B369CF">
        <w:rPr>
          <w:rFonts w:ascii="Verdana" w:eastAsia="Arial Unicode MS" w:hAnsi="Verdana" w:cstheme="minorHAnsi"/>
          <w:color w:val="000000" w:themeColor="text1"/>
          <w:lang w:eastAsia="pl-PL"/>
        </w:rPr>
        <w:t xml:space="preserve"> lub remont</w:t>
      </w:r>
      <w:r w:rsidR="006B19D8">
        <w:rPr>
          <w:rFonts w:ascii="Verdana" w:eastAsia="Arial Unicode MS" w:hAnsi="Verdana" w:cstheme="minorHAnsi"/>
          <w:color w:val="000000" w:themeColor="text1"/>
          <w:lang w:eastAsia="pl-PL"/>
        </w:rPr>
        <w:t xml:space="preserve"> instalacji elektrycznej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>;</w:t>
      </w:r>
    </w:p>
    <w:p w:rsidR="00084930" w:rsidRPr="00341F4A" w:rsidRDefault="00084930" w:rsidP="00341F4A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>zakup i instalacja energooszczędnych źródeł światła;</w:t>
      </w:r>
    </w:p>
    <w:p w:rsidR="00084930" w:rsidRDefault="00341F4A" w:rsidP="006B19D8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remont</w:t>
      </w:r>
      <w:r w:rsidR="00084930">
        <w:rPr>
          <w:rFonts w:ascii="Verdana" w:eastAsia="Arial Unicode MS" w:hAnsi="Verdana" w:cstheme="minorHAnsi"/>
          <w:color w:val="000000" w:themeColor="text1"/>
          <w:lang w:eastAsia="pl-PL"/>
        </w:rPr>
        <w:t xml:space="preserve"> instalacji wodno-kanalizacyjnej i wymiana armatury sanitarnej; </w:t>
      </w:r>
    </w:p>
    <w:p w:rsidR="00084930" w:rsidRDefault="00084930" w:rsidP="006B19D8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wymiana lub renowacja drzwi zewnętrznych i wewnętrznych</w:t>
      </w:r>
      <w:r w:rsidR="00B369CF">
        <w:rPr>
          <w:rFonts w:ascii="Verdana" w:eastAsia="Arial Unicode MS" w:hAnsi="Verdana" w:cstheme="minorHAnsi"/>
          <w:color w:val="000000" w:themeColor="text1"/>
          <w:lang w:eastAsia="pl-PL"/>
        </w:rPr>
        <w:t xml:space="preserve"> oraz poszerzenie otworów</w:t>
      </w:r>
      <w:r w:rsid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 drzwiowych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>;</w:t>
      </w:r>
    </w:p>
    <w:p w:rsidR="00084930" w:rsidRDefault="00084930" w:rsidP="006B19D8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wymiana lub renowacja okien;</w:t>
      </w:r>
    </w:p>
    <w:p w:rsidR="00341F4A" w:rsidRPr="00341F4A" w:rsidRDefault="00341F4A" w:rsidP="00341F4A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hAnsi="Verdana"/>
          <w:lang w:eastAsia="zh-CN"/>
        </w:rPr>
        <w:t>w</w:t>
      </w:r>
      <w:r w:rsidRPr="006B19D8">
        <w:rPr>
          <w:rFonts w:ascii="Verdana" w:hAnsi="Verdana"/>
          <w:lang w:eastAsia="zh-CN"/>
        </w:rPr>
        <w:t>ymiana</w:t>
      </w:r>
      <w:r>
        <w:rPr>
          <w:rFonts w:ascii="Verdana" w:hAnsi="Verdana"/>
          <w:lang w:eastAsia="zh-CN"/>
        </w:rPr>
        <w:t xml:space="preserve"> lub </w:t>
      </w:r>
      <w:r w:rsidRPr="006B19D8">
        <w:rPr>
          <w:rFonts w:ascii="Verdana" w:hAnsi="Verdana"/>
          <w:lang w:eastAsia="zh-CN"/>
        </w:rPr>
        <w:t>renowacja podłóg</w:t>
      </w:r>
      <w:r>
        <w:rPr>
          <w:rFonts w:ascii="Verdana" w:hAnsi="Verdana"/>
          <w:lang w:eastAsia="zh-CN"/>
        </w:rPr>
        <w:t xml:space="preserve">, </w:t>
      </w:r>
      <w:r w:rsidRPr="006B19D8">
        <w:rPr>
          <w:rFonts w:ascii="Verdana" w:hAnsi="Verdana"/>
          <w:lang w:eastAsia="zh-CN"/>
        </w:rPr>
        <w:t>położenie posadzki;</w:t>
      </w:r>
    </w:p>
    <w:p w:rsidR="00084930" w:rsidRPr="00084930" w:rsidRDefault="00084930" w:rsidP="00084930">
      <w:pPr>
        <w:pStyle w:val="Akapitzlist"/>
        <w:numPr>
          <w:ilvl w:val="0"/>
          <w:numId w:val="42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przygotowanie ścian do malowania i malowanie;</w:t>
      </w:r>
    </w:p>
    <w:p w:rsidR="003F6204" w:rsidRDefault="00084930" w:rsidP="003F6204">
      <w:pPr>
        <w:pStyle w:val="Akapitzlist"/>
        <w:numPr>
          <w:ilvl w:val="0"/>
          <w:numId w:val="42"/>
        </w:numPr>
        <w:spacing w:after="360" w:line="360" w:lineRule="auto"/>
        <w:ind w:left="1077" w:hanging="357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inne dodatkowe</w:t>
      </w:r>
      <w:r w:rsidR="00341F4A">
        <w:rPr>
          <w:rFonts w:ascii="Verdana" w:eastAsia="Arial Unicode MS" w:hAnsi="Verdana" w:cstheme="minorHAnsi"/>
          <w:color w:val="000000" w:themeColor="text1"/>
          <w:lang w:eastAsia="pl-PL"/>
        </w:rPr>
        <w:t>, np.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 sprzątanie, montaż </w:t>
      </w:r>
      <w:r w:rsidR="00B369CF">
        <w:rPr>
          <w:rFonts w:ascii="Verdana" w:eastAsia="Arial Unicode MS" w:hAnsi="Verdana" w:cstheme="minorHAnsi"/>
          <w:color w:val="000000" w:themeColor="text1"/>
          <w:lang w:eastAsia="pl-PL"/>
        </w:rPr>
        <w:t xml:space="preserve">mebli, wyposażenia, 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oznaczeń 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br/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i </w:t>
      </w:r>
      <w:r w:rsidR="00341F4A">
        <w:rPr>
          <w:rFonts w:ascii="Verdana" w:eastAsia="Arial Unicode MS" w:hAnsi="Verdana" w:cstheme="minorHAnsi"/>
          <w:color w:val="000000" w:themeColor="text1"/>
          <w:lang w:eastAsia="pl-PL"/>
        </w:rPr>
        <w:t>itp.</w:t>
      </w:r>
    </w:p>
    <w:p w:rsidR="003F6204" w:rsidRPr="003F6204" w:rsidRDefault="003F6204" w:rsidP="003F6204">
      <w:pPr>
        <w:pStyle w:val="Akapitzlist"/>
        <w:spacing w:after="360" w:line="360" w:lineRule="auto"/>
        <w:ind w:left="1077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bookmarkStart w:id="1" w:name="_GoBack"/>
      <w:bookmarkEnd w:id="1"/>
    </w:p>
    <w:p w:rsidR="00341F4A" w:rsidRDefault="00341F4A" w:rsidP="00341F4A">
      <w:pPr>
        <w:pStyle w:val="Akapitzlist"/>
        <w:numPr>
          <w:ilvl w:val="0"/>
          <w:numId w:val="41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organizacji 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 xml:space="preserve">i przeprowadzeniu 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szkoleń w 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 xml:space="preserve">celu rozszerzenia kompetencji 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>organizacji pozarządowych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,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 działających w obszarze rozwiązywania problemów alkoholowych 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(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>minimum 2 szkolenia zorganizowane przez każdą organizację, której oferta będzie przyjęta do realizacji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)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</w:p>
    <w:p w:rsidR="00341F4A" w:rsidRPr="00341F4A" w:rsidRDefault="003F6204" w:rsidP="00341F4A">
      <w:p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>i</w:t>
      </w:r>
      <w:r w:rsidR="00341F4A" w:rsidRPr="00341F4A">
        <w:rPr>
          <w:rFonts w:ascii="Verdana" w:eastAsia="Arial Unicode MS" w:hAnsi="Verdana" w:cstheme="minorHAnsi"/>
          <w:color w:val="000000" w:themeColor="text1"/>
          <w:lang w:eastAsia="pl-PL"/>
        </w:rPr>
        <w:t>/lub</w:t>
      </w:r>
    </w:p>
    <w:p w:rsidR="00341F4A" w:rsidRPr="00341F4A" w:rsidRDefault="00341F4A" w:rsidP="00341F4A">
      <w:pPr>
        <w:pStyle w:val="Akapitzlist"/>
        <w:numPr>
          <w:ilvl w:val="0"/>
          <w:numId w:val="41"/>
        </w:num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organizacji spotkań integracyjnych dla organizacji pozarządowych działających w obszarze rozwiązywania problemów alkoholowych 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(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>minimum 1 spotkanie zorganizowane przez każdą organizację, której oferta będzie przyjęta do realizacji</w:t>
      </w:r>
      <w:r w:rsidR="003F6204">
        <w:rPr>
          <w:rFonts w:ascii="Verdana" w:eastAsia="Arial Unicode MS" w:hAnsi="Verdana" w:cstheme="minorHAnsi"/>
          <w:color w:val="000000" w:themeColor="text1"/>
          <w:lang w:eastAsia="pl-PL"/>
        </w:rPr>
        <w:t>)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  <w:r w:rsidRPr="00341F4A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</w:p>
    <w:p w:rsidR="00C00E14" w:rsidRPr="006909A6" w:rsidRDefault="00275172" w:rsidP="006909A6">
      <w:pPr>
        <w:spacing w:before="120" w:after="0" w:line="360" w:lineRule="auto"/>
        <w:jc w:val="both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6909A6">
        <w:rPr>
          <w:rFonts w:ascii="Verdana" w:eastAsia="Arial Unicode MS" w:hAnsi="Verdana" w:cstheme="minorHAnsi"/>
          <w:color w:val="000000" w:themeColor="text1"/>
          <w:lang w:eastAsia="pl-PL"/>
        </w:rPr>
        <w:t>R</w:t>
      </w:r>
      <w:r w:rsidR="0086237C" w:rsidRPr="006909A6">
        <w:rPr>
          <w:rFonts w:ascii="Verdana" w:eastAsia="Arial Unicode MS" w:hAnsi="Verdana" w:cstheme="minorHAnsi"/>
          <w:color w:val="000000" w:themeColor="text1"/>
          <w:lang w:eastAsia="pl-PL"/>
        </w:rPr>
        <w:t xml:space="preserve">ealizator odpowiedzialny będzie za prowadzenie nadzoru </w:t>
      </w:r>
      <w:r w:rsidR="00531ECC" w:rsidRPr="006909A6">
        <w:rPr>
          <w:rFonts w:ascii="Verdana" w:eastAsia="Arial Unicode MS" w:hAnsi="Verdana" w:cstheme="minorHAnsi"/>
          <w:color w:val="000000" w:themeColor="text1"/>
          <w:lang w:eastAsia="pl-PL"/>
        </w:rPr>
        <w:t>technicznego, organizacyjnego i merytorycznego zadania.</w:t>
      </w:r>
    </w:p>
    <w:p w:rsidR="00A26FAC" w:rsidRPr="00494A17" w:rsidRDefault="00F062BB" w:rsidP="00EC2511">
      <w:pPr>
        <w:pStyle w:val="Nagwek1"/>
        <w:numPr>
          <w:ilvl w:val="0"/>
          <w:numId w:val="35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WARUNKI REALIZACJI ZADANIA</w:t>
      </w:r>
    </w:p>
    <w:p w:rsidR="00843BFE" w:rsidRPr="00530E25" w:rsidRDefault="00843BFE" w:rsidP="00FD49E9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530E25">
        <w:rPr>
          <w:rFonts w:ascii="Verdana" w:hAnsi="Verdana" w:cstheme="minorHAnsi" w:hint="default"/>
          <w:sz w:val="22"/>
          <w:szCs w:val="22"/>
        </w:rPr>
        <w:t xml:space="preserve">Zadanie może realizować organizacja pozarządowa lub podmiot, o których mowa w art. 3 ust. 2 i 3 ustawy z dnia 24 kwietnia 2003 r. o działalności </w:t>
      </w:r>
      <w:r w:rsidRPr="00530E25">
        <w:rPr>
          <w:rFonts w:ascii="Verdana" w:hAnsi="Verdana" w:cstheme="minorHAnsi" w:hint="default"/>
          <w:sz w:val="22"/>
          <w:szCs w:val="22"/>
        </w:rPr>
        <w:lastRenderedPageBreak/>
        <w:t>pożytku publicznego i o wolontariacie (</w:t>
      </w:r>
      <w:r w:rsidR="00275172" w:rsidRPr="00530E25">
        <w:rPr>
          <w:rFonts w:ascii="Verdana" w:hAnsi="Verdana" w:cstheme="minorHAnsi" w:hint="default"/>
          <w:sz w:val="22"/>
          <w:szCs w:val="22"/>
        </w:rPr>
        <w:t>Dz. U. z 2023 r. poz. 571)</w:t>
      </w:r>
      <w:r w:rsidRPr="00530E25">
        <w:rPr>
          <w:rFonts w:ascii="Verdana" w:hAnsi="Verdana" w:cstheme="minorHAnsi" w:hint="default"/>
          <w:sz w:val="22"/>
          <w:szCs w:val="22"/>
        </w:rPr>
        <w:t>, którego cele statutowe lub przedmiot działalności dotyczą zadania objętego konkursem.</w:t>
      </w:r>
    </w:p>
    <w:p w:rsidR="00FD49E9" w:rsidRPr="00530E25" w:rsidRDefault="00FD49E9" w:rsidP="00FD49E9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530E25">
        <w:rPr>
          <w:rFonts w:ascii="Verdana" w:eastAsia="Arial Unicode MS" w:hAnsi="Verdana" w:cstheme="minorHAnsi"/>
          <w:lang w:eastAsia="pl-PL"/>
        </w:rPr>
        <w:t xml:space="preserve">Realizatorem zadania publicznego może być oferent, który posiada niezbędną bazę lokalową (własną i/lub użyczoną), </w:t>
      </w:r>
      <w:r w:rsidR="00531ECC" w:rsidRPr="00530E25">
        <w:rPr>
          <w:rFonts w:ascii="Verdana" w:eastAsia="Arial Unicode MS" w:hAnsi="Verdana" w:cstheme="minorHAnsi"/>
          <w:lang w:eastAsia="pl-PL"/>
        </w:rPr>
        <w:t xml:space="preserve">spełniającą warunki zgodne z treścią konkursu. </w:t>
      </w:r>
      <w:r w:rsidRPr="00530E25">
        <w:rPr>
          <w:rFonts w:ascii="Verdana" w:eastAsia="Arial Unicode MS" w:hAnsi="Verdana" w:cstheme="minorHAnsi"/>
          <w:lang w:eastAsia="pl-PL"/>
        </w:rPr>
        <w:t>Bazę tę należy opisać w części 4.2 oferty „Zasoby kadrowe, rzeczowe i finansowe oferenta, które będą wykorzystane do realizacji zadania”.</w:t>
      </w:r>
    </w:p>
    <w:p w:rsidR="008E327F" w:rsidRPr="00530E25" w:rsidRDefault="008E327F" w:rsidP="00FD49E9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530E25">
        <w:rPr>
          <w:rFonts w:ascii="Verdana" w:hAnsi="Verdana" w:cstheme="minorHAnsi"/>
        </w:rPr>
        <w:t>Oferent powinien posiadać doświadczenie w realizacji zadań/programów</w:t>
      </w:r>
      <w:r w:rsidR="00530E25" w:rsidRPr="00530E25">
        <w:rPr>
          <w:rFonts w:ascii="Verdana" w:hAnsi="Verdana" w:cstheme="minorHAnsi"/>
        </w:rPr>
        <w:t>,  które są zbieżne z częścią merytoryczn</w:t>
      </w:r>
      <w:r w:rsidR="00530E25">
        <w:rPr>
          <w:rFonts w:ascii="Verdana" w:hAnsi="Verdana" w:cstheme="minorHAnsi"/>
        </w:rPr>
        <w:t>ą</w:t>
      </w:r>
      <w:r w:rsidR="00530E25" w:rsidRPr="00530E25">
        <w:rPr>
          <w:rFonts w:ascii="Verdana" w:hAnsi="Verdana" w:cstheme="minorHAnsi"/>
        </w:rPr>
        <w:t xml:space="preserve"> zadania. </w:t>
      </w:r>
    </w:p>
    <w:p w:rsidR="005C3C62" w:rsidRPr="00494A17" w:rsidRDefault="008E327F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>Oferent powinien posiadać specjalistów z udokumentowanymi kwalifikacjami</w:t>
      </w:r>
      <w:r w:rsidR="00621EAA" w:rsidRPr="00494A17">
        <w:rPr>
          <w:rFonts w:ascii="Verdana" w:hAnsi="Verdana" w:cstheme="minorHAnsi" w:hint="default"/>
          <w:sz w:val="22"/>
          <w:szCs w:val="22"/>
        </w:rPr>
        <w:t xml:space="preserve"> </w:t>
      </w:r>
      <w:r w:rsidR="00DC6B3B">
        <w:rPr>
          <w:rFonts w:ascii="Verdana" w:hAnsi="Verdana" w:cstheme="minorHAnsi" w:hint="default"/>
          <w:sz w:val="22"/>
          <w:szCs w:val="22"/>
        </w:rPr>
        <w:br/>
      </w:r>
      <w:r w:rsidRPr="00494A17">
        <w:rPr>
          <w:rFonts w:ascii="Verdana" w:hAnsi="Verdana" w:cstheme="minorHAnsi" w:hint="default"/>
          <w:sz w:val="22"/>
          <w:szCs w:val="22"/>
        </w:rPr>
        <w:t>i doświadczeniem zawodowym do wykonania ww. zadania, zgodnie z przepisami szczególnymi w tym zakresie.</w:t>
      </w:r>
    </w:p>
    <w:p w:rsidR="005C3C62" w:rsidRPr="00494A17" w:rsidRDefault="00392389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 xml:space="preserve">Dopuszcza się możliwość zlecenia </w:t>
      </w:r>
      <w:proofErr w:type="spellStart"/>
      <w:r w:rsidRPr="00494A17">
        <w:rPr>
          <w:rFonts w:ascii="Verdana" w:hAnsi="Verdana" w:cstheme="minorHAnsi" w:hint="default"/>
          <w:sz w:val="22"/>
          <w:szCs w:val="22"/>
        </w:rPr>
        <w:t>podwykonania</w:t>
      </w:r>
      <w:proofErr w:type="spellEnd"/>
      <w:r w:rsidRPr="00494A17">
        <w:rPr>
          <w:rFonts w:ascii="Verdana" w:hAnsi="Verdana" w:cstheme="minorHAnsi" w:hint="default"/>
          <w:sz w:val="22"/>
          <w:szCs w:val="22"/>
        </w:rPr>
        <w:t xml:space="preserve"> części zadań wynikających </w:t>
      </w:r>
      <w:r w:rsidR="00DC6B3B">
        <w:rPr>
          <w:rFonts w:ascii="Verdana" w:hAnsi="Verdana" w:cstheme="minorHAnsi" w:hint="default"/>
          <w:sz w:val="22"/>
          <w:szCs w:val="22"/>
        </w:rPr>
        <w:br/>
      </w:r>
      <w:r w:rsidRPr="00494A17">
        <w:rPr>
          <w:rFonts w:ascii="Verdana" w:hAnsi="Verdana" w:cstheme="minorHAnsi" w:hint="default"/>
          <w:sz w:val="22"/>
          <w:szCs w:val="22"/>
        </w:rPr>
        <w:t>z niniejszego konkursu, osobom prawnym i fizycznym, posiadającym odpowiednie kwalifikacje i uprawnienia.</w:t>
      </w:r>
      <w:r w:rsidR="005C3C62" w:rsidRPr="00494A17">
        <w:rPr>
          <w:rFonts w:ascii="Verdana" w:hAnsi="Verdana" w:cstheme="minorHAnsi" w:hint="default"/>
          <w:sz w:val="18"/>
          <w:szCs w:val="18"/>
        </w:rPr>
        <w:t xml:space="preserve"> </w:t>
      </w:r>
    </w:p>
    <w:p w:rsidR="005C3C62" w:rsidRPr="00494A17" w:rsidRDefault="005C3C62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 xml:space="preserve">Każde </w:t>
      </w:r>
      <w:r w:rsidRPr="00494A17">
        <w:rPr>
          <w:rFonts w:ascii="Verdana" w:hAnsi="Verdana" w:cstheme="minorHAnsi" w:hint="default"/>
          <w:b/>
          <w:sz w:val="22"/>
          <w:szCs w:val="22"/>
        </w:rPr>
        <w:t>działanie wykazane w harmonogramie</w:t>
      </w:r>
      <w:r w:rsidRPr="00494A17">
        <w:rPr>
          <w:rFonts w:ascii="Verdana" w:hAnsi="Verdana" w:cstheme="minorHAnsi" w:hint="default"/>
          <w:sz w:val="22"/>
          <w:szCs w:val="22"/>
        </w:rPr>
        <w:t xml:space="preserve"> realizacji zadania (pkt </w:t>
      </w:r>
      <w:r w:rsidR="0045755E" w:rsidRPr="00494A17">
        <w:rPr>
          <w:rFonts w:ascii="Verdana" w:hAnsi="Verdana" w:cstheme="minorHAnsi" w:hint="default"/>
          <w:sz w:val="22"/>
          <w:szCs w:val="22"/>
        </w:rPr>
        <w:t>2</w:t>
      </w:r>
      <w:r w:rsidRPr="00494A17">
        <w:rPr>
          <w:rFonts w:ascii="Verdana" w:hAnsi="Verdana" w:cstheme="minorHAnsi" w:hint="default"/>
          <w:sz w:val="22"/>
          <w:szCs w:val="22"/>
        </w:rPr>
        <w:t>.</w:t>
      </w:r>
      <w:r w:rsidR="00E11A46" w:rsidRPr="00494A17">
        <w:rPr>
          <w:rFonts w:ascii="Verdana" w:hAnsi="Verdana" w:cstheme="minorHAnsi" w:hint="default"/>
          <w:sz w:val="22"/>
          <w:szCs w:val="22"/>
        </w:rPr>
        <w:t>9</w:t>
      </w:r>
      <w:r w:rsidRPr="00494A17">
        <w:rPr>
          <w:rFonts w:ascii="Verdana" w:hAnsi="Verdana" w:cstheme="minorHAnsi" w:hint="default"/>
          <w:sz w:val="22"/>
          <w:szCs w:val="22"/>
        </w:rPr>
        <w:t xml:space="preserve"> oferty) 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>musi być opisane</w:t>
      </w:r>
      <w:r w:rsidRPr="00494A17">
        <w:rPr>
          <w:rFonts w:ascii="Verdana" w:hAnsi="Verdana" w:cstheme="minorHAnsi" w:hint="default"/>
          <w:sz w:val="22"/>
          <w:szCs w:val="22"/>
        </w:rPr>
        <w:t xml:space="preserve"> w 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 xml:space="preserve">pkt </w:t>
      </w:r>
      <w:r w:rsidR="0045755E" w:rsidRPr="00494A17">
        <w:rPr>
          <w:rFonts w:ascii="Verdana" w:hAnsi="Verdana" w:cstheme="minorHAnsi" w:hint="default"/>
          <w:b/>
          <w:bCs/>
          <w:sz w:val="22"/>
          <w:szCs w:val="22"/>
        </w:rPr>
        <w:t>2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>.</w:t>
      </w:r>
      <w:r w:rsidR="00E11A46" w:rsidRPr="00494A17">
        <w:rPr>
          <w:rFonts w:ascii="Verdana" w:hAnsi="Verdana" w:cstheme="minorHAnsi" w:hint="default"/>
          <w:b/>
          <w:bCs/>
          <w:sz w:val="22"/>
          <w:szCs w:val="22"/>
        </w:rPr>
        <w:t>7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 xml:space="preserve"> oferty</w:t>
      </w:r>
      <w:r w:rsidRPr="00494A17">
        <w:rPr>
          <w:rFonts w:ascii="Verdana" w:hAnsi="Verdana" w:cstheme="minorHAnsi" w:hint="default"/>
          <w:sz w:val="22"/>
          <w:szCs w:val="22"/>
        </w:rPr>
        <w:t xml:space="preserve">. Opis powinien być tak szczegółowy, by umożliwić Zlecającemu </w:t>
      </w:r>
      <w:r w:rsidR="00855066">
        <w:rPr>
          <w:rFonts w:ascii="Verdana" w:hAnsi="Verdana" w:cstheme="minorHAnsi" w:hint="default"/>
          <w:sz w:val="22"/>
          <w:szCs w:val="22"/>
        </w:rPr>
        <w:t>kontrolę zakresu prac remontowych</w:t>
      </w:r>
      <w:r w:rsidR="00855066" w:rsidRPr="00494A17">
        <w:rPr>
          <w:rFonts w:ascii="Verdana" w:hAnsi="Verdana" w:cstheme="minorHAnsi" w:hint="default"/>
          <w:sz w:val="22"/>
          <w:szCs w:val="22"/>
        </w:rPr>
        <w:t xml:space="preserve"> </w:t>
      </w:r>
      <w:r w:rsidR="00855066">
        <w:rPr>
          <w:rFonts w:ascii="Verdana" w:hAnsi="Verdana" w:cstheme="minorHAnsi" w:hint="default"/>
          <w:sz w:val="22"/>
          <w:szCs w:val="22"/>
        </w:rPr>
        <w:t xml:space="preserve">oraz </w:t>
      </w:r>
      <w:r w:rsidRPr="00494A17">
        <w:rPr>
          <w:rFonts w:ascii="Verdana" w:hAnsi="Verdana" w:cstheme="minorHAnsi" w:hint="default"/>
          <w:sz w:val="22"/>
          <w:szCs w:val="22"/>
        </w:rPr>
        <w:t>kontrolę merytoryczną poszczególnych działań</w:t>
      </w:r>
      <w:r w:rsidR="00E11A46" w:rsidRPr="00494A17">
        <w:rPr>
          <w:rFonts w:ascii="Verdana" w:hAnsi="Verdana" w:cstheme="minorHAnsi" w:hint="default"/>
          <w:sz w:val="22"/>
          <w:szCs w:val="22"/>
        </w:rPr>
        <w:t>.</w:t>
      </w:r>
    </w:p>
    <w:p w:rsidR="005C3C62" w:rsidRPr="00494A17" w:rsidRDefault="005C3C62" w:rsidP="00EC2511">
      <w:pPr>
        <w:tabs>
          <w:tab w:val="num" w:pos="426"/>
        </w:tabs>
        <w:spacing w:after="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    Opis poszczególnych działań w zakresie realizacji zadania musi zawierać: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nazw</w:t>
      </w:r>
      <w:r w:rsidR="00DC6B3B" w:rsidRPr="00DC6B3B">
        <w:rPr>
          <w:rFonts w:ascii="Verdana" w:hAnsi="Verdana" w:cstheme="minorHAnsi"/>
          <w:bCs/>
        </w:rPr>
        <w:t>ę</w:t>
      </w:r>
      <w:r w:rsidRPr="00DC6B3B">
        <w:rPr>
          <w:rFonts w:ascii="Verdana" w:hAnsi="Verdana" w:cstheme="minorHAnsi"/>
          <w:bCs/>
        </w:rPr>
        <w:t xml:space="preserve"> działa</w:t>
      </w:r>
      <w:r w:rsidR="00DC6B3B" w:rsidRPr="00DC6B3B">
        <w:rPr>
          <w:rFonts w:ascii="Verdana" w:hAnsi="Verdana" w:cstheme="minorHAnsi"/>
          <w:bCs/>
        </w:rPr>
        <w:t>nia</w:t>
      </w:r>
      <w:r w:rsidRPr="00DC6B3B">
        <w:rPr>
          <w:rFonts w:ascii="Verdana" w:hAnsi="Verdana" w:cstheme="minorHAnsi"/>
          <w:bCs/>
        </w:rPr>
        <w:t xml:space="preserve">, 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opis działa</w:t>
      </w:r>
      <w:r w:rsidR="00DC6B3B" w:rsidRPr="00DC6B3B">
        <w:rPr>
          <w:rFonts w:ascii="Verdana" w:hAnsi="Verdana" w:cstheme="minorHAnsi"/>
          <w:bCs/>
        </w:rPr>
        <w:t>nia</w:t>
      </w:r>
      <w:r w:rsidRPr="00DC6B3B">
        <w:rPr>
          <w:rFonts w:ascii="Verdana" w:hAnsi="Verdana" w:cstheme="minorHAnsi"/>
          <w:bCs/>
        </w:rPr>
        <w:t xml:space="preserve">, 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 xml:space="preserve">wskazanie grupy docelowej każdego działania, na tyle szczegółowo na ile możliwe, </w:t>
      </w:r>
    </w:p>
    <w:p w:rsidR="005C3C62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 xml:space="preserve">planowane daty rozpoczęcia i zakończenia poszczególnych działań oraz planowane terminy - dni tygodnia, godziny, miejsca wraz </w:t>
      </w:r>
      <w:r w:rsidR="005C3C62" w:rsidRPr="00DC6B3B">
        <w:rPr>
          <w:rFonts w:ascii="Verdana" w:hAnsi="Verdana" w:cstheme="minorHAnsi"/>
        </w:rPr>
        <w:t>z uwzględnieniem ewentualnych przerw w realizacji</w:t>
      </w:r>
      <w:r w:rsidR="00C00E14" w:rsidRPr="00DC6B3B">
        <w:rPr>
          <w:rFonts w:ascii="Verdana" w:hAnsi="Verdana" w:cstheme="minorHAnsi"/>
        </w:rPr>
        <w:t>,</w:t>
      </w:r>
    </w:p>
    <w:p w:rsidR="005C3C62" w:rsidRPr="00DC6B3B" w:rsidRDefault="00C00E14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l</w:t>
      </w:r>
      <w:r w:rsidR="005C3C62" w:rsidRPr="00DC6B3B">
        <w:rPr>
          <w:rFonts w:ascii="Verdana" w:hAnsi="Verdana" w:cstheme="minorHAnsi"/>
          <w:bCs/>
        </w:rPr>
        <w:t>iczbowe określenie skali działań planowanych przy realizacji zadania</w:t>
      </w:r>
      <w:r w:rsidR="005C3C62" w:rsidRPr="00DC6B3B">
        <w:rPr>
          <w:rFonts w:ascii="Verdana" w:hAnsi="Verdana" w:cstheme="minorHAnsi"/>
        </w:rPr>
        <w:t xml:space="preserve"> według miar adekwatnych do tego zadania, a określonych w kalkulacji przewidywanych kosztów (np. planowana miesięczna/roczna liczba adresatów zadania, liczba udzielonych porad itp.)</w:t>
      </w:r>
      <w:r w:rsidRPr="00DC6B3B">
        <w:rPr>
          <w:rFonts w:ascii="Verdana" w:hAnsi="Verdana" w:cstheme="minorHAnsi"/>
        </w:rPr>
        <w:t>,</w:t>
      </w:r>
    </w:p>
    <w:p w:rsidR="005C3C62" w:rsidRPr="00DC6B3B" w:rsidRDefault="00C00E14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</w:rPr>
        <w:lastRenderedPageBreak/>
        <w:t>s</w:t>
      </w:r>
      <w:r w:rsidR="005C3C62" w:rsidRPr="00DC6B3B">
        <w:rPr>
          <w:rFonts w:ascii="Verdana" w:hAnsi="Verdana" w:cstheme="minorHAnsi"/>
        </w:rPr>
        <w:t>zczegółowy opis każdego działania</w:t>
      </w:r>
      <w:r w:rsidR="00621EAA" w:rsidRPr="00DC6B3B">
        <w:rPr>
          <w:rFonts w:ascii="Verdana" w:hAnsi="Verdana" w:cstheme="minorHAnsi"/>
        </w:rPr>
        <w:t xml:space="preserve"> oraz zobowiązanie do zamieszczenia informacji o działaniach</w:t>
      </w:r>
      <w:r w:rsidR="00356DCE" w:rsidRPr="00DC6B3B">
        <w:rPr>
          <w:rFonts w:ascii="Verdana" w:hAnsi="Verdana" w:cstheme="minorHAnsi"/>
        </w:rPr>
        <w:t xml:space="preserve"> wraz ze źródłem finansowania</w:t>
      </w:r>
      <w:r w:rsidR="00621EAA" w:rsidRPr="00DC6B3B">
        <w:rPr>
          <w:rFonts w:ascii="Verdana" w:hAnsi="Verdana" w:cstheme="minorHAnsi"/>
        </w:rPr>
        <w:t xml:space="preserve"> na stronie internetowej </w:t>
      </w:r>
      <w:r w:rsidR="00DC6B3B" w:rsidRPr="00DC6B3B">
        <w:rPr>
          <w:rFonts w:ascii="Verdana" w:hAnsi="Verdana" w:cstheme="minorHAnsi"/>
        </w:rPr>
        <w:t>o</w:t>
      </w:r>
      <w:r w:rsidR="00621EAA" w:rsidRPr="00DC6B3B">
        <w:rPr>
          <w:rFonts w:ascii="Verdana" w:hAnsi="Verdana" w:cstheme="minorHAnsi"/>
        </w:rPr>
        <w:t>ferenta – należy podać adres tej strony</w:t>
      </w:r>
      <w:r w:rsidR="005C3C62" w:rsidRPr="00DC6B3B">
        <w:rPr>
          <w:rFonts w:ascii="Verdana" w:hAnsi="Verdana" w:cstheme="minorHAnsi"/>
        </w:rPr>
        <w:t>.</w:t>
      </w:r>
    </w:p>
    <w:p w:rsidR="005C3C62" w:rsidRPr="00DC6B3B" w:rsidRDefault="005C3C62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 xml:space="preserve">Monitorowanie i ewaluacja zadania </w:t>
      </w:r>
      <w:r w:rsidRPr="00DC6B3B">
        <w:rPr>
          <w:rFonts w:ascii="Verdana" w:hAnsi="Verdana" w:cstheme="minorHAnsi"/>
        </w:rPr>
        <w:t xml:space="preserve">(pkt  </w:t>
      </w:r>
      <w:r w:rsidR="00C00E14" w:rsidRPr="00DC6B3B">
        <w:rPr>
          <w:rFonts w:ascii="Verdana" w:hAnsi="Verdana" w:cstheme="minorHAnsi"/>
        </w:rPr>
        <w:t>2</w:t>
      </w:r>
      <w:r w:rsidRPr="00DC6B3B">
        <w:rPr>
          <w:rFonts w:ascii="Verdana" w:hAnsi="Verdana" w:cstheme="minorHAnsi"/>
        </w:rPr>
        <w:t>.1</w:t>
      </w:r>
      <w:r w:rsidR="00E11A46" w:rsidRPr="00DC6B3B">
        <w:rPr>
          <w:rFonts w:ascii="Verdana" w:hAnsi="Verdana" w:cstheme="minorHAnsi"/>
        </w:rPr>
        <w:t>0</w:t>
      </w:r>
      <w:r w:rsidRPr="00DC6B3B">
        <w:rPr>
          <w:rFonts w:ascii="Verdana" w:hAnsi="Verdana" w:cstheme="minorHAnsi"/>
        </w:rPr>
        <w:t xml:space="preserve"> oferty) - należy opisać sposób monitorowania zadań oraz narzędzia ewaluacyjne np. ankiety, testy wiedzy, wywiady. </w:t>
      </w:r>
    </w:p>
    <w:p w:rsidR="005C3C62" w:rsidRDefault="005C3C62" w:rsidP="00FD49E9">
      <w:pPr>
        <w:pStyle w:val="Akapitzlist"/>
        <w:numPr>
          <w:ilvl w:val="0"/>
          <w:numId w:val="5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W </w:t>
      </w:r>
      <w:r w:rsidRPr="00494A17">
        <w:rPr>
          <w:rFonts w:ascii="Verdana" w:hAnsi="Verdana" w:cstheme="minorHAnsi"/>
          <w:b/>
          <w:bCs/>
        </w:rPr>
        <w:t xml:space="preserve">pkt </w:t>
      </w:r>
      <w:r w:rsidR="0045755E" w:rsidRPr="00494A17">
        <w:rPr>
          <w:rFonts w:ascii="Verdana" w:hAnsi="Verdana" w:cstheme="minorHAnsi"/>
          <w:b/>
          <w:bCs/>
        </w:rPr>
        <w:t>2.</w:t>
      </w:r>
      <w:r w:rsidRPr="00494A17">
        <w:rPr>
          <w:rFonts w:ascii="Verdana" w:hAnsi="Verdana" w:cstheme="minorHAnsi"/>
          <w:b/>
          <w:bCs/>
        </w:rPr>
        <w:t>1</w:t>
      </w:r>
      <w:r w:rsidR="00E11A46" w:rsidRPr="00494A17">
        <w:rPr>
          <w:rFonts w:ascii="Verdana" w:hAnsi="Verdana" w:cstheme="minorHAnsi"/>
          <w:b/>
          <w:bCs/>
        </w:rPr>
        <w:t>1</w:t>
      </w:r>
      <w:r w:rsidRPr="00494A17">
        <w:rPr>
          <w:rFonts w:ascii="Verdana" w:hAnsi="Verdana" w:cstheme="minorHAnsi"/>
        </w:rPr>
        <w:t xml:space="preserve"> oferty należy opisać oczekiwane rezultaty realizowanego zadania</w:t>
      </w:r>
      <w:r w:rsidR="00C15602">
        <w:rPr>
          <w:rFonts w:ascii="Verdana" w:hAnsi="Verdana" w:cstheme="minorHAnsi"/>
        </w:rPr>
        <w:t xml:space="preserve"> publicznego:</w:t>
      </w:r>
    </w:p>
    <w:p w:rsidR="00C15602" w:rsidRDefault="00C15602" w:rsidP="00C15602">
      <w:pPr>
        <w:pStyle w:val="Akapitzlist"/>
        <w:numPr>
          <w:ilvl w:val="0"/>
          <w:numId w:val="37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>bezpośredni efekt - materialne „produkty” lub „usługi” planowane do zrealizowania,</w:t>
      </w:r>
    </w:p>
    <w:p w:rsidR="00C15602" w:rsidRPr="00494A17" w:rsidRDefault="00C15602" w:rsidP="00C15602">
      <w:pPr>
        <w:pStyle w:val="Akapitzlist"/>
        <w:numPr>
          <w:ilvl w:val="0"/>
          <w:numId w:val="37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wykorzystanie rezultatów osiągniętych w trakcie realizacji zadania publicznego w dalszych działaniach organizacji.  </w:t>
      </w:r>
    </w:p>
    <w:p w:rsidR="00A26FAC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Wszystkie pozycje formularza oferty muszą zostać wypełnione. W przypadku, gdy dana pozycja oferty nie odnosi się do </w:t>
      </w:r>
      <w:r w:rsidR="0045755E" w:rsidRPr="00494A17">
        <w:rPr>
          <w:rFonts w:ascii="Verdana" w:hAnsi="Verdana" w:cstheme="minorHAnsi"/>
        </w:rPr>
        <w:t>o</w:t>
      </w:r>
      <w:r w:rsidR="005C3C62" w:rsidRPr="00494A17">
        <w:rPr>
          <w:rFonts w:ascii="Verdana" w:hAnsi="Verdana" w:cstheme="minorHAnsi"/>
        </w:rPr>
        <w:t>ferenta lub zadania publicznego, należy wpisać „nie dotyczy</w:t>
      </w:r>
      <w:r w:rsidR="00CE6F7B" w:rsidRPr="00494A17">
        <w:rPr>
          <w:rFonts w:ascii="Verdana" w:hAnsi="Verdana" w:cstheme="minorHAnsi"/>
        </w:rPr>
        <w:t>”</w:t>
      </w:r>
      <w:r w:rsidR="00C15602">
        <w:rPr>
          <w:rFonts w:ascii="Verdana" w:hAnsi="Verdana" w:cstheme="minorHAnsi"/>
        </w:rPr>
        <w:t xml:space="preserve">. </w:t>
      </w:r>
    </w:p>
    <w:p w:rsidR="005C3C62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  <w:iCs/>
        </w:rPr>
        <w:t xml:space="preserve"> </w:t>
      </w:r>
      <w:r w:rsidR="005C3C62" w:rsidRPr="00494A17">
        <w:rPr>
          <w:rFonts w:ascii="Verdana" w:hAnsi="Verdana" w:cstheme="minorHAnsi"/>
          <w:iCs/>
        </w:rPr>
        <w:t>Oferent ponosi wyłączną odpowiedzialność wobec osób trzecich za szkody powstałe w związku z realizacją zadania.</w:t>
      </w:r>
    </w:p>
    <w:p w:rsidR="005C3C62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Oferent zobowiązany jest do prowadzenia dokumentacji potwierdzającej realizację działań, </w:t>
      </w:r>
      <w:r w:rsidR="00C15602">
        <w:rPr>
          <w:rFonts w:ascii="Verdana" w:hAnsi="Verdana" w:cstheme="minorHAnsi"/>
        </w:rPr>
        <w:t xml:space="preserve">listy </w:t>
      </w:r>
      <w:r w:rsidR="005C3C62" w:rsidRPr="00494A17">
        <w:rPr>
          <w:rFonts w:ascii="Verdana" w:hAnsi="Verdana" w:cstheme="minorHAnsi"/>
        </w:rPr>
        <w:t>osób każdorazowo korzystających z jego oferty oraz monitorowania liczby uczestników realizowanych działań, w celu podania tych danych w sprawozdaniu.</w:t>
      </w:r>
    </w:p>
    <w:p w:rsidR="005C3C62" w:rsidRPr="00C15602" w:rsidRDefault="00A26FAC" w:rsidP="00C15602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  <w:iCs/>
        </w:rPr>
        <w:t xml:space="preserve"> </w:t>
      </w:r>
      <w:r w:rsidR="005C3C62" w:rsidRPr="00494A17">
        <w:rPr>
          <w:rFonts w:ascii="Verdana" w:hAnsi="Verdana" w:cstheme="minorHAnsi"/>
          <w:iCs/>
        </w:rPr>
        <w:t xml:space="preserve">Oferent </w:t>
      </w:r>
      <w:r w:rsidR="005C3C62" w:rsidRPr="00494A17">
        <w:rPr>
          <w:rFonts w:ascii="Verdana" w:hAnsi="Verdana" w:cstheme="minorHAnsi"/>
        </w:rPr>
        <w:t xml:space="preserve">zobowiązany jest do zamieszczenia </w:t>
      </w:r>
      <w:r w:rsidR="00E83E2F" w:rsidRPr="00494A17">
        <w:rPr>
          <w:rFonts w:ascii="Verdana" w:hAnsi="Verdana" w:cstheme="minorHAnsi"/>
        </w:rPr>
        <w:t xml:space="preserve">na wszystkich materiałach </w:t>
      </w:r>
      <w:r w:rsidR="00356DCE" w:rsidRPr="00494A17">
        <w:rPr>
          <w:rFonts w:ascii="Verdana" w:hAnsi="Verdana" w:cstheme="minorHAnsi"/>
        </w:rPr>
        <w:t xml:space="preserve">i </w:t>
      </w:r>
      <w:r w:rsidR="00356DCE" w:rsidRPr="00494A17">
        <w:rPr>
          <w:rFonts w:ascii="Verdana" w:hAnsi="Verdana" w:cstheme="minorHAnsi"/>
          <w:b/>
        </w:rPr>
        <w:t>stronie internetowej organizacji</w:t>
      </w:r>
      <w:r w:rsidR="00356DCE"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w widocznym miejscu informacji </w:t>
      </w:r>
      <w:r w:rsidR="00E83E2F" w:rsidRPr="00494A17">
        <w:rPr>
          <w:rFonts w:ascii="Verdana" w:hAnsi="Verdana" w:cstheme="minorHAnsi"/>
        </w:rPr>
        <w:t xml:space="preserve">zawierających tytuł </w:t>
      </w:r>
      <w:r w:rsidR="005C3C62" w:rsidRPr="00494A17">
        <w:rPr>
          <w:rFonts w:ascii="Verdana" w:hAnsi="Verdana" w:cstheme="minorHAnsi"/>
        </w:rPr>
        <w:t>realizowan</w:t>
      </w:r>
      <w:r w:rsidR="00E83E2F" w:rsidRPr="00494A17">
        <w:rPr>
          <w:rFonts w:ascii="Verdana" w:hAnsi="Verdana" w:cstheme="minorHAnsi"/>
        </w:rPr>
        <w:t>ego</w:t>
      </w:r>
      <w:r w:rsidR="005C3C62" w:rsidRPr="00494A17">
        <w:rPr>
          <w:rFonts w:ascii="Verdana" w:hAnsi="Verdana" w:cstheme="minorHAnsi"/>
        </w:rPr>
        <w:t xml:space="preserve"> zadani</w:t>
      </w:r>
      <w:r w:rsidR="00E83E2F" w:rsidRPr="00494A17">
        <w:rPr>
          <w:rFonts w:ascii="Verdana" w:hAnsi="Verdana" w:cstheme="minorHAnsi"/>
        </w:rPr>
        <w:t>a</w:t>
      </w:r>
      <w:r w:rsidR="005C3C62" w:rsidRPr="00494A17">
        <w:rPr>
          <w:rFonts w:ascii="Verdana" w:hAnsi="Verdana" w:cstheme="minorHAnsi"/>
        </w:rPr>
        <w:t xml:space="preserve"> i jego finansowani</w:t>
      </w:r>
      <w:r w:rsidR="00E83E2F" w:rsidRPr="00494A17">
        <w:rPr>
          <w:rFonts w:ascii="Verdana" w:hAnsi="Verdana" w:cstheme="minorHAnsi"/>
        </w:rPr>
        <w:t>e</w:t>
      </w:r>
      <w:r w:rsidR="005C3C62" w:rsidRPr="00494A17">
        <w:rPr>
          <w:rFonts w:ascii="Verdana" w:hAnsi="Verdana" w:cstheme="minorHAnsi"/>
        </w:rPr>
        <w:t xml:space="preserve"> z budżetu Miasta Wrocławia oraz do zamieszczenia znaku graficznego – logo Wrocławia</w:t>
      </w:r>
      <w:r w:rsidR="00C00E14" w:rsidRPr="00494A17">
        <w:rPr>
          <w:rFonts w:ascii="Verdana" w:hAnsi="Verdana" w:cstheme="minorHAnsi"/>
        </w:rPr>
        <w:t>.</w:t>
      </w:r>
    </w:p>
    <w:p w:rsidR="00FB2065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Oferent zobowiązany jest do przestrzegania zapisów ustawy z dnia 13 maja 2016 r. o przeciwdziałaniu zagrożeniom przestępczością na tle seksualnym</w:t>
      </w:r>
      <w:r w:rsidR="00482D61" w:rsidRPr="00494A17">
        <w:rPr>
          <w:rFonts w:ascii="Verdana" w:eastAsia="Arial Unicode MS" w:hAnsi="Verdana" w:cstheme="minorHAnsi"/>
          <w:lang w:eastAsia="pl-PL"/>
        </w:rPr>
        <w:t xml:space="preserve"> (Dz. U. z 2024 r. poz. 560)</w:t>
      </w:r>
      <w:r w:rsidR="00FB2065" w:rsidRPr="00494A17">
        <w:rPr>
          <w:rFonts w:ascii="Verdana" w:eastAsia="Arial Unicode MS" w:hAnsi="Verdana" w:cstheme="minorHAnsi"/>
          <w:lang w:eastAsia="pl-PL"/>
        </w:rPr>
        <w:t>,</w:t>
      </w:r>
      <w:r w:rsidR="00FB2065" w:rsidRPr="00494A17">
        <w:rPr>
          <w:rFonts w:ascii="Verdana" w:eastAsia="Arial Unicode MS" w:hAnsi="Verdana" w:cstheme="minorHAnsi"/>
          <w:b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w szczególności</w:t>
      </w:r>
      <w:r w:rsidR="00FB2065" w:rsidRPr="00494A17">
        <w:rPr>
          <w:rFonts w:ascii="Verdana" w:eastAsia="Arial Unicode MS" w:hAnsi="Verdana" w:cstheme="minorHAnsi"/>
          <w:b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  <w:r w:rsidR="007A6FAD" w:rsidRPr="00494A17">
        <w:rPr>
          <w:rFonts w:ascii="Verdana" w:eastAsia="Arial Unicode MS" w:hAnsi="Verdana" w:cstheme="minorHAnsi"/>
          <w:lang w:eastAsia="pl-PL"/>
        </w:rPr>
        <w:t xml:space="preserve"> oraz</w:t>
      </w:r>
      <w:r w:rsidR="002F1767" w:rsidRPr="00494A17">
        <w:rPr>
          <w:rFonts w:ascii="Verdana" w:eastAsia="Arial Unicode MS" w:hAnsi="Verdana" w:cstheme="minorHAnsi"/>
          <w:lang w:eastAsia="pl-PL"/>
        </w:rPr>
        <w:t xml:space="preserve"> art. 10 nakładającego </w:t>
      </w:r>
      <w:r w:rsidR="006332A4" w:rsidRPr="00494A17">
        <w:rPr>
          <w:rFonts w:ascii="Verdana" w:eastAsia="Arial Unicode MS" w:hAnsi="Verdana" w:cstheme="minorHAnsi"/>
          <w:lang w:eastAsia="pl-PL"/>
        </w:rPr>
        <w:t>obowiązek wprowadzenia standardów ochrony małoletnich</w:t>
      </w:r>
      <w:r w:rsidR="00FB2065" w:rsidRPr="00494A17">
        <w:rPr>
          <w:rFonts w:ascii="Verdana" w:eastAsia="Arial Unicode MS" w:hAnsi="Verdana" w:cstheme="minorHAnsi"/>
          <w:i/>
          <w:lang w:eastAsia="pl-PL"/>
        </w:rPr>
        <w:t>.</w:t>
      </w:r>
    </w:p>
    <w:p w:rsidR="00FB2065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lastRenderedPageBreak/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</w:t>
      </w:r>
      <w:r w:rsidR="007E647F" w:rsidRPr="00494A17">
        <w:rPr>
          <w:rFonts w:ascii="Verdana" w:eastAsia="Arial Unicode MS" w:hAnsi="Verdana" w:cstheme="minorHAnsi"/>
          <w:lang w:eastAsia="pl-PL"/>
        </w:rPr>
        <w:t xml:space="preserve">z </w:t>
      </w:r>
      <w:r w:rsidR="00482D61" w:rsidRPr="00494A17">
        <w:rPr>
          <w:rFonts w:ascii="Verdana" w:eastAsia="Arial Unicode MS" w:hAnsi="Verdana" w:cstheme="minorHAnsi"/>
          <w:lang w:eastAsia="pl-PL"/>
        </w:rPr>
        <w:t>2022</w:t>
      </w:r>
      <w:r w:rsidR="007E647F" w:rsidRPr="00494A17">
        <w:rPr>
          <w:rFonts w:ascii="Verdana" w:eastAsia="Arial Unicode MS" w:hAnsi="Verdana" w:cstheme="minorHAnsi"/>
          <w:lang w:eastAsia="pl-PL"/>
        </w:rPr>
        <w:t xml:space="preserve"> r.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 poz. </w:t>
      </w:r>
      <w:r w:rsidR="00482D61" w:rsidRPr="00494A17">
        <w:rPr>
          <w:rFonts w:ascii="Verdana" w:eastAsia="Arial Unicode MS" w:hAnsi="Verdana" w:cstheme="minorHAnsi"/>
          <w:lang w:eastAsia="pl-PL"/>
        </w:rPr>
        <w:t>2240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). Informację o sposobie spełnienia tych warunków należy zamieścić w części </w:t>
      </w:r>
      <w:r w:rsidR="00482D61" w:rsidRPr="00494A17">
        <w:rPr>
          <w:rFonts w:ascii="Verdana" w:eastAsia="Arial Unicode MS" w:hAnsi="Verdana" w:cstheme="minorHAnsi"/>
          <w:lang w:eastAsia="pl-PL"/>
        </w:rPr>
        <w:t>2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. </w:t>
      </w:r>
      <w:r w:rsidR="0045755E" w:rsidRPr="00494A17">
        <w:rPr>
          <w:rFonts w:ascii="Verdana" w:eastAsia="Arial Unicode MS" w:hAnsi="Verdana" w:cstheme="minorHAnsi"/>
          <w:lang w:eastAsia="pl-PL"/>
        </w:rPr>
        <w:t>o</w:t>
      </w:r>
      <w:r w:rsidR="00FB2065" w:rsidRPr="00494A17">
        <w:rPr>
          <w:rFonts w:ascii="Verdana" w:eastAsia="Arial Unicode MS" w:hAnsi="Verdana" w:cstheme="minorHAnsi"/>
          <w:lang w:eastAsia="pl-PL"/>
        </w:rPr>
        <w:t>ferty pkt. 1</w:t>
      </w:r>
      <w:r w:rsidR="002A560E" w:rsidRPr="00494A17">
        <w:rPr>
          <w:rFonts w:ascii="Verdana" w:eastAsia="Arial Unicode MS" w:hAnsi="Verdana" w:cstheme="minorHAnsi"/>
          <w:lang w:eastAsia="pl-PL"/>
        </w:rPr>
        <w:t>4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. </w:t>
      </w:r>
      <w:r w:rsidR="00E83E2F" w:rsidRPr="00494A17">
        <w:rPr>
          <w:rFonts w:ascii="Verdana" w:eastAsia="Arial Unicode MS" w:hAnsi="Verdana" w:cstheme="minorHAnsi"/>
          <w:lang w:eastAsia="pl-PL"/>
        </w:rPr>
        <w:t>W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 przypadku braku podania żądanej informacji, oferta zostanie odrzucona z powodów merytorycznych.</w:t>
      </w:r>
    </w:p>
    <w:p w:rsidR="00A26FAC" w:rsidRPr="00494A17" w:rsidRDefault="00FB2065" w:rsidP="00FD49E9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A26FAC" w:rsidRPr="00494A17" w:rsidRDefault="00A26FAC" w:rsidP="00EC2511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 xml:space="preserve"> </w:t>
      </w:r>
      <w:r w:rsidR="005C3C62" w:rsidRPr="00494A17">
        <w:rPr>
          <w:rFonts w:ascii="Verdana" w:eastAsia="Arial Unicode MS" w:hAnsi="Verdana" w:cstheme="minorHAnsi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94A17" w:rsidRDefault="00860FF7" w:rsidP="0046584B">
      <w:pPr>
        <w:pStyle w:val="Nagwek1"/>
        <w:numPr>
          <w:ilvl w:val="0"/>
          <w:numId w:val="25"/>
        </w:numPr>
        <w:spacing w:before="120" w:after="120"/>
        <w:ind w:left="1066" w:hanging="357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hAnsi="Verdana" w:cstheme="minorHAnsi"/>
        </w:rPr>
        <w:t>KOSZTY REALIZACJI ZADANIA</w:t>
      </w:r>
    </w:p>
    <w:p w:rsidR="00ED02DD" w:rsidRPr="0046584B" w:rsidRDefault="00ED02DD" w:rsidP="0045755E">
      <w:pPr>
        <w:pStyle w:val="Tekstpodstawowy"/>
        <w:spacing w:line="360" w:lineRule="auto"/>
        <w:rPr>
          <w:rFonts w:ascii="Verdana" w:hAnsi="Verdana" w:cstheme="minorHAnsi"/>
          <w:sz w:val="22"/>
          <w:szCs w:val="22"/>
        </w:rPr>
      </w:pPr>
      <w:r w:rsidRPr="0046584B">
        <w:rPr>
          <w:rFonts w:ascii="Verdana" w:hAnsi="Verdana" w:cstheme="minorHAnsi"/>
          <w:sz w:val="22"/>
          <w:szCs w:val="22"/>
        </w:rPr>
        <w:t xml:space="preserve">Wydatki, które będą ponoszone </w:t>
      </w:r>
      <w:r w:rsidR="007E647F" w:rsidRPr="0046584B">
        <w:rPr>
          <w:rFonts w:ascii="Verdana" w:hAnsi="Verdana" w:cstheme="minorHAnsi"/>
          <w:sz w:val="22"/>
          <w:szCs w:val="22"/>
        </w:rPr>
        <w:t xml:space="preserve">z przyznanych środków finansowych </w:t>
      </w:r>
      <w:r w:rsidRPr="0046584B">
        <w:rPr>
          <w:rFonts w:ascii="Verdana" w:hAnsi="Verdana" w:cstheme="minorHAnsi"/>
          <w:sz w:val="22"/>
          <w:szCs w:val="22"/>
        </w:rPr>
        <w:t>muszą być:</w:t>
      </w:r>
    </w:p>
    <w:p w:rsidR="00ED02DD" w:rsidRPr="0046584B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6584B">
        <w:rPr>
          <w:rFonts w:ascii="Verdana" w:hAnsi="Verdana" w:cstheme="minorHAnsi"/>
          <w:color w:val="000000"/>
        </w:rPr>
        <w:t xml:space="preserve">niezbędne dla realizacji </w:t>
      </w:r>
      <w:r w:rsidR="005C3C62" w:rsidRPr="0046584B">
        <w:rPr>
          <w:rFonts w:ascii="Verdana" w:hAnsi="Verdana" w:cstheme="minorHAnsi"/>
          <w:color w:val="000000"/>
        </w:rPr>
        <w:t>zadania</w:t>
      </w:r>
      <w:r w:rsidRPr="0046584B">
        <w:rPr>
          <w:rFonts w:ascii="Verdana" w:hAnsi="Verdana" w:cstheme="minorHAnsi"/>
          <w:color w:val="000000"/>
        </w:rPr>
        <w:t xml:space="preserve"> objętego konkursem,</w:t>
      </w:r>
    </w:p>
    <w:p w:rsidR="00ED02DD" w:rsidRPr="0046584B" w:rsidRDefault="00ED02DD" w:rsidP="0045755E">
      <w:pPr>
        <w:numPr>
          <w:ilvl w:val="0"/>
          <w:numId w:val="17"/>
        </w:numPr>
        <w:tabs>
          <w:tab w:val="left" w:pos="426"/>
        </w:tabs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6584B">
        <w:rPr>
          <w:rFonts w:ascii="Verdana" w:hAnsi="Verdana" w:cstheme="minorHAnsi"/>
          <w:color w:val="000000"/>
        </w:rPr>
        <w:t>racjonalne i efektywne oraz spełniać wymogi efektywnego zarządzania finansami (relacja nakład/rezultat),</w:t>
      </w:r>
    </w:p>
    <w:p w:rsidR="00ED02DD" w:rsidRPr="0046584B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6584B">
        <w:rPr>
          <w:rFonts w:ascii="Verdana" w:hAnsi="Verdana" w:cstheme="minorHAnsi"/>
          <w:color w:val="000000"/>
        </w:rPr>
        <w:t xml:space="preserve">faktycznie poniesione w okresie realizacji </w:t>
      </w:r>
      <w:r w:rsidR="005C3C62" w:rsidRPr="0046584B">
        <w:rPr>
          <w:rFonts w:ascii="Verdana" w:hAnsi="Verdana" w:cstheme="minorHAnsi"/>
          <w:color w:val="000000"/>
        </w:rPr>
        <w:t>zadania</w:t>
      </w:r>
      <w:r w:rsidRPr="0046584B">
        <w:rPr>
          <w:rFonts w:ascii="Verdana" w:hAnsi="Verdana" w:cstheme="minorHAnsi"/>
          <w:color w:val="000000"/>
        </w:rPr>
        <w:t xml:space="preserve"> objętego konkursem,</w:t>
      </w:r>
    </w:p>
    <w:p w:rsidR="00ED02DD" w:rsidRPr="0046584B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6584B">
        <w:rPr>
          <w:rFonts w:ascii="Verdana" w:hAnsi="Verdana" w:cstheme="minorHAnsi"/>
          <w:color w:val="000000"/>
        </w:rPr>
        <w:t>odpowiednio udokumentowane,</w:t>
      </w:r>
    </w:p>
    <w:p w:rsidR="00D73E83" w:rsidRPr="0046584B" w:rsidRDefault="00ED02DD" w:rsidP="00EC2511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6584B">
        <w:rPr>
          <w:rFonts w:ascii="Verdana" w:hAnsi="Verdana" w:cstheme="minorHAnsi"/>
          <w:color w:val="000000"/>
        </w:rPr>
        <w:t>zgodne z zatwierdzonym kosztorysem.</w:t>
      </w:r>
    </w:p>
    <w:p w:rsidR="007B337C" w:rsidRPr="0046584B" w:rsidRDefault="00AF7691" w:rsidP="00855066">
      <w:pPr>
        <w:spacing w:after="0" w:line="360" w:lineRule="auto"/>
        <w:ind w:right="110"/>
        <w:rPr>
          <w:rFonts w:ascii="Verdana" w:hAnsi="Verdana" w:cstheme="minorHAnsi"/>
          <w:b/>
          <w:color w:val="000000"/>
        </w:rPr>
      </w:pPr>
      <w:r w:rsidRPr="0046584B">
        <w:rPr>
          <w:rFonts w:ascii="Verdana" w:hAnsi="Verdana" w:cstheme="minorHAnsi"/>
          <w:b/>
          <w:color w:val="000000"/>
        </w:rPr>
        <w:t>Koszt</w:t>
      </w:r>
      <w:r w:rsidR="007B337C" w:rsidRPr="0046584B">
        <w:rPr>
          <w:rFonts w:ascii="Verdana" w:hAnsi="Verdana" w:cstheme="minorHAnsi"/>
          <w:b/>
          <w:color w:val="000000"/>
        </w:rPr>
        <w:t xml:space="preserve">y, które mogą być </w:t>
      </w:r>
      <w:proofErr w:type="spellStart"/>
      <w:r w:rsidR="007B337C" w:rsidRPr="0046584B">
        <w:rPr>
          <w:rFonts w:ascii="Verdana" w:hAnsi="Verdana" w:cstheme="minorHAnsi"/>
          <w:b/>
          <w:color w:val="000000"/>
        </w:rPr>
        <w:t>sfinanowane</w:t>
      </w:r>
      <w:proofErr w:type="spellEnd"/>
      <w:r w:rsidR="007B337C" w:rsidRPr="0046584B">
        <w:rPr>
          <w:rFonts w:ascii="Verdana" w:hAnsi="Verdana" w:cstheme="minorHAnsi"/>
          <w:b/>
          <w:color w:val="000000"/>
        </w:rPr>
        <w:t xml:space="preserve"> wyłącznie ze środków inwestycyjnych:</w:t>
      </w:r>
    </w:p>
    <w:p w:rsidR="007B337C" w:rsidRPr="0046584B" w:rsidRDefault="007B337C" w:rsidP="00855066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koszty materiałów i/lub usług niezbędnych do wykonan</w:t>
      </w:r>
      <w:r w:rsidR="0046584B">
        <w:rPr>
          <w:rFonts w:ascii="Verdana" w:eastAsia="Times New Roman" w:hAnsi="Verdana" w:cstheme="minorHAnsi"/>
          <w:lang w:eastAsia="pl-PL"/>
        </w:rPr>
        <w:t>i</w:t>
      </w:r>
      <w:r w:rsidRPr="0046584B">
        <w:rPr>
          <w:rFonts w:ascii="Verdana" w:eastAsia="Times New Roman" w:hAnsi="Verdana" w:cstheme="minorHAnsi"/>
          <w:lang w:eastAsia="pl-PL"/>
        </w:rPr>
        <w:t>a zadania, koszty wynikające z realizowanego p</w:t>
      </w:r>
      <w:r w:rsidR="0046584B">
        <w:rPr>
          <w:rFonts w:ascii="Verdana" w:eastAsia="Times New Roman" w:hAnsi="Verdana" w:cstheme="minorHAnsi"/>
          <w:lang w:eastAsia="pl-PL"/>
        </w:rPr>
        <w:t>rz</w:t>
      </w:r>
      <w:r w:rsidRPr="0046584B">
        <w:rPr>
          <w:rFonts w:ascii="Verdana" w:eastAsia="Times New Roman" w:hAnsi="Verdana" w:cstheme="minorHAnsi"/>
          <w:lang w:eastAsia="pl-PL"/>
        </w:rPr>
        <w:t>edsięwzięcia, m.in. zakup materiałów i nakład</w:t>
      </w:r>
      <w:r w:rsidR="0046584B">
        <w:rPr>
          <w:rFonts w:ascii="Verdana" w:eastAsia="Times New Roman" w:hAnsi="Verdana" w:cstheme="minorHAnsi"/>
          <w:lang w:eastAsia="pl-PL"/>
        </w:rPr>
        <w:t>ów</w:t>
      </w:r>
      <w:r w:rsidRPr="0046584B">
        <w:rPr>
          <w:rFonts w:ascii="Verdana" w:eastAsia="Times New Roman" w:hAnsi="Verdana" w:cstheme="minorHAnsi"/>
          <w:lang w:eastAsia="pl-PL"/>
        </w:rPr>
        <w:t xml:space="preserve"> inwestycyjnych niezbędnych do realizacji zadania,</w:t>
      </w:r>
    </w:p>
    <w:p w:rsidR="007B337C" w:rsidRPr="0046584B" w:rsidRDefault="007B337C" w:rsidP="00855066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koszty związane z opracowaniem dokumentacji i odbiorami technicznymi,</w:t>
      </w:r>
    </w:p>
    <w:p w:rsidR="007B337C" w:rsidRPr="00A26D80" w:rsidRDefault="007B337C" w:rsidP="00A26D80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zakup środków trwałych, o ile jest to niezbędne do realizacji zadania</w:t>
      </w:r>
      <w:r w:rsidR="003D2E36">
        <w:rPr>
          <w:rFonts w:ascii="Verdana" w:eastAsia="Times New Roman" w:hAnsi="Verdana" w:cstheme="minorHAnsi"/>
          <w:lang w:eastAsia="pl-PL"/>
        </w:rPr>
        <w:t>,</w:t>
      </w:r>
    </w:p>
    <w:p w:rsidR="00AF7691" w:rsidRPr="0046584B" w:rsidRDefault="00AF7691" w:rsidP="00855066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zakupy i wydatki inwestycyjne, remonty i adaptacje pomieszczeń będących własnością Gminy Wrocław</w:t>
      </w:r>
      <w:r w:rsidR="003D2E36">
        <w:rPr>
          <w:rFonts w:ascii="Verdana" w:eastAsia="Times New Roman" w:hAnsi="Verdana" w:cstheme="minorHAnsi"/>
          <w:lang w:eastAsia="pl-PL"/>
        </w:rPr>
        <w:t>,</w:t>
      </w:r>
    </w:p>
    <w:p w:rsidR="00AF7691" w:rsidRPr="0046584B" w:rsidRDefault="00AF7691" w:rsidP="00855066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hAnsi="Verdana" w:cstheme="minorHAnsi"/>
          <w:bCs/>
        </w:rPr>
        <w:t>zakup wyposażenia lokali</w:t>
      </w:r>
      <w:r w:rsidR="00855066" w:rsidRPr="0046584B">
        <w:rPr>
          <w:rFonts w:ascii="Verdana" w:hAnsi="Verdana" w:cstheme="minorHAnsi"/>
          <w:bCs/>
        </w:rPr>
        <w:t>, w zakresie dotyczącym</w:t>
      </w:r>
      <w:r w:rsidR="003D2E36">
        <w:rPr>
          <w:rFonts w:ascii="Verdana" w:hAnsi="Verdana" w:cstheme="minorHAnsi"/>
          <w:bCs/>
        </w:rPr>
        <w:t>.</w:t>
      </w:r>
      <w:r w:rsidR="00855066" w:rsidRPr="0046584B">
        <w:rPr>
          <w:rFonts w:ascii="Verdana" w:hAnsi="Verdana" w:cstheme="minorHAnsi"/>
          <w:bCs/>
        </w:rPr>
        <w:t xml:space="preserve"> </w:t>
      </w:r>
    </w:p>
    <w:p w:rsidR="007B337C" w:rsidRPr="0046584B" w:rsidRDefault="00ED02DD" w:rsidP="00EC2511">
      <w:pPr>
        <w:tabs>
          <w:tab w:val="left" w:pos="0"/>
        </w:tabs>
        <w:spacing w:after="0" w:line="360" w:lineRule="auto"/>
        <w:ind w:right="110"/>
        <w:rPr>
          <w:rFonts w:ascii="Verdana" w:hAnsi="Verdana" w:cstheme="minorHAnsi"/>
          <w:b/>
          <w:bCs/>
        </w:rPr>
      </w:pPr>
      <w:r w:rsidRPr="0046584B">
        <w:rPr>
          <w:rFonts w:ascii="Verdana" w:hAnsi="Verdana" w:cstheme="minorHAnsi"/>
          <w:b/>
          <w:bCs/>
        </w:rPr>
        <w:lastRenderedPageBreak/>
        <w:t>Koszty</w:t>
      </w:r>
      <w:r w:rsidR="007B337C" w:rsidRPr="0046584B">
        <w:rPr>
          <w:rFonts w:ascii="Verdana" w:hAnsi="Verdana" w:cstheme="minorHAnsi"/>
          <w:b/>
          <w:bCs/>
        </w:rPr>
        <w:t>, które muszą być sfinansowane wyłącznie ze środków nie inwestycyjnych: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koszty wynagrodzenia pracowników merytorycznych,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ubezpieczenie uczestników i realizatorów,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zakup i/lub opracowanie  materiałów szkoleniowych,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nagrody rzeczowe i upominki,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usługi żywieniowe,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artykuły spożywcze,</w:t>
      </w:r>
    </w:p>
    <w:p w:rsidR="007B337C" w:rsidRPr="00A26D80" w:rsidRDefault="007B337C" w:rsidP="00A26D80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inne wynikające ze specyfiki zadania publicznego.</w:t>
      </w:r>
    </w:p>
    <w:p w:rsidR="007B337C" w:rsidRPr="0046584B" w:rsidRDefault="007B337C" w:rsidP="00EC2511">
      <w:pPr>
        <w:tabs>
          <w:tab w:val="left" w:pos="0"/>
        </w:tabs>
        <w:spacing w:after="0" w:line="360" w:lineRule="auto"/>
        <w:ind w:right="110"/>
        <w:rPr>
          <w:rFonts w:ascii="Verdana" w:hAnsi="Verdana" w:cstheme="minorHAnsi"/>
          <w:b/>
          <w:bCs/>
        </w:rPr>
      </w:pPr>
      <w:r w:rsidRPr="0046584B">
        <w:rPr>
          <w:rFonts w:ascii="Verdana" w:hAnsi="Verdana" w:cstheme="minorHAnsi"/>
          <w:b/>
          <w:bCs/>
        </w:rPr>
        <w:t>Koszty administracyjne, które mogą być pokryte wyłącznie ze środkó</w:t>
      </w:r>
      <w:r w:rsidR="009D3BFA" w:rsidRPr="0046584B">
        <w:rPr>
          <w:rFonts w:ascii="Verdana" w:hAnsi="Verdana" w:cstheme="minorHAnsi"/>
          <w:b/>
          <w:bCs/>
        </w:rPr>
        <w:t>w</w:t>
      </w:r>
      <w:r w:rsidRPr="0046584B">
        <w:rPr>
          <w:rFonts w:ascii="Verdana" w:hAnsi="Verdana" w:cstheme="minorHAnsi"/>
          <w:b/>
          <w:bCs/>
        </w:rPr>
        <w:t xml:space="preserve"> nie inwestycyjnych: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obsługa księgowa zadania publicznego,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usługi telekomunikacyjne,</w:t>
      </w:r>
      <w:r w:rsidR="009D3BFA" w:rsidRPr="0046584B">
        <w:rPr>
          <w:rFonts w:ascii="Verdana" w:eastAsia="Times New Roman" w:hAnsi="Verdana" w:cstheme="minorHAnsi"/>
          <w:lang w:eastAsia="pl-PL"/>
        </w:rPr>
        <w:t xml:space="preserve"> pocztowe, bankowe,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sprzątanie,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zakup środków czystości,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wynagrodzenie koordynatora,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eastAsia="Times New Roman" w:hAnsi="Verdana" w:cstheme="minorHAnsi"/>
          <w:lang w:eastAsia="pl-PL"/>
        </w:rPr>
      </w:pPr>
      <w:r w:rsidRPr="0046584B">
        <w:rPr>
          <w:rFonts w:ascii="Verdana" w:eastAsia="Times New Roman" w:hAnsi="Verdana" w:cstheme="minorHAnsi"/>
          <w:lang w:eastAsia="pl-PL"/>
        </w:rPr>
        <w:t>ewaluacja,</w:t>
      </w:r>
    </w:p>
    <w:p w:rsidR="007B337C" w:rsidRPr="0046584B" w:rsidRDefault="007B337C" w:rsidP="007B337C">
      <w:pPr>
        <w:pStyle w:val="Akapitzlist"/>
        <w:numPr>
          <w:ilvl w:val="0"/>
          <w:numId w:val="39"/>
        </w:numPr>
        <w:suppressAutoHyphens/>
        <w:spacing w:after="0" w:line="360" w:lineRule="auto"/>
        <w:ind w:left="993" w:right="108" w:hanging="284"/>
        <w:rPr>
          <w:rFonts w:ascii="Verdana" w:hAnsi="Verdana" w:cstheme="minorHAnsi"/>
          <w:b/>
          <w:bCs/>
        </w:rPr>
      </w:pPr>
      <w:r w:rsidRPr="0046584B">
        <w:rPr>
          <w:rFonts w:ascii="Verdana" w:eastAsia="Times New Roman" w:hAnsi="Verdana" w:cstheme="minorHAnsi"/>
          <w:lang w:eastAsia="pl-PL"/>
        </w:rPr>
        <w:t xml:space="preserve">promocja. </w:t>
      </w:r>
    </w:p>
    <w:p w:rsidR="00CA46F6" w:rsidRDefault="009D3BFA" w:rsidP="007B337C">
      <w:pPr>
        <w:suppressAutoHyphens/>
        <w:spacing w:after="0" w:line="360" w:lineRule="auto"/>
        <w:ind w:right="108"/>
        <w:rPr>
          <w:rFonts w:ascii="Verdana" w:hAnsi="Verdana" w:cstheme="minorHAnsi"/>
          <w:bCs/>
        </w:rPr>
      </w:pPr>
      <w:r w:rsidRPr="00CA46F6">
        <w:rPr>
          <w:rFonts w:ascii="Verdana" w:hAnsi="Verdana" w:cstheme="minorHAnsi"/>
          <w:bCs/>
        </w:rPr>
        <w:t xml:space="preserve">Dopuszczalny poziom kosztów administracyjnych to 10% kosztów inwestycyjnych. </w:t>
      </w:r>
    </w:p>
    <w:p w:rsidR="00CA46F6" w:rsidRDefault="00CA46F6" w:rsidP="007B337C">
      <w:pPr>
        <w:suppressAutoHyphens/>
        <w:spacing w:after="0" w:line="360" w:lineRule="auto"/>
        <w:ind w:right="108"/>
        <w:rPr>
          <w:rFonts w:ascii="Verdana" w:hAnsi="Verdana" w:cstheme="minorHAnsi"/>
          <w:bCs/>
        </w:rPr>
      </w:pPr>
    </w:p>
    <w:p w:rsidR="009D3BFA" w:rsidRPr="00CA46F6" w:rsidRDefault="009D3BFA" w:rsidP="007B337C">
      <w:pPr>
        <w:suppressAutoHyphens/>
        <w:spacing w:after="0" w:line="360" w:lineRule="auto"/>
        <w:ind w:right="108"/>
        <w:rPr>
          <w:rFonts w:ascii="Verdana" w:hAnsi="Verdana" w:cstheme="minorHAnsi"/>
          <w:bCs/>
        </w:rPr>
      </w:pPr>
      <w:r w:rsidRPr="00CA46F6">
        <w:rPr>
          <w:rFonts w:ascii="Verdana" w:hAnsi="Verdana" w:cstheme="minorHAnsi"/>
          <w:bCs/>
        </w:rPr>
        <w:t xml:space="preserve">W </w:t>
      </w:r>
      <w:r w:rsidR="0046584B" w:rsidRPr="00CA46F6">
        <w:rPr>
          <w:rFonts w:ascii="Verdana" w:hAnsi="Verdana" w:cstheme="minorHAnsi"/>
          <w:bCs/>
        </w:rPr>
        <w:t>części II</w:t>
      </w:r>
      <w:r w:rsidR="00CA46F6" w:rsidRPr="00CA46F6">
        <w:rPr>
          <w:rFonts w:ascii="Verdana" w:hAnsi="Verdana" w:cstheme="minorHAnsi"/>
          <w:bCs/>
        </w:rPr>
        <w:t>I</w:t>
      </w:r>
      <w:r w:rsidR="0046584B" w:rsidRPr="00CA46F6">
        <w:rPr>
          <w:rFonts w:ascii="Verdana" w:hAnsi="Verdana" w:cstheme="minorHAnsi"/>
          <w:bCs/>
        </w:rPr>
        <w:t xml:space="preserve"> oferty</w:t>
      </w:r>
      <w:r w:rsidR="00CA46F6" w:rsidRPr="00CA46F6">
        <w:rPr>
          <w:rFonts w:ascii="Verdana" w:hAnsi="Verdana" w:cstheme="minorHAnsi"/>
          <w:bCs/>
        </w:rPr>
        <w:t xml:space="preserve"> Kalkulacja kosztów realizacji zadania publicznego, w punkcie 2. Uwagi, które mogą mieć znaczenie przy ocenie kosztorysu,</w:t>
      </w:r>
      <w:r w:rsidR="0046584B" w:rsidRPr="00CA46F6">
        <w:rPr>
          <w:rFonts w:ascii="Verdana" w:hAnsi="Verdana" w:cstheme="minorHAnsi"/>
          <w:bCs/>
        </w:rPr>
        <w:t xml:space="preserve"> oferent, który zamierza zaangażować </w:t>
      </w:r>
      <w:r w:rsidR="003320EA" w:rsidRPr="00CA46F6">
        <w:rPr>
          <w:rFonts w:ascii="Verdana" w:hAnsi="Verdana" w:cstheme="minorHAnsi"/>
          <w:bCs/>
        </w:rPr>
        <w:t xml:space="preserve">własne zasoby rzeczowe i osobowe, zamieszcza informację </w:t>
      </w:r>
      <w:r w:rsidR="00CA46F6">
        <w:rPr>
          <w:rFonts w:ascii="Verdana" w:hAnsi="Verdana" w:cstheme="minorHAnsi"/>
          <w:bCs/>
        </w:rPr>
        <w:t>i opis wkładu własnego</w:t>
      </w:r>
      <w:r w:rsidR="0046584B" w:rsidRPr="00CA46F6">
        <w:rPr>
          <w:rFonts w:ascii="Verdana" w:hAnsi="Verdana" w:cstheme="minorHAnsi"/>
          <w:bCs/>
        </w:rPr>
        <w:t xml:space="preserve">. </w:t>
      </w:r>
    </w:p>
    <w:p w:rsidR="00ED02DD" w:rsidRPr="00494A17" w:rsidRDefault="00DB7A02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Przekazane środki finansowe</w:t>
      </w:r>
      <w:r w:rsidR="00ED02DD" w:rsidRPr="00494A17">
        <w:rPr>
          <w:rFonts w:ascii="Verdana" w:hAnsi="Verdana" w:cstheme="minorHAnsi"/>
          <w:b/>
        </w:rPr>
        <w:t xml:space="preserve"> mo</w:t>
      </w:r>
      <w:r w:rsidRPr="00494A17">
        <w:rPr>
          <w:rFonts w:ascii="Verdana" w:hAnsi="Verdana" w:cstheme="minorHAnsi"/>
          <w:b/>
        </w:rPr>
        <w:t>gą</w:t>
      </w:r>
      <w:r w:rsidR="00ED02DD" w:rsidRPr="00494A17">
        <w:rPr>
          <w:rFonts w:ascii="Verdana" w:hAnsi="Verdana" w:cstheme="minorHAnsi"/>
          <w:b/>
        </w:rPr>
        <w:t xml:space="preserve"> być wydatkowan</w:t>
      </w:r>
      <w:r w:rsidRPr="00494A17">
        <w:rPr>
          <w:rFonts w:ascii="Verdana" w:hAnsi="Verdana" w:cstheme="minorHAnsi"/>
          <w:b/>
        </w:rPr>
        <w:t>e</w:t>
      </w:r>
      <w:r w:rsidR="00ED02DD" w:rsidRPr="00494A17">
        <w:rPr>
          <w:rFonts w:ascii="Verdana" w:hAnsi="Verdana" w:cstheme="minorHAnsi"/>
          <w:b/>
        </w:rPr>
        <w:t xml:space="preserve"> tylko i wyłącznie na cele związane z realizowanym </w:t>
      </w:r>
      <w:r w:rsidR="006C5C6B" w:rsidRPr="00494A17">
        <w:rPr>
          <w:rFonts w:ascii="Verdana" w:hAnsi="Verdana" w:cstheme="minorHAnsi"/>
          <w:b/>
        </w:rPr>
        <w:t>zadani</w:t>
      </w:r>
      <w:r w:rsidR="00356DCE" w:rsidRPr="00494A17">
        <w:rPr>
          <w:rFonts w:ascii="Verdana" w:hAnsi="Verdana" w:cstheme="minorHAnsi"/>
          <w:b/>
        </w:rPr>
        <w:t>em</w:t>
      </w:r>
      <w:r w:rsidR="006C5C6B" w:rsidRPr="00494A17">
        <w:rPr>
          <w:rFonts w:ascii="Verdana" w:hAnsi="Verdana" w:cstheme="minorHAnsi"/>
          <w:b/>
        </w:rPr>
        <w:t xml:space="preserve">. </w:t>
      </w:r>
    </w:p>
    <w:p w:rsidR="00ED02DD" w:rsidRPr="00494A1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Uwaga:</w:t>
      </w:r>
    </w:p>
    <w:p w:rsidR="00ED02DD" w:rsidRPr="00494A17" w:rsidRDefault="00ED02DD" w:rsidP="00356DCE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</w:t>
      </w:r>
      <w:r w:rsidR="007E647F" w:rsidRPr="00494A17">
        <w:rPr>
          <w:rFonts w:ascii="Verdana" w:hAnsi="Verdana" w:cstheme="minorHAnsi"/>
        </w:rPr>
        <w:t xml:space="preserve"> przyznanych środków finansowych </w:t>
      </w:r>
      <w:r w:rsidRPr="00494A17">
        <w:rPr>
          <w:rFonts w:ascii="Verdana" w:hAnsi="Verdana" w:cstheme="minorHAnsi"/>
        </w:rPr>
        <w:t xml:space="preserve">można rozliczyć wyłącznie wynagrodzenie za prowadzenie wyodrębnionej dokumentacji finansowo-księgowej środków finansowych otrzymanych na realizację </w:t>
      </w:r>
      <w:r w:rsidR="00275172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 xml:space="preserve"> zgodnie z zasadami wynikającymi z ustawy z dnia 29 września 1994 r. o rachunkowości </w:t>
      </w:r>
      <w:r w:rsidR="00275172" w:rsidRPr="00494A17">
        <w:rPr>
          <w:rFonts w:ascii="Verdana" w:hAnsi="Verdana" w:cstheme="minorHAnsi"/>
          <w:color w:val="000000" w:themeColor="text1"/>
        </w:rPr>
        <w:t>(Dz. U. 2023 r. poz. 120)</w:t>
      </w:r>
      <w:r w:rsidR="00275172" w:rsidRPr="00494A17">
        <w:rPr>
          <w:rFonts w:ascii="Verdana" w:hAnsi="Verdana" w:cstheme="minorHAnsi"/>
        </w:rPr>
        <w:t xml:space="preserve">, </w:t>
      </w:r>
      <w:r w:rsidRPr="00494A17">
        <w:rPr>
          <w:rFonts w:ascii="Verdana" w:hAnsi="Verdana" w:cstheme="minorHAnsi"/>
        </w:rPr>
        <w:t>w sposób umożliwiający identyfikację</w:t>
      </w:r>
      <w:r w:rsidR="00FB2065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t>poszczególnych operacji księgowych. Wyodrębnienie obowiązuje wszystkie zespoły kont, na których ewidencjonuje się operacje związane z</w:t>
      </w:r>
      <w:r w:rsidR="00275172" w:rsidRPr="00494A17">
        <w:rPr>
          <w:rFonts w:ascii="Verdana" w:hAnsi="Verdana" w:cstheme="minorHAnsi"/>
        </w:rPr>
        <w:t xml:space="preserve"> zadaniem</w:t>
      </w:r>
      <w:r w:rsidRPr="00494A17">
        <w:rPr>
          <w:rFonts w:ascii="Verdana" w:hAnsi="Verdana" w:cstheme="minorHAnsi"/>
        </w:rPr>
        <w:t xml:space="preserve"> tak, aby możliwe było wyodrębnienie ewidencji </w:t>
      </w:r>
      <w:r w:rsidRPr="00494A17">
        <w:rPr>
          <w:rFonts w:ascii="Verdana" w:hAnsi="Verdana" w:cstheme="minorHAnsi"/>
        </w:rPr>
        <w:lastRenderedPageBreak/>
        <w:t xml:space="preserve">środków pieniężnych, rozrachunków, kosztów, przychodów itd. W przypadku dokumentów księgowych, które tylko w części dotyczą </w:t>
      </w:r>
      <w:r w:rsidR="00275172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>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:rsidR="00ED02DD" w:rsidRPr="009E4C0E" w:rsidRDefault="00ED02DD" w:rsidP="00356DCE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9E4C0E">
        <w:rPr>
          <w:rFonts w:ascii="Verdana" w:hAnsi="Verdana" w:cstheme="minorHAnsi"/>
        </w:rPr>
        <w:t>Przyznan</w:t>
      </w:r>
      <w:r w:rsidR="00DB7A02" w:rsidRPr="009E4C0E">
        <w:rPr>
          <w:rFonts w:ascii="Verdana" w:hAnsi="Verdana" w:cstheme="minorHAnsi"/>
        </w:rPr>
        <w:t>e środki finansowe</w:t>
      </w:r>
      <w:r w:rsidRPr="009E4C0E">
        <w:rPr>
          <w:rFonts w:ascii="Verdana" w:hAnsi="Verdana" w:cstheme="minorHAnsi"/>
        </w:rPr>
        <w:t xml:space="preserve"> mo</w:t>
      </w:r>
      <w:r w:rsidR="00DB7A02" w:rsidRPr="009E4C0E">
        <w:rPr>
          <w:rFonts w:ascii="Verdana" w:hAnsi="Verdana" w:cstheme="minorHAnsi"/>
        </w:rPr>
        <w:t>gą</w:t>
      </w:r>
      <w:r w:rsidRPr="009E4C0E">
        <w:rPr>
          <w:rFonts w:ascii="Verdana" w:hAnsi="Verdana" w:cstheme="minorHAnsi"/>
        </w:rPr>
        <w:t xml:space="preserve"> być wydatkowan</w:t>
      </w:r>
      <w:r w:rsidR="00DB7A02" w:rsidRPr="009E4C0E">
        <w:rPr>
          <w:rFonts w:ascii="Verdana" w:hAnsi="Verdana" w:cstheme="minorHAnsi"/>
        </w:rPr>
        <w:t>e</w:t>
      </w:r>
      <w:r w:rsidRPr="009E4C0E">
        <w:rPr>
          <w:rFonts w:ascii="Verdana" w:hAnsi="Verdana" w:cstheme="minorHAnsi"/>
        </w:rPr>
        <w:t xml:space="preserve"> tylko na cele związane z realizowanym </w:t>
      </w:r>
      <w:r w:rsidR="006C5C6B" w:rsidRPr="009E4C0E">
        <w:rPr>
          <w:rFonts w:ascii="Verdana" w:hAnsi="Verdana" w:cstheme="minorHAnsi"/>
        </w:rPr>
        <w:t>zadaniem</w:t>
      </w:r>
      <w:r w:rsidRPr="009E4C0E">
        <w:rPr>
          <w:rFonts w:ascii="Verdana" w:hAnsi="Verdana" w:cstheme="minorHAnsi"/>
        </w:rPr>
        <w:t xml:space="preserve"> </w:t>
      </w:r>
      <w:r w:rsidR="00855066" w:rsidRPr="009E4C0E">
        <w:rPr>
          <w:rFonts w:ascii="Verdana" w:hAnsi="Verdana" w:cstheme="minorHAnsi"/>
        </w:rPr>
        <w:t xml:space="preserve">i </w:t>
      </w:r>
      <w:r w:rsidRPr="009E4C0E">
        <w:rPr>
          <w:rFonts w:ascii="Verdana" w:hAnsi="Verdana" w:cstheme="minorHAnsi"/>
        </w:rPr>
        <w:t>wyłącznie na potrzeby osób, do których jest ono adresowane.</w:t>
      </w:r>
    </w:p>
    <w:p w:rsidR="00ED02DD" w:rsidRPr="00494A17" w:rsidRDefault="00ED02DD" w:rsidP="00441661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94A1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Koszty,</w:t>
      </w:r>
      <w:r w:rsidR="00275172" w:rsidRPr="00494A17">
        <w:rPr>
          <w:rFonts w:ascii="Verdana" w:hAnsi="Verdana" w:cstheme="minorHAnsi"/>
          <w:b/>
        </w:rPr>
        <w:t xml:space="preserve"> </w:t>
      </w:r>
      <w:r w:rsidRPr="00494A17">
        <w:rPr>
          <w:rFonts w:ascii="Verdana" w:hAnsi="Verdana" w:cstheme="minorHAnsi"/>
          <w:b/>
        </w:rPr>
        <w:t>które w szczególności nie mogą zostać sfinansowane z</w:t>
      </w:r>
      <w:r w:rsidR="007E647F" w:rsidRPr="00494A17">
        <w:rPr>
          <w:rFonts w:ascii="Verdana" w:hAnsi="Verdana" w:cstheme="minorHAnsi"/>
          <w:b/>
        </w:rPr>
        <w:t xml:space="preserve"> przyznanych środków finansowych</w:t>
      </w:r>
      <w:r w:rsidRPr="00494A17">
        <w:rPr>
          <w:rFonts w:ascii="Verdana" w:hAnsi="Verdana" w:cstheme="minorHAnsi"/>
          <w:b/>
        </w:rPr>
        <w:t>: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775E84" w:rsidRPr="00494A17">
        <w:rPr>
          <w:rFonts w:ascii="Verdana" w:eastAsia="Times New Roman" w:hAnsi="Verdana" w:cstheme="minorHAnsi"/>
          <w:lang w:eastAsia="pl-PL"/>
        </w:rPr>
        <w:t>akup gruntów, budowa bądź zakup budynków lub lokali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O</w:t>
      </w:r>
      <w:r w:rsidR="00775E84" w:rsidRPr="00494A17">
        <w:rPr>
          <w:rFonts w:ascii="Verdana" w:eastAsia="Times New Roman" w:hAnsi="Verdana" w:cstheme="minorHAnsi"/>
          <w:lang w:eastAsia="pl-PL"/>
        </w:rPr>
        <w:t>dpisy amortyzacyjne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>yczałt na jazdę po mieście oraz inne o charakterze ryczałtowym, których nie można jednoznacznie przypisać do realizowanego zadania publicznego, jeżeli nie zostały wymienione w kosztach, które w szczególności będą mogły zostać sfinansowane z</w:t>
      </w:r>
      <w:r w:rsidR="007E647F" w:rsidRPr="00494A17">
        <w:rPr>
          <w:rFonts w:ascii="Verdana" w:eastAsia="Times New Roman" w:hAnsi="Verdana" w:cstheme="minorHAnsi"/>
          <w:lang w:eastAsia="pl-PL"/>
        </w:rPr>
        <w:t xml:space="preserve"> przyznanych środków finansowych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rowadzenie działalności gospodarczej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T</w:t>
      </w:r>
      <w:r w:rsidR="00775E84" w:rsidRPr="00494A17">
        <w:rPr>
          <w:rFonts w:ascii="Verdana" w:eastAsia="Times New Roman" w:hAnsi="Verdana" w:cstheme="minorHAnsi"/>
          <w:lang w:eastAsia="pl-PL"/>
        </w:rPr>
        <w:t>worzenie funduszy kapitałowych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ziałania, których celem jest prowadzenie badań naukowych, analiz i studiów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ziałania, których celem jest p</w:t>
      </w: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>zyznawanie dotacji lub stypendiów dla osób prawnych lub fizycznych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otowanie przedsięwzięć, które są dofinansowywane z budżetu miasta lub jego funduszy celowych na podstawie przepisów szczególnych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okrycie deficytu oraz refundacja kosztów zrealizowanych wcześniej przedsięwzięć, rezerwy na pokrycie przyszłych strat lub zobowiązań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</w:p>
    <w:p w:rsidR="00E11A46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lastRenderedPageBreak/>
        <w:t>O</w:t>
      </w:r>
      <w:r w:rsidR="00E11A46" w:rsidRPr="00494A17">
        <w:rPr>
          <w:rFonts w:ascii="Verdana" w:eastAsia="Times New Roman" w:hAnsi="Verdana" w:cstheme="minorHAnsi"/>
          <w:lang w:eastAsia="pl-PL"/>
        </w:rPr>
        <w:t>płaty pocztowe i bankowe</w:t>
      </w:r>
      <w:r w:rsidR="00E11A46" w:rsidRPr="00494A17">
        <w:rPr>
          <w:rFonts w:ascii="Verdana" w:hAnsi="Verdana" w:cstheme="minorHAnsi"/>
          <w:bCs/>
        </w:rPr>
        <w:t>, za wyjątkiem kosztów związanych z realizacją zdania tj. koszty przelewu wynagrodzeń i koszty przelewu należności za realizację zakupionych usług związanych z realizacją zadania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 xml:space="preserve">efinansowanie kosztów uzyskania odpisów KRS, zakupu pieczątek, wyrabiania szyldów i innych kosztów o podobnym charakterze, które związane są z bieżącą działalnością </w:t>
      </w:r>
      <w:r w:rsidR="0045755E" w:rsidRPr="00494A17">
        <w:rPr>
          <w:rFonts w:ascii="Verdana" w:eastAsia="Times New Roman" w:hAnsi="Verdana" w:cstheme="minorHAnsi"/>
          <w:lang w:eastAsia="pl-PL"/>
        </w:rPr>
        <w:t>o</w:t>
      </w:r>
      <w:r w:rsidR="00775E84" w:rsidRPr="00494A17">
        <w:rPr>
          <w:rFonts w:ascii="Verdana" w:eastAsia="Times New Roman" w:hAnsi="Verdana" w:cstheme="minorHAnsi"/>
          <w:lang w:eastAsia="pl-PL"/>
        </w:rPr>
        <w:t>ferenta.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okrywanie  z dotacji nagród i premii pieniężnych, innych form bonifikaty rzeczowej lub finansowej dla osób zajmujących się realizacją zadania publicznego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dokumentowane paragonami, pokwitowaniami, dowodami sprzedaży wewnętrznej, wewnętrznymi notami obciążeniowymi itp.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ary, mandaty, odsetki od nieterminowo regulowanych zobowiązań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procesów sądowych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usług cateringowych, w których posiłki nie są podawane w opakowaniach biodegradowalnych, wielokrotnego użytku lub podlegających recyklingowi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plastikowych toreb, opakowań, reklamówek.</w:t>
      </w:r>
    </w:p>
    <w:p w:rsidR="004E503B" w:rsidRPr="00494A17" w:rsidRDefault="00CB0A53" w:rsidP="00A26D80">
      <w:pPr>
        <w:pStyle w:val="Nagwek1"/>
        <w:numPr>
          <w:ilvl w:val="0"/>
          <w:numId w:val="26"/>
        </w:numPr>
        <w:spacing w:before="240" w:after="12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4E503B" w:rsidRPr="00494A17">
        <w:rPr>
          <w:rFonts w:ascii="Verdana" w:hAnsi="Verdana" w:cstheme="minorHAnsi"/>
        </w:rPr>
        <w:t>WARUNKI SKŁADANIA OFERT</w:t>
      </w:r>
    </w:p>
    <w:p w:rsidR="00456A8A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Oferent może złożyć w konkursie tylko jedną ofertę (w przypadku złożenia większej liczby ofert, wszystkie zostaną odrzucone ze względów formalnych)</w:t>
      </w:r>
      <w:r w:rsidR="00456A8A" w:rsidRPr="00494A17">
        <w:rPr>
          <w:rFonts w:ascii="Verdana" w:hAnsi="Verdana" w:cstheme="minorHAnsi"/>
          <w:sz w:val="22"/>
          <w:szCs w:val="22"/>
        </w:rPr>
        <w:t>.</w:t>
      </w:r>
    </w:p>
    <w:p w:rsidR="00FB2065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494A17">
        <w:rPr>
          <w:rFonts w:ascii="Verdana" w:hAnsi="Verdana" w:cstheme="minorHAnsi"/>
          <w:sz w:val="22"/>
          <w:szCs w:val="22"/>
        </w:rPr>
        <w:t>1</w:t>
      </w:r>
      <w:r w:rsidRPr="00494A17">
        <w:rPr>
          <w:rFonts w:ascii="Verdana" w:hAnsi="Verdana" w:cstheme="minorHAnsi"/>
          <w:sz w:val="22"/>
          <w:szCs w:val="22"/>
        </w:rPr>
        <w:t>) do niniejszego ogłoszenia)</w:t>
      </w:r>
      <w:r w:rsidR="00456A8A"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Ofertę należy: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języku polskim</w:t>
      </w:r>
      <w:r w:rsidR="007E647F" w:rsidRPr="00494A17">
        <w:rPr>
          <w:rFonts w:ascii="Verdana" w:hAnsi="Verdana" w:cstheme="minorHAnsi"/>
          <w:sz w:val="22"/>
          <w:szCs w:val="22"/>
        </w:rPr>
        <w:t>,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formie pisemnej pod rygorem nieważności, wypełnić maszynowo lub czytelnym pismem ręcznym, drukowanym wraz z ponumerowaniem każdej strony,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sposób umożliwiający dopięcie jej jako załącznika do umowy, a więc z wykluczeniem sposobów trwałego spinania dokumentów (bindowanie, zszywanie i in.)</w:t>
      </w:r>
      <w:r w:rsidR="007E647F"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lastRenderedPageBreak/>
        <w:t>Po upływie  terminu składania ofert nie podlegają one uzupełnieniu ani korekcie.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 xml:space="preserve">Złożenie oferty oraz uznanie jej za spełniającą kryteria nie gwarantuje przyznania środków finansowych w wysokości, o którą występuje </w:t>
      </w:r>
      <w:r w:rsidR="0045755E" w:rsidRPr="00494A17">
        <w:rPr>
          <w:rFonts w:ascii="Verdana" w:hAnsi="Verdana" w:cstheme="minorHAnsi"/>
          <w:sz w:val="22"/>
          <w:szCs w:val="22"/>
        </w:rPr>
        <w:t>o</w:t>
      </w:r>
      <w:r w:rsidRPr="00494A17">
        <w:rPr>
          <w:rFonts w:ascii="Verdana" w:hAnsi="Verdana" w:cstheme="minorHAnsi"/>
          <w:sz w:val="22"/>
          <w:szCs w:val="22"/>
        </w:rPr>
        <w:t>ferent.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Złożenie oferty nie jest równoznaczne z zapewnieniem przyznania</w:t>
      </w:r>
      <w:r w:rsidR="007E647F" w:rsidRPr="00494A17">
        <w:rPr>
          <w:rFonts w:ascii="Verdana" w:hAnsi="Verdana" w:cstheme="minorHAnsi"/>
          <w:sz w:val="22"/>
          <w:szCs w:val="22"/>
        </w:rPr>
        <w:t xml:space="preserve"> środki finansowych</w:t>
      </w:r>
      <w:r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:rsidR="00E70EEC" w:rsidRPr="00494A17" w:rsidRDefault="00CB0A53" w:rsidP="00EC2511">
      <w:pPr>
        <w:pStyle w:val="Nagwek1"/>
        <w:numPr>
          <w:ilvl w:val="0"/>
          <w:numId w:val="27"/>
        </w:numPr>
        <w:spacing w:before="240" w:after="120" w:line="360" w:lineRule="auto"/>
        <w:ind w:left="714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E70EEC" w:rsidRPr="00494A17">
        <w:rPr>
          <w:rFonts w:ascii="Verdana" w:eastAsia="Times New Roman" w:hAnsi="Verdana" w:cstheme="minorHAnsi"/>
          <w:lang w:eastAsia="pl-PL"/>
        </w:rPr>
        <w:t>ZAŁĄCZNIKI OBLIGATORYJNE</w:t>
      </w:r>
    </w:p>
    <w:p w:rsidR="0072432B" w:rsidRPr="00494A17" w:rsidRDefault="00E70EEC" w:rsidP="00811FE3">
      <w:pPr>
        <w:spacing w:after="0" w:line="360" w:lineRule="auto"/>
        <w:rPr>
          <w:rFonts w:ascii="Verdana" w:hAnsi="Verdana" w:cstheme="minorHAnsi"/>
          <w:b/>
          <w:bCs/>
          <w:color w:val="000000"/>
        </w:rPr>
      </w:pPr>
      <w:r w:rsidRPr="00494A17">
        <w:rPr>
          <w:rFonts w:ascii="Verdana" w:hAnsi="Verdana" w:cstheme="minorHAnsi"/>
          <w:b/>
          <w:bCs/>
          <w:color w:val="000000"/>
        </w:rPr>
        <w:t>SKŁADANE WRAZ Z OFERTĄ NA REALIZACJĘ ZADANIA PUBLICZNEGO</w:t>
      </w:r>
      <w:r w:rsidR="00356DCE" w:rsidRPr="00494A17">
        <w:rPr>
          <w:rFonts w:ascii="Verdana" w:hAnsi="Verdana" w:cstheme="minorHAnsi"/>
          <w:b/>
          <w:bCs/>
          <w:color w:val="000000"/>
        </w:rPr>
        <w:t xml:space="preserve"> </w:t>
      </w:r>
      <w:r w:rsidR="00B20E7F" w:rsidRPr="00494A17">
        <w:rPr>
          <w:rFonts w:ascii="Verdana" w:hAnsi="Verdana" w:cstheme="minorHAnsi"/>
          <w:b/>
        </w:rPr>
        <w:t xml:space="preserve">w </w:t>
      </w:r>
      <w:r w:rsidR="00356DCE" w:rsidRPr="00494A17">
        <w:rPr>
          <w:rFonts w:ascii="Verdana" w:hAnsi="Verdana" w:cstheme="minorHAnsi"/>
          <w:b/>
        </w:rPr>
        <w:t xml:space="preserve">Kancelarii, ul. Bogusławskiego 8, 10 </w:t>
      </w:r>
      <w:r w:rsidR="00FB31D0" w:rsidRPr="00494A17">
        <w:rPr>
          <w:rFonts w:ascii="Verdana" w:hAnsi="Verdana" w:cstheme="minorHAnsi"/>
          <w:b/>
        </w:rPr>
        <w:t xml:space="preserve">(parter) </w:t>
      </w:r>
      <w:r w:rsidR="00356DCE" w:rsidRPr="00494A17">
        <w:rPr>
          <w:rFonts w:ascii="Verdana" w:hAnsi="Verdana" w:cstheme="minorHAnsi"/>
          <w:b/>
        </w:rPr>
        <w:t xml:space="preserve">lub w </w:t>
      </w:r>
      <w:r w:rsidR="00ED708E" w:rsidRPr="00494A17">
        <w:rPr>
          <w:rFonts w:ascii="Verdana" w:hAnsi="Verdana" w:cstheme="minorHAnsi"/>
          <w:b/>
        </w:rPr>
        <w:t>Sekretariacie Wydziału Zdrowia i Spraw Społecznych Urzędu Miejskiego Wrocławia</w:t>
      </w:r>
      <w:r w:rsidR="00B20E7F" w:rsidRPr="00494A17">
        <w:rPr>
          <w:rFonts w:ascii="Verdana" w:hAnsi="Verdana" w:cstheme="minorHAnsi"/>
          <w:b/>
        </w:rPr>
        <w:t>,</w:t>
      </w:r>
      <w:r w:rsidR="00ED708E" w:rsidRPr="00494A17">
        <w:rPr>
          <w:rFonts w:ascii="Verdana" w:hAnsi="Verdana" w:cstheme="minorHAnsi"/>
          <w:b/>
        </w:rPr>
        <w:t xml:space="preserve"> </w:t>
      </w:r>
      <w:r w:rsidR="00B20E7F" w:rsidRPr="00494A17">
        <w:rPr>
          <w:rFonts w:ascii="Verdana" w:hAnsi="Verdana" w:cstheme="minorHAnsi"/>
          <w:b/>
        </w:rPr>
        <w:t xml:space="preserve">Wrocław, ul. </w:t>
      </w:r>
      <w:r w:rsidR="00ED708E" w:rsidRPr="00494A17">
        <w:rPr>
          <w:rFonts w:ascii="Verdana" w:hAnsi="Verdana" w:cstheme="minorHAnsi"/>
          <w:b/>
        </w:rPr>
        <w:t xml:space="preserve">Zapolskiej 4 </w:t>
      </w:r>
      <w:r w:rsidR="00B20E7F" w:rsidRPr="00494A17">
        <w:rPr>
          <w:rFonts w:ascii="Verdana" w:hAnsi="Verdana" w:cstheme="minorHAnsi"/>
          <w:b/>
        </w:rPr>
        <w:t>(</w:t>
      </w:r>
      <w:r w:rsidR="00ED708E" w:rsidRPr="00494A17">
        <w:rPr>
          <w:rFonts w:ascii="Verdana" w:hAnsi="Verdana" w:cstheme="minorHAnsi"/>
          <w:b/>
        </w:rPr>
        <w:t>III piętro</w:t>
      </w:r>
      <w:r w:rsidR="00B20E7F" w:rsidRPr="00494A17">
        <w:rPr>
          <w:rFonts w:ascii="Verdana" w:hAnsi="Verdana" w:cstheme="minorHAnsi"/>
          <w:b/>
        </w:rPr>
        <w:t>)</w:t>
      </w:r>
      <w:r w:rsidR="00ED708E" w:rsidRPr="00494A17">
        <w:rPr>
          <w:rFonts w:ascii="Verdana" w:hAnsi="Verdana" w:cstheme="minorHAnsi"/>
          <w:b/>
        </w:rPr>
        <w:t xml:space="preserve">. </w:t>
      </w:r>
    </w:p>
    <w:p w:rsidR="00E70EEC" w:rsidRPr="00494A17" w:rsidRDefault="00E70EEC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UWAGA WAŻNE!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494A17">
        <w:rPr>
          <w:rFonts w:ascii="Verdana" w:hAnsi="Verdana" w:cstheme="minorHAnsi"/>
        </w:rPr>
        <w:t xml:space="preserve">. 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Dokumenty muszą być podpisane przez osoby upoważnione do składania oświadczeń woli ze strony podmiotu, na każdej stronie</w:t>
      </w:r>
      <w:r w:rsidR="00FB2065" w:rsidRPr="00494A17">
        <w:rPr>
          <w:rFonts w:ascii="Verdana" w:hAnsi="Verdana" w:cstheme="minorHAnsi"/>
        </w:rPr>
        <w:t>.</w:t>
      </w:r>
      <w:r w:rsidRPr="00494A17">
        <w:rPr>
          <w:rFonts w:ascii="Verdana" w:hAnsi="Verdana" w:cstheme="minorHAnsi"/>
        </w:rPr>
        <w:t xml:space="preserve"> 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Każda ze stron musi być oznaczona numerem porządkowy</w:t>
      </w:r>
      <w:r w:rsidR="00FB2065" w:rsidRPr="00494A17">
        <w:rPr>
          <w:rFonts w:ascii="Verdana" w:hAnsi="Verdana" w:cstheme="minorHAnsi"/>
        </w:rPr>
        <w:t>m.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Podpisy osób upoważnionych muszą być zgodne z rejestrem (np. KRS) lub innym dokumentem określającym sposób reprezentacji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 i składania oświadczeń woli w imieniu oferenta</w:t>
      </w:r>
    </w:p>
    <w:p w:rsidR="00E70EEC" w:rsidRPr="00494A17" w:rsidRDefault="00E70EEC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494A17" w:rsidRDefault="00CB0A53" w:rsidP="00EC2511">
      <w:pPr>
        <w:pStyle w:val="Nagwek1"/>
        <w:numPr>
          <w:ilvl w:val="0"/>
          <w:numId w:val="28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E52533" w:rsidRPr="00494A17">
        <w:rPr>
          <w:rFonts w:ascii="Verdana" w:hAnsi="Verdana" w:cstheme="minorHAnsi"/>
        </w:rPr>
        <w:t>DOKUMENTY DOTYCZĄCE OFERENTA</w:t>
      </w:r>
    </w:p>
    <w:p w:rsidR="00B71CA3" w:rsidRPr="00494A17" w:rsidRDefault="00B71CA3" w:rsidP="00ED708E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Dokumenty dotyczące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ferenta: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 xml:space="preserve">Oświadczenie </w:t>
      </w:r>
      <w:r w:rsidR="0045755E" w:rsidRPr="00494A17">
        <w:rPr>
          <w:rFonts w:ascii="Verdana" w:hAnsi="Verdana" w:cstheme="minorHAnsi"/>
          <w:szCs w:val="24"/>
        </w:rPr>
        <w:t>o</w:t>
      </w:r>
      <w:r w:rsidRPr="00494A17">
        <w:rPr>
          <w:rFonts w:ascii="Verdana" w:hAnsi="Verdana" w:cstheme="minorHAnsi"/>
          <w:szCs w:val="24"/>
        </w:rPr>
        <w:t xml:space="preserve">ferenta według wzoru stanowiącego </w:t>
      </w:r>
      <w:r w:rsidRPr="00494A17">
        <w:rPr>
          <w:rFonts w:ascii="Verdana" w:hAnsi="Verdana" w:cstheme="minorHAnsi"/>
          <w:b/>
          <w:bCs/>
          <w:szCs w:val="24"/>
        </w:rPr>
        <w:t xml:space="preserve">Załącznik nr 2 </w:t>
      </w:r>
      <w:r w:rsidRPr="00494A17">
        <w:rPr>
          <w:rFonts w:ascii="Verdana" w:hAnsi="Verdana" w:cstheme="minorHAnsi"/>
          <w:szCs w:val="24"/>
        </w:rPr>
        <w:t>do</w:t>
      </w:r>
      <w:r w:rsidRPr="00494A17">
        <w:rPr>
          <w:rFonts w:ascii="Verdana" w:hAnsi="Verdana" w:cstheme="minorHAnsi"/>
          <w:b/>
          <w:bCs/>
          <w:szCs w:val="24"/>
        </w:rPr>
        <w:t xml:space="preserve"> </w:t>
      </w:r>
      <w:r w:rsidRPr="00494A17">
        <w:rPr>
          <w:rFonts w:ascii="Verdana" w:hAnsi="Verdana" w:cstheme="minorHAnsi"/>
          <w:szCs w:val="24"/>
        </w:rPr>
        <w:t>ogłoszenia:</w:t>
      </w:r>
    </w:p>
    <w:p w:rsidR="00B71CA3" w:rsidRPr="00494A17" w:rsidRDefault="00D73E8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lastRenderedPageBreak/>
        <w:t xml:space="preserve">o </w:t>
      </w:r>
      <w:r w:rsidR="00B71CA3" w:rsidRPr="00494A17">
        <w:rPr>
          <w:rFonts w:ascii="Verdana" w:hAnsi="Verdana" w:cstheme="minorHAnsi"/>
          <w:szCs w:val="24"/>
        </w:rPr>
        <w:t>niekaralności zakazem pełnienia funkcji związanych z dysponowaniem środkami publicznymi oraz niekaralności za umyślne przestępstwo lub umyślne przestępstwo skarbowe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 w:rsidRPr="00494A17">
        <w:rPr>
          <w:rFonts w:ascii="Verdana" w:hAnsi="Verdana" w:cstheme="minorHAnsi"/>
          <w:szCs w:val="24"/>
        </w:rPr>
        <w:t xml:space="preserve">. 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 xml:space="preserve">Oświadczenie </w:t>
      </w:r>
      <w:r w:rsidR="0045755E" w:rsidRPr="00494A17">
        <w:rPr>
          <w:rFonts w:ascii="Verdana" w:hAnsi="Verdana" w:cstheme="minorHAnsi"/>
          <w:szCs w:val="24"/>
        </w:rPr>
        <w:t>o</w:t>
      </w:r>
      <w:r w:rsidRPr="00494A17">
        <w:rPr>
          <w:rFonts w:ascii="Verdana" w:hAnsi="Verdana" w:cstheme="minorHAnsi"/>
          <w:szCs w:val="24"/>
        </w:rPr>
        <w:t xml:space="preserve">ferenta według wzoru stanowiącego </w:t>
      </w:r>
      <w:r w:rsidRPr="00494A17">
        <w:rPr>
          <w:rFonts w:ascii="Verdana" w:hAnsi="Verdana" w:cstheme="minorHAnsi"/>
          <w:b/>
          <w:bCs/>
          <w:szCs w:val="24"/>
        </w:rPr>
        <w:t>Załącznik nr 3</w:t>
      </w:r>
      <w:r w:rsidRPr="00494A17">
        <w:rPr>
          <w:rFonts w:ascii="Verdana" w:hAnsi="Verdana" w:cstheme="minorHAnsi"/>
          <w:szCs w:val="24"/>
        </w:rPr>
        <w:t xml:space="preserve"> do</w:t>
      </w:r>
      <w:r w:rsidRPr="00494A17">
        <w:rPr>
          <w:rFonts w:ascii="Verdana" w:hAnsi="Verdana" w:cstheme="minorHAnsi"/>
          <w:bCs/>
          <w:szCs w:val="24"/>
        </w:rPr>
        <w:t xml:space="preserve"> </w:t>
      </w:r>
      <w:r w:rsidRPr="00494A17">
        <w:rPr>
          <w:rFonts w:ascii="Verdana" w:hAnsi="Verdana" w:cstheme="minorHAnsi"/>
          <w:szCs w:val="24"/>
        </w:rPr>
        <w:t>ogłoszenia: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potwierdzające, że w stosunku do podmiotu składającego ofertę nie stwierdzono niezgodnego z przeznaczeniem wykorzystania środków publicznych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zapoznania się z treścią ogłoszenia konkursowego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zapewnienia bazy lokalowej wraz z wyposażeniem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57058C" w:rsidRPr="00494A17" w:rsidRDefault="00CB0A53" w:rsidP="00EC2511">
      <w:pPr>
        <w:pStyle w:val="Nagwek1"/>
        <w:numPr>
          <w:ilvl w:val="0"/>
          <w:numId w:val="29"/>
        </w:numPr>
        <w:spacing w:before="240" w:line="360" w:lineRule="auto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57058C" w:rsidRPr="00494A17">
        <w:rPr>
          <w:rFonts w:ascii="Verdana" w:hAnsi="Verdana" w:cstheme="minorHAnsi"/>
        </w:rPr>
        <w:t>WYMOGI FORMALNE SKŁADANIA OFERT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>Złożenie w</w:t>
      </w:r>
      <w:r w:rsidR="00FB31D0" w:rsidRPr="00494A17">
        <w:rPr>
          <w:rFonts w:ascii="Verdana" w:hAnsi="Verdana" w:cstheme="minorHAnsi"/>
        </w:rPr>
        <w:t xml:space="preserve"> Kancelarii Urzędu Miasta, ul. Bogusławskiego 8, 10</w:t>
      </w:r>
      <w:r w:rsidR="000E0179" w:rsidRPr="00494A17">
        <w:rPr>
          <w:rFonts w:ascii="Verdana" w:hAnsi="Verdana" w:cstheme="minorHAnsi"/>
        </w:rPr>
        <w:t>, parter</w:t>
      </w:r>
      <w:r w:rsidR="00FB31D0" w:rsidRPr="00494A17">
        <w:rPr>
          <w:rFonts w:ascii="Verdana" w:hAnsi="Verdana" w:cstheme="minorHAnsi"/>
        </w:rPr>
        <w:t xml:space="preserve"> lub w </w:t>
      </w:r>
      <w:r w:rsidR="000E0179" w:rsidRPr="00494A17">
        <w:rPr>
          <w:rFonts w:ascii="Verdana" w:hAnsi="Verdana" w:cstheme="minorHAnsi"/>
        </w:rPr>
        <w:t xml:space="preserve">sekretariacie </w:t>
      </w:r>
      <w:r w:rsidRPr="00494A17">
        <w:rPr>
          <w:rFonts w:ascii="Verdana" w:hAnsi="Verdana" w:cstheme="minorHAnsi"/>
        </w:rPr>
        <w:t>Wydzia</w:t>
      </w:r>
      <w:r w:rsidR="000E0179" w:rsidRPr="00494A17">
        <w:rPr>
          <w:rFonts w:ascii="Verdana" w:hAnsi="Verdana" w:cstheme="minorHAnsi"/>
        </w:rPr>
        <w:t>łu</w:t>
      </w:r>
      <w:r w:rsidRPr="00494A17">
        <w:rPr>
          <w:rFonts w:ascii="Verdana" w:hAnsi="Verdana" w:cstheme="minorHAnsi"/>
        </w:rPr>
        <w:t xml:space="preserve"> Zdrowia i Spraw Społecznych Urzędu Miejskiego Wrocławia</w:t>
      </w:r>
      <w:r w:rsidR="00FB31D0" w:rsidRPr="00494A17">
        <w:rPr>
          <w:rFonts w:ascii="Verdana" w:hAnsi="Verdana" w:cstheme="minorHAnsi"/>
        </w:rPr>
        <w:t>, ul. Zapolskiej 4</w:t>
      </w:r>
      <w:r w:rsidR="000E0179" w:rsidRPr="00494A17">
        <w:rPr>
          <w:rFonts w:ascii="Verdana" w:hAnsi="Verdana" w:cstheme="minorHAnsi"/>
        </w:rPr>
        <w:t xml:space="preserve">, pok. </w:t>
      </w:r>
      <w:r w:rsidRPr="00494A17">
        <w:rPr>
          <w:rFonts w:ascii="Verdana" w:hAnsi="Verdana" w:cstheme="minorHAnsi"/>
        </w:rPr>
        <w:t xml:space="preserve"> </w:t>
      </w:r>
      <w:r w:rsidR="000E0179" w:rsidRPr="00494A17">
        <w:rPr>
          <w:rFonts w:ascii="Verdana" w:hAnsi="Verdana" w:cstheme="minorHAnsi"/>
        </w:rPr>
        <w:t xml:space="preserve">347 (3 piętro) </w:t>
      </w:r>
      <w:r w:rsidRPr="00494A17">
        <w:rPr>
          <w:rFonts w:ascii="Verdana" w:hAnsi="Verdana" w:cstheme="minorHAnsi"/>
        </w:rPr>
        <w:t>jednej oferty w jednym egzemplarzu na obowiązującym wzorze (Załącznik nr 1 do niniejszego</w:t>
      </w:r>
      <w:r w:rsidR="00B90A73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t>ogłoszenia konkursowego) wraz z</w:t>
      </w:r>
      <w:r w:rsidR="00331A22" w:rsidRPr="00494A17">
        <w:rPr>
          <w:rFonts w:ascii="Verdana" w:hAnsi="Verdana" w:cstheme="minorHAnsi"/>
          <w:bCs/>
        </w:rPr>
        <w:t xml:space="preserve"> oś</w:t>
      </w:r>
      <w:r w:rsidRPr="00494A17">
        <w:rPr>
          <w:rFonts w:ascii="Verdana" w:hAnsi="Verdana" w:cstheme="minorHAnsi"/>
        </w:rPr>
        <w:t>wiadczeniami, podpisanym przez osoby upoważnione  do składania oświadczeń woli w imieniu oferenta.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 xml:space="preserve">Złożenie oferty w terminie określonym w ogłoszeniu zgodnie z warunkami określonymi w części </w:t>
      </w:r>
      <w:r w:rsidR="000E0179" w:rsidRPr="00494A17">
        <w:rPr>
          <w:rFonts w:ascii="Verdana" w:hAnsi="Verdana" w:cstheme="minorHAnsi"/>
        </w:rPr>
        <w:t>18</w:t>
      </w:r>
      <w:r w:rsidR="00297815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t>ogłoszenia.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>Wypełnione właściwe miejsca i rubryki w ofercie.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</w:rPr>
        <w:t xml:space="preserve">Złożenie wymaganych dokumentów i oświadczeń wymienionych w części </w:t>
      </w:r>
      <w:r w:rsidR="000E0179" w:rsidRPr="00494A17">
        <w:rPr>
          <w:rFonts w:ascii="Verdana" w:hAnsi="Verdana" w:cstheme="minorHAnsi"/>
        </w:rPr>
        <w:t>13</w:t>
      </w:r>
      <w:r w:rsidRPr="00494A17">
        <w:rPr>
          <w:rFonts w:ascii="Verdana" w:hAnsi="Verdana" w:cstheme="minorHAnsi"/>
        </w:rPr>
        <w:t xml:space="preserve"> ogłoszenia. </w:t>
      </w:r>
    </w:p>
    <w:p w:rsidR="00BA64F9" w:rsidRPr="00494A17" w:rsidRDefault="00CB0A53" w:rsidP="00441661">
      <w:pPr>
        <w:pStyle w:val="Nagwek1"/>
        <w:numPr>
          <w:ilvl w:val="0"/>
          <w:numId w:val="30"/>
        </w:numPr>
        <w:spacing w:before="12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BA64F9" w:rsidRPr="00494A17">
        <w:rPr>
          <w:rFonts w:ascii="Verdana" w:eastAsia="Times New Roman" w:hAnsi="Verdana" w:cstheme="minorHAnsi"/>
          <w:lang w:eastAsia="pl-PL"/>
        </w:rPr>
        <w:t>OCENA OFERT</w:t>
      </w:r>
    </w:p>
    <w:p w:rsidR="00E52533" w:rsidRPr="00494A17" w:rsidRDefault="00E52533" w:rsidP="0045755E">
      <w:pPr>
        <w:spacing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Złożone oferty podlegają ocenie formalnej i merytorycznej.</w:t>
      </w:r>
    </w:p>
    <w:p w:rsidR="00BA64F9" w:rsidRPr="00494A17" w:rsidRDefault="00E52533" w:rsidP="0045755E">
      <w:pPr>
        <w:pStyle w:val="Tekstpodstawowy2"/>
        <w:spacing w:after="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hAnsi="Verdana" w:cstheme="minorHAnsi"/>
        </w:rPr>
        <w:lastRenderedPageBreak/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94A17">
        <w:rPr>
          <w:rFonts w:ascii="Verdana" w:eastAsia="Times New Roman" w:hAnsi="Verdana" w:cstheme="minorHAnsi"/>
          <w:lang w:eastAsia="pl-PL"/>
        </w:rPr>
        <w:t>.</w:t>
      </w:r>
    </w:p>
    <w:p w:rsidR="00BA64F9" w:rsidRPr="00494A17" w:rsidRDefault="00BA64F9" w:rsidP="0045755E">
      <w:pPr>
        <w:pStyle w:val="Nagwek2"/>
        <w:spacing w:line="360" w:lineRule="auto"/>
        <w:rPr>
          <w:rFonts w:cstheme="minorHAnsi"/>
        </w:rPr>
      </w:pPr>
      <w:r w:rsidRPr="00494A17">
        <w:rPr>
          <w:rFonts w:cstheme="minorHAnsi"/>
        </w:rPr>
        <w:t>1. Ocena formalna ofert obejmuje:</w:t>
      </w:r>
    </w:p>
    <w:p w:rsidR="00BA64F9" w:rsidRPr="00494A17" w:rsidRDefault="00D73E83" w:rsidP="0045755E">
      <w:pPr>
        <w:numPr>
          <w:ilvl w:val="0"/>
          <w:numId w:val="3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BA64F9" w:rsidRPr="00494A17">
        <w:rPr>
          <w:rFonts w:ascii="Verdana" w:eastAsia="Times New Roman" w:hAnsi="Verdana" w:cstheme="minorHAnsi"/>
          <w:lang w:eastAsia="pl-PL"/>
        </w:rPr>
        <w:t>łożenie oferty w jednym egzemplarzu na obowiązującym wzorze podpisanej przez osoby upoważnione do składania oświadczeń woli w imieniu oferenta</w:t>
      </w:r>
      <w:r w:rsidR="007E647F" w:rsidRPr="00494A17">
        <w:rPr>
          <w:rFonts w:ascii="Verdana" w:eastAsia="Times New Roman" w:hAnsi="Verdana" w:cstheme="minorHAnsi"/>
          <w:lang w:eastAsia="pl-PL"/>
        </w:rPr>
        <w:t>,</w:t>
      </w:r>
    </w:p>
    <w:p w:rsidR="00BA64F9" w:rsidRPr="00494A17" w:rsidRDefault="00D73E83" w:rsidP="0045755E">
      <w:pPr>
        <w:numPr>
          <w:ilvl w:val="0"/>
          <w:numId w:val="3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BA64F9" w:rsidRPr="00494A17">
        <w:rPr>
          <w:rFonts w:ascii="Verdana" w:eastAsia="Times New Roman" w:hAnsi="Verdana" w:cstheme="minorHAnsi"/>
          <w:lang w:eastAsia="pl-PL"/>
        </w:rPr>
        <w:t>omplet dokumentów i oświadczeń, o których mowa w ogłoszeniu.</w:t>
      </w:r>
    </w:p>
    <w:p w:rsidR="00ED708E" w:rsidRPr="00494A1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UWAGA:  Oferta, która nie będzie spełniała jednego z wyżej wymienionych elementów zostanie odrzucona ze względów formalnych.</w:t>
      </w:r>
    </w:p>
    <w:p w:rsidR="00E52533" w:rsidRPr="00494A17" w:rsidRDefault="00BA64F9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2. Ocena merytoryczna ofert</w:t>
      </w:r>
    </w:p>
    <w:p w:rsidR="00E52533" w:rsidRPr="0046584B" w:rsidRDefault="00E52533" w:rsidP="006C5C6B">
      <w:pPr>
        <w:pStyle w:val="Nagwek2"/>
        <w:spacing w:before="120" w:line="360" w:lineRule="auto"/>
        <w:rPr>
          <w:rFonts w:cstheme="minorHAnsi"/>
          <w:b w:val="0"/>
          <w:bCs w:val="0"/>
          <w:color w:val="000000"/>
        </w:rPr>
      </w:pPr>
      <w:r w:rsidRPr="0046584B">
        <w:rPr>
          <w:rFonts w:cstheme="minorHAnsi"/>
          <w:b w:val="0"/>
        </w:rPr>
        <w:t xml:space="preserve">Kryteria oceny merytorycznej (suma punktów przypadających na jedną osobę </w:t>
      </w:r>
      <w:r w:rsidR="00EC2511" w:rsidRPr="0046584B">
        <w:rPr>
          <w:rFonts w:cstheme="minorHAnsi"/>
          <w:b w:val="0"/>
        </w:rPr>
        <w:br/>
      </w:r>
      <w:r w:rsidRPr="0046584B">
        <w:rPr>
          <w:rFonts w:cstheme="minorHAnsi"/>
          <w:b w:val="0"/>
        </w:rPr>
        <w:t xml:space="preserve">w komisji konkursowej wynosi </w:t>
      </w:r>
      <w:r w:rsidR="00DC6B3B" w:rsidRPr="0046584B">
        <w:rPr>
          <w:rFonts w:cstheme="minorHAnsi"/>
          <w:b w:val="0"/>
          <w:color w:val="000000"/>
        </w:rPr>
        <w:t>5</w:t>
      </w:r>
      <w:r w:rsidR="009D63A1" w:rsidRPr="0046584B">
        <w:rPr>
          <w:rFonts w:cstheme="minorHAnsi"/>
          <w:b w:val="0"/>
          <w:color w:val="000000"/>
        </w:rPr>
        <w:t>0</w:t>
      </w:r>
      <w:r w:rsidRPr="0046584B">
        <w:rPr>
          <w:rFonts w:cstheme="minorHAnsi"/>
          <w:b w:val="0"/>
          <w:color w:val="000000"/>
        </w:rPr>
        <w:t xml:space="preserve"> pkt.):</w:t>
      </w:r>
    </w:p>
    <w:p w:rsidR="00E52533" w:rsidRPr="0046584B" w:rsidRDefault="00837B24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hAnsi="Verdana" w:cstheme="minorHAnsi"/>
        </w:rPr>
        <w:t>Spójność celu realizacji zadania określonego w ogłoszeniu oraz w ofercie z zakresem merytorycznym i rzeczowym zadania, harmonogramem i kosztorysem</w:t>
      </w:r>
      <w:r w:rsidR="00E52533" w:rsidRPr="0046584B">
        <w:rPr>
          <w:rFonts w:ascii="Verdana" w:hAnsi="Verdana" w:cstheme="minorHAnsi"/>
        </w:rPr>
        <w:t xml:space="preserve"> [0</w:t>
      </w:r>
      <w:r w:rsidR="00F51649" w:rsidRPr="0046584B">
        <w:rPr>
          <w:rFonts w:ascii="Verdana" w:hAnsi="Verdana" w:cstheme="minorHAnsi"/>
        </w:rPr>
        <w:t>-</w:t>
      </w:r>
      <w:r w:rsidR="00DC6B3B" w:rsidRPr="0046584B">
        <w:rPr>
          <w:rFonts w:ascii="Verdana" w:hAnsi="Verdana" w:cstheme="minorHAnsi"/>
        </w:rPr>
        <w:t>10</w:t>
      </w:r>
      <w:r w:rsidR="00E52533" w:rsidRPr="0046584B">
        <w:rPr>
          <w:rFonts w:ascii="Verdana" w:hAnsi="Verdana" w:cstheme="minorHAnsi"/>
        </w:rPr>
        <w:t xml:space="preserve"> pkt.]</w:t>
      </w:r>
      <w:r w:rsidR="009D3BFA" w:rsidRPr="0046584B">
        <w:rPr>
          <w:rFonts w:ascii="Verdana" w:hAnsi="Verdana" w:cstheme="minorHAnsi"/>
        </w:rPr>
        <w:t>,</w:t>
      </w:r>
    </w:p>
    <w:p w:rsidR="009D63A1" w:rsidRPr="0046584B" w:rsidRDefault="009D63A1" w:rsidP="009D63A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hAnsi="Verdana" w:cstheme="minorHAnsi"/>
        </w:rPr>
        <w:t>Zakres zadań przewidzianych do realizacji [0-</w:t>
      </w:r>
      <w:r w:rsidR="00DC6B3B" w:rsidRPr="0046584B">
        <w:rPr>
          <w:rFonts w:ascii="Verdana" w:hAnsi="Verdana" w:cstheme="minorHAnsi"/>
        </w:rPr>
        <w:t>10</w:t>
      </w:r>
      <w:r w:rsidRPr="0046584B">
        <w:rPr>
          <w:rFonts w:ascii="Verdana" w:hAnsi="Verdana" w:cstheme="minorHAnsi"/>
        </w:rPr>
        <w:t xml:space="preserve"> pkt.]</w:t>
      </w:r>
      <w:r w:rsidR="009D3BFA" w:rsidRPr="0046584B">
        <w:rPr>
          <w:rFonts w:ascii="Verdana" w:hAnsi="Verdana" w:cstheme="minorHAnsi"/>
        </w:rPr>
        <w:t>,</w:t>
      </w:r>
    </w:p>
    <w:p w:rsidR="009D63A1" w:rsidRPr="0046584B" w:rsidRDefault="00837B24" w:rsidP="009D63A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hAnsi="Verdana" w:cstheme="minorHAnsi"/>
        </w:rPr>
        <w:t>Racjonalność kalkulacji kosztów w relacji do zakresu rzeczowego zadania</w:t>
      </w:r>
      <w:r w:rsidR="00A11B24" w:rsidRPr="0046584B">
        <w:rPr>
          <w:rFonts w:ascii="Verdana" w:hAnsi="Verdana" w:cstheme="minorHAnsi"/>
        </w:rPr>
        <w:t xml:space="preserve"> </w:t>
      </w:r>
      <w:r w:rsidR="00E52533" w:rsidRPr="0046584B">
        <w:rPr>
          <w:rFonts w:ascii="Verdana" w:hAnsi="Verdana" w:cstheme="minorHAnsi"/>
        </w:rPr>
        <w:t>[0-</w:t>
      </w:r>
      <w:r w:rsidR="00DC6B3B" w:rsidRPr="0046584B">
        <w:rPr>
          <w:rFonts w:ascii="Verdana" w:hAnsi="Verdana" w:cstheme="minorHAnsi"/>
        </w:rPr>
        <w:t>10</w:t>
      </w:r>
      <w:r w:rsidR="00E52533" w:rsidRPr="0046584B">
        <w:rPr>
          <w:rFonts w:ascii="Verdana" w:hAnsi="Verdana" w:cstheme="minorHAnsi"/>
        </w:rPr>
        <w:t xml:space="preserve"> pkt.]</w:t>
      </w:r>
      <w:r w:rsidR="009D3BFA" w:rsidRPr="0046584B">
        <w:rPr>
          <w:rFonts w:ascii="Verdana" w:hAnsi="Verdana" w:cstheme="minorHAnsi"/>
        </w:rPr>
        <w:t>,</w:t>
      </w:r>
    </w:p>
    <w:p w:rsidR="00E52533" w:rsidRPr="0046584B" w:rsidRDefault="00E52533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hAnsi="Verdana" w:cstheme="minorHAnsi"/>
        </w:rPr>
        <w:t xml:space="preserve">Doświadczenie oferenta w realizacji zadań </w:t>
      </w:r>
      <w:r w:rsidR="009D3BFA" w:rsidRPr="0046584B">
        <w:rPr>
          <w:rFonts w:ascii="Verdana" w:hAnsi="Verdana" w:cstheme="minorHAnsi"/>
        </w:rPr>
        <w:t xml:space="preserve">merytorycznych </w:t>
      </w:r>
      <w:r w:rsidRPr="0046584B">
        <w:rPr>
          <w:rFonts w:ascii="Verdana" w:hAnsi="Verdana" w:cstheme="minorHAnsi"/>
        </w:rPr>
        <w:t>objętych przedmiotem konkursu [0-</w:t>
      </w:r>
      <w:r w:rsidR="00DC6B3B" w:rsidRPr="0046584B">
        <w:rPr>
          <w:rFonts w:ascii="Verdana" w:hAnsi="Verdana" w:cstheme="minorHAnsi"/>
        </w:rPr>
        <w:t>10</w:t>
      </w:r>
      <w:r w:rsidRPr="0046584B">
        <w:rPr>
          <w:rFonts w:ascii="Verdana" w:hAnsi="Verdana" w:cstheme="minorHAnsi"/>
        </w:rPr>
        <w:t xml:space="preserve"> pkt.]</w:t>
      </w:r>
      <w:r w:rsidR="009D3BFA" w:rsidRPr="0046584B">
        <w:rPr>
          <w:rFonts w:ascii="Verdana" w:hAnsi="Verdana" w:cstheme="minorHAnsi"/>
        </w:rPr>
        <w:t>,</w:t>
      </w:r>
    </w:p>
    <w:p w:rsidR="00837B24" w:rsidRPr="0046584B" w:rsidRDefault="00837B24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eastAsia="Calibri" w:hAnsi="Verdana" w:cstheme="minorHAnsi"/>
        </w:rPr>
        <w:t>Zapewnienie równego traktowania wszystkich uczestników, w tym dostępność zadania dla osób ze szczególnymi potrzebami [0-</w:t>
      </w:r>
      <w:r w:rsidR="009D63A1" w:rsidRPr="0046584B">
        <w:rPr>
          <w:rFonts w:ascii="Verdana" w:eastAsia="Calibri" w:hAnsi="Verdana" w:cstheme="minorHAnsi"/>
        </w:rPr>
        <w:t>5</w:t>
      </w:r>
      <w:r w:rsidRPr="0046584B">
        <w:rPr>
          <w:rFonts w:ascii="Verdana" w:eastAsia="Calibri" w:hAnsi="Verdana" w:cstheme="minorHAnsi"/>
        </w:rPr>
        <w:t xml:space="preserve"> pkt.]</w:t>
      </w:r>
      <w:r w:rsidR="009D3BFA" w:rsidRPr="0046584B">
        <w:rPr>
          <w:rFonts w:ascii="Verdana" w:eastAsia="Calibri" w:hAnsi="Verdana" w:cstheme="minorHAnsi"/>
        </w:rPr>
        <w:t>,</w:t>
      </w:r>
    </w:p>
    <w:p w:rsidR="00D73E83" w:rsidRPr="0046584B" w:rsidRDefault="009D3BFA" w:rsidP="00D73E83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6584B">
        <w:rPr>
          <w:rFonts w:ascii="Verdana" w:hAnsi="Verdana" w:cstheme="minorHAnsi"/>
        </w:rPr>
        <w:t>Zaangażowanie w</w:t>
      </w:r>
      <w:r w:rsidR="003D2E36">
        <w:rPr>
          <w:rFonts w:ascii="Verdana" w:hAnsi="Verdana" w:cstheme="minorHAnsi"/>
        </w:rPr>
        <w:t xml:space="preserve">łasnych zasobów rzeczowych i osobowych </w:t>
      </w:r>
      <w:r w:rsidRPr="0046584B">
        <w:rPr>
          <w:rFonts w:ascii="Verdana" w:hAnsi="Verdana" w:cstheme="minorHAnsi"/>
        </w:rPr>
        <w:t xml:space="preserve">do </w:t>
      </w:r>
      <w:r w:rsidR="003D2E36">
        <w:rPr>
          <w:rFonts w:ascii="Verdana" w:hAnsi="Verdana" w:cstheme="minorHAnsi"/>
        </w:rPr>
        <w:t xml:space="preserve">realizacji </w:t>
      </w:r>
      <w:r w:rsidRPr="0046584B">
        <w:rPr>
          <w:rFonts w:ascii="Verdana" w:hAnsi="Verdana" w:cstheme="minorHAnsi"/>
        </w:rPr>
        <w:t xml:space="preserve">zadania </w:t>
      </w:r>
      <w:r w:rsidR="00E52533" w:rsidRPr="0046584B">
        <w:rPr>
          <w:rFonts w:ascii="Verdana" w:hAnsi="Verdana" w:cstheme="minorHAnsi"/>
        </w:rPr>
        <w:t>[0-</w:t>
      </w:r>
      <w:r w:rsidR="007E647F" w:rsidRPr="0046584B">
        <w:rPr>
          <w:rFonts w:ascii="Verdana" w:hAnsi="Verdana" w:cstheme="minorHAnsi"/>
        </w:rPr>
        <w:t>5</w:t>
      </w:r>
      <w:r w:rsidR="00E52533" w:rsidRPr="0046584B">
        <w:rPr>
          <w:rFonts w:ascii="Verdana" w:hAnsi="Verdana" w:cstheme="minorHAnsi"/>
        </w:rPr>
        <w:t xml:space="preserve"> pkt.].</w:t>
      </w:r>
    </w:p>
    <w:p w:rsidR="00BF243F" w:rsidRPr="00494A17" w:rsidRDefault="00BF243F" w:rsidP="00EC2511">
      <w:pPr>
        <w:pStyle w:val="Nagwek1"/>
        <w:numPr>
          <w:ilvl w:val="0"/>
          <w:numId w:val="31"/>
        </w:numPr>
        <w:spacing w:before="240" w:line="360" w:lineRule="auto"/>
        <w:ind w:left="714" w:hanging="357"/>
        <w:rPr>
          <w:rFonts w:ascii="Verdana" w:hAnsi="Verdana" w:cstheme="minorHAnsi"/>
          <w:i/>
        </w:rPr>
      </w:pPr>
      <w:r w:rsidRPr="00494A17">
        <w:rPr>
          <w:rFonts w:ascii="Verdana" w:hAnsi="Verdana" w:cstheme="minorHAnsi"/>
        </w:rPr>
        <w:t>SPOSÓB ODWOŁANIA SIĘ OD ROZSTRZYGNIECIA KONKURSU OFERT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Oferent składa pisemne odwołanie wraz z uzasadnieniem, w terminie trzech dni od daty ogłoszenia wyników konkursu, w </w:t>
      </w:r>
      <w:bookmarkStart w:id="2" w:name="_Hlk121746531"/>
      <w:r w:rsidRPr="00494A17">
        <w:rPr>
          <w:rFonts w:ascii="Verdana" w:hAnsi="Verdana" w:cstheme="minorHAnsi"/>
        </w:rPr>
        <w:t xml:space="preserve">sekretariacie Wydziału Zdrowia i Spraw Społecznych Urzędu Miejskiego Wrocławia, 50-032 Wrocław, ul. G. Zapolskiej 4, </w:t>
      </w:r>
      <w:r w:rsidR="000E0179" w:rsidRPr="00494A17">
        <w:rPr>
          <w:rFonts w:ascii="Verdana" w:hAnsi="Verdana" w:cstheme="minorHAnsi"/>
        </w:rPr>
        <w:t>3</w:t>
      </w:r>
      <w:r w:rsidRPr="00494A17">
        <w:rPr>
          <w:rFonts w:ascii="Verdana" w:hAnsi="Verdana" w:cstheme="minorHAnsi"/>
        </w:rPr>
        <w:t xml:space="preserve"> piętro, pokój 347.</w:t>
      </w:r>
    </w:p>
    <w:bookmarkEnd w:id="2"/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lastRenderedPageBreak/>
        <w:t>Odwołanie, które nie wpłynie do Gminy Wrocław w wyznaczonym terminie nie będzie rozpatrywane.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Dyrektor Departamentu Spraw Społecznych Urzędu</w:t>
      </w:r>
      <w:r w:rsidR="00BF40AC" w:rsidRPr="00494A17">
        <w:rPr>
          <w:rFonts w:ascii="Verdana" w:hAnsi="Verdana" w:cstheme="minorHAnsi"/>
        </w:rPr>
        <w:t xml:space="preserve"> Miejskiego Wrocławia rozpatruje </w:t>
      </w:r>
      <w:r w:rsidRPr="00494A17">
        <w:rPr>
          <w:rFonts w:ascii="Verdana" w:hAnsi="Verdana" w:cstheme="minorHAnsi"/>
        </w:rPr>
        <w:t>odwołanie niezwłocznie, nie później niż w terminie 14 dni od daty ogłoszenia wyników konkursu.</w:t>
      </w:r>
    </w:p>
    <w:p w:rsidR="00BF243F" w:rsidRPr="00494A1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5. Od stanowiska Dyrektora Departamentu Spraw Społecznych Urzędu Miejskiego Wrocławia </w:t>
      </w:r>
      <w:r w:rsidRPr="00494A17">
        <w:rPr>
          <w:rFonts w:ascii="Verdana" w:hAnsi="Verdana" w:cstheme="minorHAnsi"/>
          <w:iCs/>
        </w:rPr>
        <w:t>odwołanie nie przysługuje.</w:t>
      </w:r>
    </w:p>
    <w:p w:rsidR="00342586" w:rsidRPr="00494A17" w:rsidRDefault="00CB0A53" w:rsidP="00EC2511">
      <w:pPr>
        <w:pStyle w:val="Nagwek1"/>
        <w:numPr>
          <w:ilvl w:val="0"/>
          <w:numId w:val="32"/>
        </w:numPr>
        <w:spacing w:before="240" w:line="360" w:lineRule="auto"/>
        <w:ind w:left="714" w:hanging="357"/>
        <w:rPr>
          <w:rFonts w:ascii="Verdana" w:hAnsi="Verdana" w:cstheme="minorHAnsi"/>
          <w:i/>
        </w:rPr>
      </w:pPr>
      <w:r w:rsidRPr="00494A17">
        <w:rPr>
          <w:rFonts w:ascii="Verdana" w:hAnsi="Verdana" w:cstheme="minorHAnsi"/>
        </w:rPr>
        <w:t xml:space="preserve"> </w:t>
      </w:r>
      <w:r w:rsidR="00342586" w:rsidRPr="00494A17">
        <w:rPr>
          <w:rFonts w:ascii="Verdana" w:hAnsi="Verdana" w:cstheme="minorHAnsi"/>
        </w:rPr>
        <w:t>MIEJSCE ZŁOŻENIA DOKUMENTÓW</w:t>
      </w:r>
    </w:p>
    <w:p w:rsidR="00574B8B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Ofert</w:t>
      </w:r>
      <w:r w:rsidR="00574B8B" w:rsidRPr="00494A17">
        <w:rPr>
          <w:rFonts w:ascii="Verdana" w:hAnsi="Verdana" w:cstheme="minorHAnsi"/>
        </w:rPr>
        <w:t>ę</w:t>
      </w:r>
      <w:r w:rsidRPr="00494A17">
        <w:rPr>
          <w:rFonts w:ascii="Verdana" w:hAnsi="Verdana" w:cstheme="minorHAnsi"/>
        </w:rPr>
        <w:t xml:space="preserve"> wraz z dokumentami należy składać w</w:t>
      </w:r>
      <w:r w:rsidR="009D63A1" w:rsidRPr="00494A17">
        <w:rPr>
          <w:rFonts w:ascii="Verdana" w:hAnsi="Verdana" w:cstheme="minorHAnsi"/>
        </w:rPr>
        <w:t xml:space="preserve"> Kancelarii Urzędu Miasta, ul. Bogusławskiego 8, 10, parter lub w sekretariacie Wydziału Zdrowia i Spraw Społecznych Urzędu Miejskiego Wrocławia, ul. Zapolskiej 4, </w:t>
      </w:r>
      <w:r w:rsidR="00574B8B" w:rsidRPr="00494A17">
        <w:rPr>
          <w:rFonts w:ascii="Verdana" w:hAnsi="Verdana" w:cstheme="minorHAnsi"/>
        </w:rPr>
        <w:t>50-032 Wrocław, ul. G.</w:t>
      </w:r>
      <w:r w:rsidR="00B86A1E" w:rsidRPr="00494A17">
        <w:rPr>
          <w:rFonts w:ascii="Verdana" w:hAnsi="Verdana" w:cstheme="minorHAnsi"/>
        </w:rPr>
        <w:t xml:space="preserve"> </w:t>
      </w:r>
      <w:r w:rsidR="00574B8B" w:rsidRPr="00494A17">
        <w:rPr>
          <w:rFonts w:ascii="Verdana" w:hAnsi="Verdana" w:cstheme="minorHAnsi"/>
        </w:rPr>
        <w:t xml:space="preserve">Zapolskiej 4, </w:t>
      </w:r>
      <w:r w:rsidR="000E0179" w:rsidRPr="00494A17">
        <w:rPr>
          <w:rFonts w:ascii="Verdana" w:hAnsi="Verdana" w:cstheme="minorHAnsi"/>
        </w:rPr>
        <w:t>3</w:t>
      </w:r>
      <w:r w:rsidR="00574B8B" w:rsidRPr="00494A17">
        <w:rPr>
          <w:rFonts w:ascii="Verdana" w:hAnsi="Verdana" w:cstheme="minorHAnsi"/>
        </w:rPr>
        <w:t xml:space="preserve"> piętro, pokój 347.</w:t>
      </w:r>
    </w:p>
    <w:p w:rsidR="003B7AD2" w:rsidRPr="003B7AD2" w:rsidRDefault="0090137F" w:rsidP="003B7AD2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Oferty z dokumentami należy składać w zaklejonej kopercie lub zamkniętej teczce niemożliwej do otwarcia bez uszkodzenia zamknięcia, oznaczonej  w następujący sposób: Konkurs </w:t>
      </w:r>
      <w:r w:rsidRPr="00A26D80">
        <w:rPr>
          <w:rFonts w:ascii="Verdana" w:hAnsi="Verdana" w:cstheme="minorHAnsi"/>
        </w:rPr>
        <w:t>pn.</w:t>
      </w:r>
      <w:r w:rsidR="0081055C" w:rsidRPr="00A26D80">
        <w:rPr>
          <w:rFonts w:ascii="Verdana" w:hAnsi="Verdana" w:cstheme="minorHAnsi"/>
        </w:rPr>
        <w:t xml:space="preserve"> </w:t>
      </w:r>
      <w:r w:rsidR="00456A8A" w:rsidRPr="00A26D80">
        <w:rPr>
          <w:rFonts w:ascii="Verdana" w:hAnsi="Verdana" w:cstheme="minorHAnsi"/>
        </w:rPr>
        <w:t>„</w:t>
      </w:r>
      <w:r w:rsidR="003B7AD2" w:rsidRPr="003B7AD2">
        <w:rPr>
          <w:rFonts w:ascii="Verdana" w:hAnsi="Verdana" w:cstheme="minorHAnsi"/>
        </w:rPr>
        <w:t xml:space="preserve">Modernizacja i doposażenie gminnych lokali w celu prowadzenia edukacyjnych i integracyjnych działań </w:t>
      </w:r>
    </w:p>
    <w:p w:rsidR="0090137F" w:rsidRPr="00A26D80" w:rsidRDefault="003B7AD2" w:rsidP="003B7AD2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  <w:color w:val="FF0000"/>
        </w:rPr>
      </w:pPr>
      <w:r w:rsidRPr="003B7AD2">
        <w:rPr>
          <w:rFonts w:ascii="Verdana" w:hAnsi="Verdana" w:cstheme="minorHAnsi"/>
        </w:rPr>
        <w:t>w obszarze rozwiązywania problemów alkoholowych przez organizacje pozarządowe</w:t>
      </w:r>
      <w:r w:rsidR="00456A8A" w:rsidRPr="00A26D80">
        <w:rPr>
          <w:rFonts w:ascii="Verdana" w:hAnsi="Verdana" w:cstheme="minorHAnsi"/>
        </w:rPr>
        <w:t>”</w:t>
      </w:r>
      <w:r w:rsidR="00456A8A" w:rsidRPr="00A26D80">
        <w:rPr>
          <w:rFonts w:ascii="Verdana" w:hAnsi="Verdana" w:cstheme="minorHAnsi"/>
          <w:bCs/>
        </w:rPr>
        <w:t xml:space="preserve"> </w:t>
      </w:r>
      <w:r w:rsidR="0090137F" w:rsidRPr="00A26D80">
        <w:rPr>
          <w:rFonts w:ascii="Verdana" w:hAnsi="Verdana" w:cstheme="minorHAnsi"/>
          <w:bCs/>
        </w:rPr>
        <w:t xml:space="preserve">oraz należy podać nazwę i adres </w:t>
      </w:r>
      <w:r w:rsidR="0045755E" w:rsidRPr="00A26D80">
        <w:rPr>
          <w:rFonts w:ascii="Verdana" w:hAnsi="Verdana" w:cstheme="minorHAnsi"/>
          <w:bCs/>
        </w:rPr>
        <w:t>o</w:t>
      </w:r>
      <w:r w:rsidR="0090137F" w:rsidRPr="00A26D80">
        <w:rPr>
          <w:rFonts w:ascii="Verdana" w:hAnsi="Verdana" w:cstheme="minorHAnsi"/>
          <w:bCs/>
        </w:rPr>
        <w:t>ferenta.</w:t>
      </w:r>
    </w:p>
    <w:p w:rsidR="0090137F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W przypadku składania oferty z dokumentami osobiście w </w:t>
      </w:r>
      <w:r w:rsidR="00574B8B" w:rsidRPr="00494A17">
        <w:rPr>
          <w:rFonts w:ascii="Verdana" w:hAnsi="Verdana" w:cstheme="minorHAnsi"/>
        </w:rPr>
        <w:t xml:space="preserve">sekretariacie Wydziału Zdrowia i Spraw Społecznych </w:t>
      </w:r>
      <w:r w:rsidRPr="00494A17">
        <w:rPr>
          <w:rFonts w:ascii="Verdana" w:hAnsi="Verdana" w:cstheme="minorHAnsi"/>
        </w:rPr>
        <w:t>Urzędu Miejskiego Wrocławia oferent otrzyma potwierdzenie złożenia oferty z datą wpływu na własnym drugim egzemplarzu – kopii oferty.</w:t>
      </w:r>
    </w:p>
    <w:p w:rsidR="00BF07D2" w:rsidRPr="00494A17" w:rsidRDefault="0090137F" w:rsidP="007E647F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Osoba wskazana do kontaktu z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 xml:space="preserve">ferentami: </w:t>
      </w:r>
      <w:r w:rsidR="00F4048A" w:rsidRPr="00494A17">
        <w:rPr>
          <w:rFonts w:ascii="Verdana" w:hAnsi="Verdana" w:cstheme="minorHAnsi"/>
        </w:rPr>
        <w:t>Anna Bereś</w:t>
      </w:r>
      <w:r w:rsidRPr="00494A17">
        <w:rPr>
          <w:rFonts w:ascii="Verdana" w:hAnsi="Verdana" w:cstheme="minorHAnsi"/>
        </w:rPr>
        <w:t xml:space="preserve">, e-mail: </w:t>
      </w:r>
      <w:r w:rsidR="00F4048A" w:rsidRPr="00494A17">
        <w:rPr>
          <w:rFonts w:ascii="Verdana" w:hAnsi="Verdana" w:cstheme="minorHAnsi"/>
        </w:rPr>
        <w:t>anna.beres@um.wroc.pl</w:t>
      </w:r>
      <w:r w:rsidR="003308CA" w:rsidRPr="00494A17">
        <w:rPr>
          <w:rFonts w:ascii="Verdana" w:hAnsi="Verdana" w:cstheme="minorHAnsi"/>
        </w:rPr>
        <w:t xml:space="preserve">, tel. 71 777 </w:t>
      </w:r>
      <w:r w:rsidR="006C5C6B" w:rsidRPr="00494A17">
        <w:rPr>
          <w:rFonts w:ascii="Verdana" w:hAnsi="Verdana" w:cstheme="minorHAnsi"/>
        </w:rPr>
        <w:t>86 36</w:t>
      </w:r>
      <w:r w:rsidRPr="00494A17">
        <w:rPr>
          <w:rFonts w:ascii="Verdana" w:hAnsi="Verdana" w:cstheme="minorHAnsi"/>
        </w:rPr>
        <w:t>.</w:t>
      </w:r>
    </w:p>
    <w:p w:rsidR="00342586" w:rsidRPr="00494A17" w:rsidRDefault="00D73E83" w:rsidP="00EC2511">
      <w:pPr>
        <w:pStyle w:val="Nagwek1"/>
        <w:numPr>
          <w:ilvl w:val="0"/>
          <w:numId w:val="33"/>
        </w:numPr>
        <w:spacing w:before="240" w:line="360" w:lineRule="auto"/>
        <w:ind w:left="357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lastRenderedPageBreak/>
        <w:t xml:space="preserve"> </w:t>
      </w:r>
      <w:r w:rsidR="00342586" w:rsidRPr="00494A17">
        <w:rPr>
          <w:rFonts w:ascii="Verdana" w:eastAsia="Times New Roman" w:hAnsi="Verdana" w:cstheme="minorHAnsi"/>
          <w:lang w:eastAsia="pl-PL"/>
        </w:rPr>
        <w:t>TERMINY</w:t>
      </w:r>
    </w:p>
    <w:p w:rsidR="00BA64F9" w:rsidRPr="00494A17" w:rsidRDefault="00342586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TERMIN SKŁADANIA OFERT</w:t>
      </w:r>
    </w:p>
    <w:p w:rsidR="000E0270" w:rsidRPr="00494A17" w:rsidRDefault="0045755E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  <w:b w:val="0"/>
        </w:rPr>
        <w:t>Składanie ofert</w:t>
      </w:r>
      <w:r w:rsidRPr="00494A17">
        <w:rPr>
          <w:rFonts w:cstheme="minorHAnsi"/>
        </w:rPr>
        <w:t xml:space="preserve"> </w:t>
      </w:r>
      <w:r w:rsidR="003837E0" w:rsidRPr="00494A17">
        <w:rPr>
          <w:rFonts w:cstheme="minorHAnsi"/>
        </w:rPr>
        <w:t xml:space="preserve">do dnia </w:t>
      </w:r>
      <w:r w:rsidR="000E0179" w:rsidRPr="00494A17">
        <w:rPr>
          <w:rFonts w:cstheme="minorHAnsi"/>
        </w:rPr>
        <w:t>1</w:t>
      </w:r>
      <w:r w:rsidR="004269F8">
        <w:rPr>
          <w:rFonts w:cstheme="minorHAnsi"/>
        </w:rPr>
        <w:t>9</w:t>
      </w:r>
      <w:r w:rsidR="00456A8A" w:rsidRPr="00494A17">
        <w:rPr>
          <w:rFonts w:cstheme="minorHAnsi"/>
        </w:rPr>
        <w:t>.0</w:t>
      </w:r>
      <w:r w:rsidR="004269F8">
        <w:rPr>
          <w:rFonts w:cstheme="minorHAnsi"/>
        </w:rPr>
        <w:t>8</w:t>
      </w:r>
      <w:r w:rsidR="00456A8A" w:rsidRPr="00494A17">
        <w:rPr>
          <w:rFonts w:cstheme="minorHAnsi"/>
        </w:rPr>
        <w:t>.202</w:t>
      </w:r>
      <w:r w:rsidR="00F4048A" w:rsidRPr="00494A17">
        <w:rPr>
          <w:rFonts w:cstheme="minorHAnsi"/>
        </w:rPr>
        <w:t>4</w:t>
      </w:r>
      <w:r w:rsidR="00456A8A" w:rsidRPr="00494A17">
        <w:rPr>
          <w:rFonts w:cstheme="minorHAnsi"/>
        </w:rPr>
        <w:t xml:space="preserve"> r. </w:t>
      </w:r>
      <w:r w:rsidR="000E0270" w:rsidRPr="00494A17">
        <w:rPr>
          <w:rFonts w:cstheme="minorHAnsi"/>
        </w:rPr>
        <w:t xml:space="preserve"> </w:t>
      </w:r>
      <w:r w:rsidR="000E0270" w:rsidRPr="00494A17">
        <w:rPr>
          <w:rFonts w:eastAsiaTheme="minorHAnsi" w:cstheme="minorHAnsi"/>
          <w:b w:val="0"/>
          <w:bCs w:val="0"/>
          <w:szCs w:val="22"/>
          <w:lang w:eastAsia="en-US"/>
        </w:rPr>
        <w:t>Oferty złożone po wyznaczonym terminie nie będą rozpatrywane</w:t>
      </w:r>
      <w:r w:rsidR="00F51649">
        <w:rPr>
          <w:rFonts w:eastAsiaTheme="minorHAnsi" w:cstheme="minorHAnsi"/>
          <w:b w:val="0"/>
          <w:bCs w:val="0"/>
          <w:szCs w:val="22"/>
          <w:lang w:eastAsia="en-US"/>
        </w:rPr>
        <w:t>.</w:t>
      </w:r>
      <w:r w:rsidR="000E0270" w:rsidRPr="00494A17">
        <w:rPr>
          <w:rFonts w:eastAsiaTheme="minorHAnsi" w:cstheme="minorHAnsi"/>
          <w:b w:val="0"/>
          <w:bCs w:val="0"/>
          <w:szCs w:val="22"/>
          <w:lang w:eastAsia="en-US"/>
        </w:rPr>
        <w:t xml:space="preserve"> </w:t>
      </w:r>
    </w:p>
    <w:p w:rsidR="00342586" w:rsidRPr="00494A17" w:rsidRDefault="00342586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TERMIN ROZSTRZYGNIĘCIA KONKURSU</w:t>
      </w:r>
    </w:p>
    <w:p w:rsidR="000E0270" w:rsidRPr="00494A17" w:rsidRDefault="000E0270" w:rsidP="0045755E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Rozstrzygnięcie konkursu do dnia </w:t>
      </w:r>
      <w:r w:rsidR="004269F8">
        <w:rPr>
          <w:rFonts w:ascii="Verdana" w:hAnsi="Verdana" w:cstheme="minorHAnsi"/>
          <w:b/>
        </w:rPr>
        <w:t>2</w:t>
      </w:r>
      <w:r w:rsidR="003F149A">
        <w:rPr>
          <w:rFonts w:ascii="Verdana" w:hAnsi="Verdana" w:cstheme="minorHAnsi"/>
          <w:b/>
        </w:rPr>
        <w:t>6</w:t>
      </w:r>
      <w:r w:rsidR="00456A8A" w:rsidRPr="00494A17">
        <w:rPr>
          <w:rFonts w:ascii="Verdana" w:hAnsi="Verdana" w:cstheme="minorHAnsi"/>
          <w:b/>
        </w:rPr>
        <w:t>.0</w:t>
      </w:r>
      <w:r w:rsidR="004269F8">
        <w:rPr>
          <w:rFonts w:ascii="Verdana" w:hAnsi="Verdana" w:cstheme="minorHAnsi"/>
          <w:b/>
        </w:rPr>
        <w:t>8</w:t>
      </w:r>
      <w:r w:rsidR="00456A8A" w:rsidRPr="00494A17">
        <w:rPr>
          <w:rFonts w:ascii="Verdana" w:hAnsi="Verdana" w:cstheme="minorHAnsi"/>
          <w:b/>
        </w:rPr>
        <w:t>.202</w:t>
      </w:r>
      <w:r w:rsidR="00441661" w:rsidRPr="00494A17">
        <w:rPr>
          <w:rFonts w:ascii="Verdana" w:hAnsi="Verdana" w:cstheme="minorHAnsi"/>
          <w:b/>
        </w:rPr>
        <w:t>4</w:t>
      </w:r>
      <w:r w:rsidR="00B71CA3" w:rsidRPr="00494A17">
        <w:rPr>
          <w:rFonts w:ascii="Verdana" w:hAnsi="Verdana" w:cstheme="minorHAnsi"/>
          <w:b/>
        </w:rPr>
        <w:t xml:space="preserve"> </w:t>
      </w:r>
      <w:r w:rsidRPr="00494A17">
        <w:rPr>
          <w:rFonts w:ascii="Verdana" w:hAnsi="Verdana" w:cstheme="minorHAnsi"/>
          <w:b/>
        </w:rPr>
        <w:t>r.</w:t>
      </w:r>
      <w:r w:rsidRPr="00494A17">
        <w:rPr>
          <w:rFonts w:ascii="Verdana" w:hAnsi="Verdana" w:cstheme="minorHAnsi"/>
        </w:rPr>
        <w:t xml:space="preserve">  Informacja z rozstrzygnięcia konkursu zostanie umieszczona </w:t>
      </w:r>
      <w:r w:rsidR="003F149A">
        <w:rPr>
          <w:rFonts w:ascii="Verdana" w:hAnsi="Verdana" w:cstheme="minorHAnsi"/>
        </w:rPr>
        <w:t xml:space="preserve">do dnia </w:t>
      </w:r>
      <w:r w:rsidR="003F149A" w:rsidRPr="003F149A">
        <w:rPr>
          <w:rFonts w:ascii="Verdana" w:hAnsi="Verdana" w:cstheme="minorHAnsi"/>
          <w:b/>
        </w:rPr>
        <w:t>2</w:t>
      </w:r>
      <w:r w:rsidR="003F149A">
        <w:rPr>
          <w:rFonts w:ascii="Verdana" w:hAnsi="Verdana" w:cstheme="minorHAnsi"/>
          <w:b/>
        </w:rPr>
        <w:t>8</w:t>
      </w:r>
      <w:r w:rsidR="00456A8A" w:rsidRPr="003F149A">
        <w:rPr>
          <w:rFonts w:ascii="Verdana" w:hAnsi="Verdana" w:cstheme="minorHAnsi"/>
          <w:b/>
        </w:rPr>
        <w:t>.0</w:t>
      </w:r>
      <w:r w:rsidR="003F149A" w:rsidRPr="003F149A">
        <w:rPr>
          <w:rFonts w:ascii="Verdana" w:hAnsi="Verdana" w:cstheme="minorHAnsi"/>
          <w:b/>
        </w:rPr>
        <w:t>8</w:t>
      </w:r>
      <w:r w:rsidR="00456A8A" w:rsidRPr="003F149A">
        <w:rPr>
          <w:rFonts w:ascii="Verdana" w:hAnsi="Verdana" w:cstheme="minorHAnsi"/>
          <w:b/>
        </w:rPr>
        <w:t>.202</w:t>
      </w:r>
      <w:r w:rsidR="00441661" w:rsidRPr="003F149A">
        <w:rPr>
          <w:rFonts w:ascii="Verdana" w:hAnsi="Verdana" w:cstheme="minorHAnsi"/>
          <w:b/>
        </w:rPr>
        <w:t>4</w:t>
      </w:r>
      <w:r w:rsidR="00B71CA3" w:rsidRPr="003F149A">
        <w:rPr>
          <w:rFonts w:ascii="Verdana" w:hAnsi="Verdana" w:cstheme="minorHAnsi"/>
          <w:b/>
        </w:rPr>
        <w:t xml:space="preserve"> r</w:t>
      </w:r>
      <w:r w:rsidR="00242EF5" w:rsidRPr="003F149A">
        <w:rPr>
          <w:rFonts w:ascii="Verdana" w:hAnsi="Verdana" w:cstheme="minorHAnsi"/>
          <w:b/>
        </w:rPr>
        <w:t>.</w:t>
      </w:r>
      <w:r w:rsidR="00242EF5" w:rsidRPr="00494A17">
        <w:rPr>
          <w:rFonts w:ascii="Verdana" w:hAnsi="Verdana" w:cstheme="minorHAnsi"/>
        </w:rPr>
        <w:t xml:space="preserve">  </w:t>
      </w:r>
      <w:r w:rsidR="00527F34" w:rsidRPr="00494A17">
        <w:rPr>
          <w:rFonts w:ascii="Verdana" w:hAnsi="Verdana" w:cstheme="minorHAnsi"/>
        </w:rPr>
        <w:t xml:space="preserve">na tablicy ogłoszeń Wydziału Zdrowia i Spraw Społecznych Urzędu Miejskiego Wrocławia, 50-032 Wrocław, ul. G. Zapolskiej 4, </w:t>
      </w:r>
      <w:r w:rsidR="000E0179" w:rsidRPr="00494A17">
        <w:rPr>
          <w:rFonts w:ascii="Verdana" w:hAnsi="Verdana" w:cstheme="minorHAnsi"/>
        </w:rPr>
        <w:t>3</w:t>
      </w:r>
      <w:r w:rsidR="00527F34" w:rsidRPr="00494A17">
        <w:rPr>
          <w:rFonts w:ascii="Verdana" w:hAnsi="Verdana" w:cstheme="minorHAnsi"/>
        </w:rPr>
        <w:t xml:space="preserve"> piętro</w:t>
      </w:r>
      <w:r w:rsidR="00CA5CF2" w:rsidRPr="00494A17">
        <w:rPr>
          <w:rFonts w:ascii="Verdana" w:hAnsi="Verdana" w:cstheme="minorHAnsi"/>
        </w:rPr>
        <w:t xml:space="preserve"> oraz </w:t>
      </w:r>
      <w:r w:rsidR="00527F34" w:rsidRPr="00494A17">
        <w:rPr>
          <w:rFonts w:ascii="Verdana" w:hAnsi="Verdana" w:cstheme="minorHAnsi"/>
        </w:rPr>
        <w:t>w Biuletynie Informacji Publicznej http://bip.um.wroc.pl</w:t>
      </w:r>
      <w:r w:rsidR="00441661" w:rsidRPr="00494A17">
        <w:rPr>
          <w:rFonts w:ascii="Verdana" w:hAnsi="Verdana" w:cstheme="minorHAnsi"/>
        </w:rPr>
        <w:t>.</w:t>
      </w:r>
    </w:p>
    <w:p w:rsidR="00342586" w:rsidRPr="00494A17" w:rsidRDefault="00CB0A53" w:rsidP="00EC2511">
      <w:pPr>
        <w:pStyle w:val="Nagwek1"/>
        <w:numPr>
          <w:ilvl w:val="0"/>
          <w:numId w:val="33"/>
        </w:numPr>
        <w:spacing w:before="240" w:after="120"/>
        <w:ind w:left="357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7F5F5B" w:rsidRPr="00494A17">
        <w:rPr>
          <w:rFonts w:ascii="Verdana" w:eastAsia="Times New Roman" w:hAnsi="Verdana" w:cstheme="minorHAnsi"/>
          <w:lang w:eastAsia="pl-PL"/>
        </w:rPr>
        <w:t>ZAŁĄCZNIKI</w:t>
      </w:r>
    </w:p>
    <w:p w:rsidR="00685E18" w:rsidRPr="00494A17" w:rsidRDefault="00685E18" w:rsidP="00EC2511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 w:line="360" w:lineRule="auto"/>
        <w:ind w:hanging="2880"/>
        <w:contextualSpacing w:val="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Załącznik nr 1 - Wzór oferty</w:t>
      </w:r>
    </w:p>
    <w:p w:rsidR="00685E18" w:rsidRPr="00494A17" w:rsidRDefault="00685E18" w:rsidP="00EC2511">
      <w:pPr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Załącznik nr 2 </w:t>
      </w:r>
      <w:r w:rsidR="000E0179" w:rsidRPr="00494A17">
        <w:rPr>
          <w:rFonts w:ascii="Verdana" w:hAnsi="Verdana" w:cstheme="minorHAnsi"/>
        </w:rPr>
        <w:t>-</w:t>
      </w:r>
      <w:r w:rsidRPr="00494A17">
        <w:rPr>
          <w:rFonts w:ascii="Verdana" w:hAnsi="Verdana" w:cstheme="minorHAnsi"/>
        </w:rPr>
        <w:t xml:space="preserve"> Oświadczenie osoby/osób uprawnionej/ uprawnionych do reprezentowania podmiotu składającego ofertę</w:t>
      </w:r>
    </w:p>
    <w:p w:rsidR="00685E18" w:rsidRPr="00494A17" w:rsidRDefault="00685E18" w:rsidP="00EC2511">
      <w:pPr>
        <w:spacing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3. Załącznik nr 3 </w:t>
      </w:r>
      <w:r w:rsidR="000E0179" w:rsidRPr="00494A17">
        <w:rPr>
          <w:rFonts w:ascii="Verdana" w:hAnsi="Verdana" w:cstheme="minorHAnsi"/>
        </w:rPr>
        <w:t>-</w:t>
      </w:r>
      <w:r w:rsidRPr="00494A17">
        <w:rPr>
          <w:rFonts w:ascii="Verdana" w:hAnsi="Verdana" w:cstheme="minorHAnsi"/>
        </w:rPr>
        <w:t xml:space="preserve"> Oświadczenie </w:t>
      </w:r>
      <w:r w:rsidR="000E0179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</w:t>
      </w:r>
    </w:p>
    <w:p w:rsidR="00731095" w:rsidRPr="00494A17" w:rsidRDefault="00731095" w:rsidP="00272782">
      <w:pPr>
        <w:spacing w:before="120" w:after="0" w:line="360" w:lineRule="auto"/>
        <w:ind w:left="284" w:hanging="284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  <w:b/>
          <w:bCs/>
        </w:rPr>
        <w:t>Oferty wraz z dokumentami nie będą zwracane oferentowi.</w:t>
      </w:r>
    </w:p>
    <w:p w:rsidR="00731095" w:rsidRPr="00494A17" w:rsidRDefault="00731095" w:rsidP="00272782">
      <w:pPr>
        <w:spacing w:before="120" w:after="0" w:line="360" w:lineRule="auto"/>
        <w:rPr>
          <w:rFonts w:ascii="Verdana" w:hAnsi="Verdana" w:cstheme="minorHAnsi"/>
          <w:b/>
          <w:bCs/>
        </w:rPr>
      </w:pPr>
    </w:p>
    <w:p w:rsidR="000E0270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A26D80" w:rsidRDefault="00A26D8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A26D80" w:rsidRDefault="00A26D8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A26D80" w:rsidRPr="00494A17" w:rsidRDefault="00A26D8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494A17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94A17">
        <w:rPr>
          <w:rFonts w:ascii="Verdana" w:hAnsi="Verdana"/>
          <w:b/>
          <w:bCs/>
        </w:rPr>
        <w:tab/>
      </w:r>
    </w:p>
    <w:p w:rsidR="0045755E" w:rsidRPr="00494A17" w:rsidRDefault="0045755E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190F35" w:rsidRPr="00494A1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94A1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94A1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94A17">
        <w:rPr>
          <w:rFonts w:ascii="Verdana" w:hAnsi="Verdana"/>
          <w:b/>
          <w:bCs/>
          <w:i/>
          <w:iCs/>
        </w:rPr>
        <w:t>z pieczęcią</w:t>
      </w:r>
      <w:r w:rsidRPr="00494A17">
        <w:rPr>
          <w:rFonts w:ascii="Verdana" w:hAnsi="Verdana"/>
          <w:b/>
          <w:bCs/>
          <w:i/>
          <w:iCs/>
        </w:rPr>
        <w:t xml:space="preserve"> nagłówko</w:t>
      </w:r>
      <w:r w:rsidRPr="00486EA7">
        <w:rPr>
          <w:rFonts w:ascii="Verdana" w:hAnsi="Verdana"/>
          <w:b/>
          <w:bCs/>
          <w:i/>
          <w:iCs/>
        </w:rPr>
        <w:t>wą</w:t>
      </w:r>
    </w:p>
    <w:sectPr w:rsidR="00F062BB" w:rsidRPr="00486EA7" w:rsidSect="00275172">
      <w:footerReference w:type="default" r:id="rId8"/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1C" w:rsidRDefault="000B3C1C" w:rsidP="00196C4D">
      <w:pPr>
        <w:spacing w:after="0" w:line="240" w:lineRule="auto"/>
      </w:pPr>
      <w:r>
        <w:separator/>
      </w:r>
    </w:p>
  </w:endnote>
  <w:endnote w:type="continuationSeparator" w:id="0">
    <w:p w:rsidR="000B3C1C" w:rsidRDefault="000B3C1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1C" w:rsidRDefault="000B3C1C" w:rsidP="00196C4D">
      <w:pPr>
        <w:spacing w:after="0" w:line="240" w:lineRule="auto"/>
      </w:pPr>
      <w:r>
        <w:separator/>
      </w:r>
    </w:p>
  </w:footnote>
  <w:footnote w:type="continuationSeparator" w:id="0">
    <w:p w:rsidR="000B3C1C" w:rsidRDefault="000B3C1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1EF6F14"/>
    <w:multiLevelType w:val="hybridMultilevel"/>
    <w:tmpl w:val="43C6905C"/>
    <w:lvl w:ilvl="0" w:tplc="E5EE5E0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DE6B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C34DB"/>
    <w:multiLevelType w:val="hybridMultilevel"/>
    <w:tmpl w:val="C344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3283"/>
    <w:multiLevelType w:val="hybridMultilevel"/>
    <w:tmpl w:val="F3D60DB8"/>
    <w:lvl w:ilvl="0" w:tplc="D136BE6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391B"/>
    <w:multiLevelType w:val="hybridMultilevel"/>
    <w:tmpl w:val="10222852"/>
    <w:lvl w:ilvl="0" w:tplc="0A48E88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149A7F77"/>
    <w:multiLevelType w:val="hybridMultilevel"/>
    <w:tmpl w:val="1E42345C"/>
    <w:lvl w:ilvl="0" w:tplc="FB1E54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6880"/>
    <w:multiLevelType w:val="hybridMultilevel"/>
    <w:tmpl w:val="7BFCD830"/>
    <w:lvl w:ilvl="0" w:tplc="B0C4D3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44CBA"/>
    <w:multiLevelType w:val="hybridMultilevel"/>
    <w:tmpl w:val="8710087E"/>
    <w:lvl w:ilvl="0" w:tplc="2C0E80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D4923"/>
    <w:multiLevelType w:val="hybridMultilevel"/>
    <w:tmpl w:val="F2D699B0"/>
    <w:lvl w:ilvl="0" w:tplc="D2B2AE3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E3D5350"/>
    <w:multiLevelType w:val="hybridMultilevel"/>
    <w:tmpl w:val="D4D8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66E26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30F0B"/>
    <w:multiLevelType w:val="hybridMultilevel"/>
    <w:tmpl w:val="F820A1C6"/>
    <w:lvl w:ilvl="0" w:tplc="CB8AFE8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E6B1C"/>
    <w:multiLevelType w:val="hybridMultilevel"/>
    <w:tmpl w:val="415E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C712A"/>
    <w:multiLevelType w:val="hybridMultilevel"/>
    <w:tmpl w:val="3F2CE4FE"/>
    <w:lvl w:ilvl="0" w:tplc="0E5C25D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5B30"/>
    <w:multiLevelType w:val="hybridMultilevel"/>
    <w:tmpl w:val="11C65546"/>
    <w:lvl w:ilvl="0" w:tplc="E8F6A1A2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0B09E3"/>
    <w:multiLevelType w:val="hybridMultilevel"/>
    <w:tmpl w:val="A88A68DC"/>
    <w:lvl w:ilvl="0" w:tplc="55AE8148">
      <w:start w:val="8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9485D"/>
    <w:multiLevelType w:val="hybridMultilevel"/>
    <w:tmpl w:val="5B1CC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A7526"/>
    <w:multiLevelType w:val="hybridMultilevel"/>
    <w:tmpl w:val="12CC7C58"/>
    <w:lvl w:ilvl="0" w:tplc="C966C5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E06ADD"/>
    <w:multiLevelType w:val="hybridMultilevel"/>
    <w:tmpl w:val="D376E4D4"/>
    <w:lvl w:ilvl="0" w:tplc="26A4BC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EE40E9"/>
    <w:multiLevelType w:val="hybridMultilevel"/>
    <w:tmpl w:val="70BEC3A2"/>
    <w:lvl w:ilvl="0" w:tplc="1FB23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D928C7"/>
    <w:multiLevelType w:val="hybridMultilevel"/>
    <w:tmpl w:val="1C042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1A54"/>
    <w:multiLevelType w:val="hybridMultilevel"/>
    <w:tmpl w:val="91E0B0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3733692"/>
    <w:multiLevelType w:val="hybridMultilevel"/>
    <w:tmpl w:val="AFC0D32A"/>
    <w:lvl w:ilvl="0" w:tplc="AC9082B2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175C4"/>
    <w:multiLevelType w:val="hybridMultilevel"/>
    <w:tmpl w:val="B5F4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97C17"/>
    <w:multiLevelType w:val="hybridMultilevel"/>
    <w:tmpl w:val="6F929606"/>
    <w:lvl w:ilvl="0" w:tplc="139C9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C1831"/>
    <w:multiLevelType w:val="hybridMultilevel"/>
    <w:tmpl w:val="C5A0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A4AFB"/>
    <w:multiLevelType w:val="hybridMultilevel"/>
    <w:tmpl w:val="66A2ABD2"/>
    <w:lvl w:ilvl="0" w:tplc="337449C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921A6"/>
    <w:multiLevelType w:val="hybridMultilevel"/>
    <w:tmpl w:val="A5C4B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06FFE"/>
    <w:multiLevelType w:val="hybridMultilevel"/>
    <w:tmpl w:val="4034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8429C"/>
    <w:multiLevelType w:val="hybridMultilevel"/>
    <w:tmpl w:val="EB88831C"/>
    <w:lvl w:ilvl="0" w:tplc="61DC9D7A">
      <w:start w:val="9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42"/>
  </w:num>
  <w:num w:numId="4">
    <w:abstractNumId w:val="26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24"/>
  </w:num>
  <w:num w:numId="10">
    <w:abstractNumId w:val="7"/>
  </w:num>
  <w:num w:numId="11">
    <w:abstractNumId w:val="25"/>
  </w:num>
  <w:num w:numId="12">
    <w:abstractNumId w:val="21"/>
  </w:num>
  <w:num w:numId="13">
    <w:abstractNumId w:val="40"/>
  </w:num>
  <w:num w:numId="14">
    <w:abstractNumId w:val="12"/>
  </w:num>
  <w:num w:numId="15">
    <w:abstractNumId w:val="29"/>
  </w:num>
  <w:num w:numId="16">
    <w:abstractNumId w:val="19"/>
  </w:num>
  <w:num w:numId="17">
    <w:abstractNumId w:val="32"/>
  </w:num>
  <w:num w:numId="18">
    <w:abstractNumId w:val="30"/>
  </w:num>
  <w:num w:numId="19">
    <w:abstractNumId w:val="41"/>
  </w:num>
  <w:num w:numId="20">
    <w:abstractNumId w:val="17"/>
  </w:num>
  <w:num w:numId="21">
    <w:abstractNumId w:val="14"/>
  </w:num>
  <w:num w:numId="22">
    <w:abstractNumId w:val="37"/>
  </w:num>
  <w:num w:numId="23">
    <w:abstractNumId w:val="8"/>
  </w:num>
  <w:num w:numId="24">
    <w:abstractNumId w:val="44"/>
  </w:num>
  <w:num w:numId="25">
    <w:abstractNumId w:val="11"/>
  </w:num>
  <w:num w:numId="26">
    <w:abstractNumId w:val="10"/>
  </w:num>
  <w:num w:numId="27">
    <w:abstractNumId w:val="22"/>
  </w:num>
  <w:num w:numId="28">
    <w:abstractNumId w:val="2"/>
  </w:num>
  <w:num w:numId="29">
    <w:abstractNumId w:val="5"/>
  </w:num>
  <w:num w:numId="30">
    <w:abstractNumId w:val="31"/>
  </w:num>
  <w:num w:numId="31">
    <w:abstractNumId w:val="23"/>
  </w:num>
  <w:num w:numId="32">
    <w:abstractNumId w:val="36"/>
  </w:num>
  <w:num w:numId="33">
    <w:abstractNumId w:val="6"/>
  </w:num>
  <w:num w:numId="34">
    <w:abstractNumId w:val="27"/>
  </w:num>
  <w:num w:numId="35">
    <w:abstractNumId w:val="45"/>
  </w:num>
  <w:num w:numId="36">
    <w:abstractNumId w:val="38"/>
  </w:num>
  <w:num w:numId="37">
    <w:abstractNumId w:val="35"/>
  </w:num>
  <w:num w:numId="38">
    <w:abstractNumId w:val="4"/>
  </w:num>
  <w:num w:numId="39">
    <w:abstractNumId w:val="34"/>
  </w:num>
  <w:num w:numId="40">
    <w:abstractNumId w:val="9"/>
  </w:num>
  <w:num w:numId="41">
    <w:abstractNumId w:val="20"/>
  </w:num>
  <w:num w:numId="42">
    <w:abstractNumId w:val="33"/>
  </w:num>
  <w:num w:numId="43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168"/>
    <w:rsid w:val="000040E8"/>
    <w:rsid w:val="00011921"/>
    <w:rsid w:val="00012663"/>
    <w:rsid w:val="00012ADD"/>
    <w:rsid w:val="00016900"/>
    <w:rsid w:val="000218C1"/>
    <w:rsid w:val="00021BB3"/>
    <w:rsid w:val="00027F49"/>
    <w:rsid w:val="00033101"/>
    <w:rsid w:val="000342E8"/>
    <w:rsid w:val="00034F5F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324F"/>
    <w:rsid w:val="0007681F"/>
    <w:rsid w:val="00076ADF"/>
    <w:rsid w:val="00084930"/>
    <w:rsid w:val="00084C51"/>
    <w:rsid w:val="00085E6A"/>
    <w:rsid w:val="00086E76"/>
    <w:rsid w:val="00090BF6"/>
    <w:rsid w:val="00091053"/>
    <w:rsid w:val="000A0D37"/>
    <w:rsid w:val="000A2A71"/>
    <w:rsid w:val="000A4009"/>
    <w:rsid w:val="000A58FA"/>
    <w:rsid w:val="000A633B"/>
    <w:rsid w:val="000B3C1C"/>
    <w:rsid w:val="000C039E"/>
    <w:rsid w:val="000C5A29"/>
    <w:rsid w:val="000C60A6"/>
    <w:rsid w:val="000D109D"/>
    <w:rsid w:val="000D11EB"/>
    <w:rsid w:val="000D4379"/>
    <w:rsid w:val="000D6603"/>
    <w:rsid w:val="000E0179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057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C6DDD"/>
    <w:rsid w:val="001D1986"/>
    <w:rsid w:val="001E1A8D"/>
    <w:rsid w:val="001E2697"/>
    <w:rsid w:val="002012C3"/>
    <w:rsid w:val="00207C1F"/>
    <w:rsid w:val="00210458"/>
    <w:rsid w:val="00214701"/>
    <w:rsid w:val="00222294"/>
    <w:rsid w:val="002378D6"/>
    <w:rsid w:val="00242631"/>
    <w:rsid w:val="00242EF5"/>
    <w:rsid w:val="00243A56"/>
    <w:rsid w:val="00252368"/>
    <w:rsid w:val="00255BCD"/>
    <w:rsid w:val="0027152A"/>
    <w:rsid w:val="00272782"/>
    <w:rsid w:val="0027342B"/>
    <w:rsid w:val="00275172"/>
    <w:rsid w:val="0027628D"/>
    <w:rsid w:val="00277160"/>
    <w:rsid w:val="0028429B"/>
    <w:rsid w:val="00290B68"/>
    <w:rsid w:val="00294433"/>
    <w:rsid w:val="00296FF5"/>
    <w:rsid w:val="00297815"/>
    <w:rsid w:val="002A0156"/>
    <w:rsid w:val="002A1411"/>
    <w:rsid w:val="002A560E"/>
    <w:rsid w:val="002B442C"/>
    <w:rsid w:val="002B566A"/>
    <w:rsid w:val="002B5C84"/>
    <w:rsid w:val="002B7472"/>
    <w:rsid w:val="002C0AE4"/>
    <w:rsid w:val="002C30F8"/>
    <w:rsid w:val="002C5792"/>
    <w:rsid w:val="002C664F"/>
    <w:rsid w:val="002E3D5B"/>
    <w:rsid w:val="002E5267"/>
    <w:rsid w:val="002F1767"/>
    <w:rsid w:val="002F2483"/>
    <w:rsid w:val="0030021F"/>
    <w:rsid w:val="00306B9D"/>
    <w:rsid w:val="003072D2"/>
    <w:rsid w:val="0031233C"/>
    <w:rsid w:val="003172B8"/>
    <w:rsid w:val="0032285A"/>
    <w:rsid w:val="0032649E"/>
    <w:rsid w:val="00330875"/>
    <w:rsid w:val="003308CA"/>
    <w:rsid w:val="00331190"/>
    <w:rsid w:val="00331A22"/>
    <w:rsid w:val="003320EA"/>
    <w:rsid w:val="00333212"/>
    <w:rsid w:val="00341F4A"/>
    <w:rsid w:val="00342586"/>
    <w:rsid w:val="0035352F"/>
    <w:rsid w:val="0035593E"/>
    <w:rsid w:val="00356DCE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B7AD2"/>
    <w:rsid w:val="003B7FC5"/>
    <w:rsid w:val="003C1236"/>
    <w:rsid w:val="003C2174"/>
    <w:rsid w:val="003C2820"/>
    <w:rsid w:val="003D2E36"/>
    <w:rsid w:val="003D7BDB"/>
    <w:rsid w:val="003E00D7"/>
    <w:rsid w:val="003E1A29"/>
    <w:rsid w:val="003E3576"/>
    <w:rsid w:val="003E6F52"/>
    <w:rsid w:val="003F149A"/>
    <w:rsid w:val="003F6204"/>
    <w:rsid w:val="00402CA0"/>
    <w:rsid w:val="00404D71"/>
    <w:rsid w:val="00411685"/>
    <w:rsid w:val="00422FC1"/>
    <w:rsid w:val="004254FE"/>
    <w:rsid w:val="004269F8"/>
    <w:rsid w:val="00441661"/>
    <w:rsid w:val="004548AA"/>
    <w:rsid w:val="00456652"/>
    <w:rsid w:val="00456A8A"/>
    <w:rsid w:val="0045755E"/>
    <w:rsid w:val="00464D23"/>
    <w:rsid w:val="0046584B"/>
    <w:rsid w:val="00466F5F"/>
    <w:rsid w:val="0047186B"/>
    <w:rsid w:val="004720E7"/>
    <w:rsid w:val="00472F34"/>
    <w:rsid w:val="00476975"/>
    <w:rsid w:val="00476F1A"/>
    <w:rsid w:val="00480F0A"/>
    <w:rsid w:val="00482D61"/>
    <w:rsid w:val="00486EA7"/>
    <w:rsid w:val="00494A17"/>
    <w:rsid w:val="004A0591"/>
    <w:rsid w:val="004A3B0B"/>
    <w:rsid w:val="004A4357"/>
    <w:rsid w:val="004A6F04"/>
    <w:rsid w:val="004B2AEA"/>
    <w:rsid w:val="004B37BA"/>
    <w:rsid w:val="004B7C2A"/>
    <w:rsid w:val="004C0291"/>
    <w:rsid w:val="004C2CE6"/>
    <w:rsid w:val="004C42A7"/>
    <w:rsid w:val="004C4425"/>
    <w:rsid w:val="004D7519"/>
    <w:rsid w:val="004E4483"/>
    <w:rsid w:val="004E503B"/>
    <w:rsid w:val="004E67DB"/>
    <w:rsid w:val="004E75C2"/>
    <w:rsid w:val="004F765D"/>
    <w:rsid w:val="00501837"/>
    <w:rsid w:val="00501F99"/>
    <w:rsid w:val="00506748"/>
    <w:rsid w:val="00514188"/>
    <w:rsid w:val="005145D0"/>
    <w:rsid w:val="00523004"/>
    <w:rsid w:val="00527F34"/>
    <w:rsid w:val="00530E25"/>
    <w:rsid w:val="00531ECC"/>
    <w:rsid w:val="005427FE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47A6"/>
    <w:rsid w:val="005A7100"/>
    <w:rsid w:val="005A715C"/>
    <w:rsid w:val="005B4E3E"/>
    <w:rsid w:val="005B6116"/>
    <w:rsid w:val="005C3C62"/>
    <w:rsid w:val="005D0335"/>
    <w:rsid w:val="005D5BDD"/>
    <w:rsid w:val="005E3D09"/>
    <w:rsid w:val="005E7959"/>
    <w:rsid w:val="005F7499"/>
    <w:rsid w:val="00600658"/>
    <w:rsid w:val="00602884"/>
    <w:rsid w:val="00607DA1"/>
    <w:rsid w:val="0061357C"/>
    <w:rsid w:val="006142D7"/>
    <w:rsid w:val="006178DA"/>
    <w:rsid w:val="00621EAA"/>
    <w:rsid w:val="00624386"/>
    <w:rsid w:val="006269AA"/>
    <w:rsid w:val="00633189"/>
    <w:rsid w:val="006332A4"/>
    <w:rsid w:val="00633977"/>
    <w:rsid w:val="00641B3D"/>
    <w:rsid w:val="00643B84"/>
    <w:rsid w:val="006474DF"/>
    <w:rsid w:val="00647F04"/>
    <w:rsid w:val="0065127A"/>
    <w:rsid w:val="00654654"/>
    <w:rsid w:val="00666977"/>
    <w:rsid w:val="00670973"/>
    <w:rsid w:val="00672184"/>
    <w:rsid w:val="00684495"/>
    <w:rsid w:val="00685E18"/>
    <w:rsid w:val="00686D41"/>
    <w:rsid w:val="006908F5"/>
    <w:rsid w:val="006909A6"/>
    <w:rsid w:val="006915B8"/>
    <w:rsid w:val="00694F1A"/>
    <w:rsid w:val="0069525D"/>
    <w:rsid w:val="006A6AD2"/>
    <w:rsid w:val="006B19D8"/>
    <w:rsid w:val="006C2B17"/>
    <w:rsid w:val="006C4D43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2DF4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A6FAD"/>
    <w:rsid w:val="007B224B"/>
    <w:rsid w:val="007B337C"/>
    <w:rsid w:val="007B5162"/>
    <w:rsid w:val="007D00F3"/>
    <w:rsid w:val="007D7683"/>
    <w:rsid w:val="007E2031"/>
    <w:rsid w:val="007E5737"/>
    <w:rsid w:val="007E647F"/>
    <w:rsid w:val="007E7B20"/>
    <w:rsid w:val="007F5F5B"/>
    <w:rsid w:val="00800132"/>
    <w:rsid w:val="0081055C"/>
    <w:rsid w:val="00811383"/>
    <w:rsid w:val="00811FE3"/>
    <w:rsid w:val="0081389C"/>
    <w:rsid w:val="00816D48"/>
    <w:rsid w:val="00821C96"/>
    <w:rsid w:val="00823E7F"/>
    <w:rsid w:val="00837530"/>
    <w:rsid w:val="00837B24"/>
    <w:rsid w:val="00841526"/>
    <w:rsid w:val="00843BFE"/>
    <w:rsid w:val="0084597B"/>
    <w:rsid w:val="0085271D"/>
    <w:rsid w:val="00855066"/>
    <w:rsid w:val="00856A2C"/>
    <w:rsid w:val="00860FF7"/>
    <w:rsid w:val="008616FB"/>
    <w:rsid w:val="0086237C"/>
    <w:rsid w:val="008624B0"/>
    <w:rsid w:val="00866994"/>
    <w:rsid w:val="008755CF"/>
    <w:rsid w:val="0088295F"/>
    <w:rsid w:val="008844EB"/>
    <w:rsid w:val="008A3B79"/>
    <w:rsid w:val="008A40A3"/>
    <w:rsid w:val="008A4285"/>
    <w:rsid w:val="008A6BBD"/>
    <w:rsid w:val="008B502C"/>
    <w:rsid w:val="008B73AE"/>
    <w:rsid w:val="008B74CF"/>
    <w:rsid w:val="008C2E4C"/>
    <w:rsid w:val="008C32B8"/>
    <w:rsid w:val="008E2B5F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67ADB"/>
    <w:rsid w:val="009727DE"/>
    <w:rsid w:val="00996131"/>
    <w:rsid w:val="009B0869"/>
    <w:rsid w:val="009B5800"/>
    <w:rsid w:val="009B6070"/>
    <w:rsid w:val="009D3BFA"/>
    <w:rsid w:val="009D63A1"/>
    <w:rsid w:val="009D74FA"/>
    <w:rsid w:val="009E0756"/>
    <w:rsid w:val="009E4C0E"/>
    <w:rsid w:val="009F1EBB"/>
    <w:rsid w:val="00A01EDB"/>
    <w:rsid w:val="00A038C8"/>
    <w:rsid w:val="00A10643"/>
    <w:rsid w:val="00A11B24"/>
    <w:rsid w:val="00A14B11"/>
    <w:rsid w:val="00A21EB3"/>
    <w:rsid w:val="00A26D80"/>
    <w:rsid w:val="00A26FAC"/>
    <w:rsid w:val="00A27475"/>
    <w:rsid w:val="00A332B0"/>
    <w:rsid w:val="00A4169B"/>
    <w:rsid w:val="00A41827"/>
    <w:rsid w:val="00A4455C"/>
    <w:rsid w:val="00A45AB1"/>
    <w:rsid w:val="00A53D1C"/>
    <w:rsid w:val="00A57620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A4"/>
    <w:rsid w:val="00AB2BDC"/>
    <w:rsid w:val="00AB6904"/>
    <w:rsid w:val="00AB69CC"/>
    <w:rsid w:val="00AC18BD"/>
    <w:rsid w:val="00AC38B9"/>
    <w:rsid w:val="00AC3A5A"/>
    <w:rsid w:val="00AE6FA4"/>
    <w:rsid w:val="00AF3400"/>
    <w:rsid w:val="00AF7691"/>
    <w:rsid w:val="00AF7696"/>
    <w:rsid w:val="00B005B0"/>
    <w:rsid w:val="00B0398D"/>
    <w:rsid w:val="00B12DAD"/>
    <w:rsid w:val="00B20E7F"/>
    <w:rsid w:val="00B30DDF"/>
    <w:rsid w:val="00B33D15"/>
    <w:rsid w:val="00B369CF"/>
    <w:rsid w:val="00B37EB3"/>
    <w:rsid w:val="00B40086"/>
    <w:rsid w:val="00B6466F"/>
    <w:rsid w:val="00B71CA3"/>
    <w:rsid w:val="00B72425"/>
    <w:rsid w:val="00B736BA"/>
    <w:rsid w:val="00B80988"/>
    <w:rsid w:val="00B81E5E"/>
    <w:rsid w:val="00B86A1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C52A8"/>
    <w:rsid w:val="00BC58B0"/>
    <w:rsid w:val="00BC5B9B"/>
    <w:rsid w:val="00BD7472"/>
    <w:rsid w:val="00BE3BFE"/>
    <w:rsid w:val="00BE40EF"/>
    <w:rsid w:val="00BF07D2"/>
    <w:rsid w:val="00BF243F"/>
    <w:rsid w:val="00BF40AC"/>
    <w:rsid w:val="00BF75C9"/>
    <w:rsid w:val="00C00AC5"/>
    <w:rsid w:val="00C00E14"/>
    <w:rsid w:val="00C02BC7"/>
    <w:rsid w:val="00C04DA7"/>
    <w:rsid w:val="00C1206D"/>
    <w:rsid w:val="00C12FAA"/>
    <w:rsid w:val="00C15602"/>
    <w:rsid w:val="00C16885"/>
    <w:rsid w:val="00C17F78"/>
    <w:rsid w:val="00C223D4"/>
    <w:rsid w:val="00C30010"/>
    <w:rsid w:val="00C30E46"/>
    <w:rsid w:val="00C3274B"/>
    <w:rsid w:val="00C3298A"/>
    <w:rsid w:val="00C427B5"/>
    <w:rsid w:val="00C52A1B"/>
    <w:rsid w:val="00C53B36"/>
    <w:rsid w:val="00C55EB9"/>
    <w:rsid w:val="00C6453B"/>
    <w:rsid w:val="00C66572"/>
    <w:rsid w:val="00C7063C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46F6"/>
    <w:rsid w:val="00CA5CF2"/>
    <w:rsid w:val="00CA6CAB"/>
    <w:rsid w:val="00CB0A53"/>
    <w:rsid w:val="00CB7D79"/>
    <w:rsid w:val="00CC2A6E"/>
    <w:rsid w:val="00CD1981"/>
    <w:rsid w:val="00CD7D79"/>
    <w:rsid w:val="00CE04A4"/>
    <w:rsid w:val="00CE6DF6"/>
    <w:rsid w:val="00CE6F7B"/>
    <w:rsid w:val="00CE75CE"/>
    <w:rsid w:val="00CE7AC6"/>
    <w:rsid w:val="00CF2DA3"/>
    <w:rsid w:val="00D00D4C"/>
    <w:rsid w:val="00D0280B"/>
    <w:rsid w:val="00D14A74"/>
    <w:rsid w:val="00D176B8"/>
    <w:rsid w:val="00D220BA"/>
    <w:rsid w:val="00D30DC0"/>
    <w:rsid w:val="00D321FC"/>
    <w:rsid w:val="00D324E0"/>
    <w:rsid w:val="00D3622A"/>
    <w:rsid w:val="00D36BCA"/>
    <w:rsid w:val="00D44582"/>
    <w:rsid w:val="00D46855"/>
    <w:rsid w:val="00D5091F"/>
    <w:rsid w:val="00D66A9B"/>
    <w:rsid w:val="00D66C51"/>
    <w:rsid w:val="00D670EB"/>
    <w:rsid w:val="00D73E83"/>
    <w:rsid w:val="00D80266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B7A02"/>
    <w:rsid w:val="00DC00C4"/>
    <w:rsid w:val="00DC09F8"/>
    <w:rsid w:val="00DC3857"/>
    <w:rsid w:val="00DC64BE"/>
    <w:rsid w:val="00DC6B3B"/>
    <w:rsid w:val="00DD25C1"/>
    <w:rsid w:val="00DD3A6D"/>
    <w:rsid w:val="00DD4705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6A44"/>
    <w:rsid w:val="00E479DA"/>
    <w:rsid w:val="00E47C2C"/>
    <w:rsid w:val="00E506EA"/>
    <w:rsid w:val="00E50FC8"/>
    <w:rsid w:val="00E51AE6"/>
    <w:rsid w:val="00E52533"/>
    <w:rsid w:val="00E70EEC"/>
    <w:rsid w:val="00E711A3"/>
    <w:rsid w:val="00E83E2F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C2511"/>
    <w:rsid w:val="00EC2C24"/>
    <w:rsid w:val="00EC7D1F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62BB"/>
    <w:rsid w:val="00F2105D"/>
    <w:rsid w:val="00F226E0"/>
    <w:rsid w:val="00F25463"/>
    <w:rsid w:val="00F30E14"/>
    <w:rsid w:val="00F359E7"/>
    <w:rsid w:val="00F4048A"/>
    <w:rsid w:val="00F4246C"/>
    <w:rsid w:val="00F51649"/>
    <w:rsid w:val="00F53E3C"/>
    <w:rsid w:val="00F54953"/>
    <w:rsid w:val="00F56D0D"/>
    <w:rsid w:val="00F615E2"/>
    <w:rsid w:val="00F73DDF"/>
    <w:rsid w:val="00F76191"/>
    <w:rsid w:val="00F7627A"/>
    <w:rsid w:val="00F82CF9"/>
    <w:rsid w:val="00F8455D"/>
    <w:rsid w:val="00F908DC"/>
    <w:rsid w:val="00F92470"/>
    <w:rsid w:val="00F93DFE"/>
    <w:rsid w:val="00F944F4"/>
    <w:rsid w:val="00F9478E"/>
    <w:rsid w:val="00F95A7F"/>
    <w:rsid w:val="00F95F21"/>
    <w:rsid w:val="00F97936"/>
    <w:rsid w:val="00FB1530"/>
    <w:rsid w:val="00FB2065"/>
    <w:rsid w:val="00FB31D0"/>
    <w:rsid w:val="00FB38BE"/>
    <w:rsid w:val="00FC174B"/>
    <w:rsid w:val="00FC3E1E"/>
    <w:rsid w:val="00FC4550"/>
    <w:rsid w:val="00FC65AB"/>
    <w:rsid w:val="00FD4722"/>
    <w:rsid w:val="00FD4831"/>
    <w:rsid w:val="00FD49E9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A8D5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65D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C898-A127-4146-ADF6-B159B184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3383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Bereś Anna</cp:lastModifiedBy>
  <cp:revision>7</cp:revision>
  <cp:lastPrinted>2024-07-29T11:14:00Z</cp:lastPrinted>
  <dcterms:created xsi:type="dcterms:W3CDTF">2024-07-26T12:46:00Z</dcterms:created>
  <dcterms:modified xsi:type="dcterms:W3CDTF">2024-07-29T11:14:00Z</dcterms:modified>
</cp:coreProperties>
</file>