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1380" w14:textId="77777777" w:rsidR="00C603C1" w:rsidRDefault="00C603C1" w:rsidP="006939A9">
      <w:pPr>
        <w:pStyle w:val="Nagwek1"/>
        <w:spacing w:before="100" w:beforeAutospacing="1" w:after="100" w:afterAutospacing="1" w:line="360" w:lineRule="auto"/>
        <w:rPr>
          <w:rFonts w:ascii="Verdana" w:hAnsi="Verdana"/>
          <w:sz w:val="28"/>
          <w:szCs w:val="28"/>
        </w:rPr>
      </w:pPr>
      <w:r>
        <w:rPr>
          <w:rFonts w:ascii="Verdana" w:hAnsi="Verdana"/>
          <w:sz w:val="28"/>
          <w:szCs w:val="28"/>
        </w:rPr>
        <w:t>ZAPYTANIE OFERTOWE</w:t>
      </w:r>
    </w:p>
    <w:p w14:paraId="7E17024B" w14:textId="690A756B" w:rsidR="00C603C1" w:rsidRDefault="00C603C1">
      <w:pPr>
        <w:jc w:val="right"/>
        <w:rPr>
          <w:rFonts w:ascii="Verdana" w:hAnsi="Verdana"/>
        </w:rPr>
      </w:pPr>
      <w:r>
        <w:rPr>
          <w:rFonts w:ascii="Verdana" w:hAnsi="Verdana"/>
        </w:rPr>
        <w:t xml:space="preserve">Wrocław, </w:t>
      </w:r>
      <w:r w:rsidR="00860BC2">
        <w:rPr>
          <w:rFonts w:ascii="Verdana" w:hAnsi="Verdana"/>
        </w:rPr>
        <w:t>25.07.2024</w:t>
      </w:r>
      <w:r>
        <w:rPr>
          <w:rFonts w:ascii="Verdana" w:hAnsi="Verdana"/>
        </w:rPr>
        <w:t xml:space="preserve"> r.</w:t>
      </w:r>
    </w:p>
    <w:p w14:paraId="53BFED8F" w14:textId="77777777" w:rsidR="00C603C1" w:rsidRDefault="00C603C1">
      <w:pPr>
        <w:tabs>
          <w:tab w:val="left" w:pos="0"/>
        </w:tabs>
        <w:spacing w:before="120" w:after="0" w:line="360" w:lineRule="auto"/>
        <w:rPr>
          <w:rFonts w:ascii="Verdana" w:hAnsi="Verdana"/>
        </w:rPr>
      </w:pPr>
      <w:r>
        <w:rPr>
          <w:rFonts w:ascii="Verdana" w:hAnsi="Verdana"/>
          <w:noProof/>
        </w:rPr>
        <w:t>Zamawiający - Gmina Wrocław z siedzibą pl. Nowy Targ 1-8, 50-141 Wrocław – Wydział Klimatu i Energii</w:t>
      </w:r>
      <w:r>
        <w:rPr>
          <w:rFonts w:ascii="Verdana" w:hAnsi="Verdana"/>
        </w:rPr>
        <w:t xml:space="preserve"> - zaprasza do złożenia oferty w ramach zamówienia nieprzekraczającego równowartości kwoty 130 000 zł, realizowanego w oparciu o przepisy art. 2 ust. 1 pkt 1 ustawy z dnia 11 września 2019 r. Prawo zamówień publicznych.</w:t>
      </w:r>
    </w:p>
    <w:p w14:paraId="05095999" w14:textId="77777777" w:rsidR="00902093" w:rsidRPr="00B866BA" w:rsidRDefault="00902093" w:rsidP="00902093">
      <w:pPr>
        <w:autoSpaceDE w:val="0"/>
        <w:autoSpaceDN w:val="0"/>
        <w:adjustRightInd w:val="0"/>
        <w:spacing w:before="120" w:after="0" w:line="360" w:lineRule="auto"/>
        <w:rPr>
          <w:rFonts w:ascii="Verdana" w:hAnsi="Verdana" w:cs="Verdana"/>
          <w:color w:val="000000"/>
          <w:lang w:eastAsia="pl-PL"/>
        </w:rPr>
      </w:pPr>
      <w:r w:rsidRPr="00B866BA">
        <w:rPr>
          <w:rFonts w:ascii="Verdana" w:hAnsi="Verdana" w:cs="Verdana"/>
          <w:bCs/>
          <w:color w:val="000000"/>
          <w:lang w:eastAsia="pl-PL"/>
        </w:rPr>
        <w:t>Kod CPV:</w:t>
      </w:r>
      <w:r w:rsidRPr="00B866BA">
        <w:rPr>
          <w:rFonts w:ascii="Verdana" w:hAnsi="Verdana" w:cs="Verdana"/>
          <w:color w:val="000000"/>
          <w:lang w:eastAsia="pl-PL"/>
        </w:rPr>
        <w:t xml:space="preserve"> 71247000-1</w:t>
      </w:r>
    </w:p>
    <w:p w14:paraId="52BF0378" w14:textId="77777777" w:rsidR="00C603C1" w:rsidRDefault="00C603C1">
      <w:pPr>
        <w:pStyle w:val="Nagwek2"/>
        <w:spacing w:before="120" w:after="0" w:line="360" w:lineRule="auto"/>
        <w:rPr>
          <w:rFonts w:ascii="Verdana" w:hAnsi="Verdana" w:cs="Verdana"/>
          <w:i w:val="0"/>
          <w:color w:val="000000"/>
          <w:sz w:val="22"/>
          <w:szCs w:val="22"/>
          <w:lang w:eastAsia="pl-PL"/>
        </w:rPr>
      </w:pPr>
      <w:r>
        <w:rPr>
          <w:rFonts w:ascii="Verdana" w:hAnsi="Verdana"/>
          <w:i w:val="0"/>
          <w:sz w:val="22"/>
          <w:szCs w:val="22"/>
        </w:rPr>
        <w:t>I. Przedmiot zamówienia.</w:t>
      </w:r>
    </w:p>
    <w:p w14:paraId="04F4F7FA" w14:textId="7B3EE3BE" w:rsidR="00917C10" w:rsidRPr="00917C10" w:rsidRDefault="00706E29" w:rsidP="00902093">
      <w:pPr>
        <w:numPr>
          <w:ilvl w:val="0"/>
          <w:numId w:val="36"/>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60" w:lineRule="auto"/>
        <w:ind w:left="0" w:firstLine="0"/>
        <w:contextualSpacing/>
        <w:mirrorIndents/>
        <w:rPr>
          <w:rFonts w:ascii="Verdana" w:hAnsi="Verdana" w:cs="Verdana"/>
          <w:bCs/>
          <w:color w:val="000000"/>
        </w:rPr>
      </w:pPr>
      <w:r>
        <w:rPr>
          <w:rFonts w:ascii="Verdana" w:hAnsi="Verdana"/>
        </w:rPr>
        <w:t>Przedmiotem zamówienia</w:t>
      </w:r>
      <w:r w:rsidR="00C603C1">
        <w:rPr>
          <w:rFonts w:ascii="Verdana" w:hAnsi="Verdana"/>
        </w:rPr>
        <w:t xml:space="preserve"> jest usługa polegająca na </w:t>
      </w:r>
      <w:r>
        <w:rPr>
          <w:rFonts w:ascii="Verdana" w:hAnsi="Verdana" w:cs="Arial"/>
        </w:rPr>
        <w:t xml:space="preserve">pełnieniu funkcji inspektora </w:t>
      </w:r>
      <w:r w:rsidR="00C603C1">
        <w:rPr>
          <w:rFonts w:ascii="Verdana" w:hAnsi="Verdana" w:cs="Arial"/>
        </w:rPr>
        <w:t xml:space="preserve">nadzoru inwestorskiego w ramach realizacji zadania </w:t>
      </w:r>
      <w:r w:rsidR="00C603C1">
        <w:rPr>
          <w:rFonts w:ascii="Verdana" w:hAnsi="Verdana" w:cs="Verdana"/>
          <w:bCs/>
          <w:color w:val="000000"/>
        </w:rPr>
        <w:t xml:space="preserve">polegającego na wykonaniu  </w:t>
      </w:r>
      <w:r w:rsidR="00A173A5">
        <w:rPr>
          <w:rFonts w:ascii="Verdana" w:hAnsi="Verdana" w:cs="Verdana"/>
          <w:bCs/>
          <w:color w:val="000000"/>
        </w:rPr>
        <w:t xml:space="preserve">instalacji fotowoltaicznych na </w:t>
      </w:r>
      <w:r w:rsidR="00C603C1">
        <w:rPr>
          <w:rFonts w:ascii="Verdana" w:hAnsi="Verdana" w:cs="Verdana"/>
          <w:bCs/>
          <w:color w:val="000000"/>
        </w:rPr>
        <w:t>obiektach użyteczności publicznej Gminy Wrocław zgodnie z poniższym zestawieniem:</w:t>
      </w:r>
    </w:p>
    <w:tbl>
      <w:tblPr>
        <w:tblW w:w="9528" w:type="dxa"/>
        <w:jc w:val="center"/>
        <w:tblCellMar>
          <w:left w:w="70" w:type="dxa"/>
          <w:right w:w="70" w:type="dxa"/>
        </w:tblCellMar>
        <w:tblLook w:val="04A0" w:firstRow="1" w:lastRow="0" w:firstColumn="1" w:lastColumn="0" w:noHBand="0" w:noVBand="1"/>
      </w:tblPr>
      <w:tblGrid>
        <w:gridCol w:w="476"/>
        <w:gridCol w:w="3863"/>
        <w:gridCol w:w="2183"/>
        <w:gridCol w:w="1232"/>
        <w:gridCol w:w="1774"/>
      </w:tblGrid>
      <w:tr w:rsidR="00056213" w:rsidRPr="006C4818" w14:paraId="618B8D4B" w14:textId="77777777" w:rsidTr="009B47D7">
        <w:trPr>
          <w:trHeight w:val="340"/>
          <w:tblHeader/>
          <w:jc w:val="center"/>
        </w:trPr>
        <w:tc>
          <w:tcPr>
            <w:tcW w:w="476" w:type="dxa"/>
            <w:tcBorders>
              <w:top w:val="single" w:sz="4" w:space="0" w:color="auto"/>
              <w:left w:val="single" w:sz="4" w:space="0" w:color="auto"/>
              <w:bottom w:val="single" w:sz="4" w:space="0" w:color="auto"/>
              <w:right w:val="single" w:sz="4" w:space="0" w:color="auto"/>
            </w:tcBorders>
            <w:noWrap/>
            <w:hideMark/>
          </w:tcPr>
          <w:p w14:paraId="44D9DC14" w14:textId="77777777" w:rsidR="00056213" w:rsidRPr="006C4818" w:rsidRDefault="00056213" w:rsidP="009B47D7">
            <w:pPr>
              <w:spacing w:after="120" w:line="360" w:lineRule="auto"/>
              <w:contextualSpacing/>
              <w:rPr>
                <w:rFonts w:ascii="Verdana" w:hAnsi="Verdana" w:cs="Calibri"/>
              </w:rPr>
            </w:pPr>
            <w:bookmarkStart w:id="0" w:name="_Hlk164076528"/>
            <w:r w:rsidRPr="006C4818">
              <w:rPr>
                <w:rFonts w:ascii="Verdana" w:hAnsi="Verdana" w:cs="Calibri"/>
              </w:rPr>
              <w:t>LP.</w:t>
            </w:r>
          </w:p>
        </w:tc>
        <w:tc>
          <w:tcPr>
            <w:tcW w:w="3863" w:type="dxa"/>
            <w:tcBorders>
              <w:top w:val="single" w:sz="4" w:space="0" w:color="auto"/>
              <w:left w:val="nil"/>
              <w:bottom w:val="single" w:sz="4" w:space="0" w:color="auto"/>
              <w:right w:val="single" w:sz="4" w:space="0" w:color="auto"/>
            </w:tcBorders>
            <w:hideMark/>
          </w:tcPr>
          <w:p w14:paraId="74DCD62F" w14:textId="77777777" w:rsidR="00056213" w:rsidRPr="006C4818" w:rsidRDefault="00056213" w:rsidP="009B47D7">
            <w:pPr>
              <w:spacing w:after="120" w:line="360" w:lineRule="auto"/>
              <w:contextualSpacing/>
              <w:rPr>
                <w:rFonts w:ascii="Verdana" w:hAnsi="Verdana" w:cs="Calibri"/>
                <w:bCs/>
              </w:rPr>
            </w:pPr>
            <w:r w:rsidRPr="006C4818">
              <w:rPr>
                <w:rFonts w:ascii="Verdana" w:hAnsi="Verdana" w:cs="Calibri"/>
                <w:b/>
                <w:bCs/>
              </w:rPr>
              <w:t> </w:t>
            </w:r>
            <w:r w:rsidRPr="006C4818">
              <w:rPr>
                <w:rFonts w:ascii="Verdana" w:hAnsi="Verdana" w:cs="Calibri"/>
                <w:bCs/>
              </w:rPr>
              <w:t xml:space="preserve">OBIEKTY </w:t>
            </w:r>
          </w:p>
        </w:tc>
        <w:tc>
          <w:tcPr>
            <w:tcW w:w="5189" w:type="dxa"/>
            <w:gridSpan w:val="3"/>
            <w:tcBorders>
              <w:top w:val="single" w:sz="4" w:space="0" w:color="auto"/>
              <w:left w:val="nil"/>
              <w:bottom w:val="single" w:sz="4" w:space="0" w:color="auto"/>
              <w:right w:val="single" w:sz="4" w:space="0" w:color="auto"/>
            </w:tcBorders>
            <w:hideMark/>
          </w:tcPr>
          <w:p w14:paraId="5711D0FE" w14:textId="77777777" w:rsidR="00056213" w:rsidRPr="006C4818" w:rsidRDefault="00056213" w:rsidP="009B47D7">
            <w:pPr>
              <w:spacing w:after="120" w:line="360" w:lineRule="auto"/>
              <w:contextualSpacing/>
              <w:rPr>
                <w:rFonts w:ascii="Verdana" w:hAnsi="Verdana" w:cs="Calibri"/>
              </w:rPr>
            </w:pPr>
            <w:r w:rsidRPr="006C4818">
              <w:rPr>
                <w:rFonts w:ascii="Verdana" w:hAnsi="Verdana" w:cs="Calibri"/>
              </w:rPr>
              <w:t xml:space="preserve">Adres obiektu </w:t>
            </w:r>
          </w:p>
        </w:tc>
      </w:tr>
      <w:tr w:rsidR="00056213" w:rsidRPr="006C4818" w14:paraId="277AAC9F" w14:textId="77777777" w:rsidTr="009B47D7">
        <w:trPr>
          <w:trHeight w:val="517"/>
          <w:jc w:val="center"/>
        </w:trPr>
        <w:tc>
          <w:tcPr>
            <w:tcW w:w="476" w:type="dxa"/>
            <w:tcBorders>
              <w:top w:val="nil"/>
              <w:left w:val="single" w:sz="4" w:space="0" w:color="auto"/>
              <w:bottom w:val="single" w:sz="4" w:space="0" w:color="auto"/>
              <w:right w:val="single" w:sz="4" w:space="0" w:color="auto"/>
            </w:tcBorders>
            <w:noWrap/>
            <w:hideMark/>
          </w:tcPr>
          <w:p w14:paraId="41B85B1A" w14:textId="77777777" w:rsidR="00056213" w:rsidRPr="006C4818" w:rsidRDefault="00056213" w:rsidP="009B47D7">
            <w:pPr>
              <w:spacing w:after="120" w:line="360" w:lineRule="auto"/>
              <w:contextualSpacing/>
              <w:rPr>
                <w:rFonts w:ascii="Verdana" w:hAnsi="Verdana" w:cs="Calibri"/>
              </w:rPr>
            </w:pPr>
            <w:r w:rsidRPr="006C4818">
              <w:rPr>
                <w:rFonts w:ascii="Verdana" w:hAnsi="Verdana" w:cs="Calibri"/>
              </w:rPr>
              <w:t>1</w:t>
            </w:r>
          </w:p>
        </w:tc>
        <w:tc>
          <w:tcPr>
            <w:tcW w:w="3863" w:type="dxa"/>
            <w:tcBorders>
              <w:top w:val="nil"/>
              <w:left w:val="nil"/>
              <w:bottom w:val="single" w:sz="4" w:space="0" w:color="auto"/>
              <w:right w:val="single" w:sz="4" w:space="0" w:color="auto"/>
            </w:tcBorders>
            <w:vAlign w:val="center"/>
          </w:tcPr>
          <w:p w14:paraId="588BBAA7" w14:textId="77777777" w:rsidR="00056213" w:rsidRPr="006C4818" w:rsidRDefault="00056213" w:rsidP="009B47D7">
            <w:pPr>
              <w:spacing w:after="120" w:line="360" w:lineRule="auto"/>
              <w:contextualSpacing/>
              <w:rPr>
                <w:rFonts w:ascii="Verdana" w:hAnsi="Verdana" w:cs="Calibri"/>
                <w:lang w:eastAsia="pl-PL"/>
              </w:rPr>
            </w:pPr>
            <w:r w:rsidRPr="006C4818">
              <w:rPr>
                <w:rFonts w:ascii="Verdana" w:hAnsi="Verdana" w:cs="Calibri"/>
                <w:lang w:eastAsia="pl-PL"/>
              </w:rPr>
              <w:t>Wrocławski Dom Literatury</w:t>
            </w:r>
          </w:p>
        </w:tc>
        <w:tc>
          <w:tcPr>
            <w:tcW w:w="2183" w:type="dxa"/>
            <w:tcBorders>
              <w:top w:val="nil"/>
              <w:left w:val="nil"/>
              <w:bottom w:val="single" w:sz="4" w:space="0" w:color="auto"/>
              <w:right w:val="single" w:sz="4" w:space="0" w:color="auto"/>
            </w:tcBorders>
            <w:vAlign w:val="center"/>
          </w:tcPr>
          <w:p w14:paraId="03847A14" w14:textId="77777777" w:rsidR="00056213" w:rsidRPr="006C4818" w:rsidRDefault="00056213" w:rsidP="009B47D7">
            <w:pPr>
              <w:rPr>
                <w:rFonts w:ascii="Verdana" w:hAnsi="Verdana"/>
              </w:rPr>
            </w:pPr>
            <w:r w:rsidRPr="006C4818">
              <w:rPr>
                <w:rFonts w:ascii="Verdana" w:hAnsi="Verdana" w:cs="Arial"/>
                <w:shd w:val="clear" w:color="auto" w:fill="FFFFFF"/>
              </w:rPr>
              <w:t>Przejście Garncarskie 2</w:t>
            </w:r>
          </w:p>
        </w:tc>
        <w:tc>
          <w:tcPr>
            <w:tcW w:w="1232" w:type="dxa"/>
            <w:tcBorders>
              <w:top w:val="nil"/>
              <w:left w:val="nil"/>
              <w:bottom w:val="single" w:sz="4" w:space="0" w:color="auto"/>
              <w:right w:val="single" w:sz="4" w:space="0" w:color="auto"/>
            </w:tcBorders>
            <w:noWrap/>
            <w:vAlign w:val="center"/>
          </w:tcPr>
          <w:p w14:paraId="0C4C09D7" w14:textId="77777777" w:rsidR="00056213" w:rsidRPr="006C4818" w:rsidRDefault="00056213" w:rsidP="009B47D7">
            <w:pPr>
              <w:rPr>
                <w:rFonts w:ascii="Verdana" w:hAnsi="Verdana"/>
              </w:rPr>
            </w:pPr>
            <w:r w:rsidRPr="006C4818">
              <w:rPr>
                <w:rFonts w:ascii="Verdana" w:hAnsi="Verdana"/>
              </w:rPr>
              <w:t>50-116</w:t>
            </w:r>
          </w:p>
        </w:tc>
        <w:tc>
          <w:tcPr>
            <w:tcW w:w="1774" w:type="dxa"/>
            <w:tcBorders>
              <w:top w:val="nil"/>
              <w:left w:val="nil"/>
              <w:bottom w:val="single" w:sz="4" w:space="0" w:color="auto"/>
              <w:right w:val="single" w:sz="4" w:space="0" w:color="auto"/>
            </w:tcBorders>
            <w:noWrap/>
            <w:vAlign w:val="center"/>
          </w:tcPr>
          <w:p w14:paraId="5C2235E6" w14:textId="77777777" w:rsidR="00056213" w:rsidRPr="006C4818" w:rsidRDefault="00056213" w:rsidP="009B47D7">
            <w:pPr>
              <w:rPr>
                <w:rFonts w:ascii="Verdana" w:hAnsi="Verdana"/>
              </w:rPr>
            </w:pPr>
            <w:r w:rsidRPr="006C4818">
              <w:rPr>
                <w:rFonts w:ascii="Verdana" w:hAnsi="Verdana"/>
              </w:rPr>
              <w:t>Wrocław</w:t>
            </w:r>
          </w:p>
        </w:tc>
      </w:tr>
      <w:tr w:rsidR="00056213" w:rsidRPr="006C4818" w14:paraId="6E951A2B" w14:textId="77777777" w:rsidTr="009B47D7">
        <w:trPr>
          <w:trHeight w:val="402"/>
          <w:jc w:val="center"/>
        </w:trPr>
        <w:tc>
          <w:tcPr>
            <w:tcW w:w="476" w:type="dxa"/>
            <w:tcBorders>
              <w:top w:val="nil"/>
              <w:left w:val="single" w:sz="4" w:space="0" w:color="auto"/>
              <w:bottom w:val="single" w:sz="4" w:space="0" w:color="auto"/>
              <w:right w:val="single" w:sz="4" w:space="0" w:color="auto"/>
            </w:tcBorders>
            <w:noWrap/>
            <w:hideMark/>
          </w:tcPr>
          <w:p w14:paraId="283D111A" w14:textId="77777777" w:rsidR="00056213" w:rsidRPr="006C4818" w:rsidRDefault="00056213" w:rsidP="009B47D7">
            <w:pPr>
              <w:spacing w:after="120" w:line="360" w:lineRule="auto"/>
              <w:contextualSpacing/>
              <w:rPr>
                <w:rFonts w:ascii="Verdana" w:hAnsi="Verdana" w:cs="Calibri"/>
              </w:rPr>
            </w:pPr>
            <w:r w:rsidRPr="006C4818">
              <w:rPr>
                <w:rFonts w:ascii="Verdana" w:hAnsi="Verdana" w:cs="Calibri"/>
              </w:rPr>
              <w:t>2</w:t>
            </w:r>
          </w:p>
        </w:tc>
        <w:tc>
          <w:tcPr>
            <w:tcW w:w="3863" w:type="dxa"/>
            <w:tcBorders>
              <w:top w:val="nil"/>
              <w:left w:val="nil"/>
              <w:bottom w:val="single" w:sz="4" w:space="0" w:color="auto"/>
              <w:right w:val="single" w:sz="4" w:space="0" w:color="auto"/>
            </w:tcBorders>
          </w:tcPr>
          <w:p w14:paraId="49C5D4E8" w14:textId="77777777" w:rsidR="00056213" w:rsidRPr="006C4818" w:rsidRDefault="00056213" w:rsidP="009B47D7">
            <w:pPr>
              <w:suppressAutoHyphens/>
              <w:spacing w:after="0" w:line="360" w:lineRule="auto"/>
              <w:contextualSpacing/>
              <w:rPr>
                <w:rFonts w:ascii="Verdana" w:hAnsi="Verdana"/>
              </w:rPr>
            </w:pPr>
            <w:r w:rsidRPr="006C4818">
              <w:rPr>
                <w:rFonts w:ascii="Verdana" w:hAnsi="Verdana"/>
              </w:rPr>
              <w:t>Liceum Ogólnokształcące Nr XIV</w:t>
            </w:r>
          </w:p>
        </w:tc>
        <w:tc>
          <w:tcPr>
            <w:tcW w:w="2183" w:type="dxa"/>
            <w:tcBorders>
              <w:top w:val="nil"/>
              <w:left w:val="nil"/>
              <w:bottom w:val="single" w:sz="4" w:space="0" w:color="auto"/>
              <w:right w:val="single" w:sz="4" w:space="0" w:color="auto"/>
            </w:tcBorders>
          </w:tcPr>
          <w:p w14:paraId="4585A68B" w14:textId="77777777" w:rsidR="00056213" w:rsidRPr="006C4818" w:rsidRDefault="00056213" w:rsidP="009B47D7">
            <w:pPr>
              <w:suppressAutoHyphens/>
              <w:spacing w:after="0" w:line="360" w:lineRule="auto"/>
              <w:contextualSpacing/>
              <w:rPr>
                <w:rFonts w:ascii="Verdana" w:hAnsi="Verdana"/>
              </w:rPr>
            </w:pPr>
            <w:r w:rsidRPr="006C4818">
              <w:rPr>
                <w:rFonts w:ascii="Verdana" w:hAnsi="Verdana"/>
              </w:rPr>
              <w:t xml:space="preserve">Brücknera 10 </w:t>
            </w:r>
          </w:p>
        </w:tc>
        <w:tc>
          <w:tcPr>
            <w:tcW w:w="1232" w:type="dxa"/>
            <w:tcBorders>
              <w:top w:val="nil"/>
              <w:left w:val="nil"/>
              <w:bottom w:val="single" w:sz="4" w:space="0" w:color="auto"/>
              <w:right w:val="single" w:sz="4" w:space="0" w:color="auto"/>
            </w:tcBorders>
            <w:noWrap/>
          </w:tcPr>
          <w:p w14:paraId="3352E94E" w14:textId="77777777" w:rsidR="00056213" w:rsidRPr="006C4818" w:rsidRDefault="00056213" w:rsidP="009B47D7">
            <w:pPr>
              <w:suppressAutoHyphens/>
              <w:spacing w:after="0" w:line="360" w:lineRule="auto"/>
              <w:contextualSpacing/>
              <w:rPr>
                <w:rFonts w:ascii="Verdana" w:hAnsi="Verdana"/>
                <w:spacing w:val="-4"/>
                <w:shd w:val="clear" w:color="auto" w:fill="F9F8F7"/>
              </w:rPr>
            </w:pPr>
            <w:r w:rsidRPr="006C4818">
              <w:rPr>
                <w:rFonts w:ascii="Verdana" w:hAnsi="Verdana"/>
              </w:rPr>
              <w:t>51-410</w:t>
            </w:r>
          </w:p>
        </w:tc>
        <w:tc>
          <w:tcPr>
            <w:tcW w:w="1774" w:type="dxa"/>
            <w:tcBorders>
              <w:top w:val="nil"/>
              <w:left w:val="nil"/>
              <w:bottom w:val="single" w:sz="4" w:space="0" w:color="auto"/>
              <w:right w:val="single" w:sz="4" w:space="0" w:color="auto"/>
            </w:tcBorders>
            <w:noWrap/>
          </w:tcPr>
          <w:p w14:paraId="0ECD21C4" w14:textId="77777777" w:rsidR="00056213" w:rsidRPr="006C4818" w:rsidRDefault="00056213" w:rsidP="009B47D7">
            <w:pPr>
              <w:suppressAutoHyphens/>
              <w:spacing w:after="0" w:line="360" w:lineRule="auto"/>
              <w:contextualSpacing/>
              <w:rPr>
                <w:rFonts w:ascii="Verdana" w:hAnsi="Verdana" w:cs="Calibri"/>
              </w:rPr>
            </w:pPr>
            <w:r w:rsidRPr="006C4818">
              <w:rPr>
                <w:rFonts w:ascii="Verdana" w:hAnsi="Verdana"/>
              </w:rPr>
              <w:t>Wrocław</w:t>
            </w:r>
          </w:p>
        </w:tc>
      </w:tr>
      <w:tr w:rsidR="00056213" w:rsidRPr="006C4818" w14:paraId="3F1FB49A" w14:textId="77777777" w:rsidTr="009B47D7">
        <w:trPr>
          <w:trHeight w:val="720"/>
          <w:jc w:val="center"/>
        </w:trPr>
        <w:tc>
          <w:tcPr>
            <w:tcW w:w="476" w:type="dxa"/>
            <w:tcBorders>
              <w:top w:val="nil"/>
              <w:left w:val="single" w:sz="4" w:space="0" w:color="auto"/>
              <w:bottom w:val="single" w:sz="4" w:space="0" w:color="auto"/>
              <w:right w:val="single" w:sz="4" w:space="0" w:color="auto"/>
            </w:tcBorders>
            <w:noWrap/>
            <w:hideMark/>
          </w:tcPr>
          <w:p w14:paraId="6919C5C6" w14:textId="77777777" w:rsidR="00056213" w:rsidRPr="006C4818" w:rsidRDefault="00056213" w:rsidP="009B47D7">
            <w:pPr>
              <w:spacing w:after="120" w:line="360" w:lineRule="auto"/>
              <w:contextualSpacing/>
              <w:rPr>
                <w:rFonts w:ascii="Verdana" w:hAnsi="Verdana" w:cs="Calibri"/>
              </w:rPr>
            </w:pPr>
            <w:r w:rsidRPr="006C4818">
              <w:rPr>
                <w:rFonts w:ascii="Verdana" w:hAnsi="Verdana" w:cs="Calibri"/>
              </w:rPr>
              <w:t>3</w:t>
            </w:r>
          </w:p>
        </w:tc>
        <w:tc>
          <w:tcPr>
            <w:tcW w:w="3863" w:type="dxa"/>
            <w:tcBorders>
              <w:top w:val="nil"/>
              <w:left w:val="nil"/>
              <w:bottom w:val="single" w:sz="4" w:space="0" w:color="auto"/>
              <w:right w:val="single" w:sz="4" w:space="0" w:color="auto"/>
            </w:tcBorders>
            <w:vAlign w:val="center"/>
          </w:tcPr>
          <w:p w14:paraId="1CC53B56" w14:textId="77777777" w:rsidR="00056213" w:rsidRPr="006C4818" w:rsidRDefault="00056213" w:rsidP="009B47D7">
            <w:pPr>
              <w:spacing w:after="120" w:line="360" w:lineRule="auto"/>
              <w:contextualSpacing/>
              <w:rPr>
                <w:rFonts w:ascii="Verdana" w:hAnsi="Verdana" w:cs="Calibri"/>
                <w:lang w:eastAsia="pl-PL"/>
              </w:rPr>
            </w:pPr>
            <w:r w:rsidRPr="006C4818">
              <w:rPr>
                <w:rFonts w:ascii="Verdana" w:hAnsi="Verdana" w:cs="Calibri"/>
                <w:lang w:eastAsia="pl-PL"/>
              </w:rPr>
              <w:t>Miejska Biblioteka Publiczna im. Tadeusza Różewicza*</w:t>
            </w:r>
          </w:p>
        </w:tc>
        <w:tc>
          <w:tcPr>
            <w:tcW w:w="2183" w:type="dxa"/>
            <w:tcBorders>
              <w:top w:val="nil"/>
              <w:left w:val="nil"/>
              <w:bottom w:val="single" w:sz="4" w:space="0" w:color="auto"/>
              <w:right w:val="single" w:sz="4" w:space="0" w:color="auto"/>
            </w:tcBorders>
            <w:vAlign w:val="center"/>
          </w:tcPr>
          <w:p w14:paraId="55821620" w14:textId="77777777" w:rsidR="00056213" w:rsidRPr="006C4818" w:rsidRDefault="00056213" w:rsidP="009B47D7">
            <w:pPr>
              <w:rPr>
                <w:rFonts w:ascii="Verdana" w:hAnsi="Verdana"/>
              </w:rPr>
            </w:pPr>
            <w:r w:rsidRPr="006C4818">
              <w:rPr>
                <w:rFonts w:ascii="Verdana" w:hAnsi="Verdana" w:cs="Arial"/>
                <w:shd w:val="clear" w:color="auto" w:fill="FFFFFF"/>
              </w:rPr>
              <w:t>Sztabowa 98</w:t>
            </w:r>
          </w:p>
        </w:tc>
        <w:tc>
          <w:tcPr>
            <w:tcW w:w="1232" w:type="dxa"/>
            <w:tcBorders>
              <w:top w:val="nil"/>
              <w:left w:val="nil"/>
              <w:bottom w:val="single" w:sz="4" w:space="0" w:color="auto"/>
              <w:right w:val="single" w:sz="4" w:space="0" w:color="auto"/>
            </w:tcBorders>
            <w:noWrap/>
            <w:vAlign w:val="center"/>
          </w:tcPr>
          <w:p w14:paraId="7A97B931" w14:textId="77777777" w:rsidR="00056213" w:rsidRPr="006C4818" w:rsidRDefault="00056213" w:rsidP="009B47D7">
            <w:pPr>
              <w:rPr>
                <w:rFonts w:ascii="Verdana" w:hAnsi="Verdana"/>
              </w:rPr>
            </w:pPr>
            <w:r w:rsidRPr="006C4818">
              <w:rPr>
                <w:rFonts w:ascii="Verdana" w:hAnsi="Verdana" w:cs="Arial"/>
                <w:shd w:val="clear" w:color="auto" w:fill="FFFFFF"/>
              </w:rPr>
              <w:t xml:space="preserve">53-310 </w:t>
            </w:r>
          </w:p>
        </w:tc>
        <w:tc>
          <w:tcPr>
            <w:tcW w:w="1774" w:type="dxa"/>
            <w:tcBorders>
              <w:top w:val="nil"/>
              <w:left w:val="nil"/>
              <w:bottom w:val="single" w:sz="4" w:space="0" w:color="auto"/>
              <w:right w:val="single" w:sz="4" w:space="0" w:color="auto"/>
            </w:tcBorders>
            <w:noWrap/>
            <w:vAlign w:val="center"/>
          </w:tcPr>
          <w:p w14:paraId="29A87866" w14:textId="77777777" w:rsidR="00056213" w:rsidRPr="006C4818" w:rsidRDefault="00056213" w:rsidP="009B47D7">
            <w:pPr>
              <w:spacing w:after="120" w:line="360" w:lineRule="auto"/>
              <w:contextualSpacing/>
              <w:rPr>
                <w:rFonts w:ascii="Verdana" w:hAnsi="Verdana" w:cs="Calibri"/>
                <w:lang w:eastAsia="pl-PL"/>
              </w:rPr>
            </w:pPr>
            <w:r w:rsidRPr="006C4818">
              <w:rPr>
                <w:rFonts w:ascii="Verdana" w:hAnsi="Verdana" w:cs="Calibri"/>
                <w:lang w:eastAsia="pl-PL"/>
              </w:rPr>
              <w:t>Wrocław</w:t>
            </w:r>
          </w:p>
        </w:tc>
      </w:tr>
      <w:tr w:rsidR="00056213" w:rsidRPr="006C4818" w14:paraId="4FF04BA2" w14:textId="77777777" w:rsidTr="009B47D7">
        <w:trPr>
          <w:trHeight w:val="649"/>
          <w:jc w:val="center"/>
        </w:trPr>
        <w:tc>
          <w:tcPr>
            <w:tcW w:w="476" w:type="dxa"/>
            <w:tcBorders>
              <w:top w:val="nil"/>
              <w:left w:val="single" w:sz="4" w:space="0" w:color="auto"/>
              <w:bottom w:val="single" w:sz="4" w:space="0" w:color="auto"/>
              <w:right w:val="single" w:sz="4" w:space="0" w:color="auto"/>
            </w:tcBorders>
            <w:noWrap/>
            <w:hideMark/>
          </w:tcPr>
          <w:p w14:paraId="3E603FBA" w14:textId="77777777" w:rsidR="00056213" w:rsidRPr="006C4818" w:rsidRDefault="00056213" w:rsidP="009B47D7">
            <w:pPr>
              <w:spacing w:after="120" w:line="360" w:lineRule="auto"/>
              <w:contextualSpacing/>
              <w:rPr>
                <w:rFonts w:ascii="Verdana" w:hAnsi="Verdana" w:cs="Calibri"/>
              </w:rPr>
            </w:pPr>
            <w:r w:rsidRPr="006C4818">
              <w:rPr>
                <w:rFonts w:ascii="Verdana" w:hAnsi="Verdana" w:cs="Calibri"/>
              </w:rPr>
              <w:t>4</w:t>
            </w:r>
          </w:p>
        </w:tc>
        <w:tc>
          <w:tcPr>
            <w:tcW w:w="3863" w:type="dxa"/>
            <w:tcBorders>
              <w:top w:val="nil"/>
              <w:left w:val="nil"/>
              <w:bottom w:val="single" w:sz="4" w:space="0" w:color="auto"/>
              <w:right w:val="single" w:sz="4" w:space="0" w:color="auto"/>
            </w:tcBorders>
            <w:vAlign w:val="center"/>
          </w:tcPr>
          <w:p w14:paraId="0D799CDD" w14:textId="77777777" w:rsidR="00056213" w:rsidRPr="006C4818" w:rsidRDefault="00056213" w:rsidP="009B47D7">
            <w:pPr>
              <w:spacing w:after="120" w:line="360" w:lineRule="auto"/>
              <w:contextualSpacing/>
              <w:rPr>
                <w:rFonts w:ascii="Verdana" w:hAnsi="Verdana" w:cs="Calibri"/>
                <w:lang w:eastAsia="pl-PL"/>
              </w:rPr>
            </w:pPr>
            <w:r w:rsidRPr="006C4818">
              <w:rPr>
                <w:rFonts w:ascii="Verdana" w:hAnsi="Verdana" w:cs="Calibri"/>
                <w:lang w:eastAsia="pl-PL"/>
              </w:rPr>
              <w:t>Miejskie Centrum Usług Socjalnych</w:t>
            </w:r>
          </w:p>
        </w:tc>
        <w:tc>
          <w:tcPr>
            <w:tcW w:w="2183" w:type="dxa"/>
            <w:tcBorders>
              <w:top w:val="nil"/>
              <w:left w:val="nil"/>
              <w:bottom w:val="single" w:sz="4" w:space="0" w:color="auto"/>
              <w:right w:val="single" w:sz="4" w:space="0" w:color="auto"/>
            </w:tcBorders>
            <w:vAlign w:val="center"/>
          </w:tcPr>
          <w:p w14:paraId="0D83790B" w14:textId="77777777" w:rsidR="00056213" w:rsidRPr="006C4818" w:rsidRDefault="00056213" w:rsidP="009B47D7">
            <w:pPr>
              <w:shd w:val="clear" w:color="auto" w:fill="FFFFFF"/>
              <w:rPr>
                <w:rFonts w:ascii="Verdana" w:hAnsi="Verdana" w:cs="Arial"/>
              </w:rPr>
            </w:pPr>
            <w:r w:rsidRPr="006C4818">
              <w:rPr>
                <w:rFonts w:ascii="Verdana" w:hAnsi="Verdana" w:cs="Arial"/>
                <w:shd w:val="clear" w:color="auto" w:fill="FFFFFF"/>
              </w:rPr>
              <w:t>Karmelkowa 25</w:t>
            </w:r>
          </w:p>
        </w:tc>
        <w:tc>
          <w:tcPr>
            <w:tcW w:w="1232" w:type="dxa"/>
            <w:tcBorders>
              <w:top w:val="nil"/>
              <w:left w:val="nil"/>
              <w:bottom w:val="single" w:sz="4" w:space="0" w:color="auto"/>
              <w:right w:val="single" w:sz="4" w:space="0" w:color="auto"/>
            </w:tcBorders>
            <w:noWrap/>
            <w:vAlign w:val="center"/>
          </w:tcPr>
          <w:p w14:paraId="07C75BAA" w14:textId="77777777" w:rsidR="00056213" w:rsidRPr="006C4818" w:rsidRDefault="00056213" w:rsidP="009B47D7">
            <w:pPr>
              <w:spacing w:after="120" w:line="360" w:lineRule="auto"/>
              <w:contextualSpacing/>
              <w:rPr>
                <w:rFonts w:ascii="Verdana" w:hAnsi="Verdana" w:cs="Calibri"/>
                <w:lang w:eastAsia="pl-PL"/>
              </w:rPr>
            </w:pPr>
            <w:r w:rsidRPr="006C4818">
              <w:rPr>
                <w:rFonts w:ascii="Verdana" w:hAnsi="Verdana" w:cs="Calibri"/>
                <w:lang w:eastAsia="pl-PL"/>
              </w:rPr>
              <w:t>52-433</w:t>
            </w:r>
          </w:p>
        </w:tc>
        <w:tc>
          <w:tcPr>
            <w:tcW w:w="1774" w:type="dxa"/>
            <w:tcBorders>
              <w:top w:val="nil"/>
              <w:left w:val="nil"/>
              <w:bottom w:val="single" w:sz="4" w:space="0" w:color="auto"/>
              <w:right w:val="single" w:sz="4" w:space="0" w:color="auto"/>
            </w:tcBorders>
            <w:noWrap/>
            <w:vAlign w:val="center"/>
          </w:tcPr>
          <w:p w14:paraId="061432DF" w14:textId="77777777" w:rsidR="00056213" w:rsidRPr="006C4818" w:rsidRDefault="00056213" w:rsidP="009B47D7">
            <w:pPr>
              <w:spacing w:after="120" w:line="360" w:lineRule="auto"/>
              <w:contextualSpacing/>
              <w:rPr>
                <w:rFonts w:ascii="Verdana" w:hAnsi="Verdana" w:cs="Calibri"/>
                <w:lang w:eastAsia="pl-PL"/>
              </w:rPr>
            </w:pPr>
            <w:r w:rsidRPr="006C4818">
              <w:rPr>
                <w:rFonts w:ascii="Verdana" w:hAnsi="Verdana" w:cs="Calibri"/>
                <w:lang w:eastAsia="pl-PL"/>
              </w:rPr>
              <w:t>Wrocław</w:t>
            </w:r>
          </w:p>
        </w:tc>
      </w:tr>
      <w:tr w:rsidR="00056213" w:rsidRPr="006C4818" w14:paraId="2B8832F1" w14:textId="77777777" w:rsidTr="009B47D7">
        <w:trPr>
          <w:trHeight w:val="720"/>
          <w:jc w:val="center"/>
        </w:trPr>
        <w:tc>
          <w:tcPr>
            <w:tcW w:w="476" w:type="dxa"/>
            <w:tcBorders>
              <w:top w:val="nil"/>
              <w:left w:val="single" w:sz="4" w:space="0" w:color="auto"/>
              <w:bottom w:val="single" w:sz="4" w:space="0" w:color="auto"/>
              <w:right w:val="single" w:sz="4" w:space="0" w:color="auto"/>
            </w:tcBorders>
            <w:noWrap/>
            <w:hideMark/>
          </w:tcPr>
          <w:p w14:paraId="50926FA6" w14:textId="77777777" w:rsidR="00056213" w:rsidRPr="006C4818" w:rsidRDefault="00056213" w:rsidP="009B47D7">
            <w:pPr>
              <w:suppressAutoHyphens/>
              <w:spacing w:after="120" w:line="360" w:lineRule="auto"/>
              <w:contextualSpacing/>
              <w:rPr>
                <w:rFonts w:ascii="Verdana" w:hAnsi="Verdana" w:cs="Calibri"/>
              </w:rPr>
            </w:pPr>
            <w:r w:rsidRPr="006C4818">
              <w:rPr>
                <w:rFonts w:ascii="Verdana" w:hAnsi="Verdana" w:cs="Calibri"/>
              </w:rPr>
              <w:t>5</w:t>
            </w:r>
          </w:p>
        </w:tc>
        <w:tc>
          <w:tcPr>
            <w:tcW w:w="3863" w:type="dxa"/>
            <w:tcBorders>
              <w:top w:val="nil"/>
              <w:left w:val="nil"/>
              <w:bottom w:val="single" w:sz="4" w:space="0" w:color="auto"/>
              <w:right w:val="single" w:sz="4" w:space="0" w:color="auto"/>
            </w:tcBorders>
            <w:vAlign w:val="center"/>
          </w:tcPr>
          <w:p w14:paraId="1CD21F6E" w14:textId="77777777" w:rsidR="00056213" w:rsidRPr="006C4818" w:rsidRDefault="00056213" w:rsidP="009B47D7">
            <w:pPr>
              <w:suppressAutoHyphens/>
              <w:spacing w:after="120" w:line="360" w:lineRule="auto"/>
              <w:contextualSpacing/>
              <w:rPr>
                <w:rFonts w:ascii="Verdana" w:hAnsi="Verdana" w:cs="Calibri"/>
                <w:lang w:eastAsia="pl-PL"/>
              </w:rPr>
            </w:pPr>
            <w:r w:rsidRPr="006C4818">
              <w:rPr>
                <w:rFonts w:ascii="Verdana" w:hAnsi="Verdana" w:cs="Calibri"/>
                <w:lang w:eastAsia="pl-PL"/>
              </w:rPr>
              <w:t>Centrum Kultury Agora*</w:t>
            </w:r>
          </w:p>
        </w:tc>
        <w:tc>
          <w:tcPr>
            <w:tcW w:w="2183" w:type="dxa"/>
            <w:tcBorders>
              <w:top w:val="nil"/>
              <w:left w:val="nil"/>
              <w:bottom w:val="single" w:sz="4" w:space="0" w:color="auto"/>
              <w:right w:val="single" w:sz="4" w:space="0" w:color="auto"/>
            </w:tcBorders>
            <w:vAlign w:val="center"/>
          </w:tcPr>
          <w:p w14:paraId="440C768F" w14:textId="77777777" w:rsidR="00056213" w:rsidRPr="006C4818" w:rsidRDefault="00056213" w:rsidP="009B47D7">
            <w:pPr>
              <w:suppressAutoHyphens/>
              <w:spacing w:after="120" w:line="360" w:lineRule="auto"/>
              <w:contextualSpacing/>
              <w:rPr>
                <w:rFonts w:ascii="Verdana" w:hAnsi="Verdana" w:cs="Calibri"/>
                <w:lang w:eastAsia="pl-PL"/>
              </w:rPr>
            </w:pPr>
            <w:r w:rsidRPr="006C4818">
              <w:rPr>
                <w:rFonts w:ascii="Verdana" w:hAnsi="Verdana" w:cs="Arial"/>
                <w:shd w:val="clear" w:color="auto" w:fill="FFFFFF"/>
              </w:rPr>
              <w:t>Serbska 5a</w:t>
            </w:r>
          </w:p>
        </w:tc>
        <w:tc>
          <w:tcPr>
            <w:tcW w:w="1232" w:type="dxa"/>
            <w:tcBorders>
              <w:top w:val="nil"/>
              <w:left w:val="nil"/>
              <w:bottom w:val="single" w:sz="4" w:space="0" w:color="auto"/>
              <w:right w:val="single" w:sz="4" w:space="0" w:color="auto"/>
            </w:tcBorders>
            <w:noWrap/>
            <w:vAlign w:val="center"/>
          </w:tcPr>
          <w:p w14:paraId="2D2D1D3F" w14:textId="77777777" w:rsidR="00056213" w:rsidRPr="006C4818" w:rsidRDefault="00056213" w:rsidP="009B47D7">
            <w:pPr>
              <w:suppressAutoHyphens/>
              <w:spacing w:after="120" w:line="360" w:lineRule="auto"/>
              <w:contextualSpacing/>
              <w:rPr>
                <w:rFonts w:ascii="Verdana" w:hAnsi="Verdana" w:cs="Calibri"/>
                <w:lang w:eastAsia="pl-PL"/>
              </w:rPr>
            </w:pPr>
            <w:r w:rsidRPr="006C4818">
              <w:rPr>
                <w:rFonts w:ascii="Verdana" w:hAnsi="Verdana" w:cs="Arial"/>
                <w:shd w:val="clear" w:color="auto" w:fill="FFFFFF"/>
              </w:rPr>
              <w:t>51-111</w:t>
            </w:r>
          </w:p>
        </w:tc>
        <w:tc>
          <w:tcPr>
            <w:tcW w:w="1774" w:type="dxa"/>
            <w:tcBorders>
              <w:top w:val="nil"/>
              <w:left w:val="nil"/>
              <w:bottom w:val="single" w:sz="4" w:space="0" w:color="auto"/>
              <w:right w:val="single" w:sz="4" w:space="0" w:color="auto"/>
            </w:tcBorders>
            <w:noWrap/>
            <w:vAlign w:val="center"/>
          </w:tcPr>
          <w:p w14:paraId="36C7D6CC" w14:textId="77777777" w:rsidR="00056213" w:rsidRPr="006C4818" w:rsidRDefault="00056213" w:rsidP="009B47D7">
            <w:pPr>
              <w:suppressAutoHyphens/>
              <w:spacing w:after="120" w:line="360" w:lineRule="auto"/>
              <w:contextualSpacing/>
              <w:rPr>
                <w:rFonts w:ascii="Verdana" w:hAnsi="Verdana" w:cs="Calibri"/>
                <w:lang w:eastAsia="pl-PL"/>
              </w:rPr>
            </w:pPr>
            <w:r w:rsidRPr="006C4818">
              <w:rPr>
                <w:rFonts w:ascii="Verdana" w:hAnsi="Verdana" w:cs="Calibri"/>
                <w:lang w:eastAsia="pl-PL"/>
              </w:rPr>
              <w:t>Wrocław</w:t>
            </w:r>
          </w:p>
        </w:tc>
      </w:tr>
      <w:tr w:rsidR="00056213" w:rsidRPr="006C4818" w14:paraId="2F2DA383" w14:textId="77777777" w:rsidTr="009B47D7">
        <w:trPr>
          <w:trHeight w:val="720"/>
          <w:jc w:val="center"/>
        </w:trPr>
        <w:tc>
          <w:tcPr>
            <w:tcW w:w="476" w:type="dxa"/>
            <w:tcBorders>
              <w:top w:val="single" w:sz="4" w:space="0" w:color="auto"/>
              <w:left w:val="single" w:sz="4" w:space="0" w:color="auto"/>
              <w:bottom w:val="single" w:sz="4" w:space="0" w:color="auto"/>
              <w:right w:val="single" w:sz="4" w:space="0" w:color="auto"/>
            </w:tcBorders>
            <w:noWrap/>
            <w:hideMark/>
          </w:tcPr>
          <w:p w14:paraId="2317116F" w14:textId="77777777" w:rsidR="00056213" w:rsidRPr="006C4818" w:rsidRDefault="00056213" w:rsidP="009B47D7">
            <w:pPr>
              <w:suppressAutoHyphens/>
              <w:spacing w:after="0" w:line="360" w:lineRule="auto"/>
              <w:contextualSpacing/>
              <w:rPr>
                <w:rFonts w:ascii="Verdana" w:hAnsi="Verdana" w:cs="Calibri"/>
              </w:rPr>
            </w:pPr>
            <w:r w:rsidRPr="006C4818">
              <w:rPr>
                <w:rFonts w:ascii="Verdana" w:hAnsi="Verdana" w:cs="Calibri"/>
              </w:rPr>
              <w:t>6</w:t>
            </w:r>
          </w:p>
        </w:tc>
        <w:tc>
          <w:tcPr>
            <w:tcW w:w="3863" w:type="dxa"/>
            <w:tcBorders>
              <w:top w:val="single" w:sz="4" w:space="0" w:color="auto"/>
              <w:left w:val="nil"/>
              <w:bottom w:val="single" w:sz="4" w:space="0" w:color="auto"/>
              <w:right w:val="single" w:sz="4" w:space="0" w:color="auto"/>
            </w:tcBorders>
            <w:vAlign w:val="center"/>
          </w:tcPr>
          <w:p w14:paraId="4704868C" w14:textId="77777777" w:rsidR="00056213" w:rsidRPr="006C4818" w:rsidRDefault="00056213" w:rsidP="009B47D7">
            <w:pPr>
              <w:suppressAutoHyphens/>
              <w:spacing w:after="0" w:line="360" w:lineRule="auto"/>
              <w:contextualSpacing/>
              <w:rPr>
                <w:rFonts w:ascii="Verdana" w:hAnsi="Verdana"/>
              </w:rPr>
            </w:pPr>
            <w:r w:rsidRPr="006C4818">
              <w:rPr>
                <w:rFonts w:ascii="Verdana" w:hAnsi="Verdana"/>
              </w:rPr>
              <w:t>Wrocławski Tor Wyścigów Konnych – Partynice</w:t>
            </w:r>
          </w:p>
        </w:tc>
        <w:tc>
          <w:tcPr>
            <w:tcW w:w="2183" w:type="dxa"/>
            <w:tcBorders>
              <w:top w:val="single" w:sz="4" w:space="0" w:color="auto"/>
              <w:left w:val="nil"/>
              <w:bottom w:val="single" w:sz="4" w:space="0" w:color="auto"/>
              <w:right w:val="single" w:sz="4" w:space="0" w:color="auto"/>
            </w:tcBorders>
            <w:vAlign w:val="center"/>
          </w:tcPr>
          <w:p w14:paraId="13AA7DAE" w14:textId="77777777" w:rsidR="00056213" w:rsidRPr="006C4818" w:rsidRDefault="00056213" w:rsidP="009B47D7">
            <w:pPr>
              <w:suppressAutoHyphens/>
              <w:spacing w:after="0" w:line="360" w:lineRule="auto"/>
              <w:contextualSpacing/>
              <w:rPr>
                <w:rFonts w:ascii="Verdana" w:hAnsi="Verdana"/>
              </w:rPr>
            </w:pPr>
            <w:r w:rsidRPr="006C4818">
              <w:rPr>
                <w:rFonts w:ascii="Verdana" w:hAnsi="Verdana"/>
              </w:rPr>
              <w:t>Zwycięska 2</w:t>
            </w:r>
          </w:p>
        </w:tc>
        <w:tc>
          <w:tcPr>
            <w:tcW w:w="1232" w:type="dxa"/>
            <w:tcBorders>
              <w:top w:val="single" w:sz="4" w:space="0" w:color="auto"/>
              <w:left w:val="nil"/>
              <w:bottom w:val="single" w:sz="4" w:space="0" w:color="auto"/>
              <w:right w:val="single" w:sz="4" w:space="0" w:color="auto"/>
            </w:tcBorders>
            <w:noWrap/>
            <w:vAlign w:val="center"/>
          </w:tcPr>
          <w:p w14:paraId="0EA4475E" w14:textId="77777777" w:rsidR="00056213" w:rsidRPr="006C4818" w:rsidRDefault="00056213" w:rsidP="009B47D7">
            <w:pPr>
              <w:suppressAutoHyphens/>
              <w:spacing w:after="0" w:line="360" w:lineRule="auto"/>
              <w:contextualSpacing/>
              <w:rPr>
                <w:rFonts w:ascii="Verdana" w:hAnsi="Verdana" w:cs="Calibri"/>
                <w:lang w:eastAsia="pl-PL"/>
              </w:rPr>
            </w:pPr>
            <w:r w:rsidRPr="006C4818">
              <w:rPr>
                <w:rFonts w:ascii="Verdana" w:hAnsi="Verdana" w:cs="Calibri"/>
                <w:lang w:eastAsia="pl-PL"/>
              </w:rPr>
              <w:t>53-033</w:t>
            </w:r>
          </w:p>
        </w:tc>
        <w:tc>
          <w:tcPr>
            <w:tcW w:w="1774" w:type="dxa"/>
            <w:tcBorders>
              <w:top w:val="single" w:sz="4" w:space="0" w:color="auto"/>
              <w:left w:val="nil"/>
              <w:bottom w:val="single" w:sz="4" w:space="0" w:color="auto"/>
              <w:right w:val="single" w:sz="4" w:space="0" w:color="auto"/>
            </w:tcBorders>
            <w:noWrap/>
            <w:vAlign w:val="center"/>
          </w:tcPr>
          <w:p w14:paraId="4F529BBE" w14:textId="77777777" w:rsidR="00056213" w:rsidRPr="006C4818" w:rsidRDefault="00056213" w:rsidP="009B47D7">
            <w:pPr>
              <w:suppressAutoHyphens/>
              <w:spacing w:after="0" w:line="360" w:lineRule="auto"/>
              <w:contextualSpacing/>
              <w:rPr>
                <w:rFonts w:ascii="Verdana" w:hAnsi="Verdana" w:cs="Calibri"/>
              </w:rPr>
            </w:pPr>
            <w:r w:rsidRPr="006C4818">
              <w:rPr>
                <w:rFonts w:ascii="Verdana" w:hAnsi="Verdana" w:cs="Calibri"/>
              </w:rPr>
              <w:t>Wrocław</w:t>
            </w:r>
          </w:p>
        </w:tc>
      </w:tr>
    </w:tbl>
    <w:bookmarkEnd w:id="0"/>
    <w:p w14:paraId="04E6AA1E" w14:textId="77777777" w:rsidR="00C603C1" w:rsidRDefault="00C603C1" w:rsidP="00C23F39">
      <w:pPr>
        <w:numPr>
          <w:ilvl w:val="0"/>
          <w:numId w:val="36"/>
        </w:numPr>
        <w:spacing w:before="120" w:after="0" w:line="360" w:lineRule="auto"/>
        <w:ind w:left="0" w:firstLine="0"/>
        <w:contextualSpacing/>
        <w:mirrorIndents/>
        <w:rPr>
          <w:rFonts w:ascii="Verdana" w:hAnsi="Verdana"/>
        </w:rPr>
      </w:pPr>
      <w:r>
        <w:rPr>
          <w:rFonts w:ascii="Verdana" w:hAnsi="Verdana"/>
        </w:rPr>
        <w:lastRenderedPageBreak/>
        <w:t>Do obowiązków inspektora nadzoru należy pełny zakres czynności określonych przepisami ustawy z dnia 7 lip</w:t>
      </w:r>
      <w:r w:rsidR="002D519A">
        <w:rPr>
          <w:rFonts w:ascii="Verdana" w:hAnsi="Verdana"/>
        </w:rPr>
        <w:t>ca 1994 r. Prawo budowlane, a </w:t>
      </w:r>
      <w:r w:rsidR="00C23F39">
        <w:rPr>
          <w:rFonts w:ascii="Verdana" w:hAnsi="Verdana"/>
        </w:rPr>
        <w:t>w szczególności do:</w:t>
      </w:r>
    </w:p>
    <w:p w14:paraId="2018E5FD" w14:textId="77777777" w:rsidR="00C603C1" w:rsidRDefault="00C603C1" w:rsidP="00C23F39">
      <w:pPr>
        <w:numPr>
          <w:ilvl w:val="0"/>
          <w:numId w:val="34"/>
        </w:numPr>
        <w:tabs>
          <w:tab w:val="left" w:pos="284"/>
        </w:tabs>
        <w:spacing w:before="120" w:after="0" w:line="360" w:lineRule="auto"/>
        <w:ind w:left="0" w:firstLine="0"/>
        <w:contextualSpacing/>
        <w:mirrorIndents/>
        <w:rPr>
          <w:rFonts w:ascii="Verdana" w:hAnsi="Verdana"/>
        </w:rPr>
      </w:pPr>
      <w:r>
        <w:rPr>
          <w:rFonts w:ascii="Verdana" w:hAnsi="Verdana"/>
        </w:rPr>
        <w:t>reprezentowanie Inwestorów (o których mowa w ppkt. 4) ww. obiektów na budowie przez zapewnienia kontroli zgodności realizacji zadania z umową łączącą Inwestorów z wykonawcami robót budowlan</w:t>
      </w:r>
      <w:r w:rsidR="00C23F39">
        <w:rPr>
          <w:rFonts w:ascii="Verdana" w:hAnsi="Verdana"/>
        </w:rPr>
        <w:t>ych, dokumentacją, przepisami i </w:t>
      </w:r>
      <w:r>
        <w:rPr>
          <w:rFonts w:ascii="Verdana" w:hAnsi="Verdana"/>
        </w:rPr>
        <w:t>obowiązującymi Polskimi Normami or</w:t>
      </w:r>
      <w:r w:rsidR="00C23F39">
        <w:rPr>
          <w:rFonts w:ascii="Verdana" w:hAnsi="Verdana"/>
        </w:rPr>
        <w:t>az zasadami wiedzy technicznej;</w:t>
      </w:r>
    </w:p>
    <w:p w14:paraId="763BF160" w14:textId="77777777" w:rsidR="00C603C1" w:rsidRDefault="00C603C1" w:rsidP="00C23F39">
      <w:pPr>
        <w:pStyle w:val="Stopka"/>
        <w:numPr>
          <w:ilvl w:val="0"/>
          <w:numId w:val="34"/>
        </w:numPr>
        <w:tabs>
          <w:tab w:val="clear" w:pos="4536"/>
          <w:tab w:val="clear" w:pos="9072"/>
          <w:tab w:val="left" w:pos="284"/>
        </w:tabs>
        <w:spacing w:before="120" w:after="0" w:line="360" w:lineRule="auto"/>
        <w:ind w:left="0" w:firstLine="0"/>
        <w:contextualSpacing/>
        <w:mirrorIndents/>
        <w:rPr>
          <w:rFonts w:ascii="Verdana" w:hAnsi="Verdana"/>
        </w:rPr>
      </w:pPr>
      <w:r>
        <w:rPr>
          <w:rFonts w:ascii="Verdana" w:hAnsi="Verdana"/>
        </w:rPr>
        <w:t>sprawdzanie jakości wykonywanych rob</w:t>
      </w:r>
      <w:r w:rsidR="00C23F39">
        <w:rPr>
          <w:rFonts w:ascii="Verdana" w:hAnsi="Verdana"/>
        </w:rPr>
        <w:t>ót, wbudowanych materiałów, a w </w:t>
      </w:r>
      <w:r>
        <w:rPr>
          <w:rFonts w:ascii="Verdana" w:hAnsi="Verdana"/>
        </w:rPr>
        <w:t>szczególności zapobiegania zastosowaniu materiałów wadliwych i nie dopuszczonych do obro</w:t>
      </w:r>
      <w:r w:rsidR="00C23F39">
        <w:rPr>
          <w:rFonts w:ascii="Verdana" w:hAnsi="Verdana"/>
        </w:rPr>
        <w:t>tu i stosowania w budownictwie;</w:t>
      </w:r>
    </w:p>
    <w:p w14:paraId="74A7E13D" w14:textId="77777777" w:rsidR="00C603C1" w:rsidRDefault="00C603C1" w:rsidP="00C23F39">
      <w:pPr>
        <w:numPr>
          <w:ilvl w:val="0"/>
          <w:numId w:val="34"/>
        </w:numPr>
        <w:tabs>
          <w:tab w:val="left" w:pos="284"/>
        </w:tabs>
        <w:spacing w:before="120" w:after="0" w:line="360" w:lineRule="auto"/>
        <w:ind w:left="0" w:firstLine="0"/>
        <w:contextualSpacing/>
        <w:mirrorIndents/>
        <w:rPr>
          <w:rFonts w:ascii="Verdana" w:hAnsi="Verdana" w:cs="Helv"/>
          <w:bCs/>
        </w:rPr>
      </w:pPr>
      <w:r>
        <w:rPr>
          <w:rFonts w:ascii="Verdana" w:hAnsi="Verdana"/>
        </w:rPr>
        <w:t>sprawdzanie i odbiór robót ulegających zakryciu lub zanikających, uczestniczenie w pró</w:t>
      </w:r>
      <w:r w:rsidR="00C23F39">
        <w:rPr>
          <w:rFonts w:ascii="Verdana" w:hAnsi="Verdana"/>
        </w:rPr>
        <w:t>bach i odbiorach technicznych;</w:t>
      </w:r>
    </w:p>
    <w:p w14:paraId="6778DA9E" w14:textId="77777777" w:rsidR="00C603C1" w:rsidRDefault="00C603C1" w:rsidP="00C23F39">
      <w:pPr>
        <w:numPr>
          <w:ilvl w:val="0"/>
          <w:numId w:val="34"/>
        </w:numPr>
        <w:tabs>
          <w:tab w:val="left" w:pos="284"/>
        </w:tabs>
        <w:spacing w:before="120" w:after="0" w:line="360" w:lineRule="auto"/>
        <w:ind w:left="0" w:firstLine="0"/>
        <w:contextualSpacing/>
        <w:mirrorIndents/>
        <w:rPr>
          <w:rFonts w:ascii="Verdana" w:hAnsi="Verdana"/>
        </w:rPr>
      </w:pPr>
      <w:r>
        <w:rPr>
          <w:rFonts w:ascii="Verdana" w:hAnsi="Verdana"/>
        </w:rPr>
        <w:t>potwierdzanie faktycznie wykonanych robót w dokumentach załączonych do rozliczenia zadania przekazywanych przez wykonawcę</w:t>
      </w:r>
      <w:r w:rsidR="00C23F39">
        <w:rPr>
          <w:rFonts w:ascii="Verdana" w:hAnsi="Verdana"/>
        </w:rPr>
        <w:t xml:space="preserve"> robót budowlanych Inwestorowi;</w:t>
      </w:r>
    </w:p>
    <w:p w14:paraId="2267CA2C" w14:textId="77777777" w:rsidR="00C603C1" w:rsidRDefault="00C603C1" w:rsidP="00C23F39">
      <w:pPr>
        <w:pStyle w:val="Stopka"/>
        <w:numPr>
          <w:ilvl w:val="0"/>
          <w:numId w:val="34"/>
        </w:numPr>
        <w:tabs>
          <w:tab w:val="clear" w:pos="4536"/>
          <w:tab w:val="clear" w:pos="9072"/>
          <w:tab w:val="left" w:pos="284"/>
        </w:tabs>
        <w:spacing w:before="120" w:after="0" w:line="360" w:lineRule="auto"/>
        <w:ind w:left="0" w:firstLine="0"/>
        <w:contextualSpacing/>
        <w:mirrorIndents/>
        <w:rPr>
          <w:rFonts w:ascii="Verdana" w:hAnsi="Verdana"/>
        </w:rPr>
      </w:pPr>
      <w:r>
        <w:rPr>
          <w:rFonts w:ascii="Verdana" w:hAnsi="Verdana"/>
        </w:rPr>
        <w:t>rozstrzyganie wątpliwości natury technicznej powstałych w trakcie real</w:t>
      </w:r>
      <w:r w:rsidR="00C23F39">
        <w:rPr>
          <w:rFonts w:ascii="Verdana" w:hAnsi="Verdana"/>
        </w:rPr>
        <w:t>izacji inwestycji;</w:t>
      </w:r>
    </w:p>
    <w:p w14:paraId="02C3CD9C" w14:textId="77777777" w:rsidR="00C603C1" w:rsidRDefault="00C603C1" w:rsidP="00C23F39">
      <w:pPr>
        <w:numPr>
          <w:ilvl w:val="0"/>
          <w:numId w:val="34"/>
        </w:numPr>
        <w:tabs>
          <w:tab w:val="left" w:pos="284"/>
        </w:tabs>
        <w:spacing w:before="120" w:after="0" w:line="360" w:lineRule="auto"/>
        <w:ind w:left="0" w:firstLine="0"/>
        <w:contextualSpacing/>
        <w:mirrorIndents/>
        <w:rPr>
          <w:rFonts w:ascii="Verdana" w:hAnsi="Verdana"/>
        </w:rPr>
      </w:pPr>
      <w:r>
        <w:rPr>
          <w:rFonts w:ascii="Verdana" w:hAnsi="Verdana"/>
        </w:rPr>
        <w:t>dokonanie odbiorów częściowych oraz ucz</w:t>
      </w:r>
      <w:r w:rsidR="002D519A">
        <w:rPr>
          <w:rFonts w:ascii="Verdana" w:hAnsi="Verdana"/>
        </w:rPr>
        <w:t>estniczenie w odbiorze końcowym;</w:t>
      </w:r>
    </w:p>
    <w:p w14:paraId="2CB3820F" w14:textId="77777777" w:rsidR="00C603C1" w:rsidRDefault="00C603C1" w:rsidP="00C23F39">
      <w:pPr>
        <w:numPr>
          <w:ilvl w:val="0"/>
          <w:numId w:val="34"/>
        </w:numPr>
        <w:tabs>
          <w:tab w:val="left" w:pos="284"/>
        </w:tabs>
        <w:spacing w:before="120" w:after="0" w:line="360" w:lineRule="auto"/>
        <w:ind w:left="0" w:firstLine="0"/>
        <w:contextualSpacing/>
        <w:mirrorIndents/>
        <w:rPr>
          <w:rFonts w:ascii="Verdana" w:hAnsi="Verdana"/>
        </w:rPr>
      </w:pPr>
      <w:r>
        <w:rPr>
          <w:rFonts w:ascii="Verdana" w:hAnsi="Verdana"/>
        </w:rPr>
        <w:t>sprawdzenie przed przekazaniem Inwestorom</w:t>
      </w:r>
      <w:r>
        <w:rPr>
          <w:rFonts w:ascii="Verdana" w:hAnsi="Verdana"/>
          <w:i/>
        </w:rPr>
        <w:t xml:space="preserve"> </w:t>
      </w:r>
      <w:r>
        <w:rPr>
          <w:rFonts w:ascii="Verdana" w:hAnsi="Verdana"/>
        </w:rPr>
        <w:t>sporządzonej przez wykonawcę robót budowlan</w:t>
      </w:r>
      <w:r w:rsidR="002D519A">
        <w:rPr>
          <w:rFonts w:ascii="Verdana" w:hAnsi="Verdana"/>
        </w:rPr>
        <w:t>ych dokumentacji powykonawczej;</w:t>
      </w:r>
    </w:p>
    <w:p w14:paraId="7D914F9E" w14:textId="77777777" w:rsidR="00C603C1" w:rsidRDefault="00C603C1" w:rsidP="00C23F39">
      <w:pPr>
        <w:numPr>
          <w:ilvl w:val="0"/>
          <w:numId w:val="34"/>
        </w:numPr>
        <w:tabs>
          <w:tab w:val="left" w:pos="284"/>
        </w:tabs>
        <w:spacing w:before="120" w:after="0" w:line="360" w:lineRule="auto"/>
        <w:ind w:left="0" w:firstLine="0"/>
        <w:contextualSpacing/>
        <w:mirrorIndents/>
        <w:rPr>
          <w:rFonts w:ascii="Verdana" w:hAnsi="Verdana"/>
        </w:rPr>
      </w:pPr>
      <w:r>
        <w:rPr>
          <w:rFonts w:ascii="Verdana" w:hAnsi="Verdana"/>
        </w:rPr>
        <w:t>udziału w protokolarnym przekazaniu wykonawcy robót budowla</w:t>
      </w:r>
      <w:r w:rsidR="002D519A">
        <w:rPr>
          <w:rFonts w:ascii="Verdana" w:hAnsi="Verdana"/>
        </w:rPr>
        <w:t>nych terenu realizacji zadania;</w:t>
      </w:r>
    </w:p>
    <w:p w14:paraId="4AA84CE5" w14:textId="77777777" w:rsidR="00C603C1" w:rsidRDefault="00C603C1" w:rsidP="00C23F39">
      <w:pPr>
        <w:numPr>
          <w:ilvl w:val="0"/>
          <w:numId w:val="34"/>
        </w:numPr>
        <w:tabs>
          <w:tab w:val="left" w:pos="284"/>
        </w:tabs>
        <w:spacing w:before="120" w:after="0" w:line="360" w:lineRule="auto"/>
        <w:ind w:left="0" w:firstLine="0"/>
        <w:contextualSpacing/>
        <w:mirrorIndents/>
        <w:rPr>
          <w:rFonts w:ascii="Verdana" w:hAnsi="Verdana"/>
        </w:rPr>
      </w:pPr>
      <w:r>
        <w:rPr>
          <w:rFonts w:ascii="Verdana" w:hAnsi="Verdana"/>
        </w:rPr>
        <w:t>obecność, co najmniej 3 razy, na budowie każdego z ww. obiektów oraz na każde wezwanie Zamawiającego (Inwestora) l</w:t>
      </w:r>
      <w:r w:rsidR="002D519A">
        <w:rPr>
          <w:rFonts w:ascii="Verdana" w:hAnsi="Verdana"/>
        </w:rPr>
        <w:t>ub wykonawcy robót budowlanych;</w:t>
      </w:r>
    </w:p>
    <w:p w14:paraId="359AC7A1" w14:textId="77777777" w:rsidR="00C603C1" w:rsidRDefault="00C603C1" w:rsidP="00C23F39">
      <w:pPr>
        <w:pStyle w:val="Nagwek3"/>
        <w:numPr>
          <w:ilvl w:val="0"/>
          <w:numId w:val="34"/>
        </w:numPr>
        <w:tabs>
          <w:tab w:val="left" w:pos="142"/>
        </w:tabs>
        <w:spacing w:before="120" w:beforeAutospacing="0" w:after="0" w:afterAutospacing="0" w:line="360" w:lineRule="auto"/>
        <w:ind w:left="0" w:firstLine="0"/>
        <w:contextualSpacing/>
        <w:mirrorIndents/>
        <w:rPr>
          <w:rFonts w:ascii="Verdana" w:hAnsi="Verdana"/>
          <w:b w:val="0"/>
          <w:sz w:val="22"/>
        </w:rPr>
      </w:pPr>
      <w:r>
        <w:rPr>
          <w:rFonts w:ascii="Verdana" w:hAnsi="Verdana"/>
          <w:b w:val="0"/>
          <w:sz w:val="22"/>
        </w:rPr>
        <w:t xml:space="preserve">sprawdzanie kosztorysów na roboty dodatkowe nieprzewidziane, konieczne i zamienne oraz kontrola </w:t>
      </w:r>
      <w:r w:rsidR="002D519A">
        <w:rPr>
          <w:rFonts w:ascii="Verdana" w:hAnsi="Verdana"/>
          <w:b w:val="0"/>
          <w:sz w:val="22"/>
        </w:rPr>
        <w:t>prawidłowości ich fakturowania;</w:t>
      </w:r>
    </w:p>
    <w:p w14:paraId="0DE94E8C" w14:textId="77777777" w:rsidR="00C603C1" w:rsidRDefault="00C603C1" w:rsidP="00C23F39">
      <w:pPr>
        <w:pStyle w:val="Nagwek3"/>
        <w:numPr>
          <w:ilvl w:val="0"/>
          <w:numId w:val="34"/>
        </w:numPr>
        <w:tabs>
          <w:tab w:val="left" w:pos="426"/>
        </w:tabs>
        <w:spacing w:before="120" w:beforeAutospacing="0" w:after="0" w:afterAutospacing="0" w:line="360" w:lineRule="auto"/>
        <w:ind w:left="0" w:firstLine="0"/>
        <w:contextualSpacing/>
        <w:mirrorIndents/>
        <w:rPr>
          <w:rFonts w:ascii="Verdana" w:hAnsi="Verdana"/>
          <w:b w:val="0"/>
          <w:sz w:val="22"/>
        </w:rPr>
      </w:pPr>
      <w:r>
        <w:rPr>
          <w:rFonts w:ascii="Verdana" w:hAnsi="Verdana"/>
          <w:b w:val="0"/>
          <w:sz w:val="22"/>
        </w:rPr>
        <w:t>stałe konsultowanie i fachowe do</w:t>
      </w:r>
      <w:r w:rsidR="002D519A">
        <w:rPr>
          <w:rFonts w:ascii="Verdana" w:hAnsi="Verdana"/>
          <w:b w:val="0"/>
          <w:sz w:val="22"/>
        </w:rPr>
        <w:t>radztwo na rzecz Zamawiającego;</w:t>
      </w:r>
    </w:p>
    <w:p w14:paraId="4A770948" w14:textId="77777777" w:rsidR="00C603C1" w:rsidRDefault="00C603C1" w:rsidP="00C23F39">
      <w:pPr>
        <w:pStyle w:val="Nagwek3"/>
        <w:numPr>
          <w:ilvl w:val="0"/>
          <w:numId w:val="34"/>
        </w:numPr>
        <w:tabs>
          <w:tab w:val="left" w:pos="426"/>
        </w:tabs>
        <w:spacing w:before="120" w:beforeAutospacing="0" w:after="0" w:afterAutospacing="0" w:line="360" w:lineRule="auto"/>
        <w:ind w:left="0" w:firstLine="0"/>
        <w:contextualSpacing/>
        <w:mirrorIndents/>
        <w:rPr>
          <w:rFonts w:ascii="Verdana" w:hAnsi="Verdana"/>
          <w:b w:val="0"/>
          <w:sz w:val="22"/>
        </w:rPr>
      </w:pPr>
      <w:r>
        <w:rPr>
          <w:rFonts w:ascii="Verdana" w:hAnsi="Verdana"/>
          <w:b w:val="0"/>
          <w:sz w:val="22"/>
        </w:rPr>
        <w:t>współpraca z Inwestorem, w zakresie realizowanych robót, innych czynności, niewymienionych powyżej, a zleconych przez Zamawia</w:t>
      </w:r>
      <w:r w:rsidR="002D519A">
        <w:rPr>
          <w:rFonts w:ascii="Verdana" w:hAnsi="Verdana"/>
          <w:b w:val="0"/>
          <w:sz w:val="22"/>
        </w:rPr>
        <w:t>jącego.</w:t>
      </w:r>
    </w:p>
    <w:p w14:paraId="53ABE061" w14:textId="77777777" w:rsidR="00C23F39" w:rsidRDefault="00C603C1" w:rsidP="00C23F39">
      <w:pPr>
        <w:numPr>
          <w:ilvl w:val="0"/>
          <w:numId w:val="36"/>
        </w:numPr>
        <w:spacing w:before="120" w:after="0" w:line="360" w:lineRule="auto"/>
        <w:ind w:left="0" w:firstLine="0"/>
        <w:contextualSpacing/>
        <w:mirrorIndents/>
        <w:rPr>
          <w:rFonts w:ascii="Verdana" w:hAnsi="Verdana"/>
        </w:rPr>
      </w:pPr>
      <w:r>
        <w:rPr>
          <w:rFonts w:ascii="Verdana" w:hAnsi="Verdana"/>
        </w:rPr>
        <w:t>Nadzór inwestorski będzie pełniony w branży elektrycznej i konstrukcyjno-budowlanej.</w:t>
      </w:r>
    </w:p>
    <w:p w14:paraId="03CBBF2F" w14:textId="77777777" w:rsidR="00C603C1" w:rsidRPr="00C23F39" w:rsidRDefault="00C603C1" w:rsidP="00C23F39">
      <w:pPr>
        <w:numPr>
          <w:ilvl w:val="0"/>
          <w:numId w:val="36"/>
        </w:numPr>
        <w:spacing w:before="120" w:after="0" w:line="360" w:lineRule="auto"/>
        <w:ind w:left="0" w:firstLine="0"/>
        <w:contextualSpacing/>
        <w:mirrorIndents/>
        <w:rPr>
          <w:rFonts w:ascii="Verdana" w:hAnsi="Verdana"/>
        </w:rPr>
      </w:pPr>
      <w:r w:rsidRPr="00C23F39">
        <w:rPr>
          <w:rFonts w:ascii="Verdana" w:hAnsi="Verdana"/>
        </w:rPr>
        <w:t xml:space="preserve">Umowy na wykonanie </w:t>
      </w:r>
      <w:r w:rsidRPr="00C23F39">
        <w:rPr>
          <w:rFonts w:ascii="Verdana" w:hAnsi="Verdana" w:cs="Verdana"/>
          <w:bCs/>
          <w:color w:val="000000"/>
        </w:rPr>
        <w:t xml:space="preserve">instalacji fotowoltaicznych na ww. obiektach zawierać  będą </w:t>
      </w:r>
      <w:r w:rsidRPr="00C23F39">
        <w:rPr>
          <w:rFonts w:ascii="Verdana" w:hAnsi="Verdana"/>
          <w:color w:val="000000"/>
        </w:rPr>
        <w:t xml:space="preserve">uprawomocnieni przedstawiciele poszczególnych </w:t>
      </w:r>
      <w:r w:rsidRPr="00C23F39">
        <w:rPr>
          <w:rFonts w:ascii="Verdana" w:hAnsi="Verdana"/>
          <w:color w:val="000000"/>
        </w:rPr>
        <w:lastRenderedPageBreak/>
        <w:t>instytucji/jednostek miejskich/publicznych wyszczególnionych ww. tabeli, zwani dalej w umowie „Inwestorami”.</w:t>
      </w:r>
    </w:p>
    <w:p w14:paraId="3A722EAA" w14:textId="77777777" w:rsidR="00C603C1" w:rsidRDefault="00C603C1">
      <w:pPr>
        <w:pStyle w:val="Nagwek2"/>
        <w:spacing w:before="100" w:beforeAutospacing="1" w:after="100" w:afterAutospacing="1" w:line="360" w:lineRule="auto"/>
        <w:rPr>
          <w:rFonts w:ascii="Verdana" w:hAnsi="Verdana"/>
          <w:i w:val="0"/>
          <w:sz w:val="24"/>
          <w:szCs w:val="24"/>
        </w:rPr>
      </w:pPr>
      <w:r>
        <w:rPr>
          <w:rFonts w:ascii="Verdana" w:hAnsi="Verdana"/>
          <w:i w:val="0"/>
          <w:sz w:val="24"/>
          <w:szCs w:val="24"/>
        </w:rPr>
        <w:t>II. Terminy wykonania przedmiotu zamówienia</w:t>
      </w:r>
    </w:p>
    <w:p w14:paraId="4974F943" w14:textId="58F5BAE9" w:rsidR="001C0EA2" w:rsidRPr="001C0EA2" w:rsidRDefault="00C603C1" w:rsidP="001C0EA2">
      <w:pPr>
        <w:numPr>
          <w:ilvl w:val="0"/>
          <w:numId w:val="37"/>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60" w:lineRule="auto"/>
        <w:ind w:left="0" w:firstLine="0"/>
        <w:contextualSpacing/>
        <w:mirrorIndents/>
        <w:rPr>
          <w:rFonts w:ascii="Verdana" w:hAnsi="Verdana" w:cs="Verdana"/>
          <w:bCs/>
          <w:u w:val="single"/>
        </w:rPr>
      </w:pPr>
      <w:r w:rsidRPr="001C0EA2">
        <w:rPr>
          <w:rFonts w:ascii="Verdana" w:hAnsi="Verdana"/>
        </w:rPr>
        <w:t>Termin rozpoczęcia wykonan</w:t>
      </w:r>
      <w:r w:rsidR="001D5CFF">
        <w:rPr>
          <w:rFonts w:ascii="Verdana" w:hAnsi="Verdana"/>
        </w:rPr>
        <w:t xml:space="preserve">ia przedmiotu umowy rozpocznie </w:t>
      </w:r>
      <w:r w:rsidRPr="001C0EA2">
        <w:rPr>
          <w:rFonts w:ascii="Verdana" w:hAnsi="Verdana"/>
        </w:rPr>
        <w:t>się z dniem zawarcia przez Inwestora umowy na wykona</w:t>
      </w:r>
      <w:r w:rsidR="00C33173">
        <w:rPr>
          <w:rFonts w:ascii="Verdana" w:hAnsi="Verdana"/>
        </w:rPr>
        <w:t xml:space="preserve">nie </w:t>
      </w:r>
      <w:r w:rsidRPr="001C0EA2">
        <w:rPr>
          <w:rFonts w:ascii="Verdana" w:hAnsi="Verdana" w:cs="Verdana"/>
          <w:bCs/>
        </w:rPr>
        <w:t xml:space="preserve">instalacji fotowoltaicznych na pierwszy z </w:t>
      </w:r>
      <w:r w:rsidR="00850B07">
        <w:rPr>
          <w:rFonts w:ascii="Verdana" w:hAnsi="Verdana" w:cs="Verdana"/>
          <w:bCs/>
        </w:rPr>
        <w:t>6</w:t>
      </w:r>
      <w:r w:rsidRPr="001C0EA2">
        <w:rPr>
          <w:rFonts w:ascii="Verdana" w:hAnsi="Verdana" w:cs="Verdana"/>
          <w:bCs/>
        </w:rPr>
        <w:t xml:space="preserve"> obiektów </w:t>
      </w:r>
      <w:r w:rsidRPr="001C0EA2">
        <w:rPr>
          <w:rFonts w:ascii="Verdana" w:hAnsi="Verdana"/>
        </w:rPr>
        <w:t xml:space="preserve">wymienionych </w:t>
      </w:r>
      <w:r w:rsidR="001C0EA2" w:rsidRPr="001C0EA2">
        <w:rPr>
          <w:rFonts w:ascii="Verdana" w:hAnsi="Verdana"/>
        </w:rPr>
        <w:t>w pkt. I niniejszego Zapytania.</w:t>
      </w:r>
    </w:p>
    <w:p w14:paraId="278B6073" w14:textId="77777777" w:rsidR="00C603C1" w:rsidRPr="009F52F6" w:rsidRDefault="00C603C1" w:rsidP="001C0EA2">
      <w:pPr>
        <w:numPr>
          <w:ilvl w:val="0"/>
          <w:numId w:val="37"/>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60" w:lineRule="auto"/>
        <w:ind w:left="0" w:firstLine="0"/>
        <w:contextualSpacing/>
        <w:mirrorIndents/>
        <w:rPr>
          <w:rFonts w:ascii="Verdana" w:hAnsi="Verdana" w:cs="Verdana"/>
          <w:bCs/>
          <w:u w:val="single"/>
        </w:rPr>
      </w:pPr>
      <w:r w:rsidRPr="001C0EA2">
        <w:rPr>
          <w:rFonts w:ascii="Verdana" w:hAnsi="Verdana"/>
        </w:rPr>
        <w:t xml:space="preserve">Termin zakończenia przedmiotu </w:t>
      </w:r>
      <w:r w:rsidR="001D5CFF">
        <w:rPr>
          <w:rFonts w:ascii="Verdana" w:hAnsi="Verdana"/>
        </w:rPr>
        <w:t xml:space="preserve">umowy Strony ustalają na dzień </w:t>
      </w:r>
      <w:r w:rsidR="001D5CFF" w:rsidRPr="009F52F6">
        <w:rPr>
          <w:rFonts w:ascii="Verdana" w:hAnsi="Verdana"/>
        </w:rPr>
        <w:t xml:space="preserve">zakończenia </w:t>
      </w:r>
      <w:r w:rsidRPr="009F52F6">
        <w:rPr>
          <w:rFonts w:ascii="Verdana" w:hAnsi="Verdana"/>
        </w:rPr>
        <w:t>odbiorów  końcowych (be</w:t>
      </w:r>
      <w:r w:rsidR="001D5CFF" w:rsidRPr="009F52F6">
        <w:rPr>
          <w:rFonts w:ascii="Verdana" w:hAnsi="Verdana"/>
        </w:rPr>
        <w:t xml:space="preserve">zusterkowych) wszystkich robót związanych z </w:t>
      </w:r>
      <w:r w:rsidRPr="009F52F6">
        <w:rPr>
          <w:rFonts w:ascii="Verdana" w:hAnsi="Verdana"/>
        </w:rPr>
        <w:t>monta</w:t>
      </w:r>
      <w:r w:rsidR="001D5CFF" w:rsidRPr="009F52F6">
        <w:rPr>
          <w:rFonts w:ascii="Verdana" w:hAnsi="Verdana"/>
        </w:rPr>
        <w:t xml:space="preserve">żem </w:t>
      </w:r>
      <w:r w:rsidRPr="009F52F6">
        <w:rPr>
          <w:rFonts w:ascii="Verdana" w:hAnsi="Verdana"/>
        </w:rPr>
        <w:t xml:space="preserve">instalacji fotowoltaicznej na </w:t>
      </w:r>
      <w:r w:rsidR="00056213" w:rsidRPr="009F52F6">
        <w:rPr>
          <w:rFonts w:ascii="Verdana" w:hAnsi="Verdana"/>
        </w:rPr>
        <w:t>6</w:t>
      </w:r>
      <w:r w:rsidRPr="009F52F6">
        <w:rPr>
          <w:rFonts w:ascii="Verdana" w:hAnsi="Verdana"/>
        </w:rPr>
        <w:t xml:space="preserve"> obiektach wymienionym pkt. I, jednak nie później niż do dnia 15 grudnia 202</w:t>
      </w:r>
      <w:r w:rsidR="009F5FC5" w:rsidRPr="009F52F6">
        <w:rPr>
          <w:rFonts w:ascii="Verdana" w:hAnsi="Verdana"/>
        </w:rPr>
        <w:t>4</w:t>
      </w:r>
      <w:r w:rsidRPr="009F52F6">
        <w:rPr>
          <w:rFonts w:ascii="Verdana" w:hAnsi="Verdana"/>
        </w:rPr>
        <w:t xml:space="preserve"> r. </w:t>
      </w:r>
    </w:p>
    <w:p w14:paraId="28FFDED7" w14:textId="77777777" w:rsidR="00C603C1" w:rsidRPr="009F52F6" w:rsidRDefault="00C603C1">
      <w:pPr>
        <w:pStyle w:val="Nagwek2"/>
        <w:spacing w:before="120" w:after="0" w:line="360" w:lineRule="auto"/>
        <w:rPr>
          <w:rFonts w:ascii="Verdana" w:hAnsi="Verdana"/>
          <w:i w:val="0"/>
          <w:sz w:val="22"/>
          <w:szCs w:val="22"/>
        </w:rPr>
      </w:pPr>
      <w:r w:rsidRPr="009F52F6">
        <w:rPr>
          <w:rFonts w:ascii="Verdana" w:hAnsi="Verdana"/>
          <w:i w:val="0"/>
          <w:sz w:val="22"/>
          <w:szCs w:val="22"/>
        </w:rPr>
        <w:t>III. Warunki udziału w postępowaniu</w:t>
      </w:r>
    </w:p>
    <w:p w14:paraId="7B14A762" w14:textId="77777777" w:rsidR="00C33173" w:rsidRPr="009F52F6" w:rsidRDefault="00C603C1" w:rsidP="009A32B2">
      <w:pPr>
        <w:numPr>
          <w:ilvl w:val="0"/>
          <w:numId w:val="38"/>
        </w:numPr>
        <w:spacing w:before="120" w:after="0" w:line="360" w:lineRule="auto"/>
        <w:ind w:left="0" w:firstLine="0"/>
        <w:contextualSpacing/>
        <w:mirrorIndents/>
        <w:rPr>
          <w:rFonts w:ascii="Verdana" w:hAnsi="Verdana" w:cs="Verdana"/>
        </w:rPr>
      </w:pPr>
      <w:r w:rsidRPr="009F52F6">
        <w:rPr>
          <w:rFonts w:ascii="Verdana" w:hAnsi="Verdana" w:cs="Verdana"/>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62664D2A" w14:textId="77777777" w:rsidR="00C603C1" w:rsidRPr="009F52F6" w:rsidRDefault="00C603C1" w:rsidP="009A32B2">
      <w:pPr>
        <w:numPr>
          <w:ilvl w:val="0"/>
          <w:numId w:val="38"/>
        </w:numPr>
        <w:spacing w:before="120" w:after="0" w:line="360" w:lineRule="auto"/>
        <w:ind w:left="0" w:firstLine="0"/>
        <w:contextualSpacing/>
        <w:mirrorIndents/>
        <w:rPr>
          <w:rFonts w:ascii="Verdana" w:hAnsi="Verdana" w:cs="Verdana"/>
        </w:rPr>
      </w:pPr>
      <w:r w:rsidRPr="009F52F6">
        <w:rPr>
          <w:rFonts w:ascii="Verdana" w:hAnsi="Verdana" w:cs="Arial"/>
        </w:rPr>
        <w:t>O udzielenie niniejszego zamówienia może ubiegać się Wykonawca, który:</w:t>
      </w:r>
    </w:p>
    <w:p w14:paraId="09AB3A20" w14:textId="77777777" w:rsidR="00C603C1" w:rsidRPr="009F52F6" w:rsidRDefault="00C603C1" w:rsidP="009A32B2">
      <w:pPr>
        <w:numPr>
          <w:ilvl w:val="0"/>
          <w:numId w:val="39"/>
        </w:numPr>
        <w:autoSpaceDE w:val="0"/>
        <w:autoSpaceDN w:val="0"/>
        <w:adjustRightInd w:val="0"/>
        <w:spacing w:before="120" w:after="0" w:line="360" w:lineRule="auto"/>
        <w:ind w:left="0" w:firstLine="0"/>
        <w:contextualSpacing/>
        <w:mirrorIndents/>
        <w:rPr>
          <w:rFonts w:ascii="Verdana" w:hAnsi="Verdana" w:cs="Arial"/>
        </w:rPr>
      </w:pPr>
      <w:r w:rsidRPr="009F52F6">
        <w:rPr>
          <w:rFonts w:ascii="Verdana" w:hAnsi="Verdana" w:cs="Arial"/>
        </w:rPr>
        <w:t>w okresie ostatnich 3 lat przed dniem up</w:t>
      </w:r>
      <w:r w:rsidR="009A32B2" w:rsidRPr="009F52F6">
        <w:rPr>
          <w:rFonts w:ascii="Verdana" w:hAnsi="Verdana" w:cs="Arial"/>
        </w:rPr>
        <w:t>ływu terminu składania ofert, a </w:t>
      </w:r>
      <w:r w:rsidRPr="009F52F6">
        <w:rPr>
          <w:rFonts w:ascii="Verdana" w:hAnsi="Verdana" w:cs="Arial"/>
        </w:rPr>
        <w:t>jeśli okres prowadzenia działalności jest krótszy, to w tym okresie wykonał co najmniej 2 usługi odpowiadające przedmiotowi zamówienia</w:t>
      </w:r>
      <w:r w:rsidRPr="009F52F6">
        <w:rPr>
          <w:rFonts w:ascii="Verdana" w:hAnsi="Verdana" w:cs="Arial"/>
          <w:vertAlign w:val="superscript"/>
        </w:rPr>
        <w:t>1</w:t>
      </w:r>
      <w:r w:rsidR="009A32B2" w:rsidRPr="009F52F6">
        <w:rPr>
          <w:rFonts w:ascii="Verdana" w:hAnsi="Verdana" w:cs="Arial"/>
        </w:rPr>
        <w:t>;</w:t>
      </w:r>
    </w:p>
    <w:p w14:paraId="08E18664" w14:textId="77777777" w:rsidR="00C603C1" w:rsidRPr="009F52F6" w:rsidRDefault="00C603C1">
      <w:pPr>
        <w:autoSpaceDE w:val="0"/>
        <w:autoSpaceDN w:val="0"/>
        <w:adjustRightInd w:val="0"/>
        <w:spacing w:after="0" w:line="360" w:lineRule="auto"/>
        <w:rPr>
          <w:rFonts w:ascii="Verdana" w:hAnsi="Verdana" w:cs="Arial"/>
          <w:highlight w:val="green"/>
        </w:rPr>
      </w:pPr>
      <w:r w:rsidRPr="009F52F6">
        <w:rPr>
          <w:rFonts w:ascii="Verdana" w:hAnsi="Verdana" w:cs="Verdana"/>
          <w:bCs/>
          <w:sz w:val="18"/>
          <w:szCs w:val="18"/>
          <w:vertAlign w:val="superscript"/>
        </w:rPr>
        <w:t>1</w:t>
      </w:r>
      <w:r w:rsidRPr="009F52F6">
        <w:rPr>
          <w:rFonts w:ascii="Verdana" w:hAnsi="Verdana" w:cs="Verdana"/>
          <w:bCs/>
          <w:i/>
          <w:iCs/>
          <w:sz w:val="18"/>
          <w:szCs w:val="18"/>
        </w:rPr>
        <w:t xml:space="preserve"> </w:t>
      </w:r>
      <w:r w:rsidRPr="009F52F6">
        <w:rPr>
          <w:rFonts w:ascii="Verdana" w:hAnsi="Verdana" w:cs="Verdana"/>
          <w:bCs/>
          <w:iCs/>
          <w:sz w:val="18"/>
          <w:szCs w:val="18"/>
        </w:rPr>
        <w:t xml:space="preserve">za usługę odpowiadającą przedmiotowi zamówienia Zamawiający uznaje pełnienie nadzoru inwestorskiego </w:t>
      </w:r>
      <w:r w:rsidRPr="009F52F6">
        <w:rPr>
          <w:rFonts w:ascii="Verdana" w:hAnsi="Verdana" w:cs="Verdana"/>
          <w:bCs/>
          <w:sz w:val="18"/>
          <w:szCs w:val="18"/>
        </w:rPr>
        <w:t>nad realizacją zadania polegającego na wykonaniu instalacji fotowoltaicznej na co najmniej 3 obiektach</w:t>
      </w:r>
      <w:r w:rsidR="00FB3A31" w:rsidRPr="009F52F6">
        <w:rPr>
          <w:rFonts w:ascii="Verdana" w:hAnsi="Verdana" w:cs="Verdana"/>
          <w:bCs/>
          <w:sz w:val="18"/>
          <w:szCs w:val="18"/>
        </w:rPr>
        <w:t xml:space="preserve"> użyteczności publicznej </w:t>
      </w:r>
      <w:r w:rsidRPr="009F52F6">
        <w:rPr>
          <w:rFonts w:ascii="Verdana" w:hAnsi="Verdana" w:cs="Verdana"/>
          <w:bCs/>
          <w:sz w:val="18"/>
          <w:szCs w:val="18"/>
        </w:rPr>
        <w:t xml:space="preserve">o mocy zainstalowanej </w:t>
      </w:r>
      <w:r w:rsidR="007C1DB2" w:rsidRPr="009F52F6">
        <w:rPr>
          <w:rFonts w:ascii="Verdana" w:hAnsi="Verdana" w:cs="Verdana"/>
          <w:bCs/>
          <w:sz w:val="18"/>
          <w:szCs w:val="18"/>
        </w:rPr>
        <w:t>minimum</w:t>
      </w:r>
      <w:r w:rsidRPr="009F52F6">
        <w:rPr>
          <w:rFonts w:ascii="Verdana" w:hAnsi="Verdana" w:cs="Verdana"/>
          <w:bCs/>
          <w:sz w:val="18"/>
          <w:szCs w:val="18"/>
        </w:rPr>
        <w:t xml:space="preserve"> </w:t>
      </w:r>
      <w:r w:rsidR="009F5FC5" w:rsidRPr="009F52F6">
        <w:rPr>
          <w:rFonts w:ascii="Verdana" w:hAnsi="Verdana" w:cs="Verdana"/>
          <w:bCs/>
          <w:sz w:val="18"/>
          <w:szCs w:val="18"/>
        </w:rPr>
        <w:t>3</w:t>
      </w:r>
      <w:r w:rsidR="00FB3A31" w:rsidRPr="009F52F6">
        <w:rPr>
          <w:rFonts w:ascii="Verdana" w:hAnsi="Verdana" w:cs="Verdana"/>
          <w:bCs/>
          <w:sz w:val="18"/>
          <w:szCs w:val="18"/>
        </w:rPr>
        <w:t>0</w:t>
      </w:r>
      <w:r w:rsidR="005B43A0" w:rsidRPr="009F52F6">
        <w:rPr>
          <w:rFonts w:ascii="Verdana" w:hAnsi="Verdana" w:cs="Verdana"/>
          <w:bCs/>
          <w:sz w:val="18"/>
          <w:szCs w:val="18"/>
        </w:rPr>
        <w:t xml:space="preserve"> kWp każda z </w:t>
      </w:r>
      <w:r w:rsidRPr="009F52F6">
        <w:rPr>
          <w:rFonts w:ascii="Verdana" w:hAnsi="Verdana" w:cs="Verdana"/>
          <w:bCs/>
          <w:sz w:val="18"/>
          <w:szCs w:val="18"/>
        </w:rPr>
        <w:t xml:space="preserve">instalacji fotowoltaicznych. </w:t>
      </w:r>
    </w:p>
    <w:p w14:paraId="4EED569C" w14:textId="77777777" w:rsidR="00C603C1" w:rsidRPr="009F52F6" w:rsidRDefault="00C603C1" w:rsidP="009A32B2">
      <w:pPr>
        <w:numPr>
          <w:ilvl w:val="0"/>
          <w:numId w:val="39"/>
        </w:numPr>
        <w:autoSpaceDE w:val="0"/>
        <w:autoSpaceDN w:val="0"/>
        <w:adjustRightInd w:val="0"/>
        <w:spacing w:before="120" w:after="0" w:line="360" w:lineRule="auto"/>
        <w:ind w:left="0" w:firstLine="0"/>
        <w:contextualSpacing/>
        <w:mirrorIndents/>
        <w:rPr>
          <w:rFonts w:ascii="Verdana" w:hAnsi="Verdana" w:cs="Verdana"/>
          <w:iCs/>
        </w:rPr>
      </w:pPr>
      <w:r w:rsidRPr="009F52F6">
        <w:rPr>
          <w:rFonts w:ascii="Verdana" w:hAnsi="Verdana" w:cs="Verdana"/>
          <w:iCs/>
        </w:rPr>
        <w:t>dysponuje lub</w:t>
      </w:r>
      <w:r w:rsidR="009A32B2" w:rsidRPr="009F52F6">
        <w:rPr>
          <w:rFonts w:ascii="Verdana" w:hAnsi="Verdana" w:cs="Verdana"/>
          <w:iCs/>
        </w:rPr>
        <w:t xml:space="preserve"> będzie dysponował co najmniej:</w:t>
      </w:r>
    </w:p>
    <w:p w14:paraId="022085ED" w14:textId="77777777" w:rsidR="009A32B2" w:rsidRPr="009F52F6" w:rsidRDefault="00C603C1" w:rsidP="009A32B2">
      <w:pPr>
        <w:numPr>
          <w:ilvl w:val="0"/>
          <w:numId w:val="42"/>
        </w:numPr>
        <w:autoSpaceDE w:val="0"/>
        <w:autoSpaceDN w:val="0"/>
        <w:adjustRightInd w:val="0"/>
        <w:spacing w:before="120" w:after="0" w:line="360" w:lineRule="auto"/>
        <w:ind w:left="0" w:firstLine="0"/>
        <w:contextualSpacing/>
        <w:mirrorIndents/>
        <w:rPr>
          <w:rFonts w:ascii="Verdana" w:hAnsi="Verdana" w:cs="Arial"/>
        </w:rPr>
      </w:pPr>
      <w:r w:rsidRPr="009F52F6">
        <w:rPr>
          <w:rFonts w:ascii="Verdana" w:hAnsi="Verdana" w:cs="Verdana"/>
          <w:bCs/>
          <w:iCs/>
        </w:rPr>
        <w:t xml:space="preserve">jedną osobą, która  </w:t>
      </w:r>
      <w:r w:rsidRPr="009F52F6">
        <w:rPr>
          <w:rFonts w:ascii="Verdana" w:hAnsi="Verdana"/>
          <w:bCs/>
          <w:lang w:eastAsia="pl-PL"/>
        </w:rPr>
        <w:t xml:space="preserve">posiada uprawnienia budowlane do kierowania/ nadzorowania robotami budowlanymi w specjalności instalacyjnej w zakresie sieci, instalacji i urządzeń elektrycznych i elektroenergetycznych, </w:t>
      </w:r>
      <w:r w:rsidRPr="009F52F6">
        <w:rPr>
          <w:rFonts w:ascii="Verdana" w:hAnsi="Verdana"/>
          <w:bCs/>
        </w:rPr>
        <w:t xml:space="preserve">posiada ważne w trakcie trwania umowy zaświadczenie o przynależności do właściwej terytorialnie okręgowej izby inżynierów budownictwa oraz która </w:t>
      </w:r>
      <w:r w:rsidRPr="009F52F6">
        <w:rPr>
          <w:rFonts w:ascii="Verdana" w:hAnsi="Verdana"/>
          <w:bCs/>
          <w:lang w:eastAsia="pl-PL"/>
        </w:rPr>
        <w:t xml:space="preserve">posiada doświadczenie w pełnieniu nadzoru inwestorskiego nad realizacją (w ciągu ostatnich 3 lat przed terminem składania ofert) - przynajmniej jednego zamówienia obejmującego montaż instalacji fotowoltaicznych na co najmniej 3 </w:t>
      </w:r>
      <w:r w:rsidRPr="009F52F6">
        <w:rPr>
          <w:rFonts w:ascii="Verdana" w:hAnsi="Verdana"/>
          <w:bCs/>
          <w:lang w:eastAsia="pl-PL"/>
        </w:rPr>
        <w:lastRenderedPageBreak/>
        <w:t xml:space="preserve">obiektach </w:t>
      </w:r>
      <w:r w:rsidR="009A32B2" w:rsidRPr="009F52F6">
        <w:rPr>
          <w:rFonts w:ascii="Verdana" w:hAnsi="Verdana" w:cs="Verdana"/>
          <w:bCs/>
        </w:rPr>
        <w:t>użyteczności publicznej</w:t>
      </w:r>
      <w:r w:rsidR="009A32B2" w:rsidRPr="009F52F6">
        <w:rPr>
          <w:rFonts w:ascii="Verdana" w:hAnsi="Verdana" w:cs="Verdana"/>
          <w:bCs/>
          <w:sz w:val="18"/>
          <w:szCs w:val="18"/>
        </w:rPr>
        <w:t xml:space="preserve"> </w:t>
      </w:r>
      <w:r w:rsidRPr="009F52F6">
        <w:rPr>
          <w:rFonts w:ascii="Verdana" w:hAnsi="Verdana"/>
          <w:bCs/>
          <w:lang w:eastAsia="pl-PL"/>
        </w:rPr>
        <w:t>(o</w:t>
      </w:r>
      <w:r w:rsidRPr="009F52F6">
        <w:rPr>
          <w:rFonts w:ascii="Verdana" w:hAnsi="Verdana" w:cs="Verdana"/>
          <w:bCs/>
          <w:szCs w:val="18"/>
        </w:rPr>
        <w:t xml:space="preserve"> mocy zainstalowanej </w:t>
      </w:r>
      <w:r w:rsidR="007C1DB2" w:rsidRPr="009F52F6">
        <w:rPr>
          <w:rFonts w:ascii="Verdana" w:hAnsi="Verdana" w:cs="Verdana"/>
          <w:bCs/>
          <w:szCs w:val="18"/>
        </w:rPr>
        <w:t>minimum</w:t>
      </w:r>
      <w:r w:rsidRPr="009F52F6">
        <w:rPr>
          <w:rFonts w:ascii="Verdana" w:hAnsi="Verdana" w:cs="Verdana"/>
          <w:bCs/>
          <w:szCs w:val="18"/>
        </w:rPr>
        <w:t xml:space="preserve"> </w:t>
      </w:r>
      <w:r w:rsidR="009F5FC5" w:rsidRPr="009F52F6">
        <w:rPr>
          <w:rFonts w:ascii="Verdana" w:hAnsi="Verdana" w:cs="Verdana"/>
          <w:bCs/>
          <w:szCs w:val="18"/>
        </w:rPr>
        <w:t>3</w:t>
      </w:r>
      <w:r w:rsidR="009A32B2" w:rsidRPr="009F52F6">
        <w:rPr>
          <w:rFonts w:ascii="Verdana" w:hAnsi="Verdana" w:cs="Verdana"/>
          <w:bCs/>
          <w:szCs w:val="18"/>
        </w:rPr>
        <w:t>0</w:t>
      </w:r>
      <w:r w:rsidRPr="009F52F6">
        <w:rPr>
          <w:rFonts w:ascii="Verdana" w:hAnsi="Verdana" w:cs="Verdana"/>
          <w:bCs/>
          <w:szCs w:val="18"/>
        </w:rPr>
        <w:t xml:space="preserve"> kWp</w:t>
      </w:r>
      <w:r w:rsidR="00D51BBB" w:rsidRPr="009F52F6">
        <w:rPr>
          <w:rFonts w:ascii="Verdana" w:hAnsi="Verdana" w:cs="Verdana"/>
          <w:bCs/>
          <w:szCs w:val="18"/>
        </w:rPr>
        <w:t xml:space="preserve"> każda</w:t>
      </w:r>
      <w:r w:rsidRPr="009F52F6">
        <w:rPr>
          <w:rFonts w:ascii="Verdana" w:hAnsi="Verdana"/>
          <w:bCs/>
          <w:lang w:eastAsia="pl-PL"/>
        </w:rPr>
        <w:t>) wraz z włączeniem do instalacji w budynkach</w:t>
      </w:r>
      <w:r w:rsidR="009A32B2" w:rsidRPr="009F52F6">
        <w:rPr>
          <w:rFonts w:ascii="Verdana" w:hAnsi="Verdana"/>
          <w:bCs/>
          <w:lang w:eastAsia="pl-PL"/>
        </w:rPr>
        <w:t>,</w:t>
      </w:r>
    </w:p>
    <w:p w14:paraId="34BE941D" w14:textId="719B9136" w:rsidR="00C603C1" w:rsidRPr="009F52F6" w:rsidRDefault="00C603C1" w:rsidP="00774C6E">
      <w:pPr>
        <w:numPr>
          <w:ilvl w:val="0"/>
          <w:numId w:val="42"/>
        </w:numPr>
        <w:autoSpaceDE w:val="0"/>
        <w:autoSpaceDN w:val="0"/>
        <w:adjustRightInd w:val="0"/>
        <w:spacing w:before="120" w:after="0" w:line="360" w:lineRule="auto"/>
        <w:ind w:left="0" w:firstLine="0"/>
        <w:contextualSpacing/>
        <w:mirrorIndents/>
        <w:rPr>
          <w:rFonts w:ascii="Verdana" w:hAnsi="Verdana" w:cs="Arial"/>
        </w:rPr>
      </w:pPr>
      <w:r w:rsidRPr="009F52F6">
        <w:rPr>
          <w:rFonts w:ascii="Verdana" w:hAnsi="Verdana" w:cs="Arial"/>
        </w:rPr>
        <w:t xml:space="preserve">jedną osobą, która </w:t>
      </w:r>
      <w:r w:rsidRPr="009F52F6">
        <w:rPr>
          <w:rFonts w:ascii="Verdana" w:hAnsi="Verdana"/>
          <w:lang w:eastAsia="pl-PL"/>
        </w:rPr>
        <w:t xml:space="preserve">posiada uprawnienia budowlane do kierowania/ nadzorowania robotami budowlanymi w specjalności konstrukcyjno - budowlanej, </w:t>
      </w:r>
      <w:r w:rsidRPr="009F52F6">
        <w:rPr>
          <w:rFonts w:ascii="Verdana" w:hAnsi="Verdana"/>
        </w:rPr>
        <w:t xml:space="preserve">posiada ważne w trakcie trwania umowy  zaświadczenie o przynależności do właściwej terytorialnie okręgowej izby inżynierów budownictwa </w:t>
      </w:r>
      <w:r w:rsidRPr="009F52F6">
        <w:rPr>
          <w:rFonts w:ascii="Verdana" w:hAnsi="Verdana"/>
          <w:lang w:eastAsia="pl-PL"/>
        </w:rPr>
        <w:t>oraz która  posiada doświadczenie w pełnieniu nadzoru i</w:t>
      </w:r>
      <w:r w:rsidR="009F5590" w:rsidRPr="009F52F6">
        <w:rPr>
          <w:rFonts w:ascii="Verdana" w:hAnsi="Verdana"/>
          <w:lang w:eastAsia="pl-PL"/>
        </w:rPr>
        <w:t>nwestorskiego nad realizacją (w </w:t>
      </w:r>
      <w:r w:rsidRPr="009F52F6">
        <w:rPr>
          <w:rFonts w:ascii="Verdana" w:hAnsi="Verdana"/>
          <w:lang w:eastAsia="pl-PL"/>
        </w:rPr>
        <w:t xml:space="preserve">ciągu ostatnich 3 lat przed terminem składania ofert) </w:t>
      </w:r>
      <w:r w:rsidR="00AC5291" w:rsidRPr="009F52F6">
        <w:rPr>
          <w:rFonts w:ascii="Verdana" w:hAnsi="Verdana"/>
          <w:bCs/>
          <w:lang w:eastAsia="pl-PL"/>
        </w:rPr>
        <w:t xml:space="preserve">przynajmniej jednego zamówienia obejmującego montaż instalacji fotowoltaicznych na co najmniej 3 obiektach </w:t>
      </w:r>
      <w:r w:rsidR="00AC5291" w:rsidRPr="009F52F6">
        <w:rPr>
          <w:rFonts w:ascii="Verdana" w:hAnsi="Verdana" w:cs="Verdana"/>
          <w:bCs/>
        </w:rPr>
        <w:t>użyteczności publicznej</w:t>
      </w:r>
      <w:r w:rsidR="00AC5291" w:rsidRPr="009F52F6">
        <w:rPr>
          <w:rFonts w:ascii="Verdana" w:hAnsi="Verdana" w:cs="Verdana"/>
          <w:bCs/>
          <w:sz w:val="18"/>
          <w:szCs w:val="18"/>
        </w:rPr>
        <w:t xml:space="preserve"> </w:t>
      </w:r>
      <w:r w:rsidR="00AC5291" w:rsidRPr="009F52F6">
        <w:rPr>
          <w:rFonts w:ascii="Verdana" w:hAnsi="Verdana"/>
          <w:bCs/>
          <w:lang w:eastAsia="pl-PL"/>
        </w:rPr>
        <w:t>(o</w:t>
      </w:r>
      <w:r w:rsidR="00AC5291" w:rsidRPr="009F52F6">
        <w:rPr>
          <w:rFonts w:ascii="Verdana" w:hAnsi="Verdana" w:cs="Verdana"/>
          <w:bCs/>
          <w:szCs w:val="18"/>
        </w:rPr>
        <w:t xml:space="preserve"> mocy zainstalowanej minimum 30 kWp każda</w:t>
      </w:r>
      <w:r w:rsidR="00AC5291" w:rsidRPr="009F52F6">
        <w:rPr>
          <w:rFonts w:ascii="Verdana" w:hAnsi="Verdana"/>
          <w:bCs/>
          <w:lang w:eastAsia="pl-PL"/>
        </w:rPr>
        <w:t>)</w:t>
      </w:r>
      <w:r w:rsidRPr="009F52F6">
        <w:rPr>
          <w:rFonts w:ascii="Verdana" w:hAnsi="Verdana"/>
          <w:lang w:eastAsia="pl-PL"/>
        </w:rPr>
        <w:t>.</w:t>
      </w:r>
    </w:p>
    <w:p w14:paraId="0E44ED2A" w14:textId="77777777" w:rsidR="00C603C1" w:rsidRDefault="00C603C1">
      <w:pPr>
        <w:autoSpaceDE w:val="0"/>
        <w:autoSpaceDN w:val="0"/>
        <w:adjustRightInd w:val="0"/>
        <w:spacing w:line="360" w:lineRule="auto"/>
        <w:rPr>
          <w:rFonts w:ascii="Verdana" w:hAnsi="Verdana"/>
          <w:sz w:val="18"/>
        </w:rPr>
      </w:pPr>
      <w:r w:rsidRPr="00D402C3">
        <w:rPr>
          <w:rFonts w:ascii="Verdana" w:hAnsi="Verdana"/>
          <w:color w:val="000000"/>
          <w:sz w:val="18"/>
          <w:lang w:eastAsia="pl-PL"/>
        </w:rPr>
        <w:t>UWAGA</w:t>
      </w:r>
      <w:r>
        <w:rPr>
          <w:rFonts w:ascii="Verdana" w:hAnsi="Verdana"/>
          <w:i/>
          <w:color w:val="000000"/>
          <w:sz w:val="18"/>
          <w:lang w:eastAsia="pl-PL"/>
        </w:rPr>
        <w:t xml:space="preserve"> - </w:t>
      </w:r>
      <w:r>
        <w:rPr>
          <w:rFonts w:ascii="Verdana" w:hAnsi="Verdana"/>
          <w:bCs/>
          <w:sz w:val="18"/>
        </w:rPr>
        <w:t>Przez</w:t>
      </w:r>
      <w:r>
        <w:rPr>
          <w:rFonts w:ascii="Verdana" w:hAnsi="Verdana"/>
          <w:b/>
          <w:bCs/>
          <w:sz w:val="18"/>
        </w:rPr>
        <w:t xml:space="preserve"> uprawnienia budowlane </w:t>
      </w:r>
      <w:r>
        <w:rPr>
          <w:rFonts w:ascii="Verdana" w:hAnsi="Verdana"/>
          <w:sz w:val="18"/>
        </w:rPr>
        <w:t>rozumie się uprawnienia do sprawowania samodzielnych funkcji technicznych w budownictwie, wydane na podstawie ustawy Prawo budowlane (rozdz. 2 Samodzielne funkcje techniczne w budownictwie) oraz w Rozporząd</w:t>
      </w:r>
      <w:r w:rsidR="009A32B2">
        <w:rPr>
          <w:rFonts w:ascii="Verdana" w:hAnsi="Verdana"/>
          <w:sz w:val="18"/>
        </w:rPr>
        <w:t>zeniu Ministra Infrastruktury i </w:t>
      </w:r>
      <w:r>
        <w:rPr>
          <w:rFonts w:ascii="Verdana" w:hAnsi="Verdana"/>
          <w:sz w:val="18"/>
        </w:rPr>
        <w:t>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w:t>
      </w:r>
    </w:p>
    <w:p w14:paraId="054B1976" w14:textId="77777777" w:rsidR="00C603C1" w:rsidRPr="009A32B2" w:rsidRDefault="00C603C1" w:rsidP="009A32B2">
      <w:pPr>
        <w:numPr>
          <w:ilvl w:val="0"/>
          <w:numId w:val="39"/>
        </w:numPr>
        <w:autoSpaceDE w:val="0"/>
        <w:autoSpaceDN w:val="0"/>
        <w:adjustRightInd w:val="0"/>
        <w:spacing w:before="120" w:after="0" w:line="360" w:lineRule="auto"/>
        <w:ind w:left="0" w:firstLine="0"/>
        <w:contextualSpacing/>
        <w:mirrorIndents/>
        <w:rPr>
          <w:rFonts w:ascii="Verdana" w:hAnsi="Verdana"/>
          <w:bCs/>
        </w:rPr>
      </w:pPr>
      <w:r w:rsidRPr="009A32B2">
        <w:rPr>
          <w:rFonts w:ascii="Verdana" w:hAnsi="Verdana"/>
          <w:bCs/>
        </w:rPr>
        <w:t>zatrudnia lub zatrudni, co najmniej je</w:t>
      </w:r>
      <w:r w:rsidR="00D402C3">
        <w:rPr>
          <w:rFonts w:ascii="Verdana" w:hAnsi="Verdana"/>
          <w:bCs/>
        </w:rPr>
        <w:t>dną osobę, na podstawie umowy o </w:t>
      </w:r>
      <w:r w:rsidRPr="009A32B2">
        <w:rPr>
          <w:rFonts w:ascii="Verdana" w:hAnsi="Verdana"/>
          <w:bCs/>
        </w:rPr>
        <w:t>pracę w rozumieniu przepisów ustawy z dnia 26 czerwca 1974 r. - Kodeks pracy, z uwzględnieniem minimalnego wynagrodzenia za pracę ustalonego na podstawie ustawy o minimalnym wynagrodzeniu za pracę, która odpowiedzialna będzie za koordynację przedmiotu umowy or</w:t>
      </w:r>
      <w:r w:rsidR="00D402C3">
        <w:rPr>
          <w:rFonts w:ascii="Verdana" w:hAnsi="Verdana"/>
          <w:bCs/>
        </w:rPr>
        <w:t>az za kontakt z Zamawiającym, w </w:t>
      </w:r>
      <w:r w:rsidRPr="009A32B2">
        <w:rPr>
          <w:rFonts w:ascii="Verdana" w:hAnsi="Verdana"/>
          <w:bCs/>
        </w:rPr>
        <w:t>szczególności w zakresie obsługi administracyjnej umowy (odbiory, rozliczenia).*</w:t>
      </w:r>
    </w:p>
    <w:p w14:paraId="2D1C75FF" w14:textId="77777777" w:rsidR="00C603C1" w:rsidRPr="009A32B2" w:rsidRDefault="008875F3" w:rsidP="009A32B2">
      <w:pPr>
        <w:pStyle w:val="Akapitzlist2"/>
        <w:tabs>
          <w:tab w:val="left" w:pos="851"/>
        </w:tabs>
        <w:autoSpaceDE w:val="0"/>
        <w:autoSpaceDN w:val="0"/>
        <w:adjustRightInd w:val="0"/>
        <w:spacing w:before="120" w:after="0" w:line="360" w:lineRule="auto"/>
        <w:ind w:left="0"/>
        <w:mirrorIndents/>
        <w:rPr>
          <w:rFonts w:ascii="Verdana" w:hAnsi="Verdana" w:cs="Verdana"/>
        </w:rPr>
      </w:pPr>
      <w:r>
        <w:rPr>
          <w:rFonts w:ascii="Verdana" w:hAnsi="Verdana" w:cs="Verdana"/>
        </w:rPr>
        <w:t>lub</w:t>
      </w:r>
    </w:p>
    <w:p w14:paraId="37E77EF8" w14:textId="77777777" w:rsidR="00C603C1" w:rsidRDefault="00C603C1" w:rsidP="009A32B2">
      <w:pPr>
        <w:tabs>
          <w:tab w:val="left" w:pos="0"/>
        </w:tabs>
        <w:autoSpaceDE w:val="0"/>
        <w:autoSpaceDN w:val="0"/>
        <w:adjustRightInd w:val="0"/>
        <w:spacing w:before="120" w:after="0" w:line="360" w:lineRule="auto"/>
        <w:contextualSpacing/>
        <w:mirrorIndents/>
        <w:rPr>
          <w:rFonts w:ascii="Verdana" w:hAnsi="Verdana" w:cs="Verdana"/>
        </w:rPr>
      </w:pPr>
      <w:r w:rsidRPr="009A32B2">
        <w:rPr>
          <w:rFonts w:ascii="Verdana" w:hAnsi="Verdana" w:cs="Verdana"/>
        </w:rPr>
        <w:t xml:space="preserve">jest osobą fizyczną prowadzącą działalność gospodarczą i będzie świadczyć ww. usługę obejmującą </w:t>
      </w:r>
      <w:r w:rsidRPr="009A32B2">
        <w:rPr>
          <w:rFonts w:ascii="Verdana" w:hAnsi="Verdana"/>
        </w:rPr>
        <w:t xml:space="preserve">koordynację przedmiotu umowy oraz za kontakt z Zamawiającym, w szczególności w zakresie obsługi administracyjnej umowy (odbiory, rozliczenia) </w:t>
      </w:r>
      <w:r w:rsidRPr="009A32B2">
        <w:rPr>
          <w:rFonts w:ascii="Verdana" w:hAnsi="Verdana" w:cs="Verdana"/>
        </w:rPr>
        <w:t>osobiście.*</w:t>
      </w:r>
    </w:p>
    <w:p w14:paraId="46FEC6EF" w14:textId="77777777" w:rsidR="00C603C1" w:rsidRDefault="00C603C1" w:rsidP="009A32B2">
      <w:pPr>
        <w:spacing w:before="120" w:after="0" w:line="360" w:lineRule="auto"/>
        <w:contextualSpacing/>
        <w:mirrorIndents/>
        <w:rPr>
          <w:rFonts w:ascii="Verdana" w:hAnsi="Verdana"/>
          <w:bCs/>
          <w:sz w:val="18"/>
          <w:szCs w:val="18"/>
        </w:rPr>
      </w:pPr>
      <w:r>
        <w:rPr>
          <w:rFonts w:ascii="Verdana" w:hAnsi="Verdana" w:cs="Verdana"/>
          <w:bCs/>
          <w:sz w:val="18"/>
          <w:szCs w:val="18"/>
          <w:vertAlign w:val="superscript"/>
        </w:rPr>
        <w:t>*</w:t>
      </w:r>
      <w:r>
        <w:rPr>
          <w:rFonts w:ascii="Verdana" w:hAnsi="Verdana"/>
          <w:bCs/>
          <w:sz w:val="18"/>
          <w:szCs w:val="18"/>
        </w:rPr>
        <w:t>- niepotrzebne skreślić</w:t>
      </w:r>
    </w:p>
    <w:p w14:paraId="3722ACAC" w14:textId="77777777" w:rsidR="00C603C1" w:rsidRDefault="00C603C1">
      <w:pPr>
        <w:pStyle w:val="Nagwek2"/>
        <w:spacing w:before="120" w:after="0" w:line="360" w:lineRule="auto"/>
        <w:rPr>
          <w:rFonts w:ascii="Verdana" w:hAnsi="Verdana"/>
          <w:i w:val="0"/>
          <w:sz w:val="22"/>
          <w:szCs w:val="22"/>
        </w:rPr>
      </w:pPr>
      <w:r>
        <w:rPr>
          <w:rFonts w:ascii="Verdana" w:hAnsi="Verdana"/>
          <w:i w:val="0"/>
          <w:sz w:val="22"/>
          <w:szCs w:val="22"/>
        </w:rPr>
        <w:t>IV. Opis sposobu przygotowania oferty</w:t>
      </w:r>
    </w:p>
    <w:p w14:paraId="484700E6" w14:textId="77777777" w:rsidR="00C603C1" w:rsidRDefault="00C603C1">
      <w:pPr>
        <w:pStyle w:val="Tekstpodstawowy"/>
        <w:suppressAutoHyphens/>
        <w:spacing w:before="120" w:line="360" w:lineRule="auto"/>
        <w:jc w:val="left"/>
        <w:rPr>
          <w:rFonts w:ascii="Verdana" w:hAnsi="Verdana"/>
          <w:b w:val="0"/>
          <w:bCs/>
          <w:i w:val="0"/>
          <w:iCs/>
          <w:sz w:val="22"/>
          <w:szCs w:val="22"/>
        </w:rPr>
      </w:pPr>
      <w:r>
        <w:rPr>
          <w:rFonts w:ascii="Verdana" w:hAnsi="Verdana"/>
          <w:b w:val="0"/>
          <w:bCs/>
          <w:i w:val="0"/>
          <w:iCs/>
          <w:sz w:val="22"/>
          <w:szCs w:val="22"/>
        </w:rPr>
        <w:t xml:space="preserve">Oferta winna zawierać: </w:t>
      </w:r>
    </w:p>
    <w:p w14:paraId="66FA5D28" w14:textId="77777777" w:rsidR="00C603C1" w:rsidRDefault="00C603C1">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rPr>
          <w:rFonts w:ascii="Verdana" w:hAnsi="Verdana" w:cs="Verdana"/>
        </w:rPr>
      </w:pPr>
      <w:r>
        <w:rPr>
          <w:rFonts w:ascii="Verdana" w:hAnsi="Verdana" w:cs="Open Sans"/>
        </w:rPr>
        <w:lastRenderedPageBreak/>
        <w:t>wypełniony „Formularz ofertowy” (zgodnie z załącznikiem nr 2 do Zapytania ofertowego);</w:t>
      </w:r>
    </w:p>
    <w:p w14:paraId="2DD4AD0F" w14:textId="77777777" w:rsidR="00C603C1" w:rsidRDefault="00C603C1">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rPr>
          <w:rFonts w:ascii="Verdana" w:hAnsi="Verdana" w:cs="Verdana"/>
        </w:rPr>
      </w:pPr>
      <w:r>
        <w:rPr>
          <w:rFonts w:ascii="Verdana" w:hAnsi="Verdana"/>
        </w:rPr>
        <w:t xml:space="preserve">informację o wykonanej przez Wykonawcę, w okresie ostatnich 3 lat </w:t>
      </w:r>
      <w:r>
        <w:rPr>
          <w:rFonts w:ascii="Verdana" w:hAnsi="Verdana" w:cs="Verdana"/>
        </w:rPr>
        <w:t>przed upływem terminu składania ofert o udzielenie zamówienia, a jeżeli okres prowadzenia działalności jest krótszy – w tym okresie</w:t>
      </w:r>
      <w:r>
        <w:rPr>
          <w:rFonts w:ascii="Verdana" w:hAnsi="Verdana" w:cs="Arial"/>
        </w:rPr>
        <w:t>,</w:t>
      </w:r>
      <w:r>
        <w:rPr>
          <w:rFonts w:ascii="Verdana" w:hAnsi="Verdana"/>
        </w:rPr>
        <w:t xml:space="preserve"> 2 usługach  – </w:t>
      </w:r>
      <w:r>
        <w:rPr>
          <w:rFonts w:ascii="Verdana" w:hAnsi="Verdana" w:cs="Verdana"/>
        </w:rPr>
        <w:t xml:space="preserve">celem potwierdzenia warunku udziału, o którym mowa w pkt III.2.1) (zgodnie z załącznikiem nr 4 do </w:t>
      </w:r>
      <w:r w:rsidR="002615AB">
        <w:rPr>
          <w:rFonts w:ascii="Verdana" w:hAnsi="Verdana" w:cs="Verdana"/>
        </w:rPr>
        <w:t>Z</w:t>
      </w:r>
      <w:r>
        <w:rPr>
          <w:rFonts w:ascii="Verdana" w:hAnsi="Verdana" w:cs="Verdana"/>
        </w:rPr>
        <w:t>apytania ofertowego);</w:t>
      </w:r>
    </w:p>
    <w:p w14:paraId="52FFF702" w14:textId="77777777" w:rsidR="00C603C1" w:rsidRDefault="00C603C1">
      <w:pPr>
        <w:pStyle w:val="Akapitzlist2"/>
        <w:numPr>
          <w:ilvl w:val="0"/>
          <w:numId w:val="27"/>
        </w:numPr>
        <w:tabs>
          <w:tab w:val="clear" w:pos="720"/>
          <w:tab w:val="left" w:pos="284"/>
        </w:tabs>
        <w:suppressAutoHyphens/>
        <w:autoSpaceDE w:val="0"/>
        <w:autoSpaceDN w:val="0"/>
        <w:adjustRightInd w:val="0"/>
        <w:spacing w:before="120" w:after="0" w:line="360" w:lineRule="auto"/>
        <w:ind w:left="0" w:firstLine="0"/>
        <w:rPr>
          <w:rFonts w:ascii="Verdana" w:hAnsi="Verdana" w:cs="Verdana"/>
        </w:rPr>
      </w:pPr>
      <w:r>
        <w:rPr>
          <w:rFonts w:ascii="Verdana" w:hAnsi="Verdana" w:cs="Verdana"/>
        </w:rPr>
        <w:t>informację o osobach  wskazanych przez Wykonawcę do realizacji zamówienia wraz z informacją o kwalifikacjach i doświadczeniu w okresie ostatnich 3 lat przed upływem terminu składania ofert, a jeżeli okres prowadzenia działalności jest krótszy – w tym okresie</w:t>
      </w:r>
      <w:r>
        <w:rPr>
          <w:rFonts w:ascii="Verdana" w:hAnsi="Verdana" w:cs="Arial"/>
        </w:rPr>
        <w:t>,</w:t>
      </w:r>
      <w:r>
        <w:rPr>
          <w:rFonts w:ascii="Verdana" w:hAnsi="Verdana" w:cs="Verdana"/>
        </w:rPr>
        <w:t xml:space="preserve"> celem potwierdzenia warunku udziału, o którym mowa w pkt.III.2.2)</w:t>
      </w:r>
      <w:r>
        <w:rPr>
          <w:rFonts w:ascii="Verdana" w:hAnsi="Verdana" w:cs="Verdana"/>
          <w:b/>
          <w:bCs/>
        </w:rPr>
        <w:t xml:space="preserve"> </w:t>
      </w:r>
      <w:r>
        <w:rPr>
          <w:rFonts w:ascii="Verdana" w:hAnsi="Verdana" w:cs="Verdana"/>
        </w:rPr>
        <w:t xml:space="preserve">(zgodnie z załącznikiem nr 5 do </w:t>
      </w:r>
      <w:r w:rsidR="002615AB">
        <w:rPr>
          <w:rFonts w:ascii="Verdana" w:hAnsi="Verdana" w:cs="Verdana"/>
        </w:rPr>
        <w:t>Z</w:t>
      </w:r>
      <w:r>
        <w:rPr>
          <w:rFonts w:ascii="Verdana" w:hAnsi="Verdana" w:cs="Verdana"/>
        </w:rPr>
        <w:t>apytania ofertowego) oraz w celu dokonania oceny ofert w oparciu o kryterium D - załącznik nr 5a;</w:t>
      </w:r>
    </w:p>
    <w:p w14:paraId="40B3EA68" w14:textId="77777777" w:rsidR="00C603C1" w:rsidRDefault="00C603C1">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rPr>
          <w:rFonts w:ascii="Verdana" w:hAnsi="Verdana"/>
        </w:rPr>
      </w:pPr>
      <w:r>
        <w:rPr>
          <w:rFonts w:ascii="Verdana" w:hAnsi="Verdana"/>
        </w:rPr>
        <w:t>oświadczenie o zatrudnieniu przez Wykonawcę jednej osoby na podstawie umowy o pracę w rozumieniu przepisów ustawy z dnia 26 czerwca 1974 r. – Kodeks pracy lub oświadczenie osoby fizycznej prowadzącej działalność gospodarczą o osobistym świadczeniu usługi, celem potwierdzenia warunku udziału, o którym mowa w pkt III.2.3);</w:t>
      </w:r>
    </w:p>
    <w:p w14:paraId="51347A16" w14:textId="77777777" w:rsidR="00C603C1" w:rsidRDefault="00C603C1">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rPr>
          <w:rFonts w:ascii="Verdana" w:hAnsi="Verdana" w:cs="Verdana"/>
        </w:rPr>
      </w:pPr>
      <w:r>
        <w:rPr>
          <w:rFonts w:ascii="Verdana" w:hAnsi="Verdana" w:cs="Verdana"/>
        </w:rPr>
        <w:t xml:space="preserve">oświadczenie o spełnieniu wobec Wykonawcy obowiązków określonych </w:t>
      </w:r>
      <w:r>
        <w:rPr>
          <w:rFonts w:ascii="Verdana" w:hAnsi="Verdana" w:cs="Courier New"/>
        </w:rPr>
        <w:t xml:space="preserve">w art. 13 </w:t>
      </w:r>
      <w:r>
        <w:rPr>
          <w:rFonts w:ascii="Verdana" w:hAnsi="Verdan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653C83D1" w14:textId="77777777" w:rsidR="00C603C1" w:rsidRDefault="00C603C1">
      <w:pPr>
        <w:tabs>
          <w:tab w:val="left" w:pos="426"/>
        </w:tabs>
        <w:suppressAutoHyphens/>
        <w:autoSpaceDE w:val="0"/>
        <w:autoSpaceDN w:val="0"/>
        <w:adjustRightInd w:val="0"/>
        <w:spacing w:before="120" w:after="0" w:line="360" w:lineRule="auto"/>
        <w:rPr>
          <w:rFonts w:ascii="Verdana" w:hAnsi="Verdana" w:cs="Verdana"/>
        </w:rPr>
      </w:pPr>
      <w:r>
        <w:rPr>
          <w:rFonts w:ascii="Verdana" w:hAnsi="Verdana" w:cs="Verdana"/>
        </w:rPr>
        <w:t>Zamawiający załącza SZCZEGÓŁOWE INFORMACJE DOTYCZĄCE PRZETWARZANIA TWOICH DANYCH OSOBOWYCH PRZEZ GMINĘ WROCŁAW, zwane dalej „szczegółowymi informacjami” (załącznik nr 3 do zapytania ofertowego).</w:t>
      </w:r>
    </w:p>
    <w:p w14:paraId="5D99E35B" w14:textId="77777777" w:rsidR="00C603C1" w:rsidRDefault="00C603C1">
      <w:pPr>
        <w:pStyle w:val="Tekstpodstawowy31"/>
        <w:tabs>
          <w:tab w:val="clear" w:pos="284"/>
        </w:tabs>
        <w:suppressAutoHyphens/>
        <w:spacing w:before="120" w:line="360" w:lineRule="auto"/>
        <w:rPr>
          <w:rFonts w:ascii="Verdana" w:hAnsi="Verdana" w:cs="Verdana"/>
          <w:b/>
        </w:rPr>
      </w:pPr>
      <w:r>
        <w:rPr>
          <w:rFonts w:ascii="Verdana" w:hAnsi="Verdana" w:cs="Verdana"/>
          <w:b/>
        </w:rPr>
        <w:t>UWAGA:</w:t>
      </w:r>
    </w:p>
    <w:p w14:paraId="73B4129E" w14:textId="77777777" w:rsidR="00C603C1" w:rsidRDefault="00C603C1">
      <w:pPr>
        <w:suppressAutoHyphens/>
        <w:spacing w:before="120" w:after="0" w:line="360" w:lineRule="auto"/>
        <w:rPr>
          <w:rFonts w:ascii="Verdana" w:hAnsi="Verdana" w:cs="Verdana"/>
        </w:rPr>
      </w:pPr>
      <w:r>
        <w:rPr>
          <w:rFonts w:ascii="Verdana" w:hAnsi="Verdana" w:cs="Verdana"/>
        </w:rPr>
        <w:t>Powyższe szczegółowe informacje dotyczą wyłącznie osób fizycznych prowadzących działalność gospodarczą.</w:t>
      </w:r>
    </w:p>
    <w:p w14:paraId="5E3B1B34" w14:textId="77777777" w:rsidR="00C603C1" w:rsidRDefault="00C603C1">
      <w:pPr>
        <w:pStyle w:val="Akapitzlist2"/>
        <w:numPr>
          <w:ilvl w:val="0"/>
          <w:numId w:val="27"/>
        </w:numPr>
        <w:tabs>
          <w:tab w:val="clear" w:pos="720"/>
          <w:tab w:val="left" w:pos="284"/>
        </w:tabs>
        <w:suppressAutoHyphens/>
        <w:autoSpaceDE w:val="0"/>
        <w:autoSpaceDN w:val="0"/>
        <w:adjustRightInd w:val="0"/>
        <w:spacing w:before="120" w:after="0" w:line="360" w:lineRule="auto"/>
        <w:ind w:left="0" w:firstLine="0"/>
        <w:rPr>
          <w:rFonts w:ascii="Verdana" w:hAnsi="Verdana" w:cs="Verdana"/>
        </w:rPr>
      </w:pPr>
      <w:r>
        <w:rPr>
          <w:rFonts w:ascii="Verdana" w:hAnsi="Verdana" w:cs="Verdana"/>
        </w:rPr>
        <w:t xml:space="preserve">oświadczenie o wypełnieniu przez Wykonawcę obowiązku informacyjnego przewidzianego w art. 13 lub art. 14 RODO (Rozporządzenie Parlamentu Europejskiego i Rady (UE) 2016/679 z dnia 27 kwietnia 2016 r. w sprawie </w:t>
      </w:r>
      <w:r>
        <w:rPr>
          <w:rFonts w:ascii="Verdana" w:hAnsi="Verdana" w:cs="Verdana"/>
        </w:rPr>
        <w:lastRenderedPageBreak/>
        <w:t>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p>
    <w:p w14:paraId="1C8F71A2" w14:textId="77777777" w:rsidR="00C603C1" w:rsidRDefault="00C603C1">
      <w:pPr>
        <w:pStyle w:val="Tekstpodstawowy31"/>
        <w:tabs>
          <w:tab w:val="clear" w:pos="284"/>
        </w:tabs>
        <w:suppressAutoHyphens/>
        <w:spacing w:before="120" w:line="360" w:lineRule="auto"/>
        <w:rPr>
          <w:rFonts w:ascii="Verdana" w:hAnsi="Verdana" w:cs="Verdana"/>
          <w:b/>
        </w:rPr>
      </w:pPr>
      <w:r>
        <w:rPr>
          <w:rFonts w:ascii="Verdana" w:hAnsi="Verdana" w:cs="Verdana"/>
          <w:b/>
        </w:rPr>
        <w:t>UWAGA:</w:t>
      </w:r>
    </w:p>
    <w:p w14:paraId="4607223A" w14:textId="77777777" w:rsidR="00C603C1" w:rsidRDefault="00C603C1">
      <w:pPr>
        <w:pStyle w:val="Tekstpodstawowy31"/>
        <w:tabs>
          <w:tab w:val="clear" w:pos="284"/>
          <w:tab w:val="left" w:pos="142"/>
        </w:tabs>
        <w:suppressAutoHyphens/>
        <w:spacing w:before="120" w:line="360" w:lineRule="auto"/>
        <w:rPr>
          <w:rFonts w:ascii="Verdana" w:eastAsia="Calibri" w:hAnsi="Verdana" w:cs="Verdana,Italic"/>
          <w:iCs/>
          <w:lang w:eastAsia="en-US"/>
        </w:rPr>
      </w:pPr>
      <w:r>
        <w:rPr>
          <w:rFonts w:ascii="Verdana" w:hAnsi="Verdana" w:cs="Verdana"/>
        </w:rPr>
        <w:t xml:space="preserve">Powyższe oświadczenie dotyczy Wykonawcy, który </w:t>
      </w:r>
      <w:r>
        <w:rPr>
          <w:rFonts w:ascii="Verdana" w:eastAsia="Calibri" w:hAnsi="Verdana" w:cs="Verdana,Italic"/>
          <w:iCs/>
          <w:lang w:eastAsia="en-US"/>
        </w:rPr>
        <w:t>przekazuje dane osobowe inne niż bezpośrednio jego dotyczące lub zachodzi wyłączenie stosowania obowiązku informacyjnego, stosownie do art. 13 ust. 4 lub art. 14 ust. 5 RODO.</w:t>
      </w:r>
    </w:p>
    <w:p w14:paraId="1AB8E4C3" w14:textId="77777777" w:rsidR="00C603C1" w:rsidRDefault="00C603C1">
      <w:pPr>
        <w:pStyle w:val="Tekstpodstawowy31"/>
        <w:tabs>
          <w:tab w:val="clear" w:pos="284"/>
        </w:tabs>
        <w:suppressAutoHyphens/>
        <w:spacing w:before="120" w:line="360" w:lineRule="auto"/>
        <w:rPr>
          <w:rFonts w:ascii="Verdana" w:hAnsi="Verdana" w:cs="Verdana"/>
        </w:rPr>
      </w:pPr>
      <w:r>
        <w:rPr>
          <w:rFonts w:ascii="Verdana" w:hAnsi="Verdana" w:cs="Verdana"/>
        </w:rPr>
        <w:t>Zamawiający załącza wzór formularza ofertowego (załącznik nr 2 do zapytania) do wykorzystania.</w:t>
      </w:r>
    </w:p>
    <w:p w14:paraId="422CD093" w14:textId="77777777" w:rsidR="00C603C1" w:rsidRDefault="00C603C1">
      <w:pPr>
        <w:pStyle w:val="Tekstpodstawowy31"/>
        <w:tabs>
          <w:tab w:val="clear" w:pos="284"/>
        </w:tabs>
        <w:suppressAutoHyphens/>
        <w:spacing w:before="120" w:line="360" w:lineRule="auto"/>
        <w:rPr>
          <w:rFonts w:ascii="Verdana" w:hAnsi="Verdana"/>
          <w:b/>
          <w:sz w:val="24"/>
          <w:szCs w:val="24"/>
        </w:rPr>
      </w:pPr>
      <w:r>
        <w:rPr>
          <w:rFonts w:ascii="Verdana" w:hAnsi="Verdana"/>
          <w:b/>
          <w:sz w:val="24"/>
          <w:szCs w:val="24"/>
        </w:rPr>
        <w:t>V. Miejsce oraz termin składania ofert</w:t>
      </w:r>
    </w:p>
    <w:p w14:paraId="4C4A7909" w14:textId="77777777" w:rsidR="00C603C1" w:rsidRDefault="00C603C1">
      <w:pPr>
        <w:pStyle w:val="Tekstpodstawowy31"/>
        <w:tabs>
          <w:tab w:val="clear" w:pos="284"/>
        </w:tabs>
        <w:suppressAutoHyphens/>
        <w:spacing w:before="120" w:line="360" w:lineRule="auto"/>
        <w:rPr>
          <w:rFonts w:ascii="Verdana" w:hAnsi="Verdana"/>
        </w:rPr>
      </w:pPr>
      <w:r>
        <w:rPr>
          <w:rFonts w:ascii="Verdana" w:hAnsi="Verdana"/>
        </w:rPr>
        <w:t>W przypadku Państwa zainteresowania niniejszym zamówieniem uprzejmie proszę o złożenie oferty:</w:t>
      </w:r>
    </w:p>
    <w:p w14:paraId="60121BBE" w14:textId="77777777" w:rsidR="00C603C1" w:rsidRDefault="00C603C1">
      <w:pPr>
        <w:pStyle w:val="Tekstpodstawowy31"/>
        <w:tabs>
          <w:tab w:val="clear" w:pos="284"/>
        </w:tabs>
        <w:suppressAutoHyphens/>
        <w:spacing w:before="120" w:line="360" w:lineRule="auto"/>
        <w:rPr>
          <w:rFonts w:ascii="Verdana" w:hAnsi="Verdana"/>
        </w:rPr>
      </w:pPr>
      <w:r>
        <w:rPr>
          <w:rFonts w:ascii="Verdana" w:hAnsi="Verdana"/>
        </w:rPr>
        <w:t xml:space="preserve">1) za pośrednictwem poczty elektronicznej na adres: </w:t>
      </w:r>
      <w:hyperlink r:id="rId8" w:history="1">
        <w:r>
          <w:rPr>
            <w:rStyle w:val="Hipercze"/>
            <w:rFonts w:ascii="Verdana" w:hAnsi="Verdana"/>
          </w:rPr>
          <w:t>wke@um.wroc.pl</w:t>
        </w:r>
      </w:hyperlink>
      <w:r>
        <w:rPr>
          <w:rFonts w:ascii="Verdana" w:hAnsi="Verdana"/>
        </w:rPr>
        <w:t xml:space="preserve"> (skan podpisanej oferty) lub,</w:t>
      </w:r>
    </w:p>
    <w:p w14:paraId="31BF412F" w14:textId="77777777" w:rsidR="00C603C1" w:rsidRPr="00677F17" w:rsidRDefault="00C603C1">
      <w:pPr>
        <w:pStyle w:val="Tekstpodstawowy31"/>
        <w:tabs>
          <w:tab w:val="clear" w:pos="284"/>
        </w:tabs>
        <w:suppressAutoHyphens/>
        <w:spacing w:before="120" w:line="360" w:lineRule="auto"/>
        <w:rPr>
          <w:rFonts w:ascii="Verdana" w:hAnsi="Verdana"/>
        </w:rPr>
      </w:pPr>
      <w:r w:rsidRPr="00677F17">
        <w:rPr>
          <w:rFonts w:ascii="Verdana" w:hAnsi="Verdana"/>
        </w:rPr>
        <w:t xml:space="preserve">2) </w:t>
      </w:r>
      <w:r w:rsidRPr="00677F17">
        <w:rPr>
          <w:rFonts w:ascii="Verdana" w:eastAsia="Arial" w:hAnsi="Verdana"/>
        </w:rPr>
        <w:t xml:space="preserve">osobiście, w siedzibie Zamawiającego, </w:t>
      </w:r>
      <w:r w:rsidRPr="00677F17">
        <w:rPr>
          <w:rFonts w:ascii="Verdana" w:hAnsi="Verdana"/>
        </w:rPr>
        <w:t xml:space="preserve">w sekretariacie Wydziału Klimatu  i Energii Urzędu Miejskiego Wrocławia, ul. </w:t>
      </w:r>
      <w:r w:rsidR="00677F17" w:rsidRPr="00677F17">
        <w:rPr>
          <w:rFonts w:ascii="Verdana" w:hAnsi="Verdana"/>
        </w:rPr>
        <w:t xml:space="preserve">Świdnicka 53, </w:t>
      </w:r>
      <w:r w:rsidRPr="00677F17">
        <w:rPr>
          <w:rFonts w:ascii="Verdana" w:hAnsi="Verdana"/>
        </w:rPr>
        <w:t>50-03</w:t>
      </w:r>
      <w:r w:rsidR="00677F17" w:rsidRPr="00677F17">
        <w:rPr>
          <w:rFonts w:ascii="Verdana" w:hAnsi="Verdana"/>
        </w:rPr>
        <w:t xml:space="preserve">0 </w:t>
      </w:r>
      <w:r w:rsidRPr="00677F17">
        <w:rPr>
          <w:rFonts w:ascii="Verdana" w:hAnsi="Verdana"/>
        </w:rPr>
        <w:t xml:space="preserve">Wrocław, pok. </w:t>
      </w:r>
      <w:r w:rsidR="00677F17" w:rsidRPr="00677F17">
        <w:rPr>
          <w:rFonts w:ascii="Verdana" w:hAnsi="Verdana"/>
        </w:rPr>
        <w:t>106</w:t>
      </w:r>
      <w:r w:rsidRPr="00677F17">
        <w:rPr>
          <w:rFonts w:ascii="Verdana" w:hAnsi="Verdana"/>
        </w:rPr>
        <w:t xml:space="preserve"> sekretariat (</w:t>
      </w:r>
      <w:r w:rsidR="00677F17" w:rsidRPr="00677F17">
        <w:rPr>
          <w:rFonts w:ascii="Verdana" w:hAnsi="Verdana"/>
        </w:rPr>
        <w:t xml:space="preserve">I </w:t>
      </w:r>
      <w:r w:rsidRPr="00677F17">
        <w:rPr>
          <w:rFonts w:ascii="Verdana" w:hAnsi="Verdana"/>
        </w:rPr>
        <w:t>piętro) lub,</w:t>
      </w:r>
    </w:p>
    <w:p w14:paraId="113476E7" w14:textId="62FABD42" w:rsidR="00C603C1" w:rsidRDefault="00C603C1">
      <w:pPr>
        <w:pStyle w:val="Tekstpodstawowy31"/>
        <w:tabs>
          <w:tab w:val="clear" w:pos="284"/>
        </w:tabs>
        <w:suppressAutoHyphens/>
        <w:spacing w:before="120" w:line="360" w:lineRule="auto"/>
        <w:rPr>
          <w:rFonts w:ascii="Verdana" w:hAnsi="Verdana"/>
          <w:sz w:val="24"/>
          <w:szCs w:val="24"/>
        </w:rPr>
      </w:pPr>
      <w:r>
        <w:rPr>
          <w:rFonts w:ascii="Verdana" w:hAnsi="Verdana"/>
        </w:rPr>
        <w:t xml:space="preserve">3) </w:t>
      </w:r>
      <w:r>
        <w:rPr>
          <w:rFonts w:ascii="Verdana" w:eastAsia="Arial" w:hAnsi="Verdana"/>
        </w:rPr>
        <w:t xml:space="preserve">za pośrednictwem </w:t>
      </w:r>
      <w:r>
        <w:rPr>
          <w:rFonts w:ascii="Verdana" w:hAnsi="Verdana"/>
        </w:rPr>
        <w:t xml:space="preserve">usług pocztowych/kurierskich na adres: Wydział Klimatu i Energii Urzędu Miejskiego Wrocławia, ul. </w:t>
      </w:r>
      <w:r w:rsidR="00917BDB">
        <w:rPr>
          <w:rFonts w:ascii="Verdana" w:hAnsi="Verdana"/>
        </w:rPr>
        <w:t xml:space="preserve">Świdnicka 53, </w:t>
      </w:r>
      <w:r>
        <w:rPr>
          <w:rFonts w:ascii="Verdana" w:hAnsi="Verdana"/>
        </w:rPr>
        <w:t>50-03</w:t>
      </w:r>
      <w:r w:rsidR="00917BDB">
        <w:rPr>
          <w:rFonts w:ascii="Verdana" w:hAnsi="Verdana"/>
        </w:rPr>
        <w:t xml:space="preserve">0 </w:t>
      </w:r>
      <w:r>
        <w:rPr>
          <w:rFonts w:ascii="Verdana" w:hAnsi="Verdana"/>
        </w:rPr>
        <w:t>Wrocław, w nieprzekraczalnym terminie do dnia</w:t>
      </w:r>
      <w:r w:rsidR="009F52F6">
        <w:rPr>
          <w:rFonts w:ascii="Verdana" w:hAnsi="Verdana"/>
        </w:rPr>
        <w:t xml:space="preserve"> 01.08.2024 </w:t>
      </w:r>
      <w:r>
        <w:rPr>
          <w:rFonts w:ascii="Verdana" w:hAnsi="Verdana"/>
        </w:rPr>
        <w:t xml:space="preserve">r. do godz. 12:00. </w:t>
      </w:r>
      <w:r>
        <w:rPr>
          <w:rFonts w:ascii="Verdana" w:hAnsi="Verdana" w:cs="Verdana"/>
        </w:rPr>
        <w:t>W przypadku korzystania z usług pocztowych/kurierskich, Zamawiający uznaje za termin złożenia oferty – termin i godzinę potwierdzenia odbioru przesyłki przez Zamawiającego.</w:t>
      </w:r>
    </w:p>
    <w:p w14:paraId="24C232B1" w14:textId="77777777" w:rsidR="00C603C1" w:rsidRPr="00917BDB" w:rsidRDefault="00C603C1">
      <w:pPr>
        <w:pStyle w:val="Nagwek2"/>
        <w:spacing w:before="100" w:beforeAutospacing="1" w:after="100" w:afterAutospacing="1" w:line="360" w:lineRule="auto"/>
        <w:rPr>
          <w:rFonts w:ascii="Verdana" w:hAnsi="Verdana"/>
          <w:i w:val="0"/>
          <w:sz w:val="24"/>
          <w:szCs w:val="24"/>
        </w:rPr>
      </w:pPr>
      <w:r w:rsidRPr="00917BDB">
        <w:rPr>
          <w:rFonts w:ascii="Verdana" w:hAnsi="Verdana"/>
          <w:i w:val="0"/>
          <w:sz w:val="24"/>
          <w:szCs w:val="24"/>
        </w:rPr>
        <w:t>VI. Kryteria oceny złożonych ofert</w:t>
      </w:r>
    </w:p>
    <w:p w14:paraId="491F81AC" w14:textId="77777777" w:rsidR="00C603C1" w:rsidRDefault="00C603C1">
      <w:pPr>
        <w:spacing w:before="120" w:after="0" w:line="360" w:lineRule="auto"/>
        <w:rPr>
          <w:rFonts w:ascii="Verdana" w:hAnsi="Verdana" w:cs="Arial"/>
          <w:bCs/>
          <w:iCs/>
        </w:rPr>
      </w:pPr>
      <w:r>
        <w:rPr>
          <w:rFonts w:ascii="Verdana" w:hAnsi="Verdana" w:cs="Arial"/>
          <w:bCs/>
          <w:iCs/>
        </w:rPr>
        <w:t>Przy wyborze najkorzystniejszej oferty, Zamawiający będzie się kierował następującymi kryteriami i ich wagami:</w:t>
      </w:r>
    </w:p>
    <w:p w14:paraId="58BE875D" w14:textId="77777777" w:rsidR="00C603C1" w:rsidRDefault="00C603C1">
      <w:pPr>
        <w:pStyle w:val="Akapitzlist2"/>
        <w:numPr>
          <w:ilvl w:val="0"/>
          <w:numId w:val="18"/>
        </w:numPr>
        <w:tabs>
          <w:tab w:val="left" w:pos="426"/>
        </w:tabs>
        <w:spacing w:before="120" w:after="0" w:line="360" w:lineRule="auto"/>
        <w:ind w:left="0" w:firstLine="0"/>
        <w:rPr>
          <w:rFonts w:ascii="Verdana" w:hAnsi="Verdana"/>
        </w:rPr>
      </w:pPr>
      <w:r>
        <w:rPr>
          <w:rFonts w:ascii="Verdana" w:hAnsi="Verdana"/>
        </w:rPr>
        <w:t>cena (C) - 60%</w:t>
      </w:r>
    </w:p>
    <w:p w14:paraId="205BD97F" w14:textId="77777777" w:rsidR="00C603C1" w:rsidRDefault="00C603C1">
      <w:pPr>
        <w:pStyle w:val="Akapitzlist2"/>
        <w:numPr>
          <w:ilvl w:val="0"/>
          <w:numId w:val="18"/>
        </w:numPr>
        <w:tabs>
          <w:tab w:val="left" w:pos="426"/>
        </w:tabs>
        <w:spacing w:before="120" w:after="0" w:line="360" w:lineRule="auto"/>
        <w:ind w:left="0" w:firstLine="0"/>
        <w:rPr>
          <w:rFonts w:ascii="Verdana" w:hAnsi="Verdana"/>
        </w:rPr>
      </w:pPr>
      <w:r>
        <w:rPr>
          <w:rFonts w:ascii="Verdana" w:hAnsi="Verdana"/>
        </w:rPr>
        <w:lastRenderedPageBreak/>
        <w:t xml:space="preserve">doświadczenie osób wskazanych do realizacji przedmiotu zamówienia </w:t>
      </w:r>
      <w:r>
        <w:rPr>
          <w:rFonts w:ascii="Verdana" w:hAnsi="Verdana"/>
          <w:b/>
        </w:rPr>
        <w:t xml:space="preserve"> </w:t>
      </w:r>
      <w:r>
        <w:rPr>
          <w:rFonts w:ascii="Verdana" w:hAnsi="Verdana"/>
        </w:rPr>
        <w:t>(D) – 40%</w:t>
      </w:r>
    </w:p>
    <w:p w14:paraId="7EB3A763" w14:textId="77777777" w:rsidR="00C603C1" w:rsidRDefault="00C603C1">
      <w:pPr>
        <w:pStyle w:val="Tekstpodstawowywcity3"/>
        <w:tabs>
          <w:tab w:val="num" w:pos="675"/>
          <w:tab w:val="num" w:pos="3949"/>
        </w:tabs>
        <w:spacing w:before="120" w:after="0" w:line="360" w:lineRule="auto"/>
        <w:ind w:left="0"/>
        <w:rPr>
          <w:rFonts w:ascii="Verdana" w:hAnsi="Verdana" w:cs="Arial"/>
          <w:bCs/>
          <w:iCs/>
          <w:sz w:val="22"/>
          <w:szCs w:val="22"/>
        </w:rPr>
      </w:pPr>
      <w:r>
        <w:rPr>
          <w:rFonts w:ascii="Verdana" w:hAnsi="Verdana" w:cs="Arial"/>
          <w:b/>
          <w:bCs/>
          <w:iCs/>
          <w:sz w:val="22"/>
          <w:szCs w:val="22"/>
        </w:rPr>
        <w:t>1.</w:t>
      </w:r>
      <w:r>
        <w:rPr>
          <w:rFonts w:ascii="Verdana" w:hAnsi="Verdana" w:cs="Arial"/>
          <w:bCs/>
          <w:iCs/>
          <w:sz w:val="22"/>
          <w:szCs w:val="22"/>
        </w:rPr>
        <w:t xml:space="preserve"> </w:t>
      </w: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60 punktów, natomiast pozostałe oferty uzyskają wartość punktową wyliczoną wg poniższego wzoru:</w:t>
      </w:r>
    </w:p>
    <w:p w14:paraId="4D298164" w14:textId="77777777" w:rsidR="00C603C1" w:rsidRPr="0065138A" w:rsidRDefault="00056213">
      <w:pPr>
        <w:spacing w:before="120" w:after="0" w:line="360" w:lineRule="auto"/>
        <w:jc w:val="center"/>
        <w:rPr>
          <w:rFonts w:ascii="Verdana" w:hAnsi="Verdana"/>
        </w:rPr>
      </w:pPr>
      <m:oMathPara>
        <m:oMathParaPr>
          <m:jc m:val="left"/>
        </m:oMathParaPr>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4C55C00E" w14:textId="77777777" w:rsidR="00C603C1" w:rsidRDefault="00C603C1">
      <w:pPr>
        <w:spacing w:before="120" w:after="0" w:line="360" w:lineRule="auto"/>
        <w:rPr>
          <w:rFonts w:ascii="Verdana" w:hAnsi="Verdana" w:cs="Arial"/>
          <w:snapToGrid w:val="0"/>
        </w:rPr>
      </w:pPr>
      <w:r>
        <w:rPr>
          <w:rFonts w:ascii="Verdana" w:hAnsi="Verdana" w:cs="Arial"/>
          <w:bCs/>
          <w:i/>
          <w:iCs/>
          <w:snapToGrid w:val="0"/>
        </w:rPr>
        <w:t xml:space="preserve">C </w:t>
      </w:r>
      <w:r>
        <w:rPr>
          <w:rFonts w:ascii="Verdana" w:hAnsi="Verdana" w:cs="Arial"/>
          <w:snapToGrid w:val="0"/>
        </w:rPr>
        <w:t xml:space="preserve">- liczba punktów w kryterium </w:t>
      </w:r>
      <w:r>
        <w:rPr>
          <w:rFonts w:ascii="Verdana" w:hAnsi="Verdana" w:cs="Arial"/>
        </w:rPr>
        <w:t xml:space="preserve">Cena </w:t>
      </w:r>
    </w:p>
    <w:p w14:paraId="10B5B40D" w14:textId="77777777" w:rsidR="00C603C1" w:rsidRDefault="00C603C1">
      <w:pPr>
        <w:spacing w:before="120" w:after="0" w:line="360" w:lineRule="auto"/>
        <w:rPr>
          <w:rFonts w:ascii="Verdana" w:hAnsi="Verdana" w:cs="Arial"/>
          <w:snapToGrid w:val="0"/>
        </w:rPr>
      </w:pPr>
      <w:r>
        <w:rPr>
          <w:rFonts w:ascii="Verdana" w:hAnsi="Verdana" w:cs="Arial"/>
          <w:bCs/>
          <w:i/>
          <w:iCs/>
          <w:snapToGrid w:val="0"/>
        </w:rPr>
        <w:t>C</w:t>
      </w:r>
      <w:r>
        <w:rPr>
          <w:rFonts w:ascii="Verdana" w:hAnsi="Verdana" w:cs="Arial"/>
          <w:bCs/>
          <w:i/>
          <w:iCs/>
          <w:snapToGrid w:val="0"/>
          <w:vertAlign w:val="subscript"/>
        </w:rPr>
        <w:t>min</w:t>
      </w:r>
      <w:r>
        <w:rPr>
          <w:rFonts w:ascii="Verdana" w:hAnsi="Verdana" w:cs="Arial"/>
          <w:snapToGrid w:val="0"/>
          <w:vertAlign w:val="subscript"/>
        </w:rPr>
        <w:t xml:space="preserve"> </w:t>
      </w:r>
      <w:r>
        <w:rPr>
          <w:rFonts w:ascii="Verdana" w:hAnsi="Verdana" w:cs="Arial"/>
          <w:snapToGrid w:val="0"/>
        </w:rPr>
        <w:t xml:space="preserve">- najniższa cena ofertowa </w:t>
      </w:r>
      <w:r>
        <w:rPr>
          <w:rFonts w:ascii="Verdana" w:hAnsi="Verdana" w:cs="Tahoma"/>
          <w:snapToGrid w:val="0"/>
        </w:rPr>
        <w:t>w zbiorze ofert podlegających ocenie</w:t>
      </w:r>
    </w:p>
    <w:p w14:paraId="25C91DD5" w14:textId="77777777" w:rsidR="00C603C1" w:rsidRDefault="00C603C1">
      <w:pPr>
        <w:spacing w:before="120" w:after="0" w:line="360" w:lineRule="auto"/>
        <w:rPr>
          <w:rFonts w:ascii="Verdana" w:hAnsi="Verdana" w:cs="Arial"/>
        </w:rPr>
      </w:pPr>
      <w:r>
        <w:rPr>
          <w:rFonts w:ascii="Verdana" w:hAnsi="Verdana" w:cs="Arial"/>
          <w:bCs/>
          <w:i/>
          <w:iCs/>
        </w:rPr>
        <w:t>C</w:t>
      </w:r>
      <w:r>
        <w:rPr>
          <w:rFonts w:ascii="Verdana" w:hAnsi="Verdana" w:cs="Arial"/>
          <w:bCs/>
          <w:i/>
          <w:iCs/>
          <w:vertAlign w:val="subscript"/>
        </w:rPr>
        <w:t>b</w:t>
      </w:r>
      <w:r>
        <w:rPr>
          <w:rFonts w:ascii="Verdana" w:hAnsi="Verdana" w:cs="Arial"/>
        </w:rPr>
        <w:t xml:space="preserve"> - cena ofertowa ocenianej oferty</w:t>
      </w:r>
    </w:p>
    <w:p w14:paraId="2F8A3651" w14:textId="77777777" w:rsidR="00C603C1" w:rsidRDefault="00C603C1">
      <w:pPr>
        <w:spacing w:before="120" w:after="0" w:line="360" w:lineRule="auto"/>
        <w:rPr>
          <w:rFonts w:ascii="Verdana" w:hAnsi="Verdana" w:cs="Arial"/>
        </w:rPr>
      </w:pPr>
      <w:r>
        <w:rPr>
          <w:rFonts w:ascii="Verdana" w:hAnsi="Verdana" w:cs="Arial"/>
          <w:bCs/>
          <w:i/>
          <w:iCs/>
        </w:rPr>
        <w:t xml:space="preserve">W </w:t>
      </w:r>
      <w:r>
        <w:rPr>
          <w:rFonts w:ascii="Verdana" w:hAnsi="Verdana" w:cs="Arial"/>
        </w:rPr>
        <w:t xml:space="preserve">- waga kryterium = 60 </w:t>
      </w:r>
      <w:r>
        <w:rPr>
          <w:rFonts w:ascii="Verdana" w:hAnsi="Verdana" w:cs="Arial"/>
          <w:bCs/>
          <w:iCs/>
        </w:rPr>
        <w:t>%, gdzie 1 % = 1 pkt.</w:t>
      </w:r>
    </w:p>
    <w:p w14:paraId="64529545" w14:textId="77777777" w:rsidR="00C603C1" w:rsidRDefault="00C603C1">
      <w:pPr>
        <w:pStyle w:val="Tekstpodstawowywcity3"/>
        <w:spacing w:before="240"/>
        <w:ind w:left="284" w:hanging="284"/>
        <w:jc w:val="both"/>
        <w:rPr>
          <w:rFonts w:ascii="Verdana" w:hAnsi="Verdana"/>
          <w:b/>
          <w:strike/>
          <w:sz w:val="22"/>
          <w:szCs w:val="22"/>
        </w:rPr>
      </w:pPr>
      <w:r>
        <w:rPr>
          <w:rFonts w:ascii="Verdana" w:hAnsi="Verdana" w:cs="Verdana"/>
          <w:b/>
          <w:i/>
          <w:sz w:val="22"/>
          <w:szCs w:val="22"/>
        </w:rPr>
        <w:t>2.Doświadczenie osób  wskazanych do realizacji przedmiotu zamówienia (D)</w:t>
      </w:r>
    </w:p>
    <w:p w14:paraId="4F355BB8" w14:textId="77777777" w:rsidR="00C603C1" w:rsidRDefault="00C603C1">
      <w:pPr>
        <w:autoSpaceDE w:val="0"/>
        <w:autoSpaceDN w:val="0"/>
        <w:adjustRightInd w:val="0"/>
        <w:spacing w:after="120"/>
        <w:rPr>
          <w:rFonts w:ascii="Verdana" w:hAnsi="Verdana" w:cs="Verdana,Bold"/>
          <w:b/>
          <w:bCs/>
        </w:rPr>
      </w:pPr>
      <w:r>
        <w:rPr>
          <w:rFonts w:ascii="Verdana" w:hAnsi="Verdana" w:cs="Verdana"/>
        </w:rPr>
        <w:t xml:space="preserve">Maksymalna liczba punktów, która może zostać przyznana Wykonawcy w ocenie ww. kryterium wynosi </w:t>
      </w:r>
      <w:r>
        <w:rPr>
          <w:rFonts w:ascii="Verdana" w:hAnsi="Verdana" w:cs="Verdana"/>
          <w:b/>
        </w:rPr>
        <w:t>4</w:t>
      </w:r>
      <w:r>
        <w:rPr>
          <w:rFonts w:ascii="Verdana" w:hAnsi="Verdana" w:cs="Verdana,Bold"/>
          <w:b/>
          <w:bCs/>
        </w:rPr>
        <w:t>0 pkt.</w:t>
      </w:r>
    </w:p>
    <w:p w14:paraId="4D0C9203" w14:textId="77777777" w:rsidR="00C603C1" w:rsidRDefault="00C603C1">
      <w:pPr>
        <w:autoSpaceDE w:val="0"/>
        <w:autoSpaceDN w:val="0"/>
        <w:adjustRightInd w:val="0"/>
        <w:jc w:val="both"/>
        <w:rPr>
          <w:rFonts w:ascii="Verdana" w:hAnsi="Verdana" w:cs="Tahoma"/>
          <w:bCs/>
        </w:rPr>
      </w:pPr>
      <w:r>
        <w:rPr>
          <w:rFonts w:ascii="Verdana" w:hAnsi="Verdana"/>
        </w:rPr>
        <w:t>Oceniane będzie na podstawie załącznika nr 5a do zapytania ofertowego.</w:t>
      </w:r>
    </w:p>
    <w:p w14:paraId="764A53B4" w14:textId="7695495E" w:rsidR="00C603C1" w:rsidRDefault="00C603C1">
      <w:pPr>
        <w:tabs>
          <w:tab w:val="num" w:pos="1133"/>
        </w:tabs>
        <w:autoSpaceDE w:val="0"/>
        <w:autoSpaceDN w:val="0"/>
        <w:adjustRightInd w:val="0"/>
        <w:spacing w:after="240" w:line="360" w:lineRule="auto"/>
        <w:rPr>
          <w:rFonts w:ascii="Verdana" w:hAnsi="Verdana" w:cs="Verdana"/>
          <w:b/>
          <w:bCs/>
          <w:iCs/>
        </w:rPr>
      </w:pPr>
      <w:r>
        <w:rPr>
          <w:rFonts w:ascii="Verdana" w:hAnsi="Verdana" w:cs="Verdana"/>
          <w:bCs/>
        </w:rPr>
        <w:t>1)</w:t>
      </w:r>
      <w:r>
        <w:rPr>
          <w:rFonts w:ascii="Verdana" w:hAnsi="Verdana" w:cs="Verdana"/>
          <w:b/>
        </w:rPr>
        <w:t xml:space="preserve"> D1-dodatkowe </w:t>
      </w:r>
      <w:r>
        <w:rPr>
          <w:rFonts w:ascii="Verdana" w:hAnsi="Verdana" w:cs="Verdana,Bold"/>
          <w:b/>
          <w:bCs/>
        </w:rPr>
        <w:t xml:space="preserve">doświadczenie inspektora nadzoru branży elektrycznej – max. 25 pkt. </w:t>
      </w:r>
      <w:r>
        <w:rPr>
          <w:rFonts w:ascii="Verdana" w:hAnsi="Verdana" w:cs="Verdana,Bold"/>
          <w:bCs/>
        </w:rPr>
        <w:t xml:space="preserve">(zgodnie z wymaganym w pkt. III.2.2a) </w:t>
      </w:r>
      <w:r>
        <w:rPr>
          <w:rFonts w:ascii="Verdana" w:hAnsi="Verdana" w:cs="Verdana"/>
          <w:bCs/>
        </w:rPr>
        <w:t xml:space="preserve">- </w:t>
      </w:r>
      <w:r>
        <w:rPr>
          <w:rFonts w:ascii="Verdana" w:hAnsi="Verdana" w:cs="Verdana,Bold"/>
          <w:bCs/>
        </w:rPr>
        <w:t>inne niż wykazane w załączniku nr 5 w celu spełnienia warunku udziału.</w:t>
      </w:r>
      <w:r>
        <w:rPr>
          <w:rFonts w:ascii="Verdana" w:hAnsi="Verdana" w:cs="Verdana,Bold"/>
          <w:bCs/>
          <w:i/>
        </w:rPr>
        <w:t xml:space="preserve"> </w:t>
      </w:r>
      <w:r>
        <w:rPr>
          <w:rFonts w:ascii="Verdana" w:hAnsi="Verdana" w:cs="Verdana,Bold"/>
          <w:bCs/>
          <w:iCs/>
        </w:rPr>
        <w:t>Z</w:t>
      </w:r>
      <w:r>
        <w:rPr>
          <w:rFonts w:ascii="Verdana" w:hAnsi="Verdana" w:cs="Verdana"/>
          <w:iCs/>
        </w:rPr>
        <w:t>a każdą kolejną usługę odpowiadającą przedmiotowi zamówienia</w:t>
      </w:r>
      <w:r>
        <w:rPr>
          <w:rFonts w:ascii="Verdana" w:hAnsi="Verdana" w:cs="Verdana"/>
          <w:bCs/>
          <w:iCs/>
          <w:vertAlign w:val="superscript"/>
        </w:rPr>
        <w:t>1</w:t>
      </w:r>
      <w:r>
        <w:rPr>
          <w:rFonts w:ascii="Verdana" w:hAnsi="Verdana" w:cs="Verdana"/>
          <w:iCs/>
        </w:rPr>
        <w:t>, wykonaną w ciągu ostatnich 3 lat p</w:t>
      </w:r>
      <w:r>
        <w:rPr>
          <w:rFonts w:ascii="Verdana" w:hAnsi="Verdana"/>
        </w:rPr>
        <w:t xml:space="preserve">rzed upływem terminu składania ofert, </w:t>
      </w:r>
      <w:r>
        <w:rPr>
          <w:rFonts w:ascii="Verdana" w:hAnsi="Verdana" w:cs="Verdana"/>
        </w:rPr>
        <w:t>a jeżeli okres prowadzenia działalności jest krótszy – w tym okresie,</w:t>
      </w:r>
      <w:r>
        <w:rPr>
          <w:rFonts w:ascii="Verdana" w:hAnsi="Verdana"/>
        </w:rPr>
        <w:t xml:space="preserve"> osoba ta </w:t>
      </w:r>
      <w:r>
        <w:rPr>
          <w:rFonts w:ascii="Verdana" w:hAnsi="Verdana" w:cs="Verdana"/>
          <w:iCs/>
        </w:rPr>
        <w:t xml:space="preserve">otrzyma odpowiednio </w:t>
      </w:r>
      <w:r>
        <w:rPr>
          <w:rFonts w:ascii="Verdana" w:hAnsi="Verdana" w:cs="Verdana"/>
          <w:b/>
          <w:bCs/>
          <w:iCs/>
        </w:rPr>
        <w:t>5 punktów.</w:t>
      </w:r>
    </w:p>
    <w:p w14:paraId="1C7A1FB2" w14:textId="77777777" w:rsidR="00C603C1" w:rsidRDefault="00C603C1">
      <w:pPr>
        <w:tabs>
          <w:tab w:val="num" w:pos="1133"/>
        </w:tabs>
        <w:autoSpaceDE w:val="0"/>
        <w:autoSpaceDN w:val="0"/>
        <w:adjustRightInd w:val="0"/>
        <w:spacing w:after="240" w:line="360" w:lineRule="auto"/>
        <w:rPr>
          <w:rFonts w:ascii="Verdana" w:hAnsi="Verdana" w:cs="Verdana"/>
          <w:b/>
          <w:bCs/>
          <w:iCs/>
        </w:rPr>
      </w:pPr>
      <w:r>
        <w:rPr>
          <w:rFonts w:ascii="Verdana" w:hAnsi="Verdana" w:cs="Verdana"/>
          <w:bCs/>
        </w:rPr>
        <w:t>2)</w:t>
      </w:r>
      <w:r>
        <w:rPr>
          <w:rFonts w:ascii="Verdana" w:hAnsi="Verdana" w:cs="Verdana"/>
          <w:b/>
        </w:rPr>
        <w:t xml:space="preserve"> D2-dodatkowe </w:t>
      </w:r>
      <w:r>
        <w:rPr>
          <w:rFonts w:ascii="Verdana" w:hAnsi="Verdana" w:cs="Verdana,Bold"/>
          <w:b/>
          <w:bCs/>
        </w:rPr>
        <w:t xml:space="preserve">doświadczenie inspektora nadzoru branży konstrukcyjno- budowlanej max. 15 pkt. </w:t>
      </w:r>
      <w:r>
        <w:rPr>
          <w:rFonts w:ascii="Verdana" w:hAnsi="Verdana" w:cs="Verdana,Bold"/>
          <w:bCs/>
        </w:rPr>
        <w:t xml:space="preserve">(zgodnie z wymaganym w pkt. III.2.2b) </w:t>
      </w:r>
      <w:r>
        <w:rPr>
          <w:rFonts w:ascii="Verdana" w:hAnsi="Verdana" w:cs="Verdana"/>
          <w:bCs/>
        </w:rPr>
        <w:t>-</w:t>
      </w:r>
      <w:r>
        <w:rPr>
          <w:rFonts w:ascii="Verdana" w:hAnsi="Verdana" w:cs="Verdana"/>
          <w:b/>
        </w:rPr>
        <w:t xml:space="preserve"> </w:t>
      </w:r>
      <w:r>
        <w:rPr>
          <w:rFonts w:ascii="Verdana" w:hAnsi="Verdana" w:cs="Verdana,Bold"/>
          <w:bCs/>
        </w:rPr>
        <w:t>inne niż wykazane w załączniku nr 5 w celu spełnienia warunku udziału.</w:t>
      </w:r>
      <w:r>
        <w:rPr>
          <w:rFonts w:ascii="Verdana" w:hAnsi="Verdana" w:cs="Verdana,Bold"/>
          <w:bCs/>
          <w:i/>
        </w:rPr>
        <w:t xml:space="preserve"> </w:t>
      </w:r>
      <w:r>
        <w:rPr>
          <w:rFonts w:ascii="Verdana" w:hAnsi="Verdana" w:cs="Verdana,Bold"/>
          <w:bCs/>
          <w:iCs/>
        </w:rPr>
        <w:t>Z</w:t>
      </w:r>
      <w:r>
        <w:rPr>
          <w:rFonts w:ascii="Verdana" w:hAnsi="Verdana" w:cs="Verdana"/>
          <w:iCs/>
        </w:rPr>
        <w:t>a każdą kolejną usługę odpowiadającą przedmiotowi zamówienia</w:t>
      </w:r>
      <w:r>
        <w:rPr>
          <w:rFonts w:ascii="Verdana" w:hAnsi="Verdana" w:cs="Verdana"/>
          <w:iCs/>
          <w:vertAlign w:val="superscript"/>
        </w:rPr>
        <w:t>1</w:t>
      </w:r>
      <w:r>
        <w:rPr>
          <w:rFonts w:ascii="Verdana" w:hAnsi="Verdana" w:cs="Verdana"/>
          <w:iCs/>
        </w:rPr>
        <w:t>, wykonaną w ciągu ostatnich 3 lat p</w:t>
      </w:r>
      <w:r>
        <w:rPr>
          <w:rFonts w:ascii="Verdana" w:hAnsi="Verdana"/>
        </w:rPr>
        <w:t xml:space="preserve">rzed upływem terminu składania ofert, </w:t>
      </w:r>
      <w:r>
        <w:rPr>
          <w:rFonts w:ascii="Verdana" w:hAnsi="Verdana" w:cs="Verdana"/>
        </w:rPr>
        <w:t>a jeżeli okres prowadzenia działalności jest krótszy – w tym okresie,</w:t>
      </w:r>
      <w:r>
        <w:rPr>
          <w:rFonts w:ascii="Verdana" w:hAnsi="Verdana"/>
        </w:rPr>
        <w:t xml:space="preserve"> osoba ta </w:t>
      </w:r>
      <w:r>
        <w:rPr>
          <w:rFonts w:ascii="Verdana" w:hAnsi="Verdana" w:cs="Verdana"/>
          <w:iCs/>
        </w:rPr>
        <w:t xml:space="preserve">otrzyma odpowiednio </w:t>
      </w:r>
      <w:r>
        <w:rPr>
          <w:rFonts w:ascii="Verdana" w:hAnsi="Verdana" w:cs="Verdana"/>
          <w:b/>
          <w:bCs/>
          <w:iCs/>
        </w:rPr>
        <w:t>5 punktów.</w:t>
      </w:r>
    </w:p>
    <w:p w14:paraId="141EBA85" w14:textId="77777777" w:rsidR="00C603C1" w:rsidRDefault="00C603C1">
      <w:pPr>
        <w:spacing w:before="120" w:after="0" w:line="360" w:lineRule="auto"/>
        <w:rPr>
          <w:rFonts w:ascii="Verdana" w:hAnsi="Verdana"/>
        </w:rPr>
      </w:pPr>
      <w:r>
        <w:rPr>
          <w:rFonts w:ascii="Verdana" w:hAnsi="Verdana"/>
        </w:rPr>
        <w:t xml:space="preserve">Za najkorzystniejszą ofertę uznana zostanie ta, która uzyska w sumie największą liczbę punktów w ramach kryteriów oceny ofert, obliczoną wg wzoru: </w:t>
      </w:r>
    </w:p>
    <w:p w14:paraId="79E64566" w14:textId="77777777" w:rsidR="00C603C1" w:rsidRDefault="00C603C1">
      <w:pPr>
        <w:spacing w:before="120" w:after="0" w:line="360" w:lineRule="auto"/>
        <w:rPr>
          <w:rFonts w:ascii="Verdana" w:hAnsi="Verdana"/>
          <w:b/>
        </w:rPr>
      </w:pPr>
      <w:r>
        <w:rPr>
          <w:rFonts w:ascii="Verdana" w:hAnsi="Verdana"/>
          <w:b/>
        </w:rPr>
        <w:lastRenderedPageBreak/>
        <w:t>Wp = C+D</w:t>
      </w:r>
    </w:p>
    <w:p w14:paraId="12014608" w14:textId="77777777" w:rsidR="00C603C1" w:rsidRDefault="00C603C1">
      <w:pPr>
        <w:spacing w:before="120" w:after="0" w:line="360" w:lineRule="auto"/>
        <w:rPr>
          <w:rFonts w:ascii="Verdana" w:hAnsi="Verdana"/>
        </w:rPr>
      </w:pPr>
      <w:r>
        <w:rPr>
          <w:rFonts w:ascii="Verdana" w:hAnsi="Verdana"/>
        </w:rPr>
        <w:t>Wp – liczba punktów uzyskanych przez ocenianą ofertę</w:t>
      </w:r>
    </w:p>
    <w:p w14:paraId="55E84AA4" w14:textId="77777777" w:rsidR="00C603C1" w:rsidRDefault="00C603C1">
      <w:pPr>
        <w:spacing w:before="120" w:after="0" w:line="360" w:lineRule="auto"/>
        <w:rPr>
          <w:rFonts w:ascii="Verdana" w:hAnsi="Verdana"/>
        </w:rPr>
      </w:pPr>
      <w:r>
        <w:rPr>
          <w:rFonts w:ascii="Verdana" w:hAnsi="Verdana"/>
        </w:rPr>
        <w:t>C – liczba punktów uzyskanych przez ocenianą ofertę w kryterium cena</w:t>
      </w:r>
    </w:p>
    <w:p w14:paraId="4B845616" w14:textId="77777777" w:rsidR="00C603C1" w:rsidRDefault="00C603C1">
      <w:pPr>
        <w:spacing w:before="120" w:after="0" w:line="360" w:lineRule="auto"/>
        <w:rPr>
          <w:rFonts w:ascii="Verdana" w:hAnsi="Verdana"/>
        </w:rPr>
      </w:pPr>
      <w:r>
        <w:rPr>
          <w:rFonts w:ascii="Verdana" w:hAnsi="Verdana"/>
        </w:rPr>
        <w:t>D = D1+D2– doświadczenie osób wskazanych do realizacji przedmiotu zamówienia</w:t>
      </w:r>
      <w:r>
        <w:rPr>
          <w:rFonts w:ascii="Verdana" w:hAnsi="Verdana"/>
          <w:b/>
        </w:rPr>
        <w:t xml:space="preserve"> </w:t>
      </w:r>
    </w:p>
    <w:p w14:paraId="2EE76209" w14:textId="77777777" w:rsidR="00C603C1" w:rsidRDefault="00C603C1">
      <w:pPr>
        <w:pStyle w:val="Nagwek2"/>
        <w:spacing w:before="120" w:after="0" w:line="360" w:lineRule="auto"/>
        <w:rPr>
          <w:rFonts w:ascii="Verdana" w:eastAsia="Arial Unicode MS" w:hAnsi="Verdana"/>
          <w:i w:val="0"/>
          <w:sz w:val="24"/>
          <w:szCs w:val="24"/>
        </w:rPr>
      </w:pPr>
      <w:r>
        <w:rPr>
          <w:rFonts w:ascii="Verdana" w:eastAsia="Arial Unicode MS" w:hAnsi="Verdana"/>
          <w:i w:val="0"/>
          <w:sz w:val="24"/>
          <w:szCs w:val="24"/>
        </w:rPr>
        <w:t>3. Sposób oceny ofert</w:t>
      </w:r>
    </w:p>
    <w:p w14:paraId="7DA8B727"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 xml:space="preserve">Oferty spełniające warunki udziału zostaną poddane dalszej ocenie. Oferty nie spełniające któregokolwiek z wymagań zostaną odrzucone. </w:t>
      </w:r>
    </w:p>
    <w:p w14:paraId="4C8742BC"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hAnsi="Verdana" w:cs="Verdana"/>
        </w:rPr>
        <w:t>Zamawiający zastrzega sobie prawo do poprawienia w tekście przysłanej oferty oczywistych omyłek pisarskich lub rachunkowych, niezwłocznie zawiadamiając o tym danego Wykonawcę.</w:t>
      </w:r>
    </w:p>
    <w:p w14:paraId="7C1811F7"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Za najkorzystniejszą ofertę Zamawiający uzna taką, która otrzyma najwyższą łączną punktację spośród ocenianych.</w:t>
      </w:r>
    </w:p>
    <w:p w14:paraId="4276319B"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 xml:space="preserve">W przypadku, gdy kwoty przedstawione w odpowiedziach na zapytanie będą wyższe od zaplanowanej w budżecie ww. zamówienia Zamawiający zastrzega sobie prawo negocjacji z Wykonawcą, który uzyskał najwięcej punktów lub odstąpienia od kontynuacji procedury zamówienia. </w:t>
      </w:r>
    </w:p>
    <w:p w14:paraId="4B59F155" w14:textId="77777777" w:rsidR="00C603C1" w:rsidRPr="00C9227E" w:rsidRDefault="00C603C1" w:rsidP="00C9227E">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548C248B" w14:textId="77777777" w:rsidR="00C603C1" w:rsidRDefault="00C603C1">
      <w:pPr>
        <w:pStyle w:val="Nagwek2"/>
        <w:spacing w:before="100" w:beforeAutospacing="1" w:after="100" w:afterAutospacing="1" w:line="360" w:lineRule="auto"/>
        <w:ind w:left="142"/>
        <w:rPr>
          <w:rFonts w:ascii="Verdana" w:hAnsi="Verdana" w:cs="Verdana"/>
          <w:i w:val="0"/>
          <w:sz w:val="24"/>
          <w:szCs w:val="24"/>
        </w:rPr>
      </w:pPr>
      <w:r>
        <w:rPr>
          <w:rFonts w:ascii="Verdana" w:hAnsi="Verdana"/>
          <w:i w:val="0"/>
          <w:sz w:val="24"/>
          <w:szCs w:val="24"/>
        </w:rPr>
        <w:t>VII. Dodatkowe informacje</w:t>
      </w:r>
    </w:p>
    <w:p w14:paraId="1F62BA18" w14:textId="7756D469" w:rsidR="00C603C1" w:rsidRPr="00917BDB"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sidRPr="00917BDB">
        <w:rPr>
          <w:rFonts w:ascii="Verdana" w:hAnsi="Verdana" w:cs="Arial"/>
          <w:sz w:val="22"/>
          <w:szCs w:val="22"/>
        </w:rPr>
        <w:t xml:space="preserve">Termin związania ofertą do dnia </w:t>
      </w:r>
      <w:r w:rsidR="00444B81">
        <w:rPr>
          <w:rFonts w:ascii="Verdana" w:hAnsi="Verdana" w:cs="Arial"/>
          <w:sz w:val="22"/>
          <w:szCs w:val="22"/>
        </w:rPr>
        <w:t>30.08.2024</w:t>
      </w:r>
      <w:r w:rsidRPr="00917BDB">
        <w:rPr>
          <w:rFonts w:ascii="Verdana" w:hAnsi="Verdana" w:cs="Arial"/>
          <w:sz w:val="22"/>
          <w:szCs w:val="22"/>
        </w:rPr>
        <w:t xml:space="preserve"> r. Bieg terminu związania ofertą rozpoczyna się wraz z upływem terminu składania ofert.</w:t>
      </w:r>
    </w:p>
    <w:p w14:paraId="2989FD24" w14:textId="77777777" w:rsidR="00C603C1" w:rsidRPr="00917BDB" w:rsidRDefault="00C603C1">
      <w:pPr>
        <w:pStyle w:val="Tekstpodstawowywcity3"/>
        <w:tabs>
          <w:tab w:val="left" w:pos="284"/>
        </w:tabs>
        <w:spacing w:before="120" w:after="0" w:line="360" w:lineRule="auto"/>
        <w:ind w:left="0"/>
        <w:rPr>
          <w:rFonts w:ascii="Verdana" w:hAnsi="Verdana" w:cs="Verdana"/>
          <w:sz w:val="22"/>
          <w:szCs w:val="22"/>
        </w:rPr>
      </w:pPr>
      <w:r w:rsidRPr="00917BDB">
        <w:rPr>
          <w:rFonts w:ascii="Verdana" w:hAnsi="Verdana"/>
          <w:sz w:val="22"/>
          <w:szCs w:val="22"/>
        </w:rPr>
        <w:t xml:space="preserve">Osobą wyznaczoną do kontaktu jest </w:t>
      </w:r>
      <w:r w:rsidR="00917BDB" w:rsidRPr="00917BDB">
        <w:rPr>
          <w:rFonts w:ascii="Verdana" w:hAnsi="Verdana"/>
          <w:sz w:val="22"/>
          <w:szCs w:val="22"/>
        </w:rPr>
        <w:t>Anna Hetman</w:t>
      </w:r>
      <w:r w:rsidRPr="00917BDB">
        <w:rPr>
          <w:rFonts w:ascii="Verdana" w:hAnsi="Verdana"/>
          <w:sz w:val="22"/>
          <w:szCs w:val="22"/>
        </w:rPr>
        <w:t xml:space="preserve"> – e-mail: </w:t>
      </w:r>
      <w:hyperlink r:id="rId9" w:history="1">
        <w:r w:rsidR="00917BDB" w:rsidRPr="00917BDB">
          <w:rPr>
            <w:rStyle w:val="Hipercze"/>
            <w:rFonts w:ascii="Verdana" w:hAnsi="Verdana"/>
            <w:color w:val="auto"/>
            <w:sz w:val="22"/>
          </w:rPr>
          <w:t>anna.hetman@um.wroc.pl</w:t>
        </w:r>
      </w:hyperlink>
      <w:r w:rsidRPr="00917BDB">
        <w:rPr>
          <w:rFonts w:ascii="Verdana" w:hAnsi="Verdana"/>
          <w:sz w:val="22"/>
          <w:szCs w:val="22"/>
        </w:rPr>
        <w:t xml:space="preserve">, tel. 71 777 </w:t>
      </w:r>
      <w:r w:rsidR="00917BDB" w:rsidRPr="00917BDB">
        <w:rPr>
          <w:rFonts w:ascii="Verdana" w:hAnsi="Verdana"/>
          <w:sz w:val="22"/>
          <w:szCs w:val="22"/>
        </w:rPr>
        <w:t>78</w:t>
      </w:r>
      <w:r w:rsidRPr="00917BDB">
        <w:rPr>
          <w:rFonts w:ascii="Verdana" w:hAnsi="Verdana"/>
          <w:sz w:val="22"/>
          <w:szCs w:val="22"/>
        </w:rPr>
        <w:t xml:space="preserve"> </w:t>
      </w:r>
      <w:r w:rsidR="00917BDB" w:rsidRPr="00917BDB">
        <w:rPr>
          <w:rFonts w:ascii="Verdana" w:hAnsi="Verdana"/>
          <w:sz w:val="22"/>
          <w:szCs w:val="22"/>
        </w:rPr>
        <w:t>26</w:t>
      </w:r>
      <w:r w:rsidRPr="00917BDB">
        <w:rPr>
          <w:rFonts w:ascii="Verdana" w:hAnsi="Verdana"/>
          <w:sz w:val="22"/>
          <w:szCs w:val="22"/>
        </w:rPr>
        <w:t>.</w:t>
      </w:r>
    </w:p>
    <w:p w14:paraId="2DC1206D"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sz w:val="22"/>
          <w:szCs w:val="22"/>
        </w:rPr>
        <w:t xml:space="preserve">Zamawiający zastrzega sobie prawo do unieważnienia Zapytania ofertowego bez podania przyczyny na każdym etapie postępowania, a także do </w:t>
      </w:r>
      <w:r>
        <w:rPr>
          <w:rFonts w:ascii="Verdana" w:hAnsi="Verdana"/>
          <w:sz w:val="22"/>
          <w:szCs w:val="22"/>
        </w:rPr>
        <w:lastRenderedPageBreak/>
        <w:t>pozostawienia postępowania bez wyboru oferty, bez ponoszenia jakichkolwiek skutków prawnych i finansowych.</w:t>
      </w:r>
    </w:p>
    <w:p w14:paraId="6505C0F9"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cs="Open Sans"/>
          <w:sz w:val="22"/>
          <w:szCs w:val="22"/>
          <w:shd w:val="clear" w:color="auto" w:fill="FFFFFF"/>
        </w:rPr>
        <w:t>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p>
    <w:p w14:paraId="28C90652"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t>Do oferty powinien być załączony odpis z właściwego rejestru lub zaświadczenie o wpisie do ewidencji działalności gospodarczej.</w:t>
      </w:r>
    </w:p>
    <w:p w14:paraId="430446EA"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cs="Arial"/>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162151A8"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cs="Arial"/>
          <w:sz w:val="22"/>
          <w:szCs w:val="22"/>
        </w:rPr>
        <w:t xml:space="preserve">W przypadku pełnomocnictwa - powinno być ono załączone do oferty w formie oryginału lub kopii poświadczonej notarialnie albo </w:t>
      </w:r>
      <w:r>
        <w:rPr>
          <w:rFonts w:ascii="Verdana" w:hAnsi="Verdana"/>
          <w:sz w:val="22"/>
          <w:szCs w:val="22"/>
        </w:rPr>
        <w:t xml:space="preserve">w oryginale w postaci dokumentu elektronicznego </w:t>
      </w:r>
      <w:r>
        <w:rPr>
          <w:rFonts w:ascii="Verdana" w:hAnsi="Verdana"/>
          <w:color w:val="000000"/>
          <w:sz w:val="22"/>
          <w:szCs w:val="22"/>
        </w:rPr>
        <w:t xml:space="preserve">opatrzonego kwalifikowanym podpisem elektronicznym lub </w:t>
      </w:r>
      <w:r>
        <w:rPr>
          <w:rFonts w:ascii="Verdana" w:hAnsi="Verdana"/>
          <w:sz w:val="22"/>
          <w:szCs w:val="22"/>
        </w:rPr>
        <w:t>w elektronicznej kopii dokumentu poświadczonej notarialnie</w:t>
      </w:r>
      <w:r>
        <w:rPr>
          <w:rFonts w:ascii="Verdana" w:hAnsi="Verdana" w:cs="Arial"/>
          <w:sz w:val="22"/>
          <w:szCs w:val="22"/>
        </w:rPr>
        <w:t>.</w:t>
      </w:r>
    </w:p>
    <w:p w14:paraId="17465AEC"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sz w:val="22"/>
          <w:szCs w:val="22"/>
        </w:rPr>
        <w:t>Oferty złożone po terminie nie zostaną rozpatrzone.</w:t>
      </w:r>
    </w:p>
    <w:p w14:paraId="011ACEC1"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7C7A6C5F"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lastRenderedPageBreak/>
        <w:t>Zamawiający nie zwraca kosztów przygotowania oferty ani udziału w postępowaniu.</w:t>
      </w:r>
    </w:p>
    <w:p w14:paraId="7F9C636F"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t>Zamawiający zastrzega sobie prawo do zmiany treści niniejszego Zapytania ofertowego. Jeżeli zmiany będą mogły m</w:t>
      </w:r>
      <w:r w:rsidR="00C9227E">
        <w:rPr>
          <w:rFonts w:ascii="Verdana" w:hAnsi="Verdana"/>
          <w:sz w:val="22"/>
          <w:szCs w:val="22"/>
        </w:rPr>
        <w:t>ieć wpływ na treść składanych w </w:t>
      </w:r>
      <w:r>
        <w:rPr>
          <w:rFonts w:ascii="Verdana" w:hAnsi="Verdana"/>
          <w:sz w:val="22"/>
          <w:szCs w:val="22"/>
        </w:rPr>
        <w:t>postępowaniu ofert, Zamawiający przedłuży termin składania ofert.</w:t>
      </w:r>
    </w:p>
    <w:p w14:paraId="504C47D5" w14:textId="35472BAF" w:rsidR="007C625E" w:rsidRPr="007C625E" w:rsidRDefault="00C603C1" w:rsidP="007C625E">
      <w:pPr>
        <w:pStyle w:val="Tekstpodstawowywcity3"/>
        <w:numPr>
          <w:ilvl w:val="0"/>
          <w:numId w:val="6"/>
        </w:numPr>
        <w:tabs>
          <w:tab w:val="left" w:pos="426"/>
        </w:tabs>
        <w:spacing w:before="120" w:after="0" w:line="360" w:lineRule="auto"/>
        <w:ind w:left="0" w:firstLine="0"/>
        <w:contextualSpacing/>
        <w:mirrorIndents/>
        <w:rPr>
          <w:rFonts w:ascii="Verdana" w:hAnsi="Verdana" w:cs="Verdana"/>
          <w:sz w:val="22"/>
          <w:szCs w:val="22"/>
        </w:rPr>
      </w:pPr>
      <w:r>
        <w:rPr>
          <w:rFonts w:ascii="Verdana" w:hAnsi="Verdana"/>
          <w:sz w:val="22"/>
          <w:szCs w:val="22"/>
        </w:rPr>
        <w:t>Wybór Wykonawcy zostanie ogłoszony na stronie internetowej Zamawiającego.</w:t>
      </w:r>
    </w:p>
    <w:p w14:paraId="0663B69D" w14:textId="1745BA93" w:rsidR="007C625E" w:rsidRDefault="007C625E" w:rsidP="007C625E">
      <w:pPr>
        <w:pStyle w:val="Tekstpodstawowywcity3"/>
        <w:tabs>
          <w:tab w:val="left" w:pos="426"/>
        </w:tabs>
        <w:spacing w:before="120" w:after="0" w:line="360" w:lineRule="auto"/>
        <w:ind w:left="0"/>
        <w:contextualSpacing/>
        <w:mirrorIndents/>
        <w:rPr>
          <w:rFonts w:ascii="Verdana" w:hAnsi="Verdana"/>
          <w:sz w:val="22"/>
          <w:szCs w:val="22"/>
        </w:rPr>
      </w:pPr>
      <w:r>
        <w:rPr>
          <w:rFonts w:ascii="Verdana" w:hAnsi="Verdana"/>
          <w:sz w:val="22"/>
          <w:szCs w:val="22"/>
        </w:rPr>
        <w:t>Dyrektor Wydziału Klimatu i Energii</w:t>
      </w:r>
    </w:p>
    <w:p w14:paraId="69135E69" w14:textId="7422CEF4" w:rsidR="007C625E" w:rsidRPr="007C625E" w:rsidRDefault="007C625E" w:rsidP="007C625E">
      <w:pPr>
        <w:pStyle w:val="Tekstpodstawowywcity3"/>
        <w:tabs>
          <w:tab w:val="left" w:pos="426"/>
        </w:tabs>
        <w:spacing w:before="120" w:after="0" w:line="360" w:lineRule="auto"/>
        <w:ind w:left="0"/>
        <w:contextualSpacing/>
        <w:mirrorIndents/>
        <w:rPr>
          <w:rFonts w:ascii="Verdana" w:hAnsi="Verdana" w:cs="Verdana"/>
          <w:sz w:val="22"/>
          <w:szCs w:val="22"/>
        </w:rPr>
      </w:pPr>
      <w:r>
        <w:rPr>
          <w:rFonts w:ascii="Verdana" w:hAnsi="Verdana"/>
          <w:sz w:val="22"/>
          <w:szCs w:val="22"/>
        </w:rPr>
        <w:t>Małgorzata Brykarz</w:t>
      </w:r>
    </w:p>
    <w:p w14:paraId="7A9DC4E4" w14:textId="77777777" w:rsidR="007C625E" w:rsidRPr="007C625E" w:rsidRDefault="007C625E" w:rsidP="007C625E">
      <w:pPr>
        <w:pStyle w:val="Tekstpodstawowywcity3"/>
        <w:tabs>
          <w:tab w:val="left" w:pos="426"/>
        </w:tabs>
        <w:spacing w:before="120" w:after="0" w:line="360" w:lineRule="auto"/>
        <w:ind w:left="0"/>
        <w:rPr>
          <w:rFonts w:ascii="Verdana" w:hAnsi="Verdana" w:cs="Verdana"/>
          <w:sz w:val="22"/>
          <w:szCs w:val="22"/>
        </w:rPr>
      </w:pPr>
    </w:p>
    <w:p w14:paraId="5BF782A3" w14:textId="77777777" w:rsidR="00C603C1" w:rsidRDefault="00C603C1">
      <w:pPr>
        <w:pStyle w:val="Akapitzlist2"/>
        <w:spacing w:before="480" w:after="0" w:line="240" w:lineRule="auto"/>
        <w:ind w:hanging="720"/>
        <w:jc w:val="both"/>
        <w:rPr>
          <w:rFonts w:ascii="Verdana" w:hAnsi="Verdana"/>
          <w:sz w:val="20"/>
          <w:szCs w:val="20"/>
        </w:rPr>
      </w:pPr>
      <w:r>
        <w:rPr>
          <w:rFonts w:ascii="Verdana" w:hAnsi="Verdana"/>
          <w:sz w:val="20"/>
          <w:szCs w:val="20"/>
        </w:rPr>
        <w:t>Załączniki:</w:t>
      </w:r>
    </w:p>
    <w:p w14:paraId="415B9283"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Projekt umowy – załącznik nr 1</w:t>
      </w:r>
    </w:p>
    <w:p w14:paraId="7110899F"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Formularz ofertowy – załącznik nr 2</w:t>
      </w:r>
    </w:p>
    <w:p w14:paraId="227C9765"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Szczegółowe informacje dotyczące przetwarzania danych osobowych przez Gminę Wrocław – załącznik nr 3</w:t>
      </w:r>
    </w:p>
    <w:p w14:paraId="20C8B045"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Doświadczenie Wykonawcy – Załącznik nr 4</w:t>
      </w:r>
    </w:p>
    <w:p w14:paraId="4E1F11D8" w14:textId="77777777" w:rsidR="00C603C1" w:rsidRDefault="00C603C1">
      <w:pPr>
        <w:pStyle w:val="Akapitzlist2"/>
        <w:numPr>
          <w:ilvl w:val="0"/>
          <w:numId w:val="10"/>
        </w:numPr>
        <w:spacing w:after="0"/>
        <w:jc w:val="both"/>
        <w:rPr>
          <w:rFonts w:ascii="Verdana" w:hAnsi="Verdana" w:cs="Verdana"/>
          <w:noProof/>
          <w:sz w:val="18"/>
          <w:szCs w:val="18"/>
        </w:rPr>
      </w:pPr>
      <w:r>
        <w:rPr>
          <w:rFonts w:ascii="Verdana" w:hAnsi="Verdana"/>
          <w:sz w:val="18"/>
          <w:szCs w:val="18"/>
        </w:rPr>
        <w:t>Doświadczenie osób wskazanych w celu spełnienia warunku udziału w postępowaniu – Załącznik nr 5</w:t>
      </w:r>
    </w:p>
    <w:p w14:paraId="18FC6FF3" w14:textId="77777777" w:rsidR="00C603C1" w:rsidRDefault="00C603C1">
      <w:pPr>
        <w:pStyle w:val="Akapitzlist2"/>
        <w:numPr>
          <w:ilvl w:val="0"/>
          <w:numId w:val="10"/>
        </w:numPr>
        <w:spacing w:after="0"/>
        <w:jc w:val="both"/>
        <w:rPr>
          <w:rFonts w:ascii="Verdana" w:hAnsi="Verdana" w:cs="Verdana"/>
          <w:noProof/>
          <w:sz w:val="18"/>
          <w:szCs w:val="18"/>
        </w:rPr>
      </w:pPr>
      <w:r>
        <w:rPr>
          <w:rFonts w:ascii="Verdana" w:hAnsi="Verdana"/>
          <w:sz w:val="18"/>
          <w:szCs w:val="18"/>
        </w:rPr>
        <w:t>Doświadczenie osób wskazanych w celu dokonania oceny ofert w kryterium D – Załącznik nr 5a</w:t>
      </w:r>
    </w:p>
    <w:sectPr w:rsidR="00C603C1" w:rsidSect="003B668D">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C3F2" w14:textId="77777777" w:rsidR="007407E2" w:rsidRDefault="007407E2">
      <w:r>
        <w:separator/>
      </w:r>
    </w:p>
  </w:endnote>
  <w:endnote w:type="continuationSeparator" w:id="0">
    <w:p w14:paraId="6323A534" w14:textId="77777777" w:rsidR="007407E2" w:rsidRDefault="0074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Open Sans">
    <w:altName w:val="Tahoma"/>
    <w:charset w:val="EE"/>
    <w:family w:val="swiss"/>
    <w:pitch w:val="variable"/>
    <w:sig w:usb0="00000001"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89A5" w14:textId="77777777" w:rsidR="00633A89" w:rsidRDefault="00B64B0E">
    <w:pPr>
      <w:pStyle w:val="Stopka"/>
      <w:framePr w:wrap="around" w:vAnchor="text" w:hAnchor="margin" w:xAlign="right" w:y="1"/>
      <w:rPr>
        <w:rStyle w:val="Numerstrony"/>
      </w:rPr>
    </w:pPr>
    <w:r>
      <w:rPr>
        <w:rStyle w:val="Numerstrony"/>
      </w:rPr>
      <w:fldChar w:fldCharType="begin"/>
    </w:r>
    <w:r w:rsidR="00633A89">
      <w:rPr>
        <w:rStyle w:val="Numerstrony"/>
      </w:rPr>
      <w:instrText xml:space="preserve">PAGE  </w:instrText>
    </w:r>
    <w:r>
      <w:rPr>
        <w:rStyle w:val="Numerstrony"/>
      </w:rPr>
      <w:fldChar w:fldCharType="end"/>
    </w:r>
  </w:p>
  <w:p w14:paraId="12028451" w14:textId="77777777" w:rsidR="00633A89" w:rsidRDefault="00633A8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3C62" w14:textId="77777777" w:rsidR="00633A89" w:rsidRDefault="00EC3A7F">
    <w:pPr>
      <w:pStyle w:val="Stopka"/>
      <w:jc w:val="right"/>
    </w:pPr>
    <w:r>
      <w:fldChar w:fldCharType="begin"/>
    </w:r>
    <w:r>
      <w:instrText xml:space="preserve"> PAGE   \* MERGEFORMAT </w:instrText>
    </w:r>
    <w:r>
      <w:fldChar w:fldCharType="separate"/>
    </w:r>
    <w:r w:rsidR="009F5FC5">
      <w:rPr>
        <w:noProof/>
      </w:rPr>
      <w:t>10</w:t>
    </w:r>
    <w:r>
      <w:rPr>
        <w:noProof/>
      </w:rPr>
      <w:fldChar w:fldCharType="end"/>
    </w:r>
  </w:p>
  <w:p w14:paraId="0E9F3D51" w14:textId="77777777" w:rsidR="00633A89" w:rsidRDefault="00633A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A222" w14:textId="14A690D6" w:rsidR="00633A89" w:rsidRDefault="00725B75" w:rsidP="00725B75">
    <w:pPr>
      <w:pStyle w:val="Nagwek"/>
      <w:tabs>
        <w:tab w:val="clear" w:pos="4536"/>
        <w:tab w:val="clear" w:pos="9072"/>
        <w:tab w:val="left" w:pos="1470"/>
      </w:tabs>
      <w:jc w:val="right"/>
    </w:pPr>
    <w:r>
      <w:rPr>
        <w:noProof/>
      </w:rPr>
      <w:drawing>
        <wp:inline distT="0" distB="0" distL="0" distR="0" wp14:anchorId="550F209B" wp14:editId="4062C35C">
          <wp:extent cx="1310640" cy="731520"/>
          <wp:effectExtent l="0" t="0" r="3810" b="0"/>
          <wp:docPr id="149248990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31520"/>
                  </a:xfrm>
                  <a:prstGeom prst="rect">
                    <a:avLst/>
                  </a:prstGeom>
                  <a:noFill/>
                  <a:ln>
                    <a:noFill/>
                  </a:ln>
                </pic:spPr>
              </pic:pic>
            </a:graphicData>
          </a:graphic>
        </wp:inline>
      </w:drawing>
    </w:r>
  </w:p>
  <w:p w14:paraId="1CCAE2BF" w14:textId="77777777" w:rsidR="00633A89" w:rsidRDefault="00633A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0172" w14:textId="77777777" w:rsidR="007407E2" w:rsidRDefault="007407E2">
      <w:r>
        <w:separator/>
      </w:r>
    </w:p>
  </w:footnote>
  <w:footnote w:type="continuationSeparator" w:id="0">
    <w:p w14:paraId="252F652B" w14:textId="77777777" w:rsidR="007407E2" w:rsidRDefault="0074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DECE" w14:textId="6C1B0080" w:rsidR="00633A89" w:rsidRDefault="00633A89" w:rsidP="008207BB">
    <w:pPr>
      <w:pStyle w:val="Nagwek"/>
      <w:jc w:val="right"/>
    </w:pPr>
    <w:r>
      <w:rPr>
        <w:noProof/>
        <w:lang w:eastAsia="pl-PL"/>
      </w:rPr>
      <w:tab/>
    </w:r>
    <w:r w:rsidR="008207BB">
      <w:rPr>
        <w:noProof/>
        <w:lang w:eastAsia="pl-PL"/>
      </w:rPr>
      <w:t xml:space="preserve">                                            </w:t>
    </w:r>
    <w:r w:rsidR="008207BB">
      <w:rPr>
        <w:noProof/>
      </w:rPr>
      <w:drawing>
        <wp:inline distT="0" distB="0" distL="0" distR="0" wp14:anchorId="62EF17B3" wp14:editId="096D08C5">
          <wp:extent cx="4061460" cy="1615440"/>
          <wp:effectExtent l="0" t="0" r="0" b="3810"/>
          <wp:docPr id="14091861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r>
      <w:rPr>
        <w:noProof/>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F4E60E"/>
    <w:lvl w:ilvl="0">
      <w:numFmt w:val="bullet"/>
      <w:lvlText w:val="*"/>
      <w:lvlJc w:val="left"/>
    </w:lvl>
  </w:abstractNum>
  <w:abstractNum w:abstractNumId="1" w15:restartNumberingAfterBreak="0">
    <w:nsid w:val="024541A3"/>
    <w:multiLevelType w:val="hybridMultilevel"/>
    <w:tmpl w:val="924279B2"/>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 w15:restartNumberingAfterBreak="0">
    <w:nsid w:val="08F540A3"/>
    <w:multiLevelType w:val="hybridMultilevel"/>
    <w:tmpl w:val="DB421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70126"/>
    <w:multiLevelType w:val="hybridMultilevel"/>
    <w:tmpl w:val="64B6F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035BB"/>
    <w:multiLevelType w:val="hybridMultilevel"/>
    <w:tmpl w:val="96F475BC"/>
    <w:lvl w:ilvl="0" w:tplc="50AA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94974"/>
    <w:multiLevelType w:val="hybridMultilevel"/>
    <w:tmpl w:val="1722BC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F96D9E"/>
    <w:multiLevelType w:val="hybridMultilevel"/>
    <w:tmpl w:val="2A2C3DE6"/>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138D3D36"/>
    <w:multiLevelType w:val="hybridMultilevel"/>
    <w:tmpl w:val="C4F22A90"/>
    <w:lvl w:ilvl="0" w:tplc="4D0ADC20">
      <w:start w:val="1"/>
      <w:numFmt w:val="decimal"/>
      <w:lvlText w:val="%1."/>
      <w:lvlJc w:val="left"/>
      <w:pPr>
        <w:ind w:left="720" w:hanging="360"/>
      </w:pPr>
      <w:rPr>
        <w:rFonts w:eastAsia="Arial Unicode MS"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CB8676E"/>
    <w:multiLevelType w:val="hybridMultilevel"/>
    <w:tmpl w:val="7102ECD4"/>
    <w:lvl w:ilvl="0" w:tplc="04150011">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206AE6"/>
    <w:multiLevelType w:val="hybridMultilevel"/>
    <w:tmpl w:val="A2BC9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E56BCF"/>
    <w:multiLevelType w:val="hybridMultilevel"/>
    <w:tmpl w:val="5C06AD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36D86"/>
    <w:multiLevelType w:val="hybridMultilevel"/>
    <w:tmpl w:val="806C4E82"/>
    <w:lvl w:ilvl="0" w:tplc="651EA2F4">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A1BEA"/>
    <w:multiLevelType w:val="hybridMultilevel"/>
    <w:tmpl w:val="787E0A5A"/>
    <w:lvl w:ilvl="0" w:tplc="91FE5858">
      <w:start w:val="1"/>
      <w:numFmt w:val="decimal"/>
      <w:lvlText w:val="%1."/>
      <w:lvlJc w:val="left"/>
      <w:pPr>
        <w:ind w:left="502"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4" w15:restartNumberingAfterBreak="0">
    <w:nsid w:val="30295DD1"/>
    <w:multiLevelType w:val="hybridMultilevel"/>
    <w:tmpl w:val="C38C4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7E2190"/>
    <w:multiLevelType w:val="hybridMultilevel"/>
    <w:tmpl w:val="87FC60B8"/>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15:restartNumberingAfterBreak="0">
    <w:nsid w:val="3D6C08D3"/>
    <w:multiLevelType w:val="hybridMultilevel"/>
    <w:tmpl w:val="6E0410E4"/>
    <w:lvl w:ilvl="0" w:tplc="6DB4098A">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F907EA"/>
    <w:multiLevelType w:val="hybridMultilevel"/>
    <w:tmpl w:val="5A4C8EAA"/>
    <w:lvl w:ilvl="0" w:tplc="04150011">
      <w:start w:val="1"/>
      <w:numFmt w:val="decimal"/>
      <w:lvlText w:val="%1)"/>
      <w:lvlJc w:val="left"/>
      <w:pPr>
        <w:ind w:left="786" w:hanging="360"/>
      </w:pPr>
    </w:lvl>
    <w:lvl w:ilvl="1" w:tplc="04150019">
      <w:start w:val="1"/>
      <w:numFmt w:val="lowerLetter"/>
      <w:lvlText w:val="%2."/>
      <w:lvlJc w:val="left"/>
      <w:pPr>
        <w:ind w:left="3905" w:hanging="360"/>
      </w:pPr>
    </w:lvl>
    <w:lvl w:ilvl="2" w:tplc="50F8B29A">
      <w:start w:val="1"/>
      <w:numFmt w:val="decimal"/>
      <w:lvlText w:val="%3."/>
      <w:lvlJc w:val="left"/>
      <w:pPr>
        <w:ind w:left="786" w:hanging="360"/>
      </w:pPr>
      <w:rPr>
        <w:rFonts w:hint="default"/>
        <w:strike w:val="0"/>
      </w:rPr>
    </w:lvl>
    <w:lvl w:ilvl="3" w:tplc="04150017">
      <w:start w:val="1"/>
      <w:numFmt w:val="lowerLetter"/>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48F6300"/>
    <w:multiLevelType w:val="hybridMultilevel"/>
    <w:tmpl w:val="83FE4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2B2E41"/>
    <w:multiLevelType w:val="multilevel"/>
    <w:tmpl w:val="69347D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21440"/>
    <w:multiLevelType w:val="hybridMultilevel"/>
    <w:tmpl w:val="40E26E02"/>
    <w:lvl w:ilvl="0" w:tplc="0415000F">
      <w:start w:val="1"/>
      <w:numFmt w:val="decimal"/>
      <w:lvlText w:val="%1."/>
      <w:lvlJc w:val="left"/>
      <w:pPr>
        <w:ind w:left="502" w:hanging="360"/>
      </w:pPr>
      <w:rPr>
        <w:rFonts w:hint="default"/>
        <w:b/>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6" w15:restartNumberingAfterBreak="0">
    <w:nsid w:val="4D0D2498"/>
    <w:multiLevelType w:val="hybridMultilevel"/>
    <w:tmpl w:val="40C2DC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F68DB"/>
    <w:multiLevelType w:val="hybridMultilevel"/>
    <w:tmpl w:val="9ADC6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C07AF"/>
    <w:multiLevelType w:val="hybridMultilevel"/>
    <w:tmpl w:val="AAFAA69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DA505F"/>
    <w:multiLevelType w:val="hybridMultilevel"/>
    <w:tmpl w:val="52BEAF0E"/>
    <w:lvl w:ilvl="0" w:tplc="9CA87726">
      <w:start w:val="1"/>
      <w:numFmt w:val="decimal"/>
      <w:lvlText w:val="%1."/>
      <w:lvlJc w:val="left"/>
      <w:pPr>
        <w:tabs>
          <w:tab w:val="num" w:pos="720"/>
        </w:tabs>
        <w:ind w:left="720" w:hanging="360"/>
      </w:pPr>
      <w:rPr>
        <w:rFonts w:ascii="Verdana" w:hAnsi="Verdana" w:cs="Times New Roman" w:hint="default"/>
        <w:b w:val="0"/>
        <w:i w:val="0"/>
        <w:sz w:val="20"/>
      </w:rPr>
    </w:lvl>
    <w:lvl w:ilvl="1" w:tplc="9CC83150">
      <w:start w:val="1"/>
      <w:numFmt w:val="decimal"/>
      <w:lvlText w:val="%2)"/>
      <w:lvlJc w:val="left"/>
      <w:pPr>
        <w:tabs>
          <w:tab w:val="num" w:pos="644"/>
        </w:tabs>
        <w:ind w:left="644" w:hanging="360"/>
      </w:pPr>
      <w:rPr>
        <w:rFonts w:ascii="Verdana" w:hAnsi="Verdana" w:cs="Times New Roman" w:hint="default"/>
        <w:b w:val="0"/>
        <w:i w:val="0"/>
        <w:sz w:val="20"/>
      </w:rPr>
    </w:lvl>
    <w:lvl w:ilvl="2" w:tplc="6FA0CAF2">
      <w:start w:val="1"/>
      <w:numFmt w:val="decimal"/>
      <w:lvlText w:val="%3)"/>
      <w:lvlJc w:val="left"/>
      <w:pPr>
        <w:tabs>
          <w:tab w:val="num" w:pos="2340"/>
        </w:tabs>
        <w:ind w:left="2340" w:hanging="360"/>
      </w:pPr>
      <w:rPr>
        <w:rFonts w:ascii="Times New Roman" w:hAnsi="Times New Roman" w:cs="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51B16AA"/>
    <w:multiLevelType w:val="hybridMultilevel"/>
    <w:tmpl w:val="63BC8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374133"/>
    <w:multiLevelType w:val="hybridMultilevel"/>
    <w:tmpl w:val="27A8B5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1C05A4"/>
    <w:multiLevelType w:val="hybridMultilevel"/>
    <w:tmpl w:val="10249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E148DB"/>
    <w:multiLevelType w:val="hybridMultilevel"/>
    <w:tmpl w:val="85C8E7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5B16B7D"/>
    <w:multiLevelType w:val="hybridMultilevel"/>
    <w:tmpl w:val="D0FE5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E103EE"/>
    <w:multiLevelType w:val="hybridMultilevel"/>
    <w:tmpl w:val="E932A13A"/>
    <w:lvl w:ilvl="0" w:tplc="E15C2362">
      <w:start w:val="1"/>
      <w:numFmt w:val="lowerLetter"/>
      <w:lvlText w:val="%1)"/>
      <w:lvlJc w:val="left"/>
      <w:pPr>
        <w:ind w:left="1996" w:hanging="360"/>
      </w:pPr>
      <w:rPr>
        <w:rFonts w:cs="Verdana"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7" w15:restartNumberingAfterBreak="0">
    <w:nsid w:val="75EE76DF"/>
    <w:multiLevelType w:val="hybridMultilevel"/>
    <w:tmpl w:val="2CB6B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2B053C"/>
    <w:multiLevelType w:val="hybridMultilevel"/>
    <w:tmpl w:val="18C0E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104B4"/>
    <w:multiLevelType w:val="hybridMultilevel"/>
    <w:tmpl w:val="E94CABC0"/>
    <w:lvl w:ilvl="0" w:tplc="D9808B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BB76D99"/>
    <w:multiLevelType w:val="hybridMultilevel"/>
    <w:tmpl w:val="B798EC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391FF7"/>
    <w:multiLevelType w:val="hybridMultilevel"/>
    <w:tmpl w:val="C67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8"/>
    <w:lvlOverride w:ilvl="0">
      <w:startOverride w:val="1"/>
    </w:lvlOverride>
  </w:num>
  <w:num w:numId="3">
    <w:abstractNumId w:val="6"/>
  </w:num>
  <w:num w:numId="4">
    <w:abstractNumId w:val="25"/>
  </w:num>
  <w:num w:numId="5">
    <w:abstractNumId w:val="29"/>
  </w:num>
  <w:num w:numId="6">
    <w:abstractNumId w:val="18"/>
  </w:num>
  <w:num w:numId="7">
    <w:abstractNumId w:val="2"/>
  </w:num>
  <w:num w:numId="8">
    <w:abstractNumId w:val="15"/>
  </w:num>
  <w:num w:numId="9">
    <w:abstractNumId w:val="24"/>
  </w:num>
  <w:num w:numId="10">
    <w:abstractNumId w:val="7"/>
  </w:num>
  <w:num w:numId="11">
    <w:abstractNumId w:val="12"/>
  </w:num>
  <w:num w:numId="12">
    <w:abstractNumId w:val="35"/>
  </w:num>
  <w:num w:numId="13">
    <w:abstractNumId w:val="4"/>
  </w:num>
  <w:num w:numId="14">
    <w:abstractNumId w:val="26"/>
  </w:num>
  <w:num w:numId="15">
    <w:abstractNumId w:val="40"/>
  </w:num>
  <w:num w:numId="16">
    <w:abstractNumId w:val="10"/>
  </w:num>
  <w:num w:numId="17">
    <w:abstractNumId w:val="33"/>
  </w:num>
  <w:num w:numId="18">
    <w:abstractNumId w:val="17"/>
  </w:num>
  <w:num w:numId="19">
    <w:abstractNumId w:val="37"/>
  </w:num>
  <w:num w:numId="20">
    <w:abstractNumId w:val="31"/>
  </w:num>
  <w:num w:numId="21">
    <w:abstractNumId w:val="32"/>
  </w:num>
  <w:num w:numId="22">
    <w:abstractNumId w:val="38"/>
  </w:num>
  <w:num w:numId="23">
    <w:abstractNumId w:val="5"/>
  </w:num>
  <w:num w:numId="24">
    <w:abstractNumId w:val="23"/>
  </w:num>
  <w:num w:numId="25">
    <w:abstractNumId w:val="21"/>
  </w:num>
  <w:num w:numId="26">
    <w:abstractNumId w:val="20"/>
  </w:num>
  <w:num w:numId="27">
    <w:abstractNumId w:val="28"/>
  </w:num>
  <w:num w:numId="28">
    <w:abstractNumId w:val="39"/>
  </w:num>
  <w:num w:numId="29">
    <w:abstractNumId w:val="34"/>
  </w:num>
  <w:num w:numId="30">
    <w:abstractNumId w:val="30"/>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3"/>
  </w:num>
  <w:num w:numId="33">
    <w:abstractNumId w:val="11"/>
  </w:num>
  <w:num w:numId="34">
    <w:abstractNumId w:val="9"/>
  </w:num>
  <w:num w:numId="35">
    <w:abstractNumId w:val="13"/>
    <w:lvlOverride w:ilvl="0">
      <w:startOverride w:val="1"/>
    </w:lvlOverride>
  </w:num>
  <w:num w:numId="36">
    <w:abstractNumId w:val="41"/>
  </w:num>
  <w:num w:numId="37">
    <w:abstractNumId w:val="22"/>
  </w:num>
  <w:num w:numId="38">
    <w:abstractNumId w:val="14"/>
  </w:num>
  <w:num w:numId="39">
    <w:abstractNumId w:val="27"/>
  </w:num>
  <w:num w:numId="40">
    <w:abstractNumId w:val="1"/>
  </w:num>
  <w:num w:numId="41">
    <w:abstractNumId w:val="1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DB2"/>
    <w:rsid w:val="0004121F"/>
    <w:rsid w:val="00056213"/>
    <w:rsid w:val="000A44FC"/>
    <w:rsid w:val="000B4B96"/>
    <w:rsid w:val="00135AC0"/>
    <w:rsid w:val="00141083"/>
    <w:rsid w:val="00187DE4"/>
    <w:rsid w:val="001C0EA2"/>
    <w:rsid w:val="001D5CFF"/>
    <w:rsid w:val="001F62EE"/>
    <w:rsid w:val="002615AB"/>
    <w:rsid w:val="002B1D6F"/>
    <w:rsid w:val="002D519A"/>
    <w:rsid w:val="003340CD"/>
    <w:rsid w:val="003B668D"/>
    <w:rsid w:val="003F5FC4"/>
    <w:rsid w:val="00437D26"/>
    <w:rsid w:val="00444B81"/>
    <w:rsid w:val="00452057"/>
    <w:rsid w:val="00486DDE"/>
    <w:rsid w:val="00510639"/>
    <w:rsid w:val="005B43A0"/>
    <w:rsid w:val="005D4E21"/>
    <w:rsid w:val="0060571A"/>
    <w:rsid w:val="006133B2"/>
    <w:rsid w:val="00633A89"/>
    <w:rsid w:val="00650017"/>
    <w:rsid w:val="0065138A"/>
    <w:rsid w:val="00677F17"/>
    <w:rsid w:val="006939A9"/>
    <w:rsid w:val="006F322F"/>
    <w:rsid w:val="00706E29"/>
    <w:rsid w:val="00725B75"/>
    <w:rsid w:val="007407E2"/>
    <w:rsid w:val="00752EF9"/>
    <w:rsid w:val="00772009"/>
    <w:rsid w:val="00774C6E"/>
    <w:rsid w:val="007C1DB2"/>
    <w:rsid w:val="007C625E"/>
    <w:rsid w:val="007D2AE6"/>
    <w:rsid w:val="008207BB"/>
    <w:rsid w:val="008253A3"/>
    <w:rsid w:val="00850B07"/>
    <w:rsid w:val="00860BC2"/>
    <w:rsid w:val="008875F3"/>
    <w:rsid w:val="00894BFA"/>
    <w:rsid w:val="00902093"/>
    <w:rsid w:val="00917BDB"/>
    <w:rsid w:val="00917C10"/>
    <w:rsid w:val="00943147"/>
    <w:rsid w:val="0096151E"/>
    <w:rsid w:val="009A32B2"/>
    <w:rsid w:val="009B2A3F"/>
    <w:rsid w:val="009B470F"/>
    <w:rsid w:val="009F52F6"/>
    <w:rsid w:val="009F5590"/>
    <w:rsid w:val="009F5FC5"/>
    <w:rsid w:val="00A173A5"/>
    <w:rsid w:val="00A90FE9"/>
    <w:rsid w:val="00AB4AF1"/>
    <w:rsid w:val="00AC5291"/>
    <w:rsid w:val="00AD36A8"/>
    <w:rsid w:val="00AD6D55"/>
    <w:rsid w:val="00B2659F"/>
    <w:rsid w:val="00B64B0E"/>
    <w:rsid w:val="00B866BA"/>
    <w:rsid w:val="00C23F39"/>
    <w:rsid w:val="00C33173"/>
    <w:rsid w:val="00C603C1"/>
    <w:rsid w:val="00C6618B"/>
    <w:rsid w:val="00C8074A"/>
    <w:rsid w:val="00C9227E"/>
    <w:rsid w:val="00CA46BC"/>
    <w:rsid w:val="00D402C3"/>
    <w:rsid w:val="00D51BBB"/>
    <w:rsid w:val="00DE5598"/>
    <w:rsid w:val="00E25B7A"/>
    <w:rsid w:val="00E45FC6"/>
    <w:rsid w:val="00EC3A7F"/>
    <w:rsid w:val="00EE1CCF"/>
    <w:rsid w:val="00FB3A31"/>
    <w:rsid w:val="00FC4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3B786"/>
  <w15:docId w15:val="{7CE9529E-9B95-4AD9-B733-27AB48F4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668D"/>
    <w:pPr>
      <w:spacing w:after="200" w:line="276" w:lineRule="auto"/>
    </w:pPr>
    <w:rPr>
      <w:rFonts w:ascii="Calibri" w:hAnsi="Calibri"/>
      <w:sz w:val="22"/>
      <w:szCs w:val="22"/>
      <w:lang w:eastAsia="en-US"/>
    </w:rPr>
  </w:style>
  <w:style w:type="paragraph" w:styleId="Nagwek1">
    <w:name w:val="heading 1"/>
    <w:basedOn w:val="Normalny"/>
    <w:next w:val="Normalny"/>
    <w:qFormat/>
    <w:rsid w:val="003B668D"/>
    <w:pPr>
      <w:keepNext/>
      <w:spacing w:before="240" w:after="60"/>
      <w:outlineLvl w:val="0"/>
    </w:pPr>
    <w:rPr>
      <w:rFonts w:ascii="Cambria" w:hAnsi="Cambria"/>
      <w:b/>
      <w:bCs/>
      <w:kern w:val="32"/>
      <w:sz w:val="32"/>
      <w:szCs w:val="32"/>
    </w:rPr>
  </w:style>
  <w:style w:type="paragraph" w:styleId="Nagwek2">
    <w:name w:val="heading 2"/>
    <w:basedOn w:val="Normalny"/>
    <w:next w:val="Normalny"/>
    <w:qFormat/>
    <w:rsid w:val="003B668D"/>
    <w:pPr>
      <w:keepNext/>
      <w:spacing w:before="240" w:after="60"/>
      <w:outlineLvl w:val="1"/>
    </w:pPr>
    <w:rPr>
      <w:rFonts w:ascii="Arial" w:hAnsi="Arial" w:cs="Arial"/>
      <w:b/>
      <w:bCs/>
      <w:i/>
      <w:iCs/>
      <w:sz w:val="28"/>
      <w:szCs w:val="28"/>
    </w:rPr>
  </w:style>
  <w:style w:type="paragraph" w:styleId="Nagwek3">
    <w:name w:val="heading 3"/>
    <w:basedOn w:val="Normalny"/>
    <w:qFormat/>
    <w:rsid w:val="003B668D"/>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qFormat/>
    <w:rsid w:val="003B668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aliases w:val="BulletC,Numerowanie,Akapit z listą5,List Paragraph"/>
    <w:basedOn w:val="Normalny"/>
    <w:rsid w:val="003B668D"/>
    <w:pPr>
      <w:ind w:left="720"/>
    </w:pPr>
  </w:style>
  <w:style w:type="character" w:styleId="Pogrubienie">
    <w:name w:val="Strong"/>
    <w:qFormat/>
    <w:rsid w:val="003B668D"/>
    <w:rPr>
      <w:rFonts w:cs="Times New Roman"/>
      <w:b/>
      <w:bCs/>
    </w:rPr>
  </w:style>
  <w:style w:type="character" w:customStyle="1" w:styleId="ListParagraphChar">
    <w:name w:val="List Paragraph Char"/>
    <w:locked/>
    <w:rsid w:val="003B668D"/>
    <w:rPr>
      <w:rFonts w:ascii="Calibri" w:hAnsi="Calibri"/>
      <w:sz w:val="22"/>
      <w:szCs w:val="22"/>
      <w:lang w:val="pl-PL" w:eastAsia="en-US" w:bidi="ar-SA"/>
    </w:rPr>
  </w:style>
  <w:style w:type="paragraph" w:styleId="Listapunktowana">
    <w:name w:val="List Bullet"/>
    <w:basedOn w:val="Normalny"/>
    <w:semiHidden/>
    <w:rsid w:val="003B668D"/>
    <w:pPr>
      <w:numPr>
        <w:numId w:val="1"/>
      </w:numPr>
    </w:pPr>
  </w:style>
  <w:style w:type="paragraph" w:styleId="NormalnyWeb">
    <w:name w:val="Normal (Web)"/>
    <w:basedOn w:val="Normalny"/>
    <w:semiHidden/>
    <w:rsid w:val="003B668D"/>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3B668D"/>
  </w:style>
  <w:style w:type="character" w:styleId="Hipercze">
    <w:name w:val="Hyperlink"/>
    <w:semiHidden/>
    <w:rsid w:val="003B668D"/>
    <w:rPr>
      <w:color w:val="0000FF"/>
      <w:u w:val="single"/>
    </w:rPr>
  </w:style>
  <w:style w:type="paragraph" w:customStyle="1" w:styleId="Default">
    <w:name w:val="Default"/>
    <w:rsid w:val="003B668D"/>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3B668D"/>
    <w:pPr>
      <w:spacing w:line="561" w:lineRule="atLeast"/>
    </w:pPr>
    <w:rPr>
      <w:rFonts w:cs="Times New Roman"/>
      <w:color w:val="auto"/>
    </w:rPr>
  </w:style>
  <w:style w:type="paragraph" w:customStyle="1" w:styleId="Pa1">
    <w:name w:val="Pa1"/>
    <w:basedOn w:val="Default"/>
    <w:next w:val="Default"/>
    <w:rsid w:val="003B668D"/>
    <w:pPr>
      <w:spacing w:line="401" w:lineRule="atLeast"/>
    </w:pPr>
    <w:rPr>
      <w:rFonts w:cs="Times New Roman"/>
      <w:color w:val="auto"/>
    </w:rPr>
  </w:style>
  <w:style w:type="paragraph" w:styleId="Stopka">
    <w:name w:val="footer"/>
    <w:basedOn w:val="Normalny"/>
    <w:semiHidden/>
    <w:rsid w:val="003B668D"/>
    <w:pPr>
      <w:tabs>
        <w:tab w:val="center" w:pos="4536"/>
        <w:tab w:val="right" w:pos="9072"/>
      </w:tabs>
    </w:pPr>
  </w:style>
  <w:style w:type="character" w:styleId="Numerstrony">
    <w:name w:val="page number"/>
    <w:basedOn w:val="Domylnaczcionkaakapitu"/>
    <w:semiHidden/>
    <w:rsid w:val="003B668D"/>
  </w:style>
  <w:style w:type="character" w:styleId="UyteHipercze">
    <w:name w:val="FollowedHyperlink"/>
    <w:semiHidden/>
    <w:rsid w:val="003B668D"/>
    <w:rPr>
      <w:color w:val="800080"/>
      <w:u w:val="single"/>
    </w:rPr>
  </w:style>
  <w:style w:type="paragraph" w:styleId="Tekstdymka">
    <w:name w:val="Balloon Text"/>
    <w:basedOn w:val="Normalny"/>
    <w:semiHidden/>
    <w:rsid w:val="003B668D"/>
    <w:rPr>
      <w:rFonts w:ascii="Tahoma" w:hAnsi="Tahoma" w:cs="Tahoma"/>
      <w:sz w:val="16"/>
      <w:szCs w:val="16"/>
    </w:rPr>
  </w:style>
  <w:style w:type="paragraph" w:customStyle="1" w:styleId="Akapitzlist2">
    <w:name w:val="Akapit z listą2"/>
    <w:aliases w:val="Bullet Number,List Paragraph1,lp1,List Paragraph2,ISCG Numerowanie,lp11,List Paragraph11,Bullet 1,Use Case List Paragraph,Body MS Bullet,Podsis rysunku,Kolorowa lista — akcent 11,Średnia siatka 1 — akcent 21,Medium Grid 1 - Accent 21,L1"/>
    <w:basedOn w:val="Normalny"/>
    <w:qFormat/>
    <w:rsid w:val="003B668D"/>
    <w:pPr>
      <w:ind w:left="720"/>
      <w:contextualSpacing/>
    </w:pPr>
    <w:rPr>
      <w:rFonts w:eastAsia="Calibri"/>
    </w:rPr>
  </w:style>
  <w:style w:type="paragraph" w:styleId="Nagwek">
    <w:name w:val="header"/>
    <w:basedOn w:val="Normalny"/>
    <w:semiHidden/>
    <w:rsid w:val="003B668D"/>
    <w:pPr>
      <w:tabs>
        <w:tab w:val="center" w:pos="4536"/>
        <w:tab w:val="right" w:pos="9072"/>
      </w:tabs>
    </w:pPr>
  </w:style>
  <w:style w:type="character" w:customStyle="1" w:styleId="NagwekZnak">
    <w:name w:val="Nagłówek Znak"/>
    <w:rsid w:val="003B668D"/>
    <w:rPr>
      <w:rFonts w:ascii="Calibri" w:hAnsi="Calibri"/>
      <w:sz w:val="22"/>
      <w:szCs w:val="22"/>
      <w:lang w:eastAsia="en-US"/>
    </w:rPr>
  </w:style>
  <w:style w:type="character" w:styleId="Odwoaniedokomentarza">
    <w:name w:val="annotation reference"/>
    <w:semiHidden/>
    <w:rsid w:val="003B668D"/>
    <w:rPr>
      <w:sz w:val="16"/>
      <w:szCs w:val="16"/>
    </w:rPr>
  </w:style>
  <w:style w:type="paragraph" w:styleId="Tekstkomentarza">
    <w:name w:val="annotation text"/>
    <w:basedOn w:val="Normalny"/>
    <w:semiHidden/>
    <w:rsid w:val="003B668D"/>
    <w:rPr>
      <w:sz w:val="20"/>
      <w:szCs w:val="20"/>
    </w:rPr>
  </w:style>
  <w:style w:type="character" w:customStyle="1" w:styleId="TekstkomentarzaZnak">
    <w:name w:val="Tekst komentarza Znak"/>
    <w:rsid w:val="003B668D"/>
    <w:rPr>
      <w:rFonts w:ascii="Calibri" w:hAnsi="Calibri"/>
      <w:lang w:eastAsia="en-US"/>
    </w:rPr>
  </w:style>
  <w:style w:type="paragraph" w:styleId="Tematkomentarza">
    <w:name w:val="annotation subject"/>
    <w:basedOn w:val="Tekstkomentarza"/>
    <w:next w:val="Tekstkomentarza"/>
    <w:rsid w:val="003B668D"/>
    <w:rPr>
      <w:b/>
      <w:bCs/>
    </w:rPr>
  </w:style>
  <w:style w:type="character" w:customStyle="1" w:styleId="TematkomentarzaZnak">
    <w:name w:val="Temat komentarza Znak"/>
    <w:rsid w:val="003B668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semiHidden/>
    <w:rsid w:val="003B668D"/>
    <w:pPr>
      <w:spacing w:after="0" w:line="240" w:lineRule="auto"/>
      <w:jc w:val="center"/>
    </w:pPr>
    <w:rPr>
      <w:rFonts w:ascii="Times New Roman" w:hAnsi="Times New Roman"/>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rsid w:val="003B668D"/>
    <w:rPr>
      <w:b/>
      <w:i/>
      <w:sz w:val="26"/>
    </w:rPr>
  </w:style>
  <w:style w:type="paragraph" w:styleId="Tekstpodstawowywcity3">
    <w:name w:val="Body Text Indent 3"/>
    <w:basedOn w:val="Normalny"/>
    <w:semiHidden/>
    <w:rsid w:val="003B668D"/>
    <w:pPr>
      <w:spacing w:after="120"/>
      <w:ind w:left="283"/>
    </w:pPr>
    <w:rPr>
      <w:sz w:val="16"/>
      <w:szCs w:val="16"/>
    </w:rPr>
  </w:style>
  <w:style w:type="character" w:customStyle="1" w:styleId="Tekstpodstawowywcity3Znak">
    <w:name w:val="Tekst podstawowy wcięty 3 Znak"/>
    <w:rsid w:val="003B668D"/>
    <w:rPr>
      <w:rFonts w:ascii="Calibri" w:hAnsi="Calibri"/>
      <w:sz w:val="16"/>
      <w:szCs w:val="16"/>
      <w:lang w:eastAsia="en-US"/>
    </w:rPr>
  </w:style>
  <w:style w:type="character" w:customStyle="1" w:styleId="Nagwek1Znak">
    <w:name w:val="Nagłówek 1 Znak"/>
    <w:rsid w:val="003B668D"/>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Preambuła Znak"/>
    <w:qFormat/>
    <w:rsid w:val="003B668D"/>
    <w:rPr>
      <w:rFonts w:ascii="Calibri" w:eastAsia="Calibri" w:hAnsi="Calibri"/>
      <w:sz w:val="22"/>
      <w:szCs w:val="22"/>
      <w:lang w:eastAsia="en-US"/>
    </w:rPr>
  </w:style>
  <w:style w:type="paragraph" w:customStyle="1" w:styleId="11Trescpisma">
    <w:name w:val="@11.Tresc_pisma"/>
    <w:basedOn w:val="Normalny"/>
    <w:rsid w:val="003B668D"/>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3B668D"/>
    <w:pPr>
      <w:tabs>
        <w:tab w:val="left" w:pos="284"/>
      </w:tabs>
      <w:spacing w:after="0" w:line="240" w:lineRule="auto"/>
    </w:pPr>
    <w:rPr>
      <w:rFonts w:ascii="Times New Roman" w:hAnsi="Times New Roman"/>
      <w:lang w:eastAsia="pl-PL"/>
    </w:rPr>
  </w:style>
  <w:style w:type="paragraph" w:styleId="Tekstpodstawowywcity">
    <w:name w:val="Body Text Indent"/>
    <w:basedOn w:val="Normalny"/>
    <w:semiHidden/>
    <w:rsid w:val="003B668D"/>
    <w:pPr>
      <w:spacing w:after="120"/>
      <w:ind w:left="283"/>
    </w:pPr>
  </w:style>
  <w:style w:type="character" w:customStyle="1" w:styleId="TekstpodstawowywcityZnak">
    <w:name w:val="Tekst podstawowy wcięty Znak"/>
    <w:rsid w:val="003B668D"/>
    <w:rPr>
      <w:rFonts w:ascii="Calibri" w:hAnsi="Calibri"/>
      <w:sz w:val="22"/>
      <w:szCs w:val="22"/>
      <w:lang w:eastAsia="en-US"/>
    </w:rPr>
  </w:style>
  <w:style w:type="paragraph" w:customStyle="1" w:styleId="Normalny1">
    <w:name w:val="Normalny1"/>
    <w:rsid w:val="003B668D"/>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semiHidden/>
    <w:unhideWhenUsed/>
    <w:rsid w:val="003B668D"/>
    <w:pPr>
      <w:spacing w:after="120" w:line="240" w:lineRule="auto"/>
    </w:pPr>
    <w:rPr>
      <w:rFonts w:ascii="Times New Roman" w:hAnsi="Times New Roman"/>
      <w:sz w:val="16"/>
      <w:szCs w:val="16"/>
    </w:rPr>
  </w:style>
  <w:style w:type="character" w:customStyle="1" w:styleId="Tekstpodstawowy3Znak">
    <w:name w:val="Tekst podstawowy 3 Znak"/>
    <w:rsid w:val="003B668D"/>
    <w:rPr>
      <w:sz w:val="16"/>
      <w:szCs w:val="16"/>
    </w:rPr>
  </w:style>
  <w:style w:type="paragraph" w:customStyle="1" w:styleId="12Zwyrazamiszacunku">
    <w:name w:val="@12.Z_wyrazami_szacunku"/>
    <w:basedOn w:val="Normalny"/>
    <w:next w:val="13Podpisujacypismo"/>
    <w:rsid w:val="003B668D"/>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3B668D"/>
    <w:pPr>
      <w:spacing w:before="540"/>
    </w:pPr>
  </w:style>
  <w:style w:type="paragraph" w:customStyle="1" w:styleId="14StanowiskoPodpisujacego">
    <w:name w:val="@14.StanowiskoPodpisujacego"/>
    <w:basedOn w:val="11Trescpisma"/>
    <w:rsid w:val="003B668D"/>
    <w:pPr>
      <w:spacing w:before="0"/>
    </w:pPr>
    <w:rPr>
      <w:sz w:val="18"/>
    </w:rPr>
  </w:style>
  <w:style w:type="paragraph" w:customStyle="1" w:styleId="17Zalaczniki">
    <w:name w:val="@17.Zalaczniki"/>
    <w:basedOn w:val="11Trescpisma"/>
    <w:next w:val="18Zalacznikilista"/>
    <w:rsid w:val="003B668D"/>
    <w:rPr>
      <w:sz w:val="16"/>
    </w:rPr>
  </w:style>
  <w:style w:type="paragraph" w:customStyle="1" w:styleId="18Zalacznikilista">
    <w:name w:val="@18.Zalaczniki_lista"/>
    <w:basedOn w:val="11Trescpisma"/>
    <w:rsid w:val="003B668D"/>
    <w:pPr>
      <w:tabs>
        <w:tab w:val="num" w:pos="720"/>
      </w:tabs>
      <w:spacing w:before="0"/>
      <w:ind w:left="714" w:hanging="357"/>
    </w:pPr>
    <w:rPr>
      <w:sz w:val="16"/>
    </w:rPr>
  </w:style>
  <w:style w:type="paragraph" w:customStyle="1" w:styleId="20Dowiadomoscilista">
    <w:name w:val="@20.Do_wiadomosci_lista"/>
    <w:basedOn w:val="11Trescpisma"/>
    <w:rsid w:val="003B668D"/>
    <w:pPr>
      <w:numPr>
        <w:numId w:val="2"/>
      </w:numPr>
      <w:spacing w:before="0"/>
      <w:ind w:left="714" w:hanging="357"/>
    </w:pPr>
    <w:rPr>
      <w:sz w:val="16"/>
    </w:rPr>
  </w:style>
  <w:style w:type="paragraph" w:styleId="Poprawka">
    <w:name w:val="Revision"/>
    <w:hidden/>
    <w:semiHidden/>
    <w:rsid w:val="003B668D"/>
    <w:rPr>
      <w:rFonts w:ascii="Calibri" w:hAnsi="Calibri"/>
      <w:sz w:val="22"/>
      <w:szCs w:val="22"/>
      <w:lang w:eastAsia="en-US"/>
    </w:rPr>
  </w:style>
  <w:style w:type="paragraph" w:customStyle="1" w:styleId="Tekstpodstawowy21">
    <w:name w:val="Tekst podstawowy 21"/>
    <w:basedOn w:val="Normalny"/>
    <w:rsid w:val="003B668D"/>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semiHidden/>
    <w:rsid w:val="003B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rsid w:val="003B668D"/>
    <w:rPr>
      <w:rFonts w:ascii="Arial Unicode MS" w:eastAsia="Arial Unicode MS" w:hAnsi="Arial Unicode MS" w:cs="Arial Unicode MS"/>
    </w:rPr>
  </w:style>
  <w:style w:type="character" w:customStyle="1" w:styleId="Nagwek3Znak">
    <w:name w:val="Nagłówek 3 Znak"/>
    <w:rsid w:val="003B668D"/>
    <w:rPr>
      <w:b/>
      <w:bCs/>
      <w:sz w:val="27"/>
      <w:szCs w:val="27"/>
    </w:rPr>
  </w:style>
  <w:style w:type="character" w:customStyle="1" w:styleId="StopkaZnak">
    <w:name w:val="Stopka Znak"/>
    <w:rsid w:val="003B668D"/>
    <w:rPr>
      <w:rFonts w:ascii="Calibri" w:hAnsi="Calibri"/>
      <w:sz w:val="22"/>
      <w:szCs w:val="22"/>
      <w:lang w:eastAsia="en-US"/>
    </w:rPr>
  </w:style>
  <w:style w:type="character" w:customStyle="1" w:styleId="Nagwek4Znak">
    <w:name w:val="Nagłówek 4 Znak"/>
    <w:rsid w:val="003B668D"/>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22042">
      <w:bodyDiv w:val="1"/>
      <w:marLeft w:val="0"/>
      <w:marRight w:val="0"/>
      <w:marTop w:val="0"/>
      <w:marBottom w:val="0"/>
      <w:divBdr>
        <w:top w:val="none" w:sz="0" w:space="0" w:color="auto"/>
        <w:left w:val="none" w:sz="0" w:space="0" w:color="auto"/>
        <w:bottom w:val="none" w:sz="0" w:space="0" w:color="auto"/>
        <w:right w:val="none" w:sz="0" w:space="0" w:color="auto"/>
      </w:divBdr>
    </w:div>
    <w:div w:id="165185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a.hetman@um.wroc.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E122D-F40B-4B2E-9FB9-97B1A28B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2533</Words>
  <Characters>15204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17702</CharactersWithSpaces>
  <SharedDoc>false</SharedDoc>
  <HLinks>
    <vt:vector size="12" baseType="variant">
      <vt:variant>
        <vt:i4>2031651</vt:i4>
      </vt:variant>
      <vt:variant>
        <vt:i4>3</vt:i4>
      </vt:variant>
      <vt:variant>
        <vt:i4>0</vt:i4>
      </vt:variant>
      <vt:variant>
        <vt:i4>5</vt:i4>
      </vt:variant>
      <vt:variant>
        <vt:lpwstr>mailto:anna.hetman@um.wroc.pl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Brykarz</dc:creator>
  <cp:lastModifiedBy>Gadżała Joanna</cp:lastModifiedBy>
  <cp:revision>19</cp:revision>
  <cp:lastPrinted>2023-09-08T06:51:00Z</cp:lastPrinted>
  <dcterms:created xsi:type="dcterms:W3CDTF">2024-07-15T09:44:00Z</dcterms:created>
  <dcterms:modified xsi:type="dcterms:W3CDTF">2024-07-24T08:58:00Z</dcterms:modified>
</cp:coreProperties>
</file>